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ind w:left="-720" w:firstLine="0"/>
        <w:rPr>
          <w:b w:val="1"/>
          <w:bCs w:val="1"/>
          <w:sz w:val="46"/>
          <w:szCs w:val="46"/>
        </w:rPr>
      </w:pPr>
      <w:bookmarkStart w:colFirst="0" w:colLast="0" w:name="_epktzrv079zb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Premises Manager Job Description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240" w:lineRule="auto"/>
        <w:ind w:left="-720" w:firstLine="0"/>
        <w:rPr>
          <w:b w:val="1"/>
          <w:bCs w:val="1"/>
          <w:sz w:val="34"/>
          <w:szCs w:val="34"/>
        </w:rPr>
      </w:pPr>
      <w:bookmarkStart w:colFirst="0" w:colLast="0" w:name="_9j2yz156c8gg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Job Title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Premises Manager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="240" w:lineRule="auto"/>
        <w:ind w:left="-720" w:firstLine="0"/>
        <w:rPr>
          <w:b w:val="1"/>
          <w:bCs w:val="1"/>
          <w:sz w:val="34"/>
          <w:szCs w:val="34"/>
        </w:rPr>
      </w:pPr>
      <w:bookmarkStart w:colFirst="0" w:colLast="0" w:name="_m896999v93gm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Reporting To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Executive Headteacher/Head of Schools</w:t>
      </w:r>
      <w:r w:rsidDel="00000000" w:rsidR="00000000" w:rsidRPr="00000000">
        <w:rPr>
          <w:sz w:val="24"/>
          <w:szCs w:val="24"/>
          <w:rtl w:val="0"/>
        </w:rPr>
        <w:t xml:space="preserve"> / School Business Manager</w:t>
      </w:r>
    </w:p>
    <w:p w:rsidR="00000000" w:rsidDel="00000000" w:rsidP="00000000" w:rsidRDefault="00000000" w:rsidRPr="00000000" w14:paraId="00000006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="240" w:lineRule="auto"/>
        <w:ind w:left="-720" w:firstLine="0"/>
        <w:rPr>
          <w:b w:val="1"/>
          <w:bCs w:val="1"/>
          <w:sz w:val="34"/>
          <w:szCs w:val="34"/>
        </w:rPr>
      </w:pPr>
      <w:bookmarkStart w:colFirst="0" w:colLast="0" w:name="_t8o3pljg9bfn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Job Purpose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ensure the effective management, maintenance, cleanliness, safety, security and operational efficiency of the school premises, grounds and facilities.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Premises Manager is responsible for maintaining a safe, clean and secure learning environment for pupils, staff and visitors, ensuring compliance with statutory health and safety requirements, and overseeing contractors, site services and planned maintenance programmes.</w:t>
      </w:r>
    </w:p>
    <w:p w:rsidR="00000000" w:rsidDel="00000000" w:rsidP="00000000" w:rsidRDefault="00000000" w:rsidRPr="00000000" w14:paraId="0000000A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="240" w:lineRule="auto"/>
        <w:ind w:left="-720" w:firstLine="0"/>
        <w:rPr>
          <w:b w:val="1"/>
          <w:bCs w:val="1"/>
          <w:sz w:val="34"/>
          <w:szCs w:val="34"/>
        </w:rPr>
      </w:pPr>
      <w:bookmarkStart w:colFirst="0" w:colLast="0" w:name="_8rgepda1d6h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Key Responsibilities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40" w:lineRule="auto"/>
        <w:ind w:left="-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u0ffsb3lvyf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Site Security and Access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and secure the school premises daily, including gates, doors, windows and alarm systems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 as key holder and first point of contact for out-of-hours emergencies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Patrol the premises as required to minimise loss, damage or trespass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 to security breaches, intruders or vandalism in line with school procedures and liaise with emergency services where required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Report burglaries and serious incidents to the Headteacher and relevant authorities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safe access and egress to the site at all times, including managing vehicle movement and preventing unsafe parking</w:t>
      </w:r>
    </w:p>
    <w:p w:rsidR="00000000" w:rsidDel="00000000" w:rsidP="00000000" w:rsidRDefault="00000000" w:rsidRPr="00000000" w14:paraId="00000013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ind w:left="-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8t6s5acunntl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Premises Maintenance and Repairs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 the day-to-day maintenance, repair and upkeep of buildings, grounds, fixtures, fittings and equipment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Carry out minor repairs and maintenance (e.g. plumbing, decorating, basic electrical work up to safe limits)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and maintain heating, hot water, plumbing, drainage and utility systems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 routine inspections including boilers, tanks, meters, lighting and alarm systems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Replace lamps, tubes, fuses and other minor components as appropriate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drains, gutters and gullies to ensure free flow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location plans for utility shut-off points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Develop and implement a Planned Preventative Maintenance (PPM) programme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Check and respond to maintenance requests raised by staff</w:t>
      </w:r>
    </w:p>
    <w:p w:rsidR="00000000" w:rsidDel="00000000" w:rsidP="00000000" w:rsidRDefault="00000000" w:rsidRPr="00000000" w14:paraId="0000001E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40" w:lineRule="auto"/>
        <w:ind w:left="-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ia2eatrdukdn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Grounds and External Areas</w:t>
      </w:r>
    </w:p>
    <w:p w:rsidR="00000000" w:rsidDel="00000000" w:rsidP="00000000" w:rsidRDefault="00000000" w:rsidRPr="00000000" w14:paraId="00000020">
      <w:pPr>
        <w:numPr>
          <w:ilvl w:val="0"/>
          <w:numId w:val="10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school grounds including litter clearance, sweeping, waste removal and grass cutting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Carry out minor repairs to fencing, gates, sheds, benches and outdoor fixtures</w:t>
      </w:r>
    </w:p>
    <w:p w:rsidR="00000000" w:rsidDel="00000000" w:rsidP="00000000" w:rsidRDefault="00000000" w:rsidRPr="00000000" w14:paraId="00000022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playgrounds and external areas are clean, safe and hazard-free, including clearance of animal faeces.</w:t>
      </w:r>
    </w:p>
    <w:p w:rsidR="00000000" w:rsidDel="00000000" w:rsidP="00000000" w:rsidRDefault="00000000" w:rsidRPr="00000000" w14:paraId="00000023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Arrange or oversee tree works and larger grounds maintenance via contractors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snow and ice and apply salt to ensure safe access routes</w:t>
      </w:r>
    </w:p>
    <w:p w:rsidR="00000000" w:rsidDel="00000000" w:rsidP="00000000" w:rsidRDefault="00000000" w:rsidRPr="00000000" w14:paraId="00000025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="240" w:lineRule="auto"/>
        <w:ind w:left="-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6ipmk6kh8zx9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Cleaning and Hygiene Standards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cleaning standards across the site meet required specifications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Supervise cleaning staff or contractors and monitor quality of work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Undertake emergency cleaning, including bodily fluids and graffiti removal, in line with health and safety procedures</w:t>
      </w:r>
    </w:p>
    <w:p w:rsidR="00000000" w:rsidDel="00000000" w:rsidP="00000000" w:rsidRDefault="00000000" w:rsidRPr="00000000" w14:paraId="0000002A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cleanliness of toilet facilities throughout the day and replenish supplies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 waste disposal, recycling and hazardous waste logs</w:t>
      </w:r>
    </w:p>
    <w:p w:rsidR="00000000" w:rsidDel="00000000" w:rsidP="00000000" w:rsidRDefault="00000000" w:rsidRPr="00000000" w14:paraId="0000002C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="240" w:lineRule="auto"/>
        <w:ind w:left="-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r6xdbflufrad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Health and Safety Compliance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compliance with all relevant health and safety legislation and school policies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Carry out regular site inspections and address hazards promptly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 and maintain risk assessments and health &amp; safety records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a safe working environment and report hazards including pests or vermin</w:t>
      </w:r>
    </w:p>
    <w:p w:rsidR="00000000" w:rsidDel="00000000" w:rsidP="00000000" w:rsidRDefault="00000000" w:rsidRPr="00000000" w14:paraId="00000032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Statutory Compliance Duties: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Organise and maintain records for: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Gas safety and boiler servicing</w:t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Fire alarms and firefighting equipment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Intruder alarms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PAT testing and electrical inspections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lighting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Lift and PE equipment servicing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Pest control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COSHH documentation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Conduct regular testing of fire alarms, emergency lighting and safety systems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and manage: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Legionella control (temperature checks, testing, record keeping)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pacing w:after="0" w:afterAutospacing="0" w:before="0" w:beforeAutospacing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Asbestos management (in line with registers and plans)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Participate in statutory audits and inspections</w:t>
      </w:r>
    </w:p>
    <w:p w:rsidR="00000000" w:rsidDel="00000000" w:rsidP="00000000" w:rsidRDefault="00000000" w:rsidRPr="00000000" w14:paraId="00000041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="240" w:lineRule="auto"/>
        <w:ind w:left="-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xw8lipqblnjc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Contractor and Lettings Management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Obtain quotations and coordinate contractors for maintenance and improvement works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Supervise contractors on site and ensure compliance with safety standards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 as main point of contact for contractors, cleaners and service providers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 school lettings, events and external use of premises</w:t>
      </w:r>
    </w:p>
    <w:p w:rsidR="00000000" w:rsidDel="00000000" w:rsidP="00000000" w:rsidRDefault="00000000" w:rsidRPr="00000000" w14:paraId="00000047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="240" w:lineRule="auto"/>
        <w:ind w:left="-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i9f9lc93kt3q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Administration and Financial Duties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accurate records including maintenance logs, certificates and compliance documentation, paper and electronic.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 stock levels of cleaning materials, equipment and PPE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Order supplies and verify invoices in line with financial procedures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Raise purchase orders and assist in managing premises budgets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Record utility meter readings and report data as required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 deliveries and ensure safe storage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Undertake banking duties where required</w:t>
      </w:r>
    </w:p>
    <w:p w:rsidR="00000000" w:rsidDel="00000000" w:rsidP="00000000" w:rsidRDefault="00000000" w:rsidRPr="00000000" w14:paraId="00000050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="240" w:lineRule="auto"/>
        <w:ind w:left="-720" w:firstLine="0"/>
        <w:rPr>
          <w:b w:val="1"/>
          <w:bCs w:val="1"/>
          <w:color w:val="000000"/>
          <w:sz w:val="26"/>
          <w:szCs w:val="26"/>
        </w:rPr>
      </w:pPr>
      <w:bookmarkStart w:colFirst="0" w:colLast="0" w:name="_5cwodpo0ws2p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General Duties and Support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Move furniture and equipment as required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support to staff and contribute to a safe school environment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Assist in managing pupil behaviour where necessary in line with school policies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Maintain positive relationships with staff, pupils, contractors and the wider community</w:t>
      </w:r>
    </w:p>
    <w:p w:rsidR="00000000" w:rsidDel="00000000" w:rsidP="00000000" w:rsidRDefault="00000000" w:rsidRPr="00000000" w14:paraId="00000056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="240" w:lineRule="auto"/>
        <w:ind w:left="-720" w:firstLine="0"/>
        <w:rPr>
          <w:b w:val="1"/>
          <w:bCs w:val="1"/>
          <w:sz w:val="34"/>
          <w:szCs w:val="34"/>
        </w:rPr>
      </w:pPr>
      <w:bookmarkStart w:colFirst="0" w:colLast="0" w:name="_zcuc15u11338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Internal and External Contacts</w:t>
      </w:r>
    </w:p>
    <w:p w:rsidR="00000000" w:rsidDel="00000000" w:rsidP="00000000" w:rsidRDefault="00000000" w:rsidRPr="00000000" w14:paraId="00000058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Internal: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24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Executive </w:t>
      </w:r>
      <w:r w:rsidDel="00000000" w:rsidR="00000000" w:rsidRPr="00000000">
        <w:rPr>
          <w:sz w:val="24"/>
          <w:szCs w:val="24"/>
          <w:rtl w:val="0"/>
        </w:rPr>
        <w:t xml:space="preserve">Headteacher, Heads of School, School Business Manager, staff, pupils, parents, governors</w:t>
      </w:r>
    </w:p>
    <w:p w:rsidR="00000000" w:rsidDel="00000000" w:rsidP="00000000" w:rsidRDefault="00000000" w:rsidRPr="00000000" w14:paraId="0000005A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External: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24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Contractors, parents/guardians, local authority, community groups, emergency services</w:t>
      </w:r>
    </w:p>
    <w:p w:rsidR="00000000" w:rsidDel="00000000" w:rsidP="00000000" w:rsidRDefault="00000000" w:rsidRPr="00000000" w14:paraId="0000005C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="240" w:lineRule="auto"/>
        <w:ind w:left="-720" w:firstLine="0"/>
        <w:rPr>
          <w:b w:val="1"/>
          <w:bCs w:val="1"/>
          <w:sz w:val="34"/>
          <w:szCs w:val="34"/>
        </w:rPr>
      </w:pPr>
      <w:bookmarkStart w:colFirst="0" w:colLast="0" w:name="_sqccg0nz0b64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Additional Requirements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Willingness to work flexibly, including out-of-hours and emergency call-outs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Ability to act as a key holder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UK driving licence (desirable)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Enhanced DBS clearance required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Commitment to safeguarding and promoting the welfare of children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Adherence to equal opportunities policies and school ethos</w:t>
      </w:r>
    </w:p>
    <w:p w:rsidR="00000000" w:rsidDel="00000000" w:rsidP="00000000" w:rsidRDefault="00000000" w:rsidRPr="00000000" w14:paraId="00000064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spacing w:after="80" w:line="240" w:lineRule="auto"/>
        <w:ind w:left="-720" w:firstLine="0"/>
        <w:rPr>
          <w:b w:val="1"/>
          <w:bCs w:val="1"/>
          <w:sz w:val="34"/>
          <w:szCs w:val="34"/>
        </w:rPr>
      </w:pPr>
      <w:bookmarkStart w:colFirst="0" w:colLast="0" w:name="_u2kfmqlkqt9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Other Duties</w:t>
      </w:r>
    </w:p>
    <w:p w:rsidR="00000000" w:rsidDel="00000000" w:rsidP="00000000" w:rsidRDefault="00000000" w:rsidRPr="00000000" w14:paraId="00000066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postholder may be required to undertake other duties appropriate to the grade and nature of the role as directed by the Headteacher or School Business Manager.</w:t>
      </w:r>
    </w:p>
    <w:p w:rsidR="00000000" w:rsidDel="00000000" w:rsidP="00000000" w:rsidRDefault="00000000" w:rsidRPr="00000000" w14:paraId="00000067">
      <w:pPr>
        <w:spacing w:line="240" w:lineRule="auto"/>
        <w:ind w:left="-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