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35014" w14:textId="2816D192" w:rsidR="005D4715" w:rsidRDefault="00E74B4A" w:rsidP="00E74B4A">
      <w:pPr>
        <w:pStyle w:val="Heading2"/>
        <w:tabs>
          <w:tab w:val="left" w:pos="4036"/>
          <w:tab w:val="center" w:pos="5233"/>
        </w:tabs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  <w:r>
        <w:rPr>
          <w:rFonts w:ascii="Arial" w:hAnsi="Arial" w:cs="Arial"/>
          <w:b/>
          <w:color w:val="auto"/>
          <w:sz w:val="24"/>
          <w:szCs w:val="24"/>
        </w:rPr>
        <w:tab/>
      </w:r>
      <w:r w:rsidR="005D4715" w:rsidRPr="005D4715">
        <w:rPr>
          <w:rFonts w:ascii="Centaur" w:eastAsiaTheme="minorHAnsi" w:hAnsi="Centaur" w:cstheme="minorBidi"/>
          <w:noProof/>
          <w:color w:val="auto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5446C" wp14:editId="117ED14F">
                <wp:simplePos x="0" y="0"/>
                <wp:positionH relativeFrom="page">
                  <wp:posOffset>73834</wp:posOffset>
                </wp:positionH>
                <wp:positionV relativeFrom="paragraph">
                  <wp:posOffset>229736</wp:posOffset>
                </wp:positionV>
                <wp:extent cx="1607299" cy="482600"/>
                <wp:effectExtent l="0" t="0" r="12065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299" cy="48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548C19" w14:textId="6258E9D7" w:rsidR="005D4715" w:rsidRDefault="005D4715" w:rsidP="005D471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Centaur" w:hAnsi="Centaur"/>
                                <w:b/>
                              </w:rPr>
                            </w:pPr>
                            <w:r>
                              <w:rPr>
                                <w:rFonts w:ascii="Centaur" w:hAnsi="Centaur"/>
                                <w:b/>
                              </w:rPr>
                              <w:t>The Aldgate School</w:t>
                            </w:r>
                            <w:r>
                              <w:rPr>
                                <w:rFonts w:ascii="Centaur" w:hAnsi="Centaur"/>
                                <w:b/>
                              </w:rPr>
                              <w:br/>
                            </w:r>
                            <w:r>
                              <w:rPr>
                                <w:rFonts w:ascii="Centaur" w:hAnsi="Centaur"/>
                              </w:rPr>
                              <w:t>Headteacher: Ms A Allan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5446C" id="Rectangle 3" o:spid="_x0000_s1026" style="position:absolute;margin-left:5.8pt;margin-top:18.1pt;width:126.55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" fillcolor="window" strokecolor="window" strokeweight="1pt">
                <v:textbox>
                  <w:txbxContent>
                    <w:p w14:paraId="21548C19" w14:textId="6258E9D7" w:rsidR="005D4715" w:rsidRDefault="005D4715" w:rsidP="005D4715">
                      <w:pPr>
                        <w:shd w:val="clear" w:color="auto" w:fill="FFFFFF" w:themeFill="background1"/>
                        <w:jc w:val="center"/>
                        <w:rPr>
                          <w:rFonts w:ascii="Centaur" w:hAnsi="Centaur"/>
                          <w:b/>
                        </w:rPr>
                      </w:pPr>
                      <w:r>
                        <w:rPr>
                          <w:rFonts w:ascii="Centaur" w:hAnsi="Centaur"/>
                          <w:b/>
                        </w:rPr>
                        <w:t>The Aldgate School</w:t>
                      </w:r>
                      <w:r>
                        <w:rPr>
                          <w:rFonts w:ascii="Centaur" w:hAnsi="Centaur"/>
                          <w:b/>
                        </w:rPr>
                        <w:br/>
                      </w:r>
                      <w:r>
                        <w:rPr>
                          <w:rFonts w:ascii="Centaur" w:hAnsi="Centaur"/>
                        </w:rPr>
                        <w:t>Headteacher: Ms A Allan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38F5EE4" w14:textId="77777777" w:rsidR="005D4715" w:rsidRDefault="005D4715" w:rsidP="005D4715">
      <w:pPr>
        <w:pStyle w:val="Heading2"/>
        <w:tabs>
          <w:tab w:val="left" w:pos="295"/>
        </w:tabs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ab/>
      </w:r>
    </w:p>
    <w:p w14:paraId="6E38396D" w14:textId="77777777" w:rsidR="005D4715" w:rsidRDefault="005D4715">
      <w:pPr>
        <w:pStyle w:val="Heading2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7DFFFA50" w14:textId="77777777" w:rsidR="005D4715" w:rsidRPr="000C0D24" w:rsidRDefault="005D4715">
      <w:pPr>
        <w:pStyle w:val="Heading2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14:paraId="6032C8AB" w14:textId="77777777" w:rsidR="007911D8" w:rsidRPr="00E1631E" w:rsidRDefault="001041AE">
      <w:pPr>
        <w:pStyle w:val="Heading2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1631E">
        <w:rPr>
          <w:rFonts w:asciiTheme="minorHAnsi" w:hAnsiTheme="minorHAnsi" w:cstheme="minorHAnsi"/>
          <w:b/>
          <w:color w:val="auto"/>
          <w:sz w:val="24"/>
          <w:szCs w:val="24"/>
        </w:rPr>
        <w:t>JOB DESCRIPTION</w:t>
      </w:r>
    </w:p>
    <w:p w14:paraId="174940D5" w14:textId="77777777" w:rsidR="005D4715" w:rsidRPr="00E1631E" w:rsidRDefault="005D4715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048F6C1" w14:textId="126CD716" w:rsidR="007911D8" w:rsidRPr="00E1631E" w:rsidRDefault="00C3357E">
      <w:pPr>
        <w:rPr>
          <w:rFonts w:asciiTheme="minorHAnsi" w:hAnsiTheme="minorHAnsi" w:cstheme="minorHAnsi"/>
          <w:b/>
          <w:sz w:val="24"/>
          <w:szCs w:val="24"/>
        </w:rPr>
      </w:pPr>
      <w:r w:rsidRPr="00E1631E">
        <w:rPr>
          <w:rFonts w:asciiTheme="minorHAnsi" w:hAnsiTheme="minorHAnsi" w:cstheme="minorHAnsi"/>
          <w:b/>
          <w:color w:val="000000"/>
          <w:sz w:val="24"/>
          <w:szCs w:val="24"/>
        </w:rPr>
        <w:t>Premises Manager</w:t>
      </w:r>
      <w:r w:rsidR="001041AE" w:rsidRPr="00E1631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</w:t>
      </w:r>
      <w:r w:rsidR="00C77801" w:rsidRPr="00E1631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GLPC SCALE </w:t>
      </w:r>
      <w:r w:rsidR="00AC6C6E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  <w:r w:rsidR="001041AE" w:rsidRPr="00E1631E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850"/>
        <w:gridCol w:w="851"/>
        <w:gridCol w:w="2551"/>
        <w:gridCol w:w="851"/>
        <w:gridCol w:w="963"/>
      </w:tblGrid>
      <w:tr w:rsidR="00C57579" w:rsidRPr="00E1631E" w14:paraId="5DE1CDD1" w14:textId="77777777" w:rsidTr="00791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14:paraId="3A2F3FFA" w14:textId="77777777" w:rsidR="00C57579" w:rsidRPr="00E1631E" w:rsidRDefault="00C5757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Role</w:t>
            </w:r>
          </w:p>
        </w:tc>
        <w:tc>
          <w:tcPr>
            <w:tcW w:w="850" w:type="dxa"/>
            <w:noWrap/>
          </w:tcPr>
          <w:p w14:paraId="04507E6F" w14:textId="77777777" w:rsidR="00C57579" w:rsidRPr="00E1631E" w:rsidRDefault="00C575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No of Posts</w:t>
            </w:r>
          </w:p>
        </w:tc>
        <w:tc>
          <w:tcPr>
            <w:tcW w:w="851" w:type="dxa"/>
            <w:noWrap/>
          </w:tcPr>
          <w:p w14:paraId="1F0F2518" w14:textId="77777777" w:rsidR="00C57579" w:rsidRPr="00E1631E" w:rsidRDefault="00C575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2551" w:type="dxa"/>
          </w:tcPr>
          <w:p w14:paraId="230EC91C" w14:textId="77777777" w:rsidR="00C57579" w:rsidRPr="00E1631E" w:rsidRDefault="00C575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851" w:type="dxa"/>
            <w:noWrap/>
          </w:tcPr>
          <w:p w14:paraId="09460447" w14:textId="77777777" w:rsidR="00C57579" w:rsidRPr="00E1631E" w:rsidRDefault="00C575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Total hours</w:t>
            </w:r>
          </w:p>
        </w:tc>
        <w:tc>
          <w:tcPr>
            <w:tcW w:w="963" w:type="dxa"/>
            <w:noWrap/>
          </w:tcPr>
          <w:p w14:paraId="5E1EC7BF" w14:textId="77777777" w:rsidR="00C57579" w:rsidRPr="00E1631E" w:rsidRDefault="00C5757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Weeks per year</w:t>
            </w:r>
          </w:p>
        </w:tc>
      </w:tr>
      <w:tr w:rsidR="00C57579" w:rsidRPr="00E1631E" w14:paraId="655CEA31" w14:textId="77777777" w:rsidTr="00DA1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14:paraId="3AA1A630" w14:textId="4EBB8A92" w:rsidR="00C57579" w:rsidRPr="00E1631E" w:rsidRDefault="005D2B88" w:rsidP="000042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sz w:val="24"/>
                <w:szCs w:val="24"/>
              </w:rPr>
              <w:t>Premises Manager</w:t>
            </w:r>
          </w:p>
        </w:tc>
        <w:tc>
          <w:tcPr>
            <w:tcW w:w="850" w:type="dxa"/>
            <w:noWrap/>
            <w:hideMark/>
          </w:tcPr>
          <w:p w14:paraId="26D97AB0" w14:textId="77777777" w:rsidR="00C57579" w:rsidRPr="00E1631E" w:rsidRDefault="00C57579" w:rsidP="0000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1" w:type="dxa"/>
            <w:noWrap/>
            <w:hideMark/>
          </w:tcPr>
          <w:p w14:paraId="00448749" w14:textId="06B7D495" w:rsidR="00C57579" w:rsidRPr="00E1631E" w:rsidRDefault="00364C7B" w:rsidP="000042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2551" w:type="dxa"/>
            <w:hideMark/>
          </w:tcPr>
          <w:p w14:paraId="002B5EB4" w14:textId="4F110D00" w:rsidR="00C57579" w:rsidRPr="00E1631E" w:rsidRDefault="00E91894" w:rsidP="00AC4749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57579" w:rsidRPr="00E1631E">
              <w:rPr>
                <w:rFonts w:asciiTheme="minorHAnsi" w:hAnsiTheme="minorHAnsi" w:cstheme="minorHAnsi"/>
                <w:sz w:val="24"/>
                <w:szCs w:val="24"/>
              </w:rPr>
              <w:t xml:space="preserve"> days – 10am to 6pm </w:t>
            </w:r>
          </w:p>
          <w:p w14:paraId="6006AAB9" w14:textId="5397AF0A" w:rsidR="008A28D7" w:rsidRPr="00E1631E" w:rsidRDefault="008A28D7" w:rsidP="00575E4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7AD065AE" w14:textId="264ECD02" w:rsidR="00C57579" w:rsidRPr="00E1631E" w:rsidRDefault="00773C0E" w:rsidP="000042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77907" w:rsidRPr="00E1631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0F2131" w:rsidRPr="00E1631E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</w:p>
        </w:tc>
        <w:tc>
          <w:tcPr>
            <w:tcW w:w="963" w:type="dxa"/>
            <w:noWrap/>
            <w:hideMark/>
          </w:tcPr>
          <w:p w14:paraId="27D9B0B5" w14:textId="0ACE07E6" w:rsidR="00C57579" w:rsidRPr="00E1631E" w:rsidRDefault="000F2131" w:rsidP="000042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E1631E">
              <w:rPr>
                <w:rFonts w:asciiTheme="minorHAnsi" w:hAnsiTheme="minorHAnsi" w:cstheme="minorHAnsi"/>
                <w:sz w:val="24"/>
                <w:szCs w:val="24"/>
              </w:rPr>
              <w:t>52</w:t>
            </w:r>
          </w:p>
        </w:tc>
      </w:tr>
    </w:tbl>
    <w:p w14:paraId="38913CDB" w14:textId="77777777" w:rsidR="00DA1277" w:rsidRPr="00E1631E" w:rsidRDefault="00DA1277">
      <w:pPr>
        <w:rPr>
          <w:rFonts w:asciiTheme="minorHAnsi" w:hAnsiTheme="minorHAnsi" w:cstheme="minorHAnsi"/>
          <w:sz w:val="24"/>
          <w:szCs w:val="24"/>
        </w:rPr>
      </w:pPr>
    </w:p>
    <w:p w14:paraId="2A270D31" w14:textId="54CF158B" w:rsidR="007911D8" w:rsidRPr="00E1631E" w:rsidRDefault="001041AE" w:rsidP="003D3148">
      <w:pPr>
        <w:spacing w:after="0"/>
        <w:ind w:right="-113"/>
        <w:rPr>
          <w:rFonts w:asciiTheme="minorHAnsi" w:hAnsiTheme="minorHAnsi" w:cstheme="minorHAnsi"/>
          <w:bCs/>
          <w:sz w:val="24"/>
          <w:szCs w:val="24"/>
        </w:rPr>
      </w:pPr>
      <w:r w:rsidRPr="00E1631E">
        <w:rPr>
          <w:rFonts w:asciiTheme="minorHAnsi" w:hAnsiTheme="minorHAnsi" w:cstheme="minorHAnsi"/>
          <w:bCs/>
          <w:sz w:val="24"/>
          <w:szCs w:val="24"/>
        </w:rPr>
        <w:t xml:space="preserve">The postholder will report to the </w:t>
      </w:r>
      <w:r w:rsidR="008A28D7" w:rsidRPr="00E1631E">
        <w:rPr>
          <w:rFonts w:asciiTheme="minorHAnsi" w:hAnsiTheme="minorHAnsi" w:cstheme="minorHAnsi"/>
          <w:bCs/>
          <w:sz w:val="24"/>
          <w:szCs w:val="24"/>
        </w:rPr>
        <w:t xml:space="preserve">Headteacher </w:t>
      </w:r>
      <w:r w:rsidRPr="00E1631E">
        <w:rPr>
          <w:rFonts w:asciiTheme="minorHAnsi" w:hAnsiTheme="minorHAnsi" w:cstheme="minorHAnsi"/>
          <w:bCs/>
          <w:sz w:val="24"/>
          <w:szCs w:val="24"/>
        </w:rPr>
        <w:t xml:space="preserve">for overall general management </w:t>
      </w:r>
    </w:p>
    <w:p w14:paraId="3731E6BF" w14:textId="7018EF85" w:rsidR="007911D8" w:rsidRPr="00E1631E" w:rsidRDefault="001041AE" w:rsidP="003D3148">
      <w:pPr>
        <w:spacing w:after="0"/>
        <w:ind w:right="-113"/>
        <w:rPr>
          <w:rFonts w:asciiTheme="minorHAnsi" w:hAnsiTheme="minorHAnsi" w:cstheme="minorHAnsi"/>
          <w:bCs/>
          <w:sz w:val="24"/>
          <w:szCs w:val="24"/>
        </w:rPr>
      </w:pPr>
      <w:r w:rsidRPr="00E1631E">
        <w:rPr>
          <w:rFonts w:asciiTheme="minorHAnsi" w:hAnsiTheme="minorHAnsi" w:cstheme="minorHAnsi"/>
          <w:bCs/>
          <w:sz w:val="24"/>
          <w:szCs w:val="24"/>
        </w:rPr>
        <w:t xml:space="preserve">Responsible to </w:t>
      </w:r>
      <w:r w:rsidR="00BD0252" w:rsidRPr="00E1631E">
        <w:rPr>
          <w:rFonts w:asciiTheme="minorHAnsi" w:hAnsiTheme="minorHAnsi" w:cstheme="minorHAnsi"/>
          <w:bCs/>
          <w:sz w:val="24"/>
          <w:szCs w:val="24"/>
        </w:rPr>
        <w:t xml:space="preserve">School Business Manager </w:t>
      </w:r>
      <w:r w:rsidRPr="00E1631E">
        <w:rPr>
          <w:rFonts w:asciiTheme="minorHAnsi" w:hAnsiTheme="minorHAnsi" w:cstheme="minorHAnsi"/>
          <w:bCs/>
          <w:sz w:val="24"/>
          <w:szCs w:val="24"/>
        </w:rPr>
        <w:t xml:space="preserve">for </w:t>
      </w:r>
      <w:r w:rsidR="003D3148" w:rsidRPr="00E1631E">
        <w:rPr>
          <w:rFonts w:asciiTheme="minorHAnsi" w:hAnsiTheme="minorHAnsi" w:cstheme="minorHAnsi"/>
          <w:bCs/>
          <w:sz w:val="24"/>
          <w:szCs w:val="24"/>
        </w:rPr>
        <w:t>day-to-day</w:t>
      </w:r>
      <w:r w:rsidRPr="00E1631E">
        <w:rPr>
          <w:rFonts w:asciiTheme="minorHAnsi" w:hAnsiTheme="minorHAnsi" w:cstheme="minorHAnsi"/>
          <w:bCs/>
          <w:sz w:val="24"/>
          <w:szCs w:val="24"/>
        </w:rPr>
        <w:t xml:space="preserve"> operational matters.</w:t>
      </w:r>
    </w:p>
    <w:p w14:paraId="1E3A9A4C" w14:textId="77777777" w:rsidR="00C72BBA" w:rsidRPr="00E1631E" w:rsidRDefault="00C72BBA" w:rsidP="003D3148">
      <w:pPr>
        <w:spacing w:after="0"/>
        <w:ind w:right="-113"/>
        <w:rPr>
          <w:rFonts w:asciiTheme="minorHAnsi" w:hAnsiTheme="minorHAnsi" w:cstheme="minorHAnsi"/>
          <w:bCs/>
          <w:sz w:val="24"/>
          <w:szCs w:val="24"/>
        </w:rPr>
      </w:pPr>
    </w:p>
    <w:p w14:paraId="2840DD76" w14:textId="492512EA" w:rsidR="002C725D" w:rsidRPr="00E1631E" w:rsidRDefault="002C725D" w:rsidP="003D3148">
      <w:pPr>
        <w:spacing w:after="0"/>
        <w:ind w:right="-113"/>
        <w:rPr>
          <w:rFonts w:asciiTheme="minorHAnsi" w:hAnsiTheme="minorHAnsi" w:cstheme="minorHAnsi"/>
          <w:b/>
          <w:sz w:val="24"/>
          <w:szCs w:val="24"/>
        </w:rPr>
      </w:pPr>
      <w:r w:rsidRPr="00E1631E">
        <w:rPr>
          <w:rFonts w:asciiTheme="minorHAnsi" w:hAnsiTheme="minorHAnsi" w:cstheme="minorHAnsi"/>
          <w:b/>
          <w:sz w:val="24"/>
          <w:szCs w:val="24"/>
        </w:rPr>
        <w:t>Job Purpose</w:t>
      </w:r>
    </w:p>
    <w:p w14:paraId="2782726C" w14:textId="1AB65FC2" w:rsidR="00B7714B" w:rsidRPr="00E1631E" w:rsidRDefault="002346FF" w:rsidP="003D3148">
      <w:pPr>
        <w:spacing w:after="0" w:line="240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The Premises manager</w:t>
      </w:r>
      <w:r w:rsidR="00CE6313" w:rsidRPr="00E1631E">
        <w:rPr>
          <w:rFonts w:asciiTheme="minorHAnsi" w:hAnsiTheme="minorHAnsi" w:cstheme="minorHAnsi"/>
          <w:sz w:val="24"/>
          <w:szCs w:val="24"/>
        </w:rPr>
        <w:t xml:space="preserve"> (PM)</w:t>
      </w:r>
      <w:r w:rsidR="00F82789" w:rsidRPr="00E1631E">
        <w:rPr>
          <w:rFonts w:asciiTheme="minorHAnsi" w:hAnsiTheme="minorHAnsi" w:cstheme="minorHAnsi"/>
          <w:sz w:val="24"/>
          <w:szCs w:val="24"/>
        </w:rPr>
        <w:t xml:space="preserve"> will take pride in their work and give the school the care and attention it deserves. </w:t>
      </w:r>
      <w:r w:rsidR="00D71C11" w:rsidRPr="00E1631E">
        <w:rPr>
          <w:rFonts w:asciiTheme="minorHAnsi" w:hAnsiTheme="minorHAnsi" w:cstheme="minorHAnsi"/>
          <w:sz w:val="24"/>
          <w:szCs w:val="24"/>
        </w:rPr>
        <w:t>Our ideal PM will have integrity and a professional attitude</w:t>
      </w:r>
      <w:r w:rsidR="00B7714B" w:rsidRPr="00E1631E">
        <w:rPr>
          <w:rFonts w:asciiTheme="minorHAnsi" w:hAnsiTheme="minorHAnsi" w:cstheme="minorHAnsi"/>
          <w:sz w:val="24"/>
          <w:szCs w:val="24"/>
        </w:rPr>
        <w:t xml:space="preserve"> in their work.</w:t>
      </w:r>
    </w:p>
    <w:p w14:paraId="2379693E" w14:textId="77777777" w:rsidR="00B7714B" w:rsidRPr="00E1631E" w:rsidRDefault="00B7714B" w:rsidP="003D3148">
      <w:pPr>
        <w:spacing w:after="0" w:line="240" w:lineRule="auto"/>
        <w:ind w:right="-113"/>
        <w:rPr>
          <w:rFonts w:asciiTheme="minorHAnsi" w:hAnsiTheme="minorHAnsi" w:cstheme="minorHAnsi"/>
          <w:sz w:val="24"/>
          <w:szCs w:val="24"/>
        </w:rPr>
      </w:pPr>
    </w:p>
    <w:p w14:paraId="6AB7F109" w14:textId="537AC9BD" w:rsidR="002346FF" w:rsidRPr="00E1631E" w:rsidRDefault="00CE6313" w:rsidP="003D3148">
      <w:pPr>
        <w:spacing w:after="0" w:line="240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The PM will be</w:t>
      </w:r>
      <w:r w:rsidR="002346FF" w:rsidRPr="00E1631E">
        <w:rPr>
          <w:rFonts w:asciiTheme="minorHAnsi" w:hAnsiTheme="minorHAnsi" w:cstheme="minorHAnsi"/>
          <w:sz w:val="24"/>
          <w:szCs w:val="24"/>
        </w:rPr>
        <w:t xml:space="preserve"> responsible for ensuring the school’s premises are maintained to a high standard</w:t>
      </w:r>
      <w:r w:rsidR="003930C0" w:rsidRPr="00E1631E">
        <w:rPr>
          <w:rFonts w:asciiTheme="minorHAnsi" w:hAnsiTheme="minorHAnsi" w:cstheme="minorHAnsi"/>
          <w:sz w:val="24"/>
          <w:szCs w:val="24"/>
        </w:rPr>
        <w:t>. P</w:t>
      </w:r>
      <w:r w:rsidR="002346FF" w:rsidRPr="00E1631E">
        <w:rPr>
          <w:rFonts w:asciiTheme="minorHAnsi" w:hAnsiTheme="minorHAnsi" w:cstheme="minorHAnsi"/>
          <w:sz w:val="24"/>
          <w:szCs w:val="24"/>
        </w:rPr>
        <w:t xml:space="preserve">roviding a safe, secure and </w:t>
      </w:r>
      <w:r w:rsidR="0039267D" w:rsidRPr="00E1631E">
        <w:rPr>
          <w:rFonts w:asciiTheme="minorHAnsi" w:hAnsiTheme="minorHAnsi" w:cstheme="minorHAnsi"/>
          <w:sz w:val="24"/>
          <w:szCs w:val="24"/>
        </w:rPr>
        <w:t xml:space="preserve">positive </w:t>
      </w:r>
      <w:r w:rsidR="002346FF" w:rsidRPr="00E1631E">
        <w:rPr>
          <w:rFonts w:asciiTheme="minorHAnsi" w:hAnsiTheme="minorHAnsi" w:cstheme="minorHAnsi"/>
          <w:sz w:val="24"/>
          <w:szCs w:val="24"/>
        </w:rPr>
        <w:t>welcoming en</w:t>
      </w:r>
      <w:r w:rsidR="00036895" w:rsidRPr="00E1631E">
        <w:rPr>
          <w:rFonts w:asciiTheme="minorHAnsi" w:hAnsiTheme="minorHAnsi" w:cstheme="minorHAnsi"/>
          <w:sz w:val="24"/>
          <w:szCs w:val="24"/>
        </w:rPr>
        <w:t xml:space="preserve">vironment for students, staff and visitors. This role involves both </w:t>
      </w:r>
      <w:r w:rsidR="00D84CD9" w:rsidRPr="00E1631E">
        <w:rPr>
          <w:rFonts w:asciiTheme="minorHAnsi" w:hAnsiTheme="minorHAnsi" w:cstheme="minorHAnsi"/>
          <w:sz w:val="24"/>
          <w:szCs w:val="24"/>
        </w:rPr>
        <w:t xml:space="preserve">indoor and outdoor working to oversee the maintenance, security, cleanliness and tidiness of the school buildings and grounds, as well as managing health and safety compliance to ensure the </w:t>
      </w:r>
      <w:r w:rsidR="000A62A3" w:rsidRPr="00E1631E">
        <w:rPr>
          <w:rFonts w:asciiTheme="minorHAnsi" w:hAnsiTheme="minorHAnsi" w:cstheme="minorHAnsi"/>
          <w:sz w:val="24"/>
          <w:szCs w:val="24"/>
        </w:rPr>
        <w:t xml:space="preserve">school </w:t>
      </w:r>
      <w:r w:rsidRPr="00E1631E">
        <w:rPr>
          <w:rFonts w:asciiTheme="minorHAnsi" w:hAnsiTheme="minorHAnsi" w:cstheme="minorHAnsi"/>
          <w:sz w:val="24"/>
          <w:szCs w:val="24"/>
        </w:rPr>
        <w:t>always</w:t>
      </w:r>
      <w:r w:rsidR="000A62A3" w:rsidRPr="00E1631E">
        <w:rPr>
          <w:rFonts w:asciiTheme="minorHAnsi" w:hAnsiTheme="minorHAnsi" w:cstheme="minorHAnsi"/>
          <w:sz w:val="24"/>
          <w:szCs w:val="24"/>
        </w:rPr>
        <w:t xml:space="preserve"> meets its statutory compliance obligations across grounds, facilities and buildings. The role will suit someone who likes brea</w:t>
      </w:r>
      <w:r w:rsidRPr="00E1631E">
        <w:rPr>
          <w:rFonts w:asciiTheme="minorHAnsi" w:hAnsiTheme="minorHAnsi" w:cstheme="minorHAnsi"/>
          <w:sz w:val="24"/>
          <w:szCs w:val="24"/>
        </w:rPr>
        <w:t>d</w:t>
      </w:r>
      <w:r w:rsidR="000A62A3" w:rsidRPr="00E1631E">
        <w:rPr>
          <w:rFonts w:asciiTheme="minorHAnsi" w:hAnsiTheme="minorHAnsi" w:cstheme="minorHAnsi"/>
          <w:sz w:val="24"/>
          <w:szCs w:val="24"/>
        </w:rPr>
        <w:t xml:space="preserve">th and depth, </w:t>
      </w:r>
      <w:r w:rsidRPr="00E1631E">
        <w:rPr>
          <w:rFonts w:asciiTheme="minorHAnsi" w:hAnsiTheme="minorHAnsi" w:cstheme="minorHAnsi"/>
          <w:sz w:val="24"/>
          <w:szCs w:val="24"/>
        </w:rPr>
        <w:t xml:space="preserve">with the ability to </w:t>
      </w:r>
      <w:r w:rsidR="000A62A3" w:rsidRPr="00E1631E">
        <w:rPr>
          <w:rFonts w:asciiTheme="minorHAnsi" w:hAnsiTheme="minorHAnsi" w:cstheme="minorHAnsi"/>
          <w:sz w:val="24"/>
          <w:szCs w:val="24"/>
        </w:rPr>
        <w:t>adapt and respond quickly</w:t>
      </w:r>
      <w:r w:rsidR="00D71C11" w:rsidRPr="00E1631E">
        <w:rPr>
          <w:rFonts w:asciiTheme="minorHAnsi" w:hAnsiTheme="minorHAnsi" w:cstheme="minorHAnsi"/>
          <w:sz w:val="24"/>
          <w:szCs w:val="24"/>
        </w:rPr>
        <w:t xml:space="preserve">. This is a school where </w:t>
      </w:r>
      <w:r w:rsidR="000A62A3" w:rsidRPr="00E1631E">
        <w:rPr>
          <w:rFonts w:asciiTheme="minorHAnsi" w:hAnsiTheme="minorHAnsi" w:cstheme="minorHAnsi"/>
          <w:sz w:val="24"/>
          <w:szCs w:val="24"/>
        </w:rPr>
        <w:t>every day is different.</w:t>
      </w:r>
    </w:p>
    <w:p w14:paraId="5E72D1E5" w14:textId="77777777" w:rsidR="002C725D" w:rsidRPr="00E1631E" w:rsidRDefault="002C725D" w:rsidP="003D3148">
      <w:pPr>
        <w:spacing w:after="0"/>
        <w:ind w:right="-113"/>
        <w:rPr>
          <w:rFonts w:asciiTheme="minorHAnsi" w:hAnsiTheme="minorHAnsi" w:cstheme="minorHAnsi"/>
          <w:b/>
          <w:sz w:val="24"/>
          <w:szCs w:val="24"/>
        </w:rPr>
      </w:pPr>
    </w:p>
    <w:p w14:paraId="66B61545" w14:textId="77777777" w:rsidR="00D71C11" w:rsidRPr="00E1631E" w:rsidRDefault="00D71C11" w:rsidP="003D3148">
      <w:pPr>
        <w:spacing w:after="0"/>
        <w:ind w:right="-113"/>
        <w:rPr>
          <w:rFonts w:asciiTheme="minorHAnsi" w:hAnsiTheme="minorHAnsi" w:cstheme="minorHAnsi"/>
          <w:b/>
          <w:sz w:val="24"/>
          <w:szCs w:val="24"/>
        </w:rPr>
      </w:pPr>
    </w:p>
    <w:p w14:paraId="106DEDFA" w14:textId="171B8D24" w:rsidR="007911D8" w:rsidRPr="00E1631E" w:rsidRDefault="00A95607" w:rsidP="003D3148">
      <w:pPr>
        <w:pStyle w:val="Heading4"/>
        <w:ind w:right="-113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1631E">
        <w:rPr>
          <w:rFonts w:asciiTheme="minorHAnsi" w:hAnsiTheme="minorHAnsi" w:cstheme="minorHAnsi"/>
          <w:color w:val="auto"/>
          <w:sz w:val="24"/>
          <w:szCs w:val="24"/>
        </w:rPr>
        <w:t>GLPC Scale 5</w:t>
      </w:r>
    </w:p>
    <w:p w14:paraId="644F5953" w14:textId="77777777" w:rsidR="007911D8" w:rsidRPr="00E1631E" w:rsidRDefault="001041AE" w:rsidP="003D3148">
      <w:pPr>
        <w:pStyle w:val="Heading2"/>
        <w:ind w:right="-113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E1631E">
        <w:rPr>
          <w:rFonts w:asciiTheme="minorHAnsi" w:hAnsiTheme="minorHAnsi" w:cstheme="minorHAnsi"/>
          <w:b/>
          <w:color w:val="auto"/>
          <w:sz w:val="24"/>
          <w:szCs w:val="24"/>
        </w:rPr>
        <w:t>Key responsibilities</w:t>
      </w:r>
    </w:p>
    <w:p w14:paraId="44C7EE34" w14:textId="306A99F4" w:rsidR="00FC4B0E" w:rsidRPr="00E1631E" w:rsidRDefault="00541C02" w:rsidP="00FC4B0E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Health and Safety</w:t>
      </w:r>
    </w:p>
    <w:p w14:paraId="2E2CD8A4" w14:textId="2BA0B94E" w:rsidR="00541C02" w:rsidRPr="00E1631E" w:rsidRDefault="00541C02" w:rsidP="009A4387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Ensure compliance with health and safety regulations, scheduling and</w:t>
      </w:r>
      <w:r w:rsidR="00343D23" w:rsidRPr="00E1631E">
        <w:rPr>
          <w:rFonts w:asciiTheme="minorHAnsi" w:hAnsiTheme="minorHAnsi" w:cstheme="minorHAnsi"/>
        </w:rPr>
        <w:t xml:space="preserve"> </w:t>
      </w:r>
      <w:r w:rsidR="007C0D74" w:rsidRPr="00E1631E">
        <w:rPr>
          <w:rFonts w:asciiTheme="minorHAnsi" w:hAnsiTheme="minorHAnsi" w:cstheme="minorHAnsi"/>
        </w:rPr>
        <w:t>following up</w:t>
      </w:r>
      <w:r w:rsidRPr="00E1631E">
        <w:rPr>
          <w:rFonts w:asciiTheme="minorHAnsi" w:hAnsiTheme="minorHAnsi" w:cstheme="minorHAnsi"/>
        </w:rPr>
        <w:t xml:space="preserve"> all required statutory inspections, completing regular in-house inspections,</w:t>
      </w:r>
      <w:r w:rsidR="001B7685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required risk assessments, and ensuring all documentation is accurate and up to date.</w:t>
      </w:r>
    </w:p>
    <w:p w14:paraId="5A6ADA54" w14:textId="75507D18" w:rsidR="00541C02" w:rsidRPr="00E1631E" w:rsidRDefault="00541C02" w:rsidP="00754B22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lastRenderedPageBreak/>
        <w:t>Cooperate with external auditors and work with the School Business Manager and</w:t>
      </w:r>
      <w:r w:rsidR="00343D2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Headteacher to address identified issues in a timely manner. Manage relevant contractors</w:t>
      </w:r>
      <w:r w:rsidR="001B7685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to ensure they fulfil their health and safety commitments/SLAs to the school.</w:t>
      </w:r>
    </w:p>
    <w:p w14:paraId="315972B8" w14:textId="2EE632CE" w:rsidR="00BA48EA" w:rsidRPr="00E1631E" w:rsidRDefault="00BA48EA" w:rsidP="00BA1415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Being aware of and complying with policies and procedures relating to health, safety and security, confidentiality and data protection and reporting all concerns to an appropriate person.</w:t>
      </w:r>
    </w:p>
    <w:p w14:paraId="314F5CFD" w14:textId="7BCE3875" w:rsidR="00ED0B1F" w:rsidRPr="00E1631E" w:rsidRDefault="00ED0B1F" w:rsidP="00BA1415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Conduct regular health and safety checks around the school building (</w:t>
      </w:r>
      <w:r w:rsidR="003D6197" w:rsidRPr="00E1631E">
        <w:rPr>
          <w:rFonts w:asciiTheme="minorHAnsi" w:hAnsiTheme="minorHAnsi" w:cstheme="minorHAnsi"/>
        </w:rPr>
        <w:t>also weekly checks on specific fire alarm units and flushing of less used water outlets)</w:t>
      </w:r>
    </w:p>
    <w:p w14:paraId="376F8B92" w14:textId="33899F43" w:rsidR="003D6197" w:rsidRPr="00E1631E" w:rsidRDefault="003D6197" w:rsidP="00BA1415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accurate records relating to flushing and fire alarm statutory compliance on a weekly basis.</w:t>
      </w:r>
    </w:p>
    <w:p w14:paraId="1E810AB8" w14:textId="74754517" w:rsidR="002C0517" w:rsidRPr="00E1631E" w:rsidRDefault="008C4599" w:rsidP="00BA1415">
      <w:pPr>
        <w:pStyle w:val="ListParagraph"/>
        <w:numPr>
          <w:ilvl w:val="0"/>
          <w:numId w:val="17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 xml:space="preserve">Ensure the premises are locked at the end of the day, </w:t>
      </w:r>
      <w:r w:rsidR="00BE649F" w:rsidRPr="00E1631E">
        <w:rPr>
          <w:rFonts w:asciiTheme="minorHAnsi" w:hAnsiTheme="minorHAnsi" w:cstheme="minorHAnsi"/>
        </w:rPr>
        <w:t>except for</w:t>
      </w:r>
      <w:r w:rsidRPr="00E1631E">
        <w:rPr>
          <w:rFonts w:asciiTheme="minorHAnsi" w:hAnsiTheme="minorHAnsi" w:cstheme="minorHAnsi"/>
        </w:rPr>
        <w:t xml:space="preserve"> Scouts late night on a Thursday evening which will be covered by our keyholders</w:t>
      </w:r>
      <w:r w:rsidR="00BE649F" w:rsidRPr="00E1631E">
        <w:rPr>
          <w:rFonts w:asciiTheme="minorHAnsi" w:hAnsiTheme="minorHAnsi" w:cstheme="minorHAnsi"/>
        </w:rPr>
        <w:t>. All windows and lights to be turned off at lock up.</w:t>
      </w:r>
    </w:p>
    <w:p w14:paraId="6B8F35B9" w14:textId="2D22DE21" w:rsidR="00627597" w:rsidRPr="00E1631E" w:rsidRDefault="00541C02" w:rsidP="00627597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Security</w:t>
      </w:r>
    </w:p>
    <w:p w14:paraId="32B4538C" w14:textId="77E27633" w:rsidR="00541C02" w:rsidRPr="00E1631E" w:rsidRDefault="00541C02" w:rsidP="00F83807">
      <w:pPr>
        <w:pStyle w:val="ListParagraph"/>
        <w:numPr>
          <w:ilvl w:val="0"/>
          <w:numId w:val="18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Manage the security of the school premises, including locking and unlocking</w:t>
      </w:r>
      <w:r w:rsidR="001B7685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buildings, monitoring the alarm systems and CCTV, leading on actions from the Security</w:t>
      </w:r>
      <w:r w:rsidR="004950F8" w:rsidRPr="00E1631E">
        <w:rPr>
          <w:rFonts w:asciiTheme="minorHAnsi" w:hAnsiTheme="minorHAnsi" w:cstheme="minorHAnsi"/>
        </w:rPr>
        <w:t xml:space="preserve"> </w:t>
      </w:r>
      <w:r w:rsidR="007C0D74" w:rsidRPr="00E1631E">
        <w:rPr>
          <w:rFonts w:asciiTheme="minorHAnsi" w:hAnsiTheme="minorHAnsi" w:cstheme="minorHAnsi"/>
        </w:rPr>
        <w:t>Audit and</w:t>
      </w:r>
      <w:r w:rsidRPr="00E1631E">
        <w:rPr>
          <w:rFonts w:asciiTheme="minorHAnsi" w:hAnsiTheme="minorHAnsi" w:cstheme="minorHAnsi"/>
        </w:rPr>
        <w:t xml:space="preserve"> responding to security incidents.</w:t>
      </w:r>
    </w:p>
    <w:p w14:paraId="097E11E1" w14:textId="691F1E51" w:rsidR="009A2111" w:rsidRPr="00E1631E" w:rsidRDefault="009A2111" w:rsidP="00D27704">
      <w:pPr>
        <w:pStyle w:val="ListParagraph"/>
        <w:numPr>
          <w:ilvl w:val="0"/>
          <w:numId w:val="18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Responsibility for providing parental access to the school and childcare out of term time.</w:t>
      </w:r>
    </w:p>
    <w:p w14:paraId="10C9E270" w14:textId="1A4EE0C0" w:rsidR="00627597" w:rsidRPr="00E1631E" w:rsidRDefault="00541C02" w:rsidP="00524040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Maintenance and Repairs</w:t>
      </w:r>
    </w:p>
    <w:p w14:paraId="1B44584C" w14:textId="77777777" w:rsidR="000C7BCD" w:rsidRPr="00E1631E" w:rsidRDefault="00541C02" w:rsidP="007F27D9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the buildings and facilities to a high standard, ensuring</w:t>
      </w:r>
      <w:r w:rsidR="008718EF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they are safe, clean, tidy, and in good working order. Carry out handyman duties in respect</w:t>
      </w:r>
      <w:r w:rsidR="000C7BCD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of minor repairs, maintenance, and decorating. </w:t>
      </w:r>
    </w:p>
    <w:p w14:paraId="2F43D9E9" w14:textId="77777777" w:rsidR="000C7BCD" w:rsidRPr="00E1631E" w:rsidRDefault="00541C02" w:rsidP="009A5501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Oversee and coordinate all maintenance</w:t>
      </w:r>
      <w:r w:rsidR="000C7BCD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and repair work undertaken by a third-party, ensuring timely completion and high</w:t>
      </w:r>
      <w:r w:rsidR="000C7BCD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standards. </w:t>
      </w:r>
    </w:p>
    <w:p w14:paraId="5B44E751" w14:textId="77777777" w:rsidR="000C7BCD" w:rsidRPr="00E1631E" w:rsidRDefault="00541C02" w:rsidP="000C7BCD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Ensure all remedial actions identified in audits and inspections are actioned to</w:t>
      </w:r>
      <w:r w:rsidR="00006621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completion, or where necessary raised with the Headteacher to agree actions. </w:t>
      </w:r>
    </w:p>
    <w:p w14:paraId="1408F1E2" w14:textId="39891705" w:rsidR="00541C02" w:rsidRPr="00E1631E" w:rsidRDefault="00541C02" w:rsidP="000C7BCD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Proactivel</w:t>
      </w:r>
      <w:r w:rsidR="00006621" w:rsidRPr="00E1631E">
        <w:rPr>
          <w:rFonts w:asciiTheme="minorHAnsi" w:hAnsiTheme="minorHAnsi" w:cstheme="minorHAnsi"/>
        </w:rPr>
        <w:t xml:space="preserve">y </w:t>
      </w:r>
      <w:r w:rsidRPr="00E1631E">
        <w:rPr>
          <w:rFonts w:asciiTheme="minorHAnsi" w:hAnsiTheme="minorHAnsi" w:cstheme="minorHAnsi"/>
        </w:rPr>
        <w:t>address maintenance and repair issues and respond in a timely manner to matters reported</w:t>
      </w:r>
      <w:r w:rsidR="00006621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by staff.</w:t>
      </w:r>
    </w:p>
    <w:p w14:paraId="46974DBF" w14:textId="77777777" w:rsidR="00DA7D75" w:rsidRPr="00E1631E" w:rsidRDefault="00541C02" w:rsidP="00DA7D75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Grounds and Site Management</w:t>
      </w:r>
    </w:p>
    <w:p w14:paraId="6367F831" w14:textId="77777777" w:rsidR="000C7BCD" w:rsidRPr="00E1631E" w:rsidRDefault="00541C02" w:rsidP="00E35AD3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the school buildings and grounds to be safe,</w:t>
      </w:r>
      <w:r w:rsidR="000C7BCD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clean, tidy and in good condition </w:t>
      </w:r>
      <w:r w:rsidR="007C0D74" w:rsidRPr="00E1631E">
        <w:rPr>
          <w:rFonts w:asciiTheme="minorHAnsi" w:hAnsiTheme="minorHAnsi" w:cstheme="minorHAnsi"/>
        </w:rPr>
        <w:t>always</w:t>
      </w:r>
      <w:r w:rsidRPr="00E1631E">
        <w:rPr>
          <w:rFonts w:asciiTheme="minorHAnsi" w:hAnsiTheme="minorHAnsi" w:cstheme="minorHAnsi"/>
        </w:rPr>
        <w:t>. Address any issues identified, such as damage,</w:t>
      </w:r>
      <w:r w:rsidR="00006621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faults, pestilence, and security. </w:t>
      </w:r>
    </w:p>
    <w:p w14:paraId="2C5F4141" w14:textId="3626F4B0" w:rsidR="00272FC1" w:rsidRPr="00E1631E" w:rsidRDefault="00272FC1" w:rsidP="00E35AD3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Twice weekly leaf blowing in both playgrounds to ensure playgrounds are free of litter.</w:t>
      </w:r>
    </w:p>
    <w:p w14:paraId="3979B7E1" w14:textId="1A726F9C" w:rsidR="00C42D33" w:rsidRPr="00E1631E" w:rsidRDefault="00C42D33" w:rsidP="00E35AD3">
      <w:pPr>
        <w:pStyle w:val="ListParagraph"/>
        <w:numPr>
          <w:ilvl w:val="0"/>
          <w:numId w:val="20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Daily sweeping of sand in early years playground.</w:t>
      </w:r>
    </w:p>
    <w:p w14:paraId="78A39E61" w14:textId="6F0205B2" w:rsidR="00A60BE5" w:rsidRPr="00E1631E" w:rsidRDefault="00541C02" w:rsidP="00A60BE5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Cleaning</w:t>
      </w:r>
    </w:p>
    <w:p w14:paraId="3D0FC956" w14:textId="607D8C1F" w:rsidR="00541C02" w:rsidRPr="00E1631E" w:rsidRDefault="00BB68C8" w:rsidP="007C48E7">
      <w:pPr>
        <w:pStyle w:val="ListParagraph"/>
        <w:numPr>
          <w:ilvl w:val="0"/>
          <w:numId w:val="22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 xml:space="preserve">Liaise with the cleaning company, </w:t>
      </w:r>
      <w:r w:rsidR="00541C02" w:rsidRPr="00E1631E">
        <w:rPr>
          <w:rFonts w:asciiTheme="minorHAnsi" w:hAnsiTheme="minorHAnsi" w:cstheme="minorHAnsi"/>
        </w:rPr>
        <w:t xml:space="preserve">to ensure the school is </w:t>
      </w:r>
      <w:r w:rsidR="007C0D74" w:rsidRPr="00E1631E">
        <w:rPr>
          <w:rFonts w:asciiTheme="minorHAnsi" w:hAnsiTheme="minorHAnsi" w:cstheme="minorHAnsi"/>
        </w:rPr>
        <w:t>always kept clean and tidy</w:t>
      </w:r>
      <w:r w:rsidR="00541C02" w:rsidRPr="00E1631E">
        <w:rPr>
          <w:rFonts w:asciiTheme="minorHAnsi" w:hAnsiTheme="minorHAnsi" w:cstheme="minorHAnsi"/>
        </w:rPr>
        <w:t>,</w:t>
      </w:r>
      <w:r w:rsidR="008718EF" w:rsidRPr="00E1631E">
        <w:rPr>
          <w:rFonts w:asciiTheme="minorHAnsi" w:hAnsiTheme="minorHAnsi" w:cstheme="minorHAnsi"/>
        </w:rPr>
        <w:t xml:space="preserve"> </w:t>
      </w:r>
      <w:r w:rsidR="00541C02" w:rsidRPr="00E1631E">
        <w:rPr>
          <w:rFonts w:asciiTheme="minorHAnsi" w:hAnsiTheme="minorHAnsi" w:cstheme="minorHAnsi"/>
        </w:rPr>
        <w:t>and that school facilities (toilets, washbasins, showers, hygiene) are well maintained and</w:t>
      </w:r>
      <w:r w:rsidR="008718EF" w:rsidRPr="00E1631E">
        <w:rPr>
          <w:rFonts w:asciiTheme="minorHAnsi" w:hAnsiTheme="minorHAnsi" w:cstheme="minorHAnsi"/>
        </w:rPr>
        <w:t xml:space="preserve"> </w:t>
      </w:r>
      <w:r w:rsidR="007C0D74" w:rsidRPr="00E1631E">
        <w:rPr>
          <w:rFonts w:asciiTheme="minorHAnsi" w:hAnsiTheme="minorHAnsi" w:cstheme="minorHAnsi"/>
        </w:rPr>
        <w:t>fully stocked</w:t>
      </w:r>
      <w:r w:rsidR="008718EF" w:rsidRPr="00E1631E">
        <w:rPr>
          <w:rFonts w:asciiTheme="minorHAnsi" w:hAnsiTheme="minorHAnsi" w:cstheme="minorHAnsi"/>
        </w:rPr>
        <w:t xml:space="preserve"> throughout the school day and out of term time</w:t>
      </w:r>
      <w:r w:rsidR="00541C02" w:rsidRPr="00E1631E">
        <w:rPr>
          <w:rFonts w:asciiTheme="minorHAnsi" w:hAnsiTheme="minorHAnsi" w:cstheme="minorHAnsi"/>
        </w:rPr>
        <w:t>. Work with the Cleaning Supervisor to ensure COSHH records are accurate and</w:t>
      </w:r>
      <w:r w:rsidR="002879BC" w:rsidRPr="00E1631E">
        <w:rPr>
          <w:rFonts w:asciiTheme="minorHAnsi" w:hAnsiTheme="minorHAnsi" w:cstheme="minorHAnsi"/>
        </w:rPr>
        <w:t xml:space="preserve"> </w:t>
      </w:r>
      <w:r w:rsidR="00541C02" w:rsidRPr="00E1631E">
        <w:rPr>
          <w:rFonts w:asciiTheme="minorHAnsi" w:hAnsiTheme="minorHAnsi" w:cstheme="minorHAnsi"/>
        </w:rPr>
        <w:t>up to date, and that all health and safety protocols (such as substances being safely stored in</w:t>
      </w:r>
      <w:r w:rsidR="007C0D74" w:rsidRPr="00E1631E">
        <w:rPr>
          <w:rFonts w:asciiTheme="minorHAnsi" w:hAnsiTheme="minorHAnsi" w:cstheme="minorHAnsi"/>
        </w:rPr>
        <w:t xml:space="preserve"> </w:t>
      </w:r>
      <w:r w:rsidR="00541C02" w:rsidRPr="00E1631E">
        <w:rPr>
          <w:rFonts w:asciiTheme="minorHAnsi" w:hAnsiTheme="minorHAnsi" w:cstheme="minorHAnsi"/>
        </w:rPr>
        <w:t xml:space="preserve">locked cupboards </w:t>
      </w:r>
      <w:r w:rsidR="007C0D74" w:rsidRPr="00E1631E">
        <w:rPr>
          <w:rFonts w:asciiTheme="minorHAnsi" w:hAnsiTheme="minorHAnsi" w:cstheme="minorHAnsi"/>
        </w:rPr>
        <w:t>always</w:t>
      </w:r>
      <w:r w:rsidR="00541C02" w:rsidRPr="00E1631E">
        <w:rPr>
          <w:rFonts w:asciiTheme="minorHAnsi" w:hAnsiTheme="minorHAnsi" w:cstheme="minorHAnsi"/>
        </w:rPr>
        <w:t>)</w:t>
      </w:r>
      <w:r w:rsidR="007C0D74" w:rsidRPr="00E1631E">
        <w:rPr>
          <w:rFonts w:asciiTheme="minorHAnsi" w:hAnsiTheme="minorHAnsi" w:cstheme="minorHAnsi"/>
        </w:rPr>
        <w:t>.</w:t>
      </w:r>
    </w:p>
    <w:p w14:paraId="37BE3B55" w14:textId="2A885FB6" w:rsidR="00A60BE5" w:rsidRPr="00E1631E" w:rsidRDefault="00541C02" w:rsidP="00A60BE5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Contractor Liaison</w:t>
      </w:r>
    </w:p>
    <w:p w14:paraId="387D7D25" w14:textId="033171FD" w:rsidR="001337B8" w:rsidRPr="00E1631E" w:rsidRDefault="00541C02" w:rsidP="00C01746">
      <w:pPr>
        <w:pStyle w:val="ListParagraph"/>
        <w:numPr>
          <w:ilvl w:val="0"/>
          <w:numId w:val="23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Coordinate with external contractors and the Local Authority across</w:t>
      </w:r>
      <w:r w:rsidR="00330A1C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service, maintenance, repair and school-improvement </w:t>
      </w:r>
      <w:r w:rsidR="007C0D74" w:rsidRPr="00E1631E">
        <w:rPr>
          <w:rFonts w:asciiTheme="minorHAnsi" w:hAnsiTheme="minorHAnsi" w:cstheme="minorHAnsi"/>
        </w:rPr>
        <w:t>work</w:t>
      </w:r>
      <w:r w:rsidRPr="00E1631E">
        <w:rPr>
          <w:rFonts w:asciiTheme="minorHAnsi" w:hAnsiTheme="minorHAnsi" w:cstheme="minorHAnsi"/>
        </w:rPr>
        <w:t>. Foster and maintain positive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and constructive working relationships. </w:t>
      </w:r>
    </w:p>
    <w:p w14:paraId="4FA3D0D9" w14:textId="0B1881B1" w:rsidR="00541C02" w:rsidRPr="00E1631E" w:rsidRDefault="00541C02" w:rsidP="00812F3E">
      <w:pPr>
        <w:pStyle w:val="ListParagraph"/>
        <w:numPr>
          <w:ilvl w:val="0"/>
          <w:numId w:val="23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lastRenderedPageBreak/>
        <w:t xml:space="preserve">Where required, </w:t>
      </w:r>
      <w:r w:rsidR="00BB68C8" w:rsidRPr="00E1631E">
        <w:rPr>
          <w:rFonts w:asciiTheme="minorHAnsi" w:hAnsiTheme="minorHAnsi" w:cstheme="minorHAnsi"/>
        </w:rPr>
        <w:t>work with the SBM on</w:t>
      </w:r>
      <w:r w:rsidRPr="00E1631E">
        <w:rPr>
          <w:rFonts w:asciiTheme="minorHAnsi" w:hAnsiTheme="minorHAnsi" w:cstheme="minorHAnsi"/>
        </w:rPr>
        <w:t xml:space="preserve"> the tendering process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when appointing contractors, ensuring appropriate standards and processes are followed.</w:t>
      </w:r>
    </w:p>
    <w:p w14:paraId="60331CCD" w14:textId="77021BC7" w:rsidR="00541C02" w:rsidRPr="00E1631E" w:rsidRDefault="00541C02" w:rsidP="00111691">
      <w:pPr>
        <w:pStyle w:val="ListParagraph"/>
        <w:numPr>
          <w:ilvl w:val="0"/>
          <w:numId w:val="23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Lead on coordinating works across the school, ensuring contractor competence and</w:t>
      </w:r>
      <w:r w:rsidR="00330A1C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oversight of all their work. Gather and record all required documentation in an orderly and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tidy manner. For larger projects, support the </w:t>
      </w:r>
      <w:r w:rsidR="00C42D33" w:rsidRPr="00E1631E">
        <w:rPr>
          <w:rFonts w:asciiTheme="minorHAnsi" w:hAnsiTheme="minorHAnsi" w:cstheme="minorHAnsi"/>
        </w:rPr>
        <w:t>diocese</w:t>
      </w:r>
      <w:r w:rsidRPr="00E1631E">
        <w:rPr>
          <w:rFonts w:asciiTheme="minorHAnsi" w:hAnsiTheme="minorHAnsi" w:cstheme="minorHAnsi"/>
        </w:rPr>
        <w:t xml:space="preserve"> by providing any assistance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required, and ensure the health and safety of all personnel on the school’s site during the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works.</w:t>
      </w:r>
    </w:p>
    <w:p w14:paraId="2C918926" w14:textId="6647415B" w:rsidR="007233A1" w:rsidRPr="00E1631E" w:rsidRDefault="00541C02" w:rsidP="007233A1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Inventory Management</w:t>
      </w:r>
    </w:p>
    <w:p w14:paraId="454C11D4" w14:textId="54F9276D" w:rsidR="00541C02" w:rsidRPr="00E1631E" w:rsidRDefault="00541C02" w:rsidP="0066084E">
      <w:pPr>
        <w:pStyle w:val="ListParagraph"/>
        <w:numPr>
          <w:ilvl w:val="0"/>
          <w:numId w:val="24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an inventory of Premises-related equipment and supplies,</w:t>
      </w:r>
      <w:r w:rsidR="00330A1C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ensuring appropriate registers (e.g. tools, equipment, COSHH) are maintained, equipment</w:t>
      </w:r>
      <w:r w:rsidR="001337B8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and supplies are stored safely, and that all equipment is maintained to a safe standard.</w:t>
      </w:r>
    </w:p>
    <w:p w14:paraId="59542B48" w14:textId="2B77F0A2" w:rsidR="00541C02" w:rsidRPr="00E1631E" w:rsidRDefault="00541C02" w:rsidP="00827F22">
      <w:pPr>
        <w:pStyle w:val="ListParagraph"/>
        <w:numPr>
          <w:ilvl w:val="0"/>
          <w:numId w:val="24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 xml:space="preserve">Arrange for safe and suitable storage, repairs, and replacement or safe disposal </w:t>
      </w:r>
      <w:r w:rsidR="007C0D74" w:rsidRPr="00E1631E">
        <w:rPr>
          <w:rFonts w:asciiTheme="minorHAnsi" w:hAnsiTheme="minorHAnsi" w:cstheme="minorHAnsi"/>
        </w:rPr>
        <w:t>where</w:t>
      </w:r>
      <w:r w:rsidR="00D27ED5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necessary.</w:t>
      </w:r>
    </w:p>
    <w:p w14:paraId="0FD3C18E" w14:textId="77777777" w:rsidR="00330A1C" w:rsidRPr="00E1631E" w:rsidRDefault="00330A1C" w:rsidP="00330A1C">
      <w:pPr>
        <w:spacing w:line="278" w:lineRule="auto"/>
        <w:ind w:right="-113"/>
        <w:rPr>
          <w:rFonts w:asciiTheme="minorHAnsi" w:hAnsiTheme="minorHAnsi" w:cstheme="minorHAnsi"/>
          <w:sz w:val="24"/>
          <w:szCs w:val="24"/>
        </w:rPr>
      </w:pPr>
    </w:p>
    <w:p w14:paraId="668FF884" w14:textId="3C3DC70E" w:rsidR="007233A1" w:rsidRPr="00E1631E" w:rsidRDefault="00541C02" w:rsidP="007233A1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  <w:u w:val="single"/>
        </w:rPr>
      </w:pPr>
      <w:r w:rsidRPr="00E1631E">
        <w:rPr>
          <w:rFonts w:asciiTheme="minorHAnsi" w:hAnsiTheme="minorHAnsi" w:cstheme="minorHAnsi"/>
          <w:b/>
          <w:bCs/>
          <w:u w:val="single"/>
        </w:rPr>
        <w:t>Emergency Response</w:t>
      </w:r>
    </w:p>
    <w:p w14:paraId="372FAE71" w14:textId="77777777" w:rsidR="00D27ED5" w:rsidRPr="00E1631E" w:rsidRDefault="00541C02" w:rsidP="001B5093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Act as the primary contact for emergency situations, including fire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alarms and security breaches. </w:t>
      </w:r>
    </w:p>
    <w:p w14:paraId="5678F5A9" w14:textId="33574CF2" w:rsidR="00541C02" w:rsidRPr="00E1631E" w:rsidRDefault="00541C02" w:rsidP="001B5093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Respond to emergency situations or other urgent issues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involving the estate as necessary.</w:t>
      </w:r>
    </w:p>
    <w:p w14:paraId="02DC5960" w14:textId="5A5D5EC3" w:rsidR="00A53A0C" w:rsidRPr="00E1631E" w:rsidRDefault="00541C02" w:rsidP="00A53A0C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</w:rPr>
      </w:pPr>
      <w:r w:rsidRPr="00E1631E">
        <w:rPr>
          <w:rFonts w:asciiTheme="minorHAnsi" w:hAnsiTheme="minorHAnsi" w:cstheme="minorHAnsi"/>
          <w:b/>
          <w:bCs/>
          <w:u w:val="single"/>
        </w:rPr>
        <w:t>Trainin</w:t>
      </w:r>
      <w:r w:rsidRPr="00E1631E">
        <w:rPr>
          <w:rFonts w:asciiTheme="minorHAnsi" w:hAnsiTheme="minorHAnsi" w:cstheme="minorHAnsi"/>
          <w:b/>
          <w:bCs/>
        </w:rPr>
        <w:t xml:space="preserve">g </w:t>
      </w:r>
    </w:p>
    <w:p w14:paraId="3C1ECB2E" w14:textId="679E1FCC" w:rsidR="00541C02" w:rsidRPr="00E1631E" w:rsidRDefault="00541C02" w:rsidP="00C840D1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Ensure that you and relevant staff are always in-date with the necessary training to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maintain full competence and compliance. Complete all relevant training the school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considers necessary for this role and working within a school, including attending whole</w:t>
      </w:r>
      <w:r w:rsidR="00B01497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school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training during school inset days where required.</w:t>
      </w:r>
    </w:p>
    <w:p w14:paraId="1103D5F6" w14:textId="5B34040D" w:rsidR="001B5093" w:rsidRPr="00E1631E" w:rsidRDefault="00541C02" w:rsidP="001B5093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</w:rPr>
      </w:pPr>
      <w:r w:rsidRPr="00E1631E">
        <w:rPr>
          <w:rFonts w:asciiTheme="minorHAnsi" w:hAnsiTheme="minorHAnsi" w:cstheme="minorHAnsi"/>
          <w:b/>
          <w:bCs/>
          <w:u w:val="single"/>
        </w:rPr>
        <w:t>Audits</w:t>
      </w:r>
      <w:r w:rsidRPr="00E1631E">
        <w:rPr>
          <w:rFonts w:asciiTheme="minorHAnsi" w:hAnsiTheme="minorHAnsi" w:cstheme="minorHAnsi"/>
          <w:b/>
          <w:bCs/>
        </w:rPr>
        <w:t xml:space="preserve"> </w:t>
      </w:r>
    </w:p>
    <w:p w14:paraId="278300B4" w14:textId="2CD05BC6" w:rsidR="00541C02" w:rsidRPr="00E1631E" w:rsidRDefault="00541C02" w:rsidP="00B82A77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Collaborate with external auditors (e.g. Health &amp; Safety, Fire, Security) to provide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information and support required, improve internal processes and record-keeping where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identified, address remedial actions identified, establish a culture of ongoing improvement</w:t>
      </w:r>
      <w:r w:rsidR="001B5093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and adherence to compliance requirements.</w:t>
      </w:r>
    </w:p>
    <w:p w14:paraId="31AF2CC8" w14:textId="2855C0A3" w:rsidR="00506B06" w:rsidRPr="00E1631E" w:rsidRDefault="00541C02" w:rsidP="00506B06">
      <w:pPr>
        <w:pStyle w:val="ListParagraph"/>
        <w:numPr>
          <w:ilvl w:val="0"/>
          <w:numId w:val="16"/>
        </w:numPr>
        <w:spacing w:line="278" w:lineRule="auto"/>
        <w:ind w:right="-113"/>
        <w:rPr>
          <w:rFonts w:asciiTheme="minorHAnsi" w:hAnsiTheme="minorHAnsi" w:cstheme="minorHAnsi"/>
          <w:b/>
          <w:bCs/>
        </w:rPr>
      </w:pPr>
      <w:r w:rsidRPr="00E1631E">
        <w:rPr>
          <w:rFonts w:asciiTheme="minorHAnsi" w:hAnsiTheme="minorHAnsi" w:cstheme="minorHAnsi"/>
          <w:b/>
          <w:bCs/>
          <w:u w:val="single"/>
        </w:rPr>
        <w:t>Administration and Record Keeping</w:t>
      </w:r>
      <w:r w:rsidRPr="00E1631E">
        <w:rPr>
          <w:rFonts w:asciiTheme="minorHAnsi" w:hAnsiTheme="minorHAnsi" w:cstheme="minorHAnsi"/>
          <w:b/>
          <w:bCs/>
        </w:rPr>
        <w:t xml:space="preserve"> </w:t>
      </w:r>
    </w:p>
    <w:p w14:paraId="2C47531C" w14:textId="77777777" w:rsidR="001B5093" w:rsidRPr="00E1631E" w:rsidRDefault="00541C02" w:rsidP="00B82A77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accurate, sufficient and tidy records of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effective premises compliance management, e.g. activity checklists, risk assessments,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 xml:space="preserve">COSHH, Asbestos Management, Legionella Management, Gas servicing, etc. </w:t>
      </w:r>
    </w:p>
    <w:p w14:paraId="6F03291E" w14:textId="505D7466" w:rsidR="00541C02" w:rsidRPr="00E1631E" w:rsidRDefault="00541C02" w:rsidP="00B82A77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Maintain up to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date documented key procedures, such as opening and closing the school, fire alarm</w:t>
      </w:r>
      <w:r w:rsidR="00506B06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protocols, security alarm protocols.</w:t>
      </w:r>
    </w:p>
    <w:p w14:paraId="15573DE4" w14:textId="6A0C3ADD" w:rsidR="00C63E16" w:rsidRPr="00E1631E" w:rsidRDefault="00C63E16" w:rsidP="00B82A77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 xml:space="preserve">Undertake </w:t>
      </w:r>
      <w:r w:rsidR="00F018C3" w:rsidRPr="00E1631E">
        <w:rPr>
          <w:rFonts w:asciiTheme="minorHAnsi" w:hAnsiTheme="minorHAnsi" w:cstheme="minorHAnsi"/>
        </w:rPr>
        <w:t>twice termly risk assessments for both playgrounds and other areas of the school building.</w:t>
      </w:r>
    </w:p>
    <w:p w14:paraId="36E76CEB" w14:textId="4A7E67F9" w:rsidR="00D27ED5" w:rsidRPr="00E1631E" w:rsidRDefault="00D27ED5" w:rsidP="00B82A77">
      <w:pPr>
        <w:pStyle w:val="ListParagraph"/>
        <w:numPr>
          <w:ilvl w:val="0"/>
          <w:numId w:val="25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Stocktake cleaning materials weekly</w:t>
      </w:r>
      <w:r w:rsidR="00CE59AB" w:rsidRPr="00E1631E">
        <w:rPr>
          <w:rFonts w:asciiTheme="minorHAnsi" w:hAnsiTheme="minorHAnsi" w:cstheme="minorHAnsi"/>
        </w:rPr>
        <w:t xml:space="preserve"> to ensure sufficient stocks available for cleaning staff.</w:t>
      </w:r>
    </w:p>
    <w:p w14:paraId="15C8B2B9" w14:textId="10BD114B" w:rsidR="00EF0AFE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b/>
          <w:bCs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</w:t>
      </w:r>
      <w:r w:rsidR="00330A1C" w:rsidRPr="00E1631E">
        <w:rPr>
          <w:rFonts w:asciiTheme="minorHAnsi" w:hAnsiTheme="minorHAnsi" w:cstheme="minorHAnsi"/>
          <w:sz w:val="24"/>
          <w:szCs w:val="24"/>
        </w:rPr>
        <w:t>2</w:t>
      </w:r>
      <w:r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  <w:u w:val="single"/>
        </w:rPr>
        <w:t>Budget Management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47BAC28" w14:textId="1DDC3DEB" w:rsidR="00541C02" w:rsidRPr="00E1631E" w:rsidRDefault="00541C02" w:rsidP="00E06E4D">
      <w:pPr>
        <w:pStyle w:val="ListParagraph"/>
        <w:numPr>
          <w:ilvl w:val="0"/>
          <w:numId w:val="26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Work with the School Business Manager and Headteacher to set the</w:t>
      </w:r>
      <w:r w:rsidR="00B82A77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annual premises budget, manage expenditure, champion cost-effective solutions for</w:t>
      </w:r>
      <w:r w:rsidR="00B82A77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maintenance and repairs, and to identify longer-term higher-cost projects that the school</w:t>
      </w:r>
      <w:r w:rsidR="00B82A77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will need to plan for.</w:t>
      </w:r>
    </w:p>
    <w:p w14:paraId="10993E2F" w14:textId="6C68521F" w:rsidR="00EF0AFE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b/>
          <w:bCs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</w:t>
      </w:r>
      <w:r w:rsidR="00330A1C" w:rsidRPr="00E1631E">
        <w:rPr>
          <w:rFonts w:asciiTheme="minorHAnsi" w:hAnsiTheme="minorHAnsi" w:cstheme="minorHAnsi"/>
          <w:sz w:val="24"/>
          <w:szCs w:val="24"/>
        </w:rPr>
        <w:t>3</w:t>
      </w:r>
      <w:r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  <w:u w:val="single"/>
        </w:rPr>
        <w:t>Communication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46D4C76" w14:textId="1D8D64F3" w:rsidR="00541C02" w:rsidRPr="00E1631E" w:rsidRDefault="00541C02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lastRenderedPageBreak/>
        <w:t>The success of this role depends largely on good communication with the</w:t>
      </w:r>
      <w:r w:rsidR="00EF0AFE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Pr="00E1631E">
        <w:rPr>
          <w:rFonts w:asciiTheme="minorHAnsi" w:hAnsiTheme="minorHAnsi" w:cstheme="minorHAnsi"/>
          <w:sz w:val="24"/>
          <w:szCs w:val="24"/>
        </w:rPr>
        <w:t>Headteacher and School Business Manager to review premises management issues, and to</w:t>
      </w:r>
      <w:r w:rsidR="00EF0AFE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Pr="00E1631E">
        <w:rPr>
          <w:rFonts w:asciiTheme="minorHAnsi" w:hAnsiTheme="minorHAnsi" w:cstheme="minorHAnsi"/>
          <w:sz w:val="24"/>
          <w:szCs w:val="24"/>
        </w:rPr>
        <w:t>agree the priority of actions going forward. However, the role requires excellent</w:t>
      </w:r>
      <w:r w:rsidR="00EF0AFE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Pr="00E1631E">
        <w:rPr>
          <w:rFonts w:asciiTheme="minorHAnsi" w:hAnsiTheme="minorHAnsi" w:cstheme="minorHAnsi"/>
          <w:sz w:val="24"/>
          <w:szCs w:val="24"/>
        </w:rPr>
        <w:t>communication skills in general, across all stakeholders.</w:t>
      </w:r>
    </w:p>
    <w:p w14:paraId="0579C1F3" w14:textId="4D717277" w:rsidR="00773C0E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b/>
          <w:bCs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</w:t>
      </w:r>
      <w:r w:rsidR="000829CF" w:rsidRPr="00E1631E">
        <w:rPr>
          <w:rFonts w:asciiTheme="minorHAnsi" w:hAnsiTheme="minorHAnsi" w:cstheme="minorHAnsi"/>
          <w:sz w:val="24"/>
          <w:szCs w:val="24"/>
        </w:rPr>
        <w:t>4</w:t>
      </w:r>
      <w:r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  <w:u w:val="single"/>
        </w:rPr>
        <w:t>General</w:t>
      </w:r>
      <w:r w:rsidR="00541C02" w:rsidRPr="00E1631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A81F37" w14:textId="77777777" w:rsidR="002D36EA" w:rsidRPr="00E1631E" w:rsidRDefault="00C03627" w:rsidP="002D36EA">
      <w:pPr>
        <w:pStyle w:val="ListParagraph"/>
        <w:numPr>
          <w:ilvl w:val="0"/>
          <w:numId w:val="26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Support with school events, room set ups for assemblies, deliveries</w:t>
      </w:r>
      <w:r w:rsidR="002D36EA" w:rsidRPr="00E1631E">
        <w:rPr>
          <w:rFonts w:asciiTheme="minorHAnsi" w:hAnsiTheme="minorHAnsi" w:cstheme="minorHAnsi"/>
        </w:rPr>
        <w:t xml:space="preserve"> and furniture moves.</w:t>
      </w:r>
    </w:p>
    <w:p w14:paraId="0AFA7556" w14:textId="5858EDF1" w:rsidR="00541C02" w:rsidRPr="00E1631E" w:rsidRDefault="00541C02" w:rsidP="002D36EA">
      <w:pPr>
        <w:pStyle w:val="ListParagraph"/>
        <w:numPr>
          <w:ilvl w:val="0"/>
          <w:numId w:val="26"/>
        </w:numPr>
        <w:spacing w:line="278" w:lineRule="auto"/>
        <w:ind w:right="-113"/>
        <w:rPr>
          <w:rFonts w:asciiTheme="minorHAnsi" w:hAnsiTheme="minorHAnsi" w:cstheme="minorHAnsi"/>
        </w:rPr>
      </w:pPr>
      <w:r w:rsidRPr="00E1631E">
        <w:rPr>
          <w:rFonts w:asciiTheme="minorHAnsi" w:hAnsiTheme="minorHAnsi" w:cstheme="minorHAnsi"/>
        </w:rPr>
        <w:t>To undertake all reasonable requests from the Headteacher and School Business</w:t>
      </w:r>
      <w:r w:rsidR="002D36EA" w:rsidRPr="00E1631E">
        <w:rPr>
          <w:rFonts w:asciiTheme="minorHAnsi" w:hAnsiTheme="minorHAnsi" w:cstheme="minorHAnsi"/>
        </w:rPr>
        <w:t xml:space="preserve"> </w:t>
      </w:r>
      <w:r w:rsidRPr="00E1631E">
        <w:rPr>
          <w:rFonts w:asciiTheme="minorHAnsi" w:hAnsiTheme="minorHAnsi" w:cstheme="minorHAnsi"/>
        </w:rPr>
        <w:t>Manager that supports good estate management and the general wellbeing of the school.</w:t>
      </w:r>
    </w:p>
    <w:p w14:paraId="1BB3817B" w14:textId="77777777" w:rsidR="00DF2157" w:rsidRPr="00E1631E" w:rsidRDefault="00DF215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</w:p>
    <w:p w14:paraId="45741F6F" w14:textId="77777777" w:rsidR="00541C02" w:rsidRPr="00E1631E" w:rsidRDefault="00541C02" w:rsidP="003D3148">
      <w:pPr>
        <w:spacing w:after="0" w:line="278" w:lineRule="auto"/>
        <w:ind w:right="-113"/>
        <w:rPr>
          <w:rFonts w:asciiTheme="minorHAnsi" w:hAnsiTheme="minorHAnsi" w:cstheme="minorHAnsi"/>
          <w:b/>
          <w:bCs/>
          <w:sz w:val="24"/>
          <w:szCs w:val="24"/>
        </w:rPr>
      </w:pPr>
      <w:r w:rsidRPr="00E1631E">
        <w:rPr>
          <w:rFonts w:asciiTheme="minorHAnsi" w:hAnsiTheme="minorHAnsi" w:cstheme="minorHAnsi"/>
          <w:b/>
          <w:bCs/>
          <w:sz w:val="24"/>
          <w:szCs w:val="24"/>
          <w:u w:val="single"/>
        </w:rPr>
        <w:t>Qualifications and Experience/Skills</w:t>
      </w:r>
      <w:r w:rsidRPr="00E1631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2E6D233" w14:textId="56571AAD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Proven experience in premises management or a similar role is preferable but not essential.</w:t>
      </w:r>
    </w:p>
    <w:p w14:paraId="6455B714" w14:textId="4B18C620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2.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Knowledge of key health and safety regulations is required, although training will be given to</w:t>
      </w:r>
      <w:r w:rsidR="00A83589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="00541C02" w:rsidRPr="00E1631E">
        <w:rPr>
          <w:rFonts w:asciiTheme="minorHAnsi" w:hAnsiTheme="minorHAnsi" w:cstheme="minorHAnsi"/>
          <w:sz w:val="24"/>
          <w:szCs w:val="24"/>
        </w:rPr>
        <w:t>the successful applicant.</w:t>
      </w:r>
    </w:p>
    <w:p w14:paraId="475D5AEC" w14:textId="20D5F46E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3.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Strong work ethic, organi</w:t>
      </w:r>
      <w:r w:rsidR="000829CF" w:rsidRPr="00E1631E">
        <w:rPr>
          <w:rFonts w:asciiTheme="minorHAnsi" w:hAnsiTheme="minorHAnsi" w:cstheme="minorHAnsi"/>
          <w:sz w:val="24"/>
          <w:szCs w:val="24"/>
        </w:rPr>
        <w:t>s</w:t>
      </w:r>
      <w:r w:rsidR="00541C02" w:rsidRPr="00E1631E">
        <w:rPr>
          <w:rFonts w:asciiTheme="minorHAnsi" w:hAnsiTheme="minorHAnsi" w:cstheme="minorHAnsi"/>
          <w:sz w:val="24"/>
          <w:szCs w:val="24"/>
        </w:rPr>
        <w:t>ational and time management skills.</w:t>
      </w:r>
    </w:p>
    <w:p w14:paraId="6375F5B6" w14:textId="0F722482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4.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Problem-solving, time management, maintenance experience, budgeting, multi-tasking,</w:t>
      </w:r>
    </w:p>
    <w:p w14:paraId="3F602920" w14:textId="77777777" w:rsidR="00541C02" w:rsidRPr="00E1631E" w:rsidRDefault="00541C02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organising and planning, leadership, good physical condition.</w:t>
      </w:r>
    </w:p>
    <w:p w14:paraId="67167A94" w14:textId="1168A9C9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5.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Ability to work independently and as part of a team within a primary school environment,</w:t>
      </w:r>
    </w:p>
    <w:p w14:paraId="64696451" w14:textId="77777777" w:rsidR="00541C02" w:rsidRPr="00E1631E" w:rsidRDefault="00541C02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being approachable and kindly to staff, pupils, parents, contractors and visitors.</w:t>
      </w:r>
    </w:p>
    <w:p w14:paraId="6EAD7CEF" w14:textId="75754121" w:rsidR="00541C02" w:rsidRPr="00E1631E" w:rsidRDefault="001B5093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6</w:t>
      </w:r>
      <w:r w:rsidR="00B01497"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Excellent communication and interpersonal skills.</w:t>
      </w:r>
    </w:p>
    <w:p w14:paraId="109EE0A0" w14:textId="62F40395" w:rsidR="00541C02" w:rsidRPr="00E1631E" w:rsidRDefault="001B5093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7</w:t>
      </w:r>
      <w:r w:rsidR="00B01497"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Efficient, proactive, results-oriented, takes pride in their work.</w:t>
      </w:r>
    </w:p>
    <w:p w14:paraId="3A1C2115" w14:textId="499C1468" w:rsidR="00541C02" w:rsidRPr="00E1631E" w:rsidRDefault="001B5093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8</w:t>
      </w:r>
      <w:r w:rsidR="00B01497"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Basic IT skills for communicating, learning, and maintaining all necessary records.</w:t>
      </w:r>
    </w:p>
    <w:p w14:paraId="534F785C" w14:textId="1D6E2184" w:rsidR="00541C02" w:rsidRPr="00E1631E" w:rsidRDefault="001B5093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9</w:t>
      </w:r>
      <w:r w:rsidR="00B01497"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Strong admin skills so that all required documents are up to date, neat and tidy – attention</w:t>
      </w:r>
      <w:r w:rsidR="00A83589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="00541C02" w:rsidRPr="00E1631E">
        <w:rPr>
          <w:rFonts w:asciiTheme="minorHAnsi" w:hAnsiTheme="minorHAnsi" w:cstheme="minorHAnsi"/>
          <w:sz w:val="24"/>
          <w:szCs w:val="24"/>
        </w:rPr>
        <w:t>to detail is essential.</w:t>
      </w:r>
    </w:p>
    <w:p w14:paraId="2AC94454" w14:textId="53DDE4A7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</w:t>
      </w:r>
      <w:r w:rsidR="001B5093" w:rsidRPr="00E1631E">
        <w:rPr>
          <w:rFonts w:asciiTheme="minorHAnsi" w:hAnsiTheme="minorHAnsi" w:cstheme="minorHAnsi"/>
          <w:sz w:val="24"/>
          <w:szCs w:val="24"/>
        </w:rPr>
        <w:t>0</w:t>
      </w:r>
      <w:r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Willingness to keep learning and developing, including undertaking all required training.</w:t>
      </w:r>
    </w:p>
    <w:p w14:paraId="064F1B5E" w14:textId="611B6974" w:rsidR="00541C02" w:rsidRPr="00E1631E" w:rsidRDefault="00B01497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1</w:t>
      </w:r>
      <w:r w:rsidR="001B5093" w:rsidRPr="00E1631E">
        <w:rPr>
          <w:rFonts w:asciiTheme="minorHAnsi" w:hAnsiTheme="minorHAnsi" w:cstheme="minorHAnsi"/>
          <w:sz w:val="24"/>
          <w:szCs w:val="24"/>
        </w:rPr>
        <w:t>1</w:t>
      </w:r>
      <w:r w:rsidRPr="00E1631E">
        <w:rPr>
          <w:rFonts w:asciiTheme="minorHAnsi" w:hAnsiTheme="minorHAnsi" w:cstheme="minorHAnsi"/>
          <w:sz w:val="24"/>
          <w:szCs w:val="24"/>
        </w:rPr>
        <w:t>.</w:t>
      </w:r>
      <w:r w:rsidR="00541C02" w:rsidRPr="00E1631E">
        <w:rPr>
          <w:rFonts w:asciiTheme="minorHAnsi" w:hAnsiTheme="minorHAnsi" w:cstheme="minorHAnsi"/>
          <w:sz w:val="24"/>
          <w:szCs w:val="24"/>
        </w:rPr>
        <w:t xml:space="preserve"> Meets our Safeguarding standards, including having enhanced DBS certification.</w:t>
      </w:r>
    </w:p>
    <w:p w14:paraId="6DB2A471" w14:textId="507B17BC" w:rsidR="00541C02" w:rsidRPr="00E1631E" w:rsidRDefault="00541C02" w:rsidP="003D3148">
      <w:pPr>
        <w:spacing w:after="0" w:line="278" w:lineRule="auto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b/>
          <w:bCs/>
          <w:sz w:val="24"/>
          <w:szCs w:val="24"/>
        </w:rPr>
        <w:t xml:space="preserve">Working Hours: </w:t>
      </w:r>
      <w:r w:rsidRPr="00E1631E">
        <w:rPr>
          <w:rFonts w:asciiTheme="minorHAnsi" w:hAnsiTheme="minorHAnsi" w:cstheme="minorHAnsi"/>
          <w:sz w:val="24"/>
          <w:szCs w:val="24"/>
        </w:rPr>
        <w:t>Full-time, 3</w:t>
      </w:r>
      <w:r w:rsidR="00D77907" w:rsidRPr="00E1631E">
        <w:rPr>
          <w:rFonts w:asciiTheme="minorHAnsi" w:hAnsiTheme="minorHAnsi" w:cstheme="minorHAnsi"/>
          <w:sz w:val="24"/>
          <w:szCs w:val="24"/>
        </w:rPr>
        <w:t>5</w:t>
      </w:r>
      <w:r w:rsidRPr="00E1631E">
        <w:rPr>
          <w:rFonts w:asciiTheme="minorHAnsi" w:hAnsiTheme="minorHAnsi" w:cstheme="minorHAnsi"/>
          <w:sz w:val="24"/>
          <w:szCs w:val="24"/>
        </w:rPr>
        <w:t xml:space="preserve"> hours per week, with occasional evening and weekend work as</w:t>
      </w:r>
      <w:r w:rsidR="00B01497" w:rsidRPr="00E1631E">
        <w:rPr>
          <w:rFonts w:asciiTheme="minorHAnsi" w:hAnsiTheme="minorHAnsi" w:cstheme="minorHAnsi"/>
          <w:sz w:val="24"/>
          <w:szCs w:val="24"/>
        </w:rPr>
        <w:t xml:space="preserve"> </w:t>
      </w:r>
      <w:r w:rsidRPr="00E1631E">
        <w:rPr>
          <w:rFonts w:asciiTheme="minorHAnsi" w:hAnsiTheme="minorHAnsi" w:cstheme="minorHAnsi"/>
          <w:sz w:val="24"/>
          <w:szCs w:val="24"/>
        </w:rPr>
        <w:t>required.</w:t>
      </w:r>
    </w:p>
    <w:p w14:paraId="1192C08E" w14:textId="38D216F6" w:rsidR="007911D8" w:rsidRPr="00E1631E" w:rsidRDefault="001041AE" w:rsidP="003D3148">
      <w:pPr>
        <w:spacing w:after="0" w:line="259" w:lineRule="auto"/>
        <w:ind w:right="-113"/>
        <w:rPr>
          <w:rFonts w:asciiTheme="minorHAnsi" w:hAnsiTheme="minorHAnsi" w:cstheme="minorHAnsi"/>
          <w:b/>
          <w:sz w:val="24"/>
          <w:szCs w:val="24"/>
        </w:rPr>
      </w:pPr>
      <w:r w:rsidRPr="00E1631E">
        <w:rPr>
          <w:rFonts w:asciiTheme="minorHAnsi" w:hAnsiTheme="minorHAnsi" w:cstheme="minorHAnsi"/>
          <w:i/>
          <w:sz w:val="24"/>
          <w:szCs w:val="24"/>
        </w:rPr>
        <w:t xml:space="preserve">Please </w:t>
      </w:r>
      <w:r w:rsidR="009D7971" w:rsidRPr="00E1631E">
        <w:rPr>
          <w:rFonts w:asciiTheme="minorHAnsi" w:hAnsiTheme="minorHAnsi" w:cstheme="minorHAnsi"/>
          <w:i/>
          <w:sz w:val="24"/>
          <w:szCs w:val="24"/>
        </w:rPr>
        <w:t>note</w:t>
      </w:r>
      <w:r w:rsidRPr="00E1631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9D7971" w:rsidRPr="00E1631E">
        <w:rPr>
          <w:rFonts w:asciiTheme="minorHAnsi" w:hAnsiTheme="minorHAnsi" w:cstheme="minorHAnsi"/>
          <w:i/>
          <w:sz w:val="24"/>
          <w:szCs w:val="24"/>
        </w:rPr>
        <w:t xml:space="preserve">that </w:t>
      </w:r>
      <w:r w:rsidRPr="00E1631E">
        <w:rPr>
          <w:rFonts w:asciiTheme="minorHAnsi" w:hAnsiTheme="minorHAnsi" w:cstheme="minorHAnsi"/>
          <w:i/>
          <w:sz w:val="24"/>
          <w:szCs w:val="24"/>
        </w:rPr>
        <w:t xml:space="preserve">duties and responsibilities may be varied by the </w:t>
      </w:r>
      <w:r w:rsidR="009A204D" w:rsidRPr="00E1631E">
        <w:rPr>
          <w:rFonts w:asciiTheme="minorHAnsi" w:hAnsiTheme="minorHAnsi" w:cstheme="minorHAnsi"/>
          <w:i/>
          <w:sz w:val="24"/>
          <w:szCs w:val="24"/>
        </w:rPr>
        <w:t>H</w:t>
      </w:r>
      <w:r w:rsidRPr="00E1631E">
        <w:rPr>
          <w:rFonts w:asciiTheme="minorHAnsi" w:hAnsiTheme="minorHAnsi" w:cstheme="minorHAnsi"/>
          <w:i/>
          <w:sz w:val="24"/>
          <w:szCs w:val="24"/>
        </w:rPr>
        <w:t xml:space="preserve">eadteacher according to the needs and priorities of the school at any time. Key roles and responsibilities are reviewed annually.  </w:t>
      </w:r>
    </w:p>
    <w:p w14:paraId="45F1C8A0" w14:textId="0352D4FB" w:rsidR="007911D8" w:rsidRPr="00E1631E" w:rsidRDefault="001041AE" w:rsidP="003D3148">
      <w:pPr>
        <w:spacing w:after="0"/>
        <w:ind w:right="-113"/>
        <w:rPr>
          <w:rFonts w:asciiTheme="minorHAnsi" w:hAnsiTheme="minorHAnsi" w:cstheme="minorHAnsi"/>
          <w:b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 xml:space="preserve">This job description was agreed by the post holder and the Headteacher on behalf of </w:t>
      </w:r>
      <w:r w:rsidR="00F14D42" w:rsidRPr="00E1631E">
        <w:rPr>
          <w:rFonts w:asciiTheme="minorHAnsi" w:hAnsiTheme="minorHAnsi" w:cstheme="minorHAnsi"/>
          <w:sz w:val="24"/>
          <w:szCs w:val="24"/>
        </w:rPr>
        <w:t>The Aldgate</w:t>
      </w:r>
      <w:r w:rsidRPr="00E1631E">
        <w:rPr>
          <w:rFonts w:asciiTheme="minorHAnsi" w:hAnsiTheme="minorHAnsi" w:cstheme="minorHAnsi"/>
          <w:sz w:val="24"/>
          <w:szCs w:val="24"/>
        </w:rPr>
        <w:t xml:space="preserve"> School governing body on: </w:t>
      </w:r>
      <w:r w:rsidRPr="00E1631E">
        <w:rPr>
          <w:rFonts w:asciiTheme="minorHAnsi" w:hAnsiTheme="minorHAnsi" w:cstheme="minorHAnsi"/>
          <w:b/>
          <w:sz w:val="24"/>
          <w:szCs w:val="24"/>
        </w:rPr>
        <w:t>_______________</w:t>
      </w:r>
    </w:p>
    <w:p w14:paraId="04515305" w14:textId="77777777" w:rsidR="00BD0252" w:rsidRPr="00E1631E" w:rsidRDefault="00BD0252" w:rsidP="003D3148">
      <w:pPr>
        <w:spacing w:after="0"/>
        <w:ind w:right="-113"/>
        <w:rPr>
          <w:rFonts w:asciiTheme="minorHAnsi" w:hAnsiTheme="minorHAnsi" w:cstheme="minorHAnsi"/>
          <w:b/>
          <w:sz w:val="24"/>
          <w:szCs w:val="24"/>
        </w:rPr>
      </w:pPr>
    </w:p>
    <w:p w14:paraId="67AA6F13" w14:textId="4351DAAD" w:rsidR="007911D8" w:rsidRPr="00E1631E" w:rsidRDefault="001041AE" w:rsidP="003D3148">
      <w:pPr>
        <w:spacing w:after="0"/>
        <w:ind w:right="-113"/>
        <w:rPr>
          <w:rFonts w:asciiTheme="minorHAnsi" w:hAnsiTheme="minorHAnsi" w:cstheme="minorHAnsi"/>
          <w:sz w:val="24"/>
          <w:szCs w:val="24"/>
        </w:rPr>
      </w:pPr>
      <w:r w:rsidRPr="00E1631E">
        <w:rPr>
          <w:rFonts w:asciiTheme="minorHAnsi" w:hAnsiTheme="minorHAnsi" w:cstheme="minorHAnsi"/>
          <w:sz w:val="24"/>
          <w:szCs w:val="24"/>
        </w:rPr>
        <w:t>Post Holder: ______________________    Headteacher: ______________________</w:t>
      </w:r>
      <w:r w:rsidRPr="00E1631E">
        <w:rPr>
          <w:rFonts w:asciiTheme="minorHAnsi" w:hAnsiTheme="minorHAnsi" w:cstheme="minorHAnsi"/>
          <w:sz w:val="24"/>
          <w:szCs w:val="24"/>
        </w:rPr>
        <w:br w:type="page"/>
      </w:r>
    </w:p>
    <w:p w14:paraId="10741AA6" w14:textId="77777777" w:rsidR="007911D8" w:rsidRPr="003D3148" w:rsidRDefault="001041AE" w:rsidP="003D3148">
      <w:pPr>
        <w:pStyle w:val="Heading2"/>
        <w:ind w:right="-113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3148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PERSON SPECIFICATION</w:t>
      </w:r>
    </w:p>
    <w:p w14:paraId="512F179D" w14:textId="713B4A18" w:rsidR="007911D8" w:rsidRPr="003D3148" w:rsidRDefault="00D86832" w:rsidP="003D3148">
      <w:pPr>
        <w:spacing w:after="0"/>
        <w:ind w:right="-11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Premises Manager</w:t>
      </w:r>
    </w:p>
    <w:p w14:paraId="16A9BC8D" w14:textId="77777777" w:rsidR="007911D8" w:rsidRPr="003D3148" w:rsidRDefault="00F14D42" w:rsidP="003D3148">
      <w:pPr>
        <w:spacing w:after="0"/>
        <w:ind w:right="-113"/>
        <w:rPr>
          <w:rFonts w:asciiTheme="minorHAnsi" w:hAnsiTheme="minorHAnsi" w:cstheme="minorHAnsi"/>
          <w:sz w:val="28"/>
          <w:szCs w:val="28"/>
        </w:rPr>
      </w:pPr>
      <w:r w:rsidRPr="003D3148">
        <w:rPr>
          <w:rFonts w:asciiTheme="minorHAnsi" w:hAnsiTheme="minorHAnsi" w:cstheme="minorHAnsi"/>
          <w:sz w:val="28"/>
          <w:szCs w:val="28"/>
        </w:rPr>
        <w:t>The Aldgate</w:t>
      </w:r>
      <w:r w:rsidR="001041AE" w:rsidRPr="003D3148">
        <w:rPr>
          <w:rFonts w:asciiTheme="minorHAnsi" w:hAnsiTheme="minorHAnsi" w:cstheme="minorHAnsi"/>
          <w:sz w:val="28"/>
          <w:szCs w:val="28"/>
        </w:rPr>
        <w:t xml:space="preserve"> School</w:t>
      </w:r>
    </w:p>
    <w:p w14:paraId="08B330E3" w14:textId="28779524" w:rsidR="007911D8" w:rsidRPr="003D3148" w:rsidRDefault="002307A1" w:rsidP="003D3148">
      <w:pPr>
        <w:pStyle w:val="Heading4"/>
        <w:ind w:right="-113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 xml:space="preserve">GLPC </w:t>
      </w:r>
      <w:r w:rsidR="00F84C7B" w:rsidRPr="003D3148">
        <w:rPr>
          <w:rFonts w:asciiTheme="minorHAnsi" w:hAnsiTheme="minorHAnsi" w:cstheme="minorHAnsi"/>
          <w:color w:val="auto"/>
          <w:sz w:val="28"/>
          <w:szCs w:val="28"/>
        </w:rPr>
        <w:t xml:space="preserve">Grade </w:t>
      </w:r>
      <w:r w:rsidR="00D86832">
        <w:rPr>
          <w:rFonts w:asciiTheme="minorHAnsi" w:hAnsiTheme="minorHAnsi" w:cstheme="minorHAnsi"/>
          <w:color w:val="auto"/>
          <w:sz w:val="28"/>
          <w:szCs w:val="28"/>
        </w:rPr>
        <w:t>6 Spinal point 18-20</w:t>
      </w:r>
      <w:r>
        <w:rPr>
          <w:rFonts w:asciiTheme="minorHAnsi" w:hAnsiTheme="minorHAnsi" w:cstheme="minorHAnsi"/>
          <w:color w:val="auto"/>
          <w:sz w:val="28"/>
          <w:szCs w:val="28"/>
        </w:rPr>
        <w:t xml:space="preserve"> dependent on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5989"/>
        <w:gridCol w:w="1811"/>
      </w:tblGrid>
      <w:tr w:rsidR="007911D8" w:rsidRPr="003D3148" w14:paraId="3173007B" w14:textId="77777777" w:rsidTr="0035169E">
        <w:trPr>
          <w:trHeight w:val="989"/>
        </w:trPr>
        <w:tc>
          <w:tcPr>
            <w:tcW w:w="2538" w:type="dxa"/>
          </w:tcPr>
          <w:p w14:paraId="5D6728C3" w14:textId="77777777" w:rsidR="007911D8" w:rsidRPr="003D3148" w:rsidRDefault="007911D8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993B8CC" w14:textId="77777777" w:rsidR="007911D8" w:rsidRPr="003D3148" w:rsidRDefault="001041AE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b/>
                <w:sz w:val="28"/>
                <w:szCs w:val="28"/>
              </w:rPr>
              <w:t>Category</w:t>
            </w:r>
          </w:p>
        </w:tc>
        <w:tc>
          <w:tcPr>
            <w:tcW w:w="5989" w:type="dxa"/>
          </w:tcPr>
          <w:p w14:paraId="132562E6" w14:textId="77777777" w:rsidR="007911D8" w:rsidRPr="003D3148" w:rsidRDefault="007911D8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1C4FBD8A" w14:textId="77777777" w:rsidR="007911D8" w:rsidRPr="003D3148" w:rsidRDefault="001041AE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b/>
                <w:sz w:val="28"/>
                <w:szCs w:val="28"/>
              </w:rPr>
              <w:t>Requirements</w:t>
            </w:r>
          </w:p>
        </w:tc>
        <w:tc>
          <w:tcPr>
            <w:tcW w:w="1811" w:type="dxa"/>
          </w:tcPr>
          <w:p w14:paraId="3A272283" w14:textId="77777777" w:rsidR="007911D8" w:rsidRPr="003D3148" w:rsidRDefault="001041AE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b/>
                <w:sz w:val="28"/>
                <w:szCs w:val="28"/>
              </w:rPr>
              <w:t>Essential/</w:t>
            </w:r>
          </w:p>
          <w:p w14:paraId="0A63CB18" w14:textId="77777777" w:rsidR="007911D8" w:rsidRPr="003D3148" w:rsidRDefault="001041AE" w:rsidP="003D3148">
            <w:pPr>
              <w:spacing w:after="0"/>
              <w:ind w:right="-11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b/>
                <w:sz w:val="28"/>
                <w:szCs w:val="28"/>
              </w:rPr>
              <w:t>Desirable</w:t>
            </w:r>
          </w:p>
        </w:tc>
      </w:tr>
      <w:tr w:rsidR="00F52252" w:rsidRPr="003D3148" w14:paraId="442942C0" w14:textId="77777777" w:rsidTr="0035169E">
        <w:trPr>
          <w:trHeight w:val="272"/>
        </w:trPr>
        <w:tc>
          <w:tcPr>
            <w:tcW w:w="2538" w:type="dxa"/>
            <w:vMerge w:val="restart"/>
          </w:tcPr>
          <w:p w14:paraId="23E64155" w14:textId="7A4AAB24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Experience</w:t>
            </w:r>
          </w:p>
        </w:tc>
        <w:tc>
          <w:tcPr>
            <w:tcW w:w="5989" w:type="dxa"/>
          </w:tcPr>
          <w:p w14:paraId="59C3F057" w14:textId="48A7E23F" w:rsidR="00F52252" w:rsidRPr="003D3148" w:rsidRDefault="00F52252" w:rsidP="003D3148">
            <w:pPr>
              <w:spacing w:after="0" w:line="240" w:lineRule="auto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Experience of premises management, caretaking or cleaning roles using a wide range of equipment</w:t>
            </w:r>
          </w:p>
          <w:p w14:paraId="53651AC4" w14:textId="64A6510B" w:rsidR="00F52252" w:rsidRPr="003D3148" w:rsidRDefault="00F52252" w:rsidP="003D3148">
            <w:pPr>
              <w:spacing w:after="0" w:line="240" w:lineRule="auto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1" w:type="dxa"/>
          </w:tcPr>
          <w:p w14:paraId="68C0B694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F52252" w:rsidRPr="003D3148" w14:paraId="6F5A6185" w14:textId="77777777" w:rsidTr="0035169E">
        <w:trPr>
          <w:trHeight w:val="513"/>
        </w:trPr>
        <w:tc>
          <w:tcPr>
            <w:tcW w:w="2538" w:type="dxa"/>
            <w:vMerge/>
          </w:tcPr>
          <w:p w14:paraId="7DF2AAAB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618A6A0A" w14:textId="3AD8BB3B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Basic site maintenance and DIY skills.</w:t>
            </w:r>
          </w:p>
        </w:tc>
        <w:tc>
          <w:tcPr>
            <w:tcW w:w="1811" w:type="dxa"/>
          </w:tcPr>
          <w:p w14:paraId="1612EEA8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F52252" w:rsidRPr="003D3148" w14:paraId="1E2CA8B3" w14:textId="77777777" w:rsidTr="0035169E">
        <w:trPr>
          <w:trHeight w:val="850"/>
        </w:trPr>
        <w:tc>
          <w:tcPr>
            <w:tcW w:w="2538" w:type="dxa"/>
            <w:vMerge/>
          </w:tcPr>
          <w:p w14:paraId="795C17E2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5D0D40F2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Willingness to participate in other development and training opportunities</w:t>
            </w:r>
          </w:p>
        </w:tc>
        <w:tc>
          <w:tcPr>
            <w:tcW w:w="1811" w:type="dxa"/>
          </w:tcPr>
          <w:p w14:paraId="608169E4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  <w:p w14:paraId="5FC831D5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52252" w:rsidRPr="003D3148" w14:paraId="19FC1BA3" w14:textId="77777777" w:rsidTr="0035169E">
        <w:trPr>
          <w:trHeight w:val="670"/>
        </w:trPr>
        <w:tc>
          <w:tcPr>
            <w:tcW w:w="2538" w:type="dxa"/>
            <w:vMerge/>
          </w:tcPr>
          <w:p w14:paraId="43B23E5B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280F0586" w14:textId="20F48A47" w:rsidR="00F52252" w:rsidRPr="003D3148" w:rsidRDefault="003238E3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Experience working in a school or educational setting</w:t>
            </w:r>
          </w:p>
        </w:tc>
        <w:tc>
          <w:tcPr>
            <w:tcW w:w="1811" w:type="dxa"/>
          </w:tcPr>
          <w:p w14:paraId="63539EB3" w14:textId="132D8626" w:rsidR="00F52252" w:rsidRPr="003D3148" w:rsidRDefault="003238E3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  <w:tr w:rsidR="00F52252" w:rsidRPr="003D3148" w14:paraId="409DCA3E" w14:textId="77777777" w:rsidTr="0035169E">
        <w:trPr>
          <w:trHeight w:val="670"/>
        </w:trPr>
        <w:tc>
          <w:tcPr>
            <w:tcW w:w="2538" w:type="dxa"/>
            <w:vMerge/>
          </w:tcPr>
          <w:p w14:paraId="2F0BC08F" w14:textId="77777777" w:rsidR="00F52252" w:rsidRPr="003D3148" w:rsidRDefault="00F52252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70E6EB2A" w14:textId="4909EC2B" w:rsidR="00F52252" w:rsidRPr="003D3148" w:rsidRDefault="003238E3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Experience of compliance monitoring and record keeping for statutory checks</w:t>
            </w:r>
          </w:p>
        </w:tc>
        <w:tc>
          <w:tcPr>
            <w:tcW w:w="1811" w:type="dxa"/>
          </w:tcPr>
          <w:p w14:paraId="65D89375" w14:textId="7B3C039F" w:rsidR="00F52252" w:rsidRPr="003D3148" w:rsidRDefault="003238E3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  <w:tr w:rsidR="007C7145" w:rsidRPr="003D3148" w14:paraId="310F7E6E" w14:textId="77777777" w:rsidTr="0035169E">
        <w:trPr>
          <w:trHeight w:val="670"/>
        </w:trPr>
        <w:tc>
          <w:tcPr>
            <w:tcW w:w="2538" w:type="dxa"/>
            <w:vMerge w:val="restart"/>
          </w:tcPr>
          <w:p w14:paraId="61D86597" w14:textId="2759407A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Skills and Abilities</w:t>
            </w:r>
          </w:p>
        </w:tc>
        <w:tc>
          <w:tcPr>
            <w:tcW w:w="5989" w:type="dxa"/>
          </w:tcPr>
          <w:p w14:paraId="45BE3A9B" w14:textId="1296BD4F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Able to follow cleaning guidelines as laid down by the school.</w:t>
            </w:r>
          </w:p>
        </w:tc>
        <w:tc>
          <w:tcPr>
            <w:tcW w:w="1811" w:type="dxa"/>
          </w:tcPr>
          <w:p w14:paraId="2DDB239A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  <w:p w14:paraId="4AF195E0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C7145" w:rsidRPr="003D3148" w14:paraId="76351CB4" w14:textId="77777777" w:rsidTr="0035169E">
        <w:trPr>
          <w:trHeight w:val="928"/>
        </w:trPr>
        <w:tc>
          <w:tcPr>
            <w:tcW w:w="2538" w:type="dxa"/>
            <w:vMerge/>
          </w:tcPr>
          <w:p w14:paraId="3A720373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75EB9D3E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Requirement to participate in premises related training/development as/when identified by line manager as essential for performance of the post</w:t>
            </w:r>
          </w:p>
          <w:p w14:paraId="42FB232D" w14:textId="34813D7F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e.g. Health and Safety training, COSHH, Manual Handling, Asbestos Awareness amongst other courses</w:t>
            </w: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ab/>
            </w:r>
          </w:p>
        </w:tc>
        <w:tc>
          <w:tcPr>
            <w:tcW w:w="1811" w:type="dxa"/>
          </w:tcPr>
          <w:p w14:paraId="37814B5E" w14:textId="18D18EE0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7C7145" w:rsidRPr="003D3148" w14:paraId="1101FDE1" w14:textId="77777777" w:rsidTr="0035169E">
        <w:trPr>
          <w:trHeight w:val="928"/>
        </w:trPr>
        <w:tc>
          <w:tcPr>
            <w:tcW w:w="2538" w:type="dxa"/>
            <w:vMerge/>
          </w:tcPr>
          <w:p w14:paraId="07562DBD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10256BCD" w14:textId="7CC0D771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Willing</w:t>
            </w:r>
            <w:r w:rsidR="002455C6" w:rsidRPr="003D3148">
              <w:rPr>
                <w:rFonts w:asciiTheme="minorHAnsi" w:hAnsiTheme="minorHAnsi" w:cstheme="minorHAnsi"/>
                <w:sz w:val="28"/>
                <w:szCs w:val="28"/>
              </w:rPr>
              <w:t>ness</w:t>
            </w: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 xml:space="preserve"> to carry out </w:t>
            </w:r>
            <w:r w:rsidR="005A2E90">
              <w:rPr>
                <w:rFonts w:asciiTheme="minorHAnsi" w:hAnsiTheme="minorHAnsi" w:cstheme="minorHAnsi"/>
                <w:sz w:val="28"/>
                <w:szCs w:val="28"/>
              </w:rPr>
              <w:t>any</w:t>
            </w: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 xml:space="preserve"> reasonable cleaning tasks as directed by the School Business Manager/Headteacher</w:t>
            </w:r>
          </w:p>
        </w:tc>
        <w:tc>
          <w:tcPr>
            <w:tcW w:w="1811" w:type="dxa"/>
          </w:tcPr>
          <w:p w14:paraId="06A55D89" w14:textId="64C8F1CC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7C7145" w:rsidRPr="003D3148" w14:paraId="114CD7AD" w14:textId="77777777" w:rsidTr="0035169E">
        <w:trPr>
          <w:trHeight w:val="781"/>
        </w:trPr>
        <w:tc>
          <w:tcPr>
            <w:tcW w:w="2538" w:type="dxa"/>
            <w:vMerge/>
          </w:tcPr>
          <w:p w14:paraId="5B83EC8B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6F166AEF" w14:textId="026473F1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Punctuality</w:t>
            </w:r>
          </w:p>
        </w:tc>
        <w:tc>
          <w:tcPr>
            <w:tcW w:w="1811" w:type="dxa"/>
          </w:tcPr>
          <w:p w14:paraId="4A1135E1" w14:textId="542D1F74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7C7145" w:rsidRPr="003D3148" w14:paraId="2909E3DE" w14:textId="77777777" w:rsidTr="0035169E">
        <w:trPr>
          <w:trHeight w:val="781"/>
        </w:trPr>
        <w:tc>
          <w:tcPr>
            <w:tcW w:w="2538" w:type="dxa"/>
            <w:vMerge/>
          </w:tcPr>
          <w:p w14:paraId="6E9B1123" w14:textId="77777777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4DED4D59" w14:textId="7EBBD4DB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Have a flexible approach and willing to use own initiative.</w:t>
            </w:r>
          </w:p>
        </w:tc>
        <w:tc>
          <w:tcPr>
            <w:tcW w:w="1811" w:type="dxa"/>
          </w:tcPr>
          <w:p w14:paraId="23BD1CE3" w14:textId="50C838EE" w:rsidR="007C7145" w:rsidRPr="003D3148" w:rsidRDefault="00502FBF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7C7145" w:rsidRPr="003D3148" w14:paraId="241C8616" w14:textId="77777777" w:rsidTr="0035169E">
        <w:trPr>
          <w:trHeight w:val="781"/>
        </w:trPr>
        <w:tc>
          <w:tcPr>
            <w:tcW w:w="2538" w:type="dxa"/>
            <w:vMerge/>
          </w:tcPr>
          <w:p w14:paraId="7B778659" w14:textId="16609CEF" w:rsidR="007C7145" w:rsidRPr="003D3148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108A1DD1" w14:textId="77777777" w:rsidR="007C7145" w:rsidRPr="003D3148" w:rsidRDefault="007C7145" w:rsidP="003D3148">
            <w:pPr>
              <w:spacing w:after="0" w:line="240" w:lineRule="auto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Willing to work as part of a team with the agency cleaners and the premises manager, but also prepared to undertake tasks independently</w:t>
            </w:r>
          </w:p>
          <w:p w14:paraId="336A0835" w14:textId="115BB69F" w:rsidR="007C7145" w:rsidRPr="003D3148" w:rsidRDefault="00634CAF" w:rsidP="003D3148">
            <w:pPr>
              <w:spacing w:after="0" w:line="240" w:lineRule="auto"/>
              <w:ind w:right="-113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11D7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Certification in areas such as fire safety, legionella awareness or asbestos management</w:t>
            </w:r>
          </w:p>
        </w:tc>
        <w:tc>
          <w:tcPr>
            <w:tcW w:w="1811" w:type="dxa"/>
          </w:tcPr>
          <w:p w14:paraId="0F7669B0" w14:textId="77777777" w:rsidR="007C7145" w:rsidRDefault="007C7145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Essential</w:t>
            </w:r>
          </w:p>
          <w:p w14:paraId="2E55ACE2" w14:textId="77777777" w:rsidR="00311D78" w:rsidRDefault="00311D78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5F87F6BD" w14:textId="77777777" w:rsidR="00311D78" w:rsidRDefault="00311D78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5C9A71C" w14:textId="0816F7AA" w:rsidR="00311D78" w:rsidRPr="003D3148" w:rsidRDefault="00311D78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Desirable</w:t>
            </w:r>
          </w:p>
        </w:tc>
      </w:tr>
      <w:tr w:rsidR="00C9254D" w:rsidRPr="003D3148" w14:paraId="6B029131" w14:textId="77777777" w:rsidTr="0035169E">
        <w:trPr>
          <w:trHeight w:val="781"/>
        </w:trPr>
        <w:tc>
          <w:tcPr>
            <w:tcW w:w="2538" w:type="dxa"/>
            <w:vMerge w:val="restart"/>
          </w:tcPr>
          <w:p w14:paraId="7550B435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Skills/Abilities</w:t>
            </w:r>
          </w:p>
        </w:tc>
        <w:tc>
          <w:tcPr>
            <w:tcW w:w="5989" w:type="dxa"/>
          </w:tcPr>
          <w:p w14:paraId="341E5AA1" w14:textId="0C3AEEA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Ability to complete statutory requirements in relation to flushing and fire drills and document all statutory information</w:t>
            </w:r>
          </w:p>
        </w:tc>
        <w:tc>
          <w:tcPr>
            <w:tcW w:w="1811" w:type="dxa"/>
          </w:tcPr>
          <w:p w14:paraId="0B879241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C9254D" w:rsidRPr="003D3148" w14:paraId="32D236E7" w14:textId="77777777" w:rsidTr="0035169E">
        <w:trPr>
          <w:trHeight w:val="753"/>
        </w:trPr>
        <w:tc>
          <w:tcPr>
            <w:tcW w:w="2538" w:type="dxa"/>
            <w:vMerge/>
          </w:tcPr>
          <w:p w14:paraId="5C88ECE0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324BE6BD" w14:textId="576C2AF0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Ability to effectively use ICT to support learning, or to undertake training to do so</w:t>
            </w:r>
          </w:p>
        </w:tc>
        <w:tc>
          <w:tcPr>
            <w:tcW w:w="1811" w:type="dxa"/>
          </w:tcPr>
          <w:p w14:paraId="24DFA539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C9254D" w:rsidRPr="003D3148" w14:paraId="66AF1307" w14:textId="77777777" w:rsidTr="0035169E">
        <w:trPr>
          <w:trHeight w:val="665"/>
        </w:trPr>
        <w:tc>
          <w:tcPr>
            <w:tcW w:w="2538" w:type="dxa"/>
            <w:vMerge/>
          </w:tcPr>
          <w:p w14:paraId="4591026D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129324A1" w14:textId="1AEA8174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Ability to communicate effectively both verbally and in writing</w:t>
            </w:r>
          </w:p>
          <w:p w14:paraId="6716E683" w14:textId="6BB825E8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11" w:type="dxa"/>
          </w:tcPr>
          <w:p w14:paraId="74962466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  <w:p w14:paraId="3EFF6413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C9254D" w:rsidRPr="003D3148" w14:paraId="26B93A55" w14:textId="77777777" w:rsidTr="0035169E">
        <w:trPr>
          <w:trHeight w:val="664"/>
        </w:trPr>
        <w:tc>
          <w:tcPr>
            <w:tcW w:w="2538" w:type="dxa"/>
            <w:vMerge/>
          </w:tcPr>
          <w:p w14:paraId="6579E37C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1018F420" w14:textId="2ABDED2B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To have a positive approach to problem solving in relation to the school site</w:t>
            </w:r>
          </w:p>
        </w:tc>
        <w:tc>
          <w:tcPr>
            <w:tcW w:w="1811" w:type="dxa"/>
          </w:tcPr>
          <w:p w14:paraId="285A2E91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C9254D" w:rsidRPr="003D3148" w14:paraId="255F88C3" w14:textId="77777777" w:rsidTr="0035169E">
        <w:trPr>
          <w:trHeight w:val="1082"/>
        </w:trPr>
        <w:tc>
          <w:tcPr>
            <w:tcW w:w="2538" w:type="dxa"/>
            <w:vMerge/>
          </w:tcPr>
          <w:p w14:paraId="2AFF9790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2A662A22" w14:textId="03375665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Support and contribute to the Christian ethos of the school through the value of service.</w:t>
            </w:r>
          </w:p>
        </w:tc>
        <w:tc>
          <w:tcPr>
            <w:tcW w:w="1811" w:type="dxa"/>
          </w:tcPr>
          <w:p w14:paraId="2C6B2462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C9254D" w:rsidRPr="003D3148" w14:paraId="74F41D1B" w14:textId="77777777" w:rsidTr="0035169E">
        <w:trPr>
          <w:trHeight w:val="1082"/>
        </w:trPr>
        <w:tc>
          <w:tcPr>
            <w:tcW w:w="2538" w:type="dxa"/>
            <w:vMerge/>
          </w:tcPr>
          <w:p w14:paraId="5D0E6D6A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0D886DC7" w14:textId="7AA383A1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Willingness to take an active interest in the school</w:t>
            </w:r>
          </w:p>
        </w:tc>
        <w:tc>
          <w:tcPr>
            <w:tcW w:w="1811" w:type="dxa"/>
          </w:tcPr>
          <w:p w14:paraId="45E81ED8" w14:textId="77777777" w:rsidR="00C9254D" w:rsidRPr="003D3148" w:rsidRDefault="00C9254D" w:rsidP="003D3148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Essential</w:t>
            </w:r>
          </w:p>
        </w:tc>
      </w:tr>
      <w:tr w:rsidR="007E2B5C" w:rsidRPr="003D3148" w14:paraId="5177A11B" w14:textId="77777777" w:rsidTr="00586853">
        <w:trPr>
          <w:trHeight w:val="670"/>
        </w:trPr>
        <w:tc>
          <w:tcPr>
            <w:tcW w:w="2538" w:type="dxa"/>
          </w:tcPr>
          <w:p w14:paraId="39A2482F" w14:textId="77777777" w:rsidR="007E2B5C" w:rsidRPr="003D3148" w:rsidRDefault="007E2B5C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21B818E7" w14:textId="2104CEF1" w:rsidR="007E2B5C" w:rsidRPr="003D3148" w:rsidRDefault="004F0F3C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Ability to manage multiple contractors and projects simultaneously</w:t>
            </w:r>
          </w:p>
        </w:tc>
        <w:tc>
          <w:tcPr>
            <w:tcW w:w="1811" w:type="dxa"/>
          </w:tcPr>
          <w:p w14:paraId="2EA029FD" w14:textId="322044E6" w:rsidR="007E2B5C" w:rsidRDefault="00B74D73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  <w:tr w:rsidR="007E2B5C" w:rsidRPr="003D3148" w14:paraId="1BB79AB4" w14:textId="77777777" w:rsidTr="00586853">
        <w:trPr>
          <w:trHeight w:val="670"/>
        </w:trPr>
        <w:tc>
          <w:tcPr>
            <w:tcW w:w="2538" w:type="dxa"/>
          </w:tcPr>
          <w:p w14:paraId="15F0935C" w14:textId="77777777" w:rsidR="007E2B5C" w:rsidRPr="003D3148" w:rsidRDefault="007E2B5C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5989" w:type="dxa"/>
          </w:tcPr>
          <w:p w14:paraId="4951F2CF" w14:textId="7FE343AE" w:rsidR="007E2B5C" w:rsidRPr="003D3148" w:rsidRDefault="00843614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Budget monitoring and basic financial management skills</w:t>
            </w:r>
          </w:p>
        </w:tc>
        <w:tc>
          <w:tcPr>
            <w:tcW w:w="1811" w:type="dxa"/>
          </w:tcPr>
          <w:p w14:paraId="67DCC67D" w14:textId="0E087863" w:rsidR="007E2B5C" w:rsidRDefault="00B74D73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  <w:tr w:rsidR="00502FBF" w:rsidRPr="003D3148" w14:paraId="554743B6" w14:textId="77777777" w:rsidTr="00586853">
        <w:trPr>
          <w:trHeight w:val="670"/>
        </w:trPr>
        <w:tc>
          <w:tcPr>
            <w:tcW w:w="2538" w:type="dxa"/>
          </w:tcPr>
          <w:p w14:paraId="61259DA3" w14:textId="77777777" w:rsidR="00502FBF" w:rsidRPr="003D3148" w:rsidRDefault="00502FBF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Safeguarding</w:t>
            </w:r>
          </w:p>
        </w:tc>
        <w:tc>
          <w:tcPr>
            <w:tcW w:w="5989" w:type="dxa"/>
          </w:tcPr>
          <w:p w14:paraId="7B1D5DEA" w14:textId="77777777" w:rsidR="00502FBF" w:rsidRPr="003D3148" w:rsidRDefault="00502FBF" w:rsidP="00586853">
            <w:pPr>
              <w:spacing w:after="0"/>
              <w:ind w:right="-113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3D3148">
              <w:rPr>
                <w:rFonts w:asciiTheme="minorHAnsi" w:hAnsiTheme="minorHAnsi" w:cstheme="minorHAnsi"/>
                <w:sz w:val="28"/>
                <w:szCs w:val="28"/>
              </w:rPr>
              <w:t>Demonstrate working knowledge of applying child protection and safeguarding procedures, keeping up to date with KCSIE regulations</w:t>
            </w:r>
          </w:p>
        </w:tc>
        <w:tc>
          <w:tcPr>
            <w:tcW w:w="1811" w:type="dxa"/>
          </w:tcPr>
          <w:p w14:paraId="30A8C2D5" w14:textId="4F34446A" w:rsidR="00502FBF" w:rsidRPr="003D3148" w:rsidRDefault="00502FBF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Desirable </w:t>
            </w:r>
          </w:p>
        </w:tc>
      </w:tr>
      <w:tr w:rsidR="002E6163" w:rsidRPr="003D3148" w14:paraId="4A03A32F" w14:textId="77777777" w:rsidTr="00586853">
        <w:trPr>
          <w:trHeight w:val="670"/>
        </w:trPr>
        <w:tc>
          <w:tcPr>
            <w:tcW w:w="2538" w:type="dxa"/>
          </w:tcPr>
          <w:p w14:paraId="7384D595" w14:textId="57DA2B35" w:rsidR="002E6163" w:rsidRDefault="002E6163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Personal qualities</w:t>
            </w:r>
          </w:p>
        </w:tc>
        <w:tc>
          <w:tcPr>
            <w:tcW w:w="5989" w:type="dxa"/>
          </w:tcPr>
          <w:p w14:paraId="4A02A7EB" w14:textId="21DC5ABF" w:rsidR="002E6163" w:rsidRDefault="00B74D73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Full UK driving licence and access to own vehicle</w:t>
            </w:r>
          </w:p>
        </w:tc>
        <w:tc>
          <w:tcPr>
            <w:tcW w:w="1811" w:type="dxa"/>
          </w:tcPr>
          <w:p w14:paraId="62F0C6B3" w14:textId="4E080569" w:rsidR="002E6163" w:rsidRDefault="00B74D73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  <w:tr w:rsidR="0044517C" w:rsidRPr="003D3148" w14:paraId="3B3056D1" w14:textId="77777777" w:rsidTr="00586853">
        <w:trPr>
          <w:trHeight w:val="670"/>
        </w:trPr>
        <w:tc>
          <w:tcPr>
            <w:tcW w:w="2538" w:type="dxa"/>
          </w:tcPr>
          <w:p w14:paraId="0D47FF29" w14:textId="7F63BAC0" w:rsidR="0044517C" w:rsidRPr="003D3148" w:rsidRDefault="00303128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Knowledge</w:t>
            </w:r>
          </w:p>
        </w:tc>
        <w:tc>
          <w:tcPr>
            <w:tcW w:w="5989" w:type="dxa"/>
          </w:tcPr>
          <w:p w14:paraId="1E146E1C" w14:textId="2AD36D62" w:rsidR="0044517C" w:rsidRPr="003D3148" w:rsidRDefault="00303128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Awareness of Asbestos Management requirements</w:t>
            </w:r>
          </w:p>
        </w:tc>
        <w:tc>
          <w:tcPr>
            <w:tcW w:w="1811" w:type="dxa"/>
          </w:tcPr>
          <w:p w14:paraId="10D0F414" w14:textId="7E59500A" w:rsidR="0044517C" w:rsidRDefault="00303128" w:rsidP="00586853">
            <w:pPr>
              <w:spacing w:after="0"/>
              <w:ind w:right="-113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Desirable</w:t>
            </w:r>
          </w:p>
        </w:tc>
      </w:tr>
    </w:tbl>
    <w:p w14:paraId="154547E4" w14:textId="311EFDD1" w:rsidR="004460E3" w:rsidRPr="003D3148" w:rsidRDefault="004460E3" w:rsidP="003D3148">
      <w:pPr>
        <w:spacing w:after="0"/>
        <w:ind w:right="-113"/>
        <w:rPr>
          <w:rFonts w:asciiTheme="minorHAnsi" w:hAnsiTheme="minorHAnsi" w:cstheme="minorHAnsi"/>
          <w:sz w:val="28"/>
          <w:szCs w:val="28"/>
          <w:lang w:val="en-US"/>
        </w:rPr>
      </w:pPr>
    </w:p>
    <w:sectPr w:rsidR="004460E3" w:rsidRPr="003D3148"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2232" w:right="720" w:bottom="709" w:left="720" w:header="708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E78A" w14:textId="77777777" w:rsidR="003101DE" w:rsidRDefault="003101DE">
      <w:pPr>
        <w:spacing w:after="0" w:line="240" w:lineRule="auto"/>
      </w:pPr>
      <w:r>
        <w:separator/>
      </w:r>
    </w:p>
  </w:endnote>
  <w:endnote w:type="continuationSeparator" w:id="0">
    <w:p w14:paraId="145E8D2B" w14:textId="77777777" w:rsidR="003101DE" w:rsidRDefault="003101DE">
      <w:pPr>
        <w:spacing w:after="0" w:line="240" w:lineRule="auto"/>
      </w:pPr>
      <w:r>
        <w:continuationSeparator/>
      </w:r>
    </w:p>
  </w:endnote>
  <w:endnote w:type="continuationNotice" w:id="1">
    <w:p w14:paraId="46F880D7" w14:textId="77777777" w:rsidR="003101DE" w:rsidRDefault="003101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7A0C" w14:textId="77777777" w:rsidR="001041AE" w:rsidRDefault="001041A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C2BD" w14:textId="6EAAD206" w:rsidR="001041AE" w:rsidRDefault="00541C02">
    <w:pPr>
      <w:pStyle w:val="NoSpacing"/>
      <w:jc w:val="right"/>
      <w:rPr>
        <w:rFonts w:ascii="Centaur" w:hAnsi="Centaur"/>
        <w:b/>
      </w:rPr>
    </w:pPr>
    <w:r>
      <w:rPr>
        <w:rFonts w:ascii="Centaur" w:hAnsi="Centaur"/>
        <w:b/>
      </w:rPr>
      <w:t>The Aldgate School</w:t>
    </w:r>
  </w:p>
  <w:p w14:paraId="68606FF3" w14:textId="77777777" w:rsidR="001041AE" w:rsidRDefault="001041AE">
    <w:pPr>
      <w:pStyle w:val="NoSpacing"/>
      <w:jc w:val="right"/>
      <w:rPr>
        <w:rFonts w:ascii="Centaur" w:hAnsi="Centaur"/>
      </w:rPr>
    </w:pPr>
    <w:r>
      <w:rPr>
        <w:rFonts w:ascii="Centaur" w:hAnsi="Centaur"/>
      </w:rPr>
      <w:t>St James's Passage, Duke's Place, London, EC3A 5DE</w:t>
    </w:r>
  </w:p>
  <w:p w14:paraId="56B3AC52" w14:textId="77777777" w:rsidR="001041AE" w:rsidRDefault="001041AE">
    <w:pPr>
      <w:pStyle w:val="NoSpacing"/>
      <w:jc w:val="right"/>
      <w:rPr>
        <w:rFonts w:ascii="Centaur" w:hAnsi="Centaur"/>
      </w:rPr>
    </w:pPr>
    <w:r>
      <w:rPr>
        <w:rFonts w:ascii="Centaur" w:hAnsi="Centaur"/>
      </w:rPr>
      <w:t>0207 283 1147</w:t>
    </w:r>
  </w:p>
  <w:p w14:paraId="45E6A6F9" w14:textId="003CF564" w:rsidR="001041AE" w:rsidRDefault="00EB6778">
    <w:pPr>
      <w:pStyle w:val="NoSpacing"/>
      <w:jc w:val="right"/>
      <w:rPr>
        <w:rStyle w:val="Hyperlink"/>
        <w:rFonts w:ascii="Centaur" w:hAnsi="Centaur"/>
      </w:rPr>
    </w:pPr>
    <w:hyperlink r:id="rId1" w:history="1">
      <w:r w:rsidRPr="000D5E93">
        <w:rPr>
          <w:rStyle w:val="Hyperlink"/>
          <w:rFonts w:ascii="Centaur" w:hAnsi="Centaur"/>
        </w:rPr>
        <w:t>www.thealdgateschool.org</w:t>
      </w:r>
    </w:hyperlink>
  </w:p>
  <w:p w14:paraId="3CA0687D" w14:textId="77777777" w:rsidR="001041AE" w:rsidRDefault="001041AE">
    <w:pPr>
      <w:pStyle w:val="NoSpacing"/>
      <w:jc w:val="right"/>
      <w:rPr>
        <w:rStyle w:val="Hyperlink"/>
        <w:rFonts w:ascii="Centaur" w:hAnsi="Centaur"/>
      </w:rPr>
    </w:pPr>
  </w:p>
  <w:p w14:paraId="70D54891" w14:textId="77777777" w:rsidR="001041AE" w:rsidRDefault="001041AE">
    <w:pPr>
      <w:pStyle w:val="NoSpacing"/>
      <w:jc w:val="center"/>
      <w:rPr>
        <w:rFonts w:ascii="Centaur" w:hAnsi="Centaur"/>
      </w:rPr>
    </w:pPr>
    <w:r>
      <w:rPr>
        <w:rFonts w:ascii="Centaur" w:hAnsi="Centaur"/>
        <w:i/>
      </w:rPr>
      <w:t>A voluntary aided Church of England primary school in the heart of the City of London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6D4A" w14:textId="77777777" w:rsidR="003101DE" w:rsidRDefault="003101DE">
      <w:pPr>
        <w:spacing w:after="0" w:line="240" w:lineRule="auto"/>
      </w:pPr>
      <w:r>
        <w:separator/>
      </w:r>
    </w:p>
  </w:footnote>
  <w:footnote w:type="continuationSeparator" w:id="0">
    <w:p w14:paraId="0263C746" w14:textId="77777777" w:rsidR="003101DE" w:rsidRDefault="003101DE">
      <w:pPr>
        <w:spacing w:after="0" w:line="240" w:lineRule="auto"/>
      </w:pPr>
      <w:r>
        <w:continuationSeparator/>
      </w:r>
    </w:p>
  </w:footnote>
  <w:footnote w:type="continuationNotice" w:id="1">
    <w:p w14:paraId="67713FC8" w14:textId="77777777" w:rsidR="003101DE" w:rsidRDefault="003101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47A4" w14:textId="77777777" w:rsidR="001041AE" w:rsidRDefault="001041AE">
    <w:pPr>
      <w:pStyle w:val="Header"/>
      <w:jc w:val="right"/>
      <w:rPr>
        <w:rFonts w:ascii="Centaur" w:hAnsi="Centau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C1ED" w14:textId="77777777" w:rsidR="001041AE" w:rsidRDefault="005D4715">
    <w:pPr>
      <w:pStyle w:val="Header"/>
    </w:pPr>
    <w:r>
      <w:rPr>
        <w:rFonts w:ascii="Centaur" w:hAnsi="Centaur"/>
        <w:noProof/>
        <w:lang w:eastAsia="en-GB"/>
      </w:rPr>
      <w:drawing>
        <wp:anchor distT="0" distB="0" distL="114300" distR="114300" simplePos="0" relativeHeight="251658241" behindDoc="0" locked="0" layoutInCell="1" allowOverlap="1" wp14:anchorId="0AFEC9F9" wp14:editId="6B9713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82345" cy="124206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LDGATE SCHOOL LOGO - centred without straplin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5" t="9117" r="22554" b="23426"/>
                  <a:stretch/>
                </pic:blipFill>
                <pic:spPr bwMode="auto">
                  <a:xfrm>
                    <a:off x="0" y="0"/>
                    <a:ext cx="982345" cy="1242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1AE">
      <w:rPr>
        <w:rFonts w:ascii="Centaur" w:hAnsi="Centaur"/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55C771" wp14:editId="76D11DDA">
              <wp:simplePos x="0" y="0"/>
              <wp:positionH relativeFrom="page">
                <wp:posOffset>5518298</wp:posOffset>
              </wp:positionH>
              <wp:positionV relativeFrom="paragraph">
                <wp:posOffset>836959</wp:posOffset>
              </wp:positionV>
              <wp:extent cx="1905000" cy="786809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5000" cy="78680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CC8FCF" w14:textId="77777777" w:rsidR="001041AE" w:rsidRDefault="001041AE">
                          <w:pPr>
                            <w:shd w:val="clear" w:color="auto" w:fill="FFFFFF" w:themeFill="background1"/>
                            <w:jc w:val="center"/>
                            <w:rPr>
                              <w:rFonts w:ascii="Centaur" w:hAnsi="Centaur"/>
                            </w:rPr>
                          </w:pPr>
                          <w:r>
                            <w:rPr>
                              <w:rFonts w:ascii="Centaur" w:hAnsi="Centau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5C771" id="Rectangle 2" o:spid="_x0000_s1027" style="position:absolute;margin-left:434.5pt;margin-top:65.9pt;width:150pt;height:61.95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" fillcolor="white [3212]" strokecolor="white [3212]" strokeweight="1pt">
              <v:textbox>
                <w:txbxContent>
                  <w:p w14:paraId="3ECC8FCF" w14:textId="77777777" w:rsidR="001041AE" w:rsidRDefault="001041AE">
                    <w:pPr>
                      <w:shd w:val="clear" w:color="auto" w:fill="FFFFFF" w:themeFill="background1"/>
                      <w:jc w:val="center"/>
                      <w:rPr>
                        <w:rFonts w:ascii="Centaur" w:hAnsi="Centaur"/>
                      </w:rPr>
                    </w:pPr>
                    <w:r>
                      <w:rPr>
                        <w:rFonts w:ascii="Centaur" w:hAnsi="Centaur"/>
                      </w:rPr>
                      <w:t xml:space="preserve"> 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71C"/>
    <w:multiLevelType w:val="hybridMultilevel"/>
    <w:tmpl w:val="17B00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41C"/>
    <w:multiLevelType w:val="hybridMultilevel"/>
    <w:tmpl w:val="90D848F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09BF122F"/>
    <w:multiLevelType w:val="hybridMultilevel"/>
    <w:tmpl w:val="B8D8D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5BB6"/>
    <w:multiLevelType w:val="hybridMultilevel"/>
    <w:tmpl w:val="3BB2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66B"/>
    <w:multiLevelType w:val="hybridMultilevel"/>
    <w:tmpl w:val="C314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26CD7"/>
    <w:multiLevelType w:val="hybridMultilevel"/>
    <w:tmpl w:val="7B76E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479C"/>
    <w:multiLevelType w:val="hybridMultilevel"/>
    <w:tmpl w:val="F4DC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5F21"/>
    <w:multiLevelType w:val="hybridMultilevel"/>
    <w:tmpl w:val="B1C67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C7700"/>
    <w:multiLevelType w:val="multilevel"/>
    <w:tmpl w:val="280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5D47D7"/>
    <w:multiLevelType w:val="hybridMultilevel"/>
    <w:tmpl w:val="F002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5027B"/>
    <w:multiLevelType w:val="multilevel"/>
    <w:tmpl w:val="B34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F0D61"/>
    <w:multiLevelType w:val="hybridMultilevel"/>
    <w:tmpl w:val="EC5293A6"/>
    <w:lvl w:ilvl="0" w:tplc="C7FA4A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2F0B07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3" w15:restartNumberingAfterBreak="0">
    <w:nsid w:val="499A5672"/>
    <w:multiLevelType w:val="hybridMultilevel"/>
    <w:tmpl w:val="80DAB28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E161D"/>
    <w:multiLevelType w:val="hybridMultilevel"/>
    <w:tmpl w:val="0A885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D4E2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6" w15:restartNumberingAfterBreak="0">
    <w:nsid w:val="51207788"/>
    <w:multiLevelType w:val="hybridMultilevel"/>
    <w:tmpl w:val="D5AE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B3377"/>
    <w:multiLevelType w:val="hybridMultilevel"/>
    <w:tmpl w:val="E3AE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C5889"/>
    <w:multiLevelType w:val="hybridMultilevel"/>
    <w:tmpl w:val="AAE48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326AAA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0" w15:restartNumberingAfterBreak="0">
    <w:nsid w:val="6669241B"/>
    <w:multiLevelType w:val="singleLevel"/>
    <w:tmpl w:val="D3561E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21" w15:restartNumberingAfterBreak="0">
    <w:nsid w:val="6935750E"/>
    <w:multiLevelType w:val="hybridMultilevel"/>
    <w:tmpl w:val="7500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E192C"/>
    <w:multiLevelType w:val="hybridMultilevel"/>
    <w:tmpl w:val="E9E45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04A83"/>
    <w:multiLevelType w:val="hybridMultilevel"/>
    <w:tmpl w:val="49B897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1C46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0C2D1A"/>
    <w:multiLevelType w:val="multilevel"/>
    <w:tmpl w:val="F67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C64CBD"/>
    <w:multiLevelType w:val="hybridMultilevel"/>
    <w:tmpl w:val="785AA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7285694">
    <w:abstractNumId w:val="22"/>
  </w:num>
  <w:num w:numId="2" w16cid:durableId="60032043">
    <w:abstractNumId w:val="25"/>
  </w:num>
  <w:num w:numId="3" w16cid:durableId="67504055">
    <w:abstractNumId w:val="11"/>
  </w:num>
  <w:num w:numId="4" w16cid:durableId="615796141">
    <w:abstractNumId w:val="23"/>
  </w:num>
  <w:num w:numId="5" w16cid:durableId="1492065479">
    <w:abstractNumId w:val="4"/>
  </w:num>
  <w:num w:numId="6" w16cid:durableId="1987128999">
    <w:abstractNumId w:val="15"/>
  </w:num>
  <w:num w:numId="7" w16cid:durableId="1026179492">
    <w:abstractNumId w:val="20"/>
  </w:num>
  <w:num w:numId="8" w16cid:durableId="1138766233">
    <w:abstractNumId w:val="19"/>
  </w:num>
  <w:num w:numId="9" w16cid:durableId="1920943912">
    <w:abstractNumId w:val="12"/>
  </w:num>
  <w:num w:numId="10" w16cid:durableId="2026442115">
    <w:abstractNumId w:val="14"/>
  </w:num>
  <w:num w:numId="11" w16cid:durableId="831600005">
    <w:abstractNumId w:val="18"/>
  </w:num>
  <w:num w:numId="12" w16cid:durableId="734819229">
    <w:abstractNumId w:val="10"/>
  </w:num>
  <w:num w:numId="13" w16cid:durableId="1344740259">
    <w:abstractNumId w:val="8"/>
  </w:num>
  <w:num w:numId="14" w16cid:durableId="1610356283">
    <w:abstractNumId w:val="24"/>
  </w:num>
  <w:num w:numId="15" w16cid:durableId="1041441612">
    <w:abstractNumId w:val="7"/>
  </w:num>
  <w:num w:numId="16" w16cid:durableId="2134901488">
    <w:abstractNumId w:val="2"/>
  </w:num>
  <w:num w:numId="17" w16cid:durableId="633217309">
    <w:abstractNumId w:val="3"/>
  </w:num>
  <w:num w:numId="18" w16cid:durableId="1838955058">
    <w:abstractNumId w:val="13"/>
  </w:num>
  <w:num w:numId="19" w16cid:durableId="1461261472">
    <w:abstractNumId w:val="0"/>
  </w:num>
  <w:num w:numId="20" w16cid:durableId="1676566108">
    <w:abstractNumId w:val="6"/>
  </w:num>
  <w:num w:numId="21" w16cid:durableId="193808978">
    <w:abstractNumId w:val="17"/>
  </w:num>
  <w:num w:numId="22" w16cid:durableId="1869560241">
    <w:abstractNumId w:val="21"/>
  </w:num>
  <w:num w:numId="23" w16cid:durableId="1440223192">
    <w:abstractNumId w:val="9"/>
  </w:num>
  <w:num w:numId="24" w16cid:durableId="961114573">
    <w:abstractNumId w:val="5"/>
  </w:num>
  <w:num w:numId="25" w16cid:durableId="1564365916">
    <w:abstractNumId w:val="1"/>
  </w:num>
  <w:num w:numId="26" w16cid:durableId="1811089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D8"/>
    <w:rsid w:val="00006621"/>
    <w:rsid w:val="00013EFB"/>
    <w:rsid w:val="000267A9"/>
    <w:rsid w:val="00036895"/>
    <w:rsid w:val="00062FC1"/>
    <w:rsid w:val="000829CF"/>
    <w:rsid w:val="00087012"/>
    <w:rsid w:val="00093B53"/>
    <w:rsid w:val="000A62A3"/>
    <w:rsid w:val="000C0D24"/>
    <w:rsid w:val="000C7BCD"/>
    <w:rsid w:val="000F2051"/>
    <w:rsid w:val="000F2131"/>
    <w:rsid w:val="001041AE"/>
    <w:rsid w:val="00124D75"/>
    <w:rsid w:val="001337B8"/>
    <w:rsid w:val="001525FD"/>
    <w:rsid w:val="0017303E"/>
    <w:rsid w:val="00182CBF"/>
    <w:rsid w:val="00192145"/>
    <w:rsid w:val="001B5093"/>
    <w:rsid w:val="001B7685"/>
    <w:rsid w:val="001C69D0"/>
    <w:rsid w:val="001E482F"/>
    <w:rsid w:val="002307A1"/>
    <w:rsid w:val="002346FF"/>
    <w:rsid w:val="002455C6"/>
    <w:rsid w:val="00272FC1"/>
    <w:rsid w:val="00284680"/>
    <w:rsid w:val="002858C3"/>
    <w:rsid w:val="002879BC"/>
    <w:rsid w:val="00291737"/>
    <w:rsid w:val="002C0517"/>
    <w:rsid w:val="002C725D"/>
    <w:rsid w:val="002D36EA"/>
    <w:rsid w:val="002E5113"/>
    <w:rsid w:val="002E6163"/>
    <w:rsid w:val="00303128"/>
    <w:rsid w:val="003101DE"/>
    <w:rsid w:val="00311D78"/>
    <w:rsid w:val="00312F26"/>
    <w:rsid w:val="003238E3"/>
    <w:rsid w:val="00330A1C"/>
    <w:rsid w:val="00343D23"/>
    <w:rsid w:val="0035169E"/>
    <w:rsid w:val="0036275A"/>
    <w:rsid w:val="00364C7B"/>
    <w:rsid w:val="0036598E"/>
    <w:rsid w:val="0039267D"/>
    <w:rsid w:val="003930C0"/>
    <w:rsid w:val="003C06FF"/>
    <w:rsid w:val="003C5345"/>
    <w:rsid w:val="003D3148"/>
    <w:rsid w:val="003D6197"/>
    <w:rsid w:val="003E7320"/>
    <w:rsid w:val="003E7E9E"/>
    <w:rsid w:val="003F7509"/>
    <w:rsid w:val="0044517C"/>
    <w:rsid w:val="004460E3"/>
    <w:rsid w:val="004714A2"/>
    <w:rsid w:val="00491472"/>
    <w:rsid w:val="004950F8"/>
    <w:rsid w:val="004C690B"/>
    <w:rsid w:val="004F0F3C"/>
    <w:rsid w:val="004F1537"/>
    <w:rsid w:val="00502FBF"/>
    <w:rsid w:val="00506B06"/>
    <w:rsid w:val="00524040"/>
    <w:rsid w:val="00527F50"/>
    <w:rsid w:val="00533D06"/>
    <w:rsid w:val="00541C02"/>
    <w:rsid w:val="00563152"/>
    <w:rsid w:val="00575E4E"/>
    <w:rsid w:val="005A2E90"/>
    <w:rsid w:val="005A6791"/>
    <w:rsid w:val="005C6114"/>
    <w:rsid w:val="005D0BD5"/>
    <w:rsid w:val="005D2B88"/>
    <w:rsid w:val="005D4715"/>
    <w:rsid w:val="006012F7"/>
    <w:rsid w:val="00610016"/>
    <w:rsid w:val="00612709"/>
    <w:rsid w:val="00627597"/>
    <w:rsid w:val="00634CAF"/>
    <w:rsid w:val="00642C15"/>
    <w:rsid w:val="006A75F5"/>
    <w:rsid w:val="006C7E23"/>
    <w:rsid w:val="007123B5"/>
    <w:rsid w:val="007130B7"/>
    <w:rsid w:val="007233A1"/>
    <w:rsid w:val="00744C65"/>
    <w:rsid w:val="0074577C"/>
    <w:rsid w:val="00750709"/>
    <w:rsid w:val="00760CCA"/>
    <w:rsid w:val="00773C0E"/>
    <w:rsid w:val="007911D8"/>
    <w:rsid w:val="007C0D74"/>
    <w:rsid w:val="007C2AD9"/>
    <w:rsid w:val="007C7145"/>
    <w:rsid w:val="007E2B5C"/>
    <w:rsid w:val="007E2C7F"/>
    <w:rsid w:val="008154AC"/>
    <w:rsid w:val="00820772"/>
    <w:rsid w:val="00820B85"/>
    <w:rsid w:val="00824A5F"/>
    <w:rsid w:val="00832926"/>
    <w:rsid w:val="00840C1B"/>
    <w:rsid w:val="00843614"/>
    <w:rsid w:val="008718EF"/>
    <w:rsid w:val="008754BA"/>
    <w:rsid w:val="0089411A"/>
    <w:rsid w:val="008A28D7"/>
    <w:rsid w:val="008B02E2"/>
    <w:rsid w:val="008B6CFF"/>
    <w:rsid w:val="008C1136"/>
    <w:rsid w:val="008C228D"/>
    <w:rsid w:val="008C4599"/>
    <w:rsid w:val="008D2129"/>
    <w:rsid w:val="008E0154"/>
    <w:rsid w:val="008E04F8"/>
    <w:rsid w:val="00921277"/>
    <w:rsid w:val="0099325F"/>
    <w:rsid w:val="009A1301"/>
    <w:rsid w:val="009A204D"/>
    <w:rsid w:val="009A2111"/>
    <w:rsid w:val="009D7971"/>
    <w:rsid w:val="009F3657"/>
    <w:rsid w:val="00A13CE0"/>
    <w:rsid w:val="00A27F05"/>
    <w:rsid w:val="00A3359F"/>
    <w:rsid w:val="00A44EF2"/>
    <w:rsid w:val="00A474FE"/>
    <w:rsid w:val="00A53A0C"/>
    <w:rsid w:val="00A60BE5"/>
    <w:rsid w:val="00A83589"/>
    <w:rsid w:val="00A83C44"/>
    <w:rsid w:val="00A95607"/>
    <w:rsid w:val="00AA7807"/>
    <w:rsid w:val="00AB561D"/>
    <w:rsid w:val="00AB5934"/>
    <w:rsid w:val="00AC4749"/>
    <w:rsid w:val="00AC4E86"/>
    <w:rsid w:val="00AC6C6E"/>
    <w:rsid w:val="00AE4658"/>
    <w:rsid w:val="00AE5B1B"/>
    <w:rsid w:val="00AF2A8B"/>
    <w:rsid w:val="00B01497"/>
    <w:rsid w:val="00B35B7A"/>
    <w:rsid w:val="00B74D73"/>
    <w:rsid w:val="00B7714B"/>
    <w:rsid w:val="00B82A77"/>
    <w:rsid w:val="00BA48EA"/>
    <w:rsid w:val="00BA746E"/>
    <w:rsid w:val="00BB68C8"/>
    <w:rsid w:val="00BC3B9B"/>
    <w:rsid w:val="00BD0252"/>
    <w:rsid w:val="00BE649F"/>
    <w:rsid w:val="00C03627"/>
    <w:rsid w:val="00C151CF"/>
    <w:rsid w:val="00C3357E"/>
    <w:rsid w:val="00C42D33"/>
    <w:rsid w:val="00C510A8"/>
    <w:rsid w:val="00C510B1"/>
    <w:rsid w:val="00C559E3"/>
    <w:rsid w:val="00C57579"/>
    <w:rsid w:val="00C63E16"/>
    <w:rsid w:val="00C64725"/>
    <w:rsid w:val="00C658B3"/>
    <w:rsid w:val="00C72BBA"/>
    <w:rsid w:val="00C77801"/>
    <w:rsid w:val="00C9254D"/>
    <w:rsid w:val="00C94D61"/>
    <w:rsid w:val="00CB4A98"/>
    <w:rsid w:val="00CC45AE"/>
    <w:rsid w:val="00CC6839"/>
    <w:rsid w:val="00CD343E"/>
    <w:rsid w:val="00CE59AB"/>
    <w:rsid w:val="00CE6313"/>
    <w:rsid w:val="00D232EE"/>
    <w:rsid w:val="00D27ED5"/>
    <w:rsid w:val="00D31EA0"/>
    <w:rsid w:val="00D35286"/>
    <w:rsid w:val="00D418BD"/>
    <w:rsid w:val="00D51533"/>
    <w:rsid w:val="00D71C11"/>
    <w:rsid w:val="00D77907"/>
    <w:rsid w:val="00D84CD9"/>
    <w:rsid w:val="00D86832"/>
    <w:rsid w:val="00DA1277"/>
    <w:rsid w:val="00DA40BA"/>
    <w:rsid w:val="00DA7D75"/>
    <w:rsid w:val="00DC10C4"/>
    <w:rsid w:val="00DE600D"/>
    <w:rsid w:val="00DF2157"/>
    <w:rsid w:val="00E1631E"/>
    <w:rsid w:val="00E370AF"/>
    <w:rsid w:val="00E67704"/>
    <w:rsid w:val="00E74B4A"/>
    <w:rsid w:val="00E82224"/>
    <w:rsid w:val="00E91894"/>
    <w:rsid w:val="00EB2443"/>
    <w:rsid w:val="00EB6778"/>
    <w:rsid w:val="00ED0B1F"/>
    <w:rsid w:val="00ED3384"/>
    <w:rsid w:val="00EF0AFE"/>
    <w:rsid w:val="00F018C3"/>
    <w:rsid w:val="00F14D42"/>
    <w:rsid w:val="00F32ED0"/>
    <w:rsid w:val="00F414F9"/>
    <w:rsid w:val="00F52252"/>
    <w:rsid w:val="00F61ED3"/>
    <w:rsid w:val="00F80F4E"/>
    <w:rsid w:val="00F82789"/>
    <w:rsid w:val="00F82DA1"/>
    <w:rsid w:val="00F84C7B"/>
    <w:rsid w:val="00F93FB3"/>
    <w:rsid w:val="00F96EB6"/>
    <w:rsid w:val="00FC4B0E"/>
    <w:rsid w:val="00FC4FEC"/>
    <w:rsid w:val="00F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09D0A4"/>
  <w15:docId w15:val="{3F740813-7B6D-4B61-93B3-060951BD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qFormat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pPr>
      <w:spacing w:after="0" w:line="240" w:lineRule="auto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eastAsia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DA127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4460E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EB6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aldgateschoo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d7a6be-88c1-425e-a6fa-c0a508605bd7">
      <Terms xmlns="http://schemas.microsoft.com/office/infopath/2007/PartnerControls"/>
    </lcf76f155ced4ddcb4097134ff3c332f>
    <TaxCatchAll xmlns="ce452c4d-f702-4a0b-aa9b-687ce72022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64523479FD349BF62605751B83C25" ma:contentTypeVersion="14" ma:contentTypeDescription="Create a new document." ma:contentTypeScope="" ma:versionID="add17fb2ed1583427afb28d4078d758b">
  <xsd:schema xmlns:xsd="http://www.w3.org/2001/XMLSchema" xmlns:xs="http://www.w3.org/2001/XMLSchema" xmlns:p="http://schemas.microsoft.com/office/2006/metadata/properties" xmlns:ns2="6ad7a6be-88c1-425e-a6fa-c0a508605bd7" xmlns:ns3="ce452c4d-f702-4a0b-aa9b-687ce7202229" targetNamespace="http://schemas.microsoft.com/office/2006/metadata/properties" ma:root="true" ma:fieldsID="b19ed578903374398a5372f67c5c1c06" ns2:_="" ns3:_="">
    <xsd:import namespace="6ad7a6be-88c1-425e-a6fa-c0a508605bd7"/>
    <xsd:import namespace="ce452c4d-f702-4a0b-aa9b-687ce72022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6be-88c1-425e-a6fa-c0a508605b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62fb5c3-9633-4882-adff-2af93c1a0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52c4d-f702-4a0b-aa9b-687ce72022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733daf-6bf2-4b48-8860-9cc9c63dafd6}" ma:internalName="TaxCatchAll" ma:showField="CatchAllData" ma:web="ce452c4d-f702-4a0b-aa9b-687ce72022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35F29-3F17-47EB-B9C2-22A90D01BCF5}">
  <ds:schemaRefs>
    <ds:schemaRef ds:uri="http://schemas.microsoft.com/office/2006/metadata/properties"/>
    <ds:schemaRef ds:uri="http://schemas.microsoft.com/office/infopath/2007/PartnerControls"/>
    <ds:schemaRef ds:uri="6ad7a6be-88c1-425e-a6fa-c0a508605bd7"/>
    <ds:schemaRef ds:uri="ce452c4d-f702-4a0b-aa9b-687ce7202229"/>
  </ds:schemaRefs>
</ds:datastoreItem>
</file>

<file path=customXml/itemProps2.xml><?xml version="1.0" encoding="utf-8"?>
<ds:datastoreItem xmlns:ds="http://schemas.openxmlformats.org/officeDocument/2006/customXml" ds:itemID="{152AFC1F-8E07-4830-9F68-CEBE762BF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95C5D-2147-4BC3-BCE9-125495243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6be-88c1-425e-a6fa-c0a508605bd7"/>
    <ds:schemaRef ds:uri="ce452c4d-f702-4a0b-aa9b-687ce72022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Wilson</dc:creator>
  <cp:lastModifiedBy>Lizzie Webb</cp:lastModifiedBy>
  <cp:revision>3</cp:revision>
  <cp:lastPrinted>2026-06-29T14:37:00Z</cp:lastPrinted>
  <dcterms:created xsi:type="dcterms:W3CDTF">2026-06-29T16:00:00Z</dcterms:created>
  <dcterms:modified xsi:type="dcterms:W3CDTF">2026-06-29T16:02:00Z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0x01010098864523479FD349BF62605751B83C25</vt:lpwstr>
  </property>
  <property fmtid="{D5CDD505-2E9C-101B-9397-08002B2CF9AE}" pid="3" name="Order">
    <vt:r8>651600</vt:r8>
  </property>
  <property fmtid="{D5CDD505-2E9C-101B-9397-08002B2CF9AE}" pid="4" name="MediaServiceImageTags">
    <vt:lpwstr/>
  </property>
</Properties>
</file>