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3E1DA" w14:textId="138AB815" w:rsidR="002F2EB2" w:rsidRDefault="00F3202A">
      <w:pPr>
        <w:rPr>
          <w:sz w:val="24"/>
          <w:szCs w:val="24"/>
        </w:rPr>
      </w:pPr>
      <w:r>
        <w:rPr>
          <w:sz w:val="24"/>
          <w:szCs w:val="24"/>
        </w:rPr>
        <w:t>We are seeking to appoint a creative and innov</w:t>
      </w:r>
      <w:r w:rsidR="00C2028D">
        <w:rPr>
          <w:sz w:val="24"/>
          <w:szCs w:val="24"/>
        </w:rPr>
        <w:t>ative teacher to work in our school</w:t>
      </w:r>
      <w:r>
        <w:rPr>
          <w:sz w:val="24"/>
          <w:szCs w:val="24"/>
        </w:rPr>
        <w:t>.</w:t>
      </w:r>
    </w:p>
    <w:p w14:paraId="396C3A18" w14:textId="77777777" w:rsidR="00F3202A" w:rsidRDefault="00F3202A">
      <w:pPr>
        <w:rPr>
          <w:sz w:val="24"/>
          <w:szCs w:val="24"/>
        </w:rPr>
      </w:pPr>
      <w:r>
        <w:rPr>
          <w:sz w:val="24"/>
          <w:szCs w:val="24"/>
        </w:rPr>
        <w:t xml:space="preserve">This is an exciting opportunity for an enthusiastic professional who is passionate about teaching and is keen to develop into an outstanding practitioner in a school and Trust that builds, supports and nurtures creative and talented staff. We are a popular </w:t>
      </w:r>
      <w:r w:rsidR="00392B2D">
        <w:rPr>
          <w:sz w:val="24"/>
          <w:szCs w:val="24"/>
        </w:rPr>
        <w:t>one-form</w:t>
      </w:r>
      <w:r>
        <w:rPr>
          <w:sz w:val="24"/>
          <w:szCs w:val="24"/>
        </w:rPr>
        <w:t xml:space="preserve"> entry school with a warm and supportive team and a GOOD OFSTED rating. Our children are happy and enthusiastic to learn. </w:t>
      </w:r>
      <w:r w:rsidR="00392B2D">
        <w:rPr>
          <w:sz w:val="24"/>
          <w:szCs w:val="24"/>
        </w:rPr>
        <w:t xml:space="preserve"> Our school is welcoming and inclusive. Each class is well supported with additional teaching staff. </w:t>
      </w:r>
      <w:r>
        <w:rPr>
          <w:sz w:val="24"/>
          <w:szCs w:val="24"/>
        </w:rPr>
        <w:t>We are looking for the right person to join our fabulous team. The role will be tailored to the skills and experience of the right candidate.</w:t>
      </w:r>
    </w:p>
    <w:p w14:paraId="07FD72A7" w14:textId="77777777" w:rsidR="00F3202A" w:rsidRDefault="00F3202A">
      <w:pPr>
        <w:rPr>
          <w:sz w:val="24"/>
          <w:szCs w:val="24"/>
        </w:rPr>
      </w:pPr>
      <w:r>
        <w:rPr>
          <w:sz w:val="24"/>
          <w:szCs w:val="24"/>
        </w:rPr>
        <w:t xml:space="preserve">The school became an academy within The Grand Union Partnership in September 2018, so you will be joining the school at a very exciting time as we continue to build and develop the educational experiences </w:t>
      </w:r>
      <w:r w:rsidR="00081319">
        <w:rPr>
          <w:sz w:val="24"/>
          <w:szCs w:val="24"/>
        </w:rPr>
        <w:t xml:space="preserve">and staff opportunities </w:t>
      </w:r>
      <w:r>
        <w:rPr>
          <w:sz w:val="24"/>
          <w:szCs w:val="24"/>
        </w:rPr>
        <w:t>on offer.</w:t>
      </w:r>
      <w:r w:rsidR="00BE404B">
        <w:rPr>
          <w:sz w:val="24"/>
          <w:szCs w:val="24"/>
        </w:rPr>
        <w:t xml:space="preserve"> </w:t>
      </w:r>
    </w:p>
    <w:p w14:paraId="21243288" w14:textId="77777777" w:rsidR="00392B2D" w:rsidRDefault="00392B2D">
      <w:pPr>
        <w:rPr>
          <w:sz w:val="24"/>
          <w:szCs w:val="24"/>
        </w:rPr>
      </w:pPr>
      <w:r>
        <w:rPr>
          <w:sz w:val="24"/>
          <w:szCs w:val="24"/>
        </w:rPr>
        <w:t>So if you are:</w:t>
      </w:r>
    </w:p>
    <w:p w14:paraId="04B35849" w14:textId="77777777" w:rsidR="00392B2D" w:rsidRDefault="00392B2D" w:rsidP="00392B2D">
      <w:pPr>
        <w:pStyle w:val="ListParagraph"/>
        <w:numPr>
          <w:ilvl w:val="0"/>
          <w:numId w:val="1"/>
        </w:numPr>
        <w:rPr>
          <w:sz w:val="24"/>
          <w:szCs w:val="24"/>
        </w:rPr>
      </w:pPr>
      <w:r w:rsidRPr="00392B2D">
        <w:rPr>
          <w:sz w:val="24"/>
          <w:szCs w:val="24"/>
        </w:rPr>
        <w:t>Passionate about making real differences to children’s lives.</w:t>
      </w:r>
      <w:r>
        <w:rPr>
          <w:sz w:val="24"/>
          <w:szCs w:val="24"/>
        </w:rPr>
        <w:t xml:space="preserve"> </w:t>
      </w:r>
    </w:p>
    <w:p w14:paraId="6F4EA9EE" w14:textId="77777777" w:rsidR="00392B2D" w:rsidRDefault="00392B2D" w:rsidP="00392B2D">
      <w:pPr>
        <w:pStyle w:val="ListParagraph"/>
        <w:numPr>
          <w:ilvl w:val="0"/>
          <w:numId w:val="1"/>
        </w:numPr>
        <w:rPr>
          <w:sz w:val="24"/>
          <w:szCs w:val="24"/>
        </w:rPr>
      </w:pPr>
      <w:r>
        <w:rPr>
          <w:sz w:val="24"/>
          <w:szCs w:val="24"/>
        </w:rPr>
        <w:t>Committed to raising standards and securing excellent progress for all.</w:t>
      </w:r>
    </w:p>
    <w:p w14:paraId="37D9FF41" w14:textId="77777777" w:rsidR="00392B2D" w:rsidRDefault="00392B2D" w:rsidP="00392B2D">
      <w:pPr>
        <w:pStyle w:val="ListParagraph"/>
        <w:numPr>
          <w:ilvl w:val="0"/>
          <w:numId w:val="1"/>
        </w:numPr>
        <w:rPr>
          <w:sz w:val="24"/>
          <w:szCs w:val="24"/>
        </w:rPr>
      </w:pPr>
      <w:r>
        <w:rPr>
          <w:sz w:val="24"/>
          <w:szCs w:val="24"/>
        </w:rPr>
        <w:t>Flexible, creative and positive.</w:t>
      </w:r>
    </w:p>
    <w:p w14:paraId="41223AC1" w14:textId="77777777" w:rsidR="00392B2D" w:rsidRDefault="00392B2D" w:rsidP="00392B2D">
      <w:pPr>
        <w:pStyle w:val="ListParagraph"/>
        <w:numPr>
          <w:ilvl w:val="0"/>
          <w:numId w:val="1"/>
        </w:numPr>
        <w:rPr>
          <w:sz w:val="24"/>
          <w:szCs w:val="24"/>
        </w:rPr>
      </w:pPr>
      <w:r>
        <w:rPr>
          <w:sz w:val="24"/>
          <w:szCs w:val="24"/>
        </w:rPr>
        <w:t>A person who thrives in a team.</w:t>
      </w:r>
    </w:p>
    <w:p w14:paraId="5934C54B" w14:textId="77777777" w:rsidR="00392B2D" w:rsidRDefault="00392B2D" w:rsidP="00392B2D">
      <w:pPr>
        <w:pStyle w:val="ListParagraph"/>
        <w:rPr>
          <w:sz w:val="24"/>
          <w:szCs w:val="24"/>
        </w:rPr>
      </w:pPr>
    </w:p>
    <w:p w14:paraId="5881BD83" w14:textId="77777777" w:rsidR="00392B2D" w:rsidRDefault="00392B2D" w:rsidP="00392B2D">
      <w:pPr>
        <w:pStyle w:val="ListParagraph"/>
        <w:ind w:left="0"/>
        <w:rPr>
          <w:sz w:val="24"/>
          <w:szCs w:val="24"/>
        </w:rPr>
      </w:pPr>
      <w:r>
        <w:rPr>
          <w:sz w:val="24"/>
          <w:szCs w:val="24"/>
        </w:rPr>
        <w:t xml:space="preserve">Then this may be the job for you. </w:t>
      </w:r>
    </w:p>
    <w:p w14:paraId="045040AE" w14:textId="77777777" w:rsidR="00392B2D" w:rsidRDefault="00392B2D" w:rsidP="00392B2D">
      <w:pPr>
        <w:pStyle w:val="ListParagraph"/>
        <w:ind w:left="0"/>
        <w:rPr>
          <w:sz w:val="24"/>
          <w:szCs w:val="24"/>
        </w:rPr>
      </w:pPr>
      <w:r>
        <w:rPr>
          <w:sz w:val="24"/>
          <w:szCs w:val="24"/>
        </w:rPr>
        <w:t>This is an excellent opportunity for a more recently qualified teacher or somebody who has more experience and is looking for a new challenge.</w:t>
      </w:r>
    </w:p>
    <w:p w14:paraId="15CE10E1" w14:textId="77777777" w:rsidR="00392B2D" w:rsidRDefault="00392B2D" w:rsidP="00392B2D">
      <w:pPr>
        <w:pStyle w:val="ListParagraph"/>
        <w:ind w:left="0"/>
        <w:rPr>
          <w:sz w:val="24"/>
          <w:szCs w:val="24"/>
        </w:rPr>
      </w:pPr>
    </w:p>
    <w:p w14:paraId="1D6A4E06" w14:textId="77777777" w:rsidR="00392B2D" w:rsidRDefault="00392B2D" w:rsidP="00392B2D">
      <w:pPr>
        <w:pStyle w:val="ListParagraph"/>
        <w:ind w:left="0"/>
        <w:rPr>
          <w:sz w:val="24"/>
          <w:szCs w:val="24"/>
        </w:rPr>
      </w:pPr>
      <w:r>
        <w:rPr>
          <w:sz w:val="24"/>
          <w:szCs w:val="24"/>
        </w:rPr>
        <w:t>We can offer you:</w:t>
      </w:r>
    </w:p>
    <w:p w14:paraId="3C07789D" w14:textId="77777777" w:rsidR="00392B2D" w:rsidRDefault="00392B2D" w:rsidP="00392B2D">
      <w:pPr>
        <w:pStyle w:val="ListParagraph"/>
        <w:numPr>
          <w:ilvl w:val="0"/>
          <w:numId w:val="2"/>
        </w:numPr>
        <w:rPr>
          <w:sz w:val="24"/>
          <w:szCs w:val="24"/>
        </w:rPr>
      </w:pPr>
      <w:bookmarkStart w:id="0" w:name="_GoBack"/>
      <w:bookmarkEnd w:id="0"/>
      <w:r>
        <w:rPr>
          <w:sz w:val="24"/>
          <w:szCs w:val="24"/>
        </w:rPr>
        <w:t>A supportive, positive and experienced staff team.</w:t>
      </w:r>
    </w:p>
    <w:p w14:paraId="05AAFE93" w14:textId="77777777" w:rsidR="00392B2D" w:rsidRDefault="00392B2D" w:rsidP="00392B2D">
      <w:pPr>
        <w:pStyle w:val="ListParagraph"/>
        <w:numPr>
          <w:ilvl w:val="0"/>
          <w:numId w:val="2"/>
        </w:numPr>
        <w:rPr>
          <w:sz w:val="24"/>
          <w:szCs w:val="24"/>
        </w:rPr>
      </w:pPr>
      <w:r>
        <w:rPr>
          <w:sz w:val="24"/>
          <w:szCs w:val="24"/>
        </w:rPr>
        <w:t>Supportive parents and governors.</w:t>
      </w:r>
    </w:p>
    <w:p w14:paraId="0BF4F139" w14:textId="77777777" w:rsidR="00392B2D" w:rsidRDefault="00392B2D" w:rsidP="00392B2D">
      <w:pPr>
        <w:pStyle w:val="ListParagraph"/>
        <w:numPr>
          <w:ilvl w:val="0"/>
          <w:numId w:val="2"/>
        </w:numPr>
        <w:rPr>
          <w:sz w:val="24"/>
          <w:szCs w:val="24"/>
        </w:rPr>
      </w:pPr>
      <w:r>
        <w:rPr>
          <w:sz w:val="24"/>
          <w:szCs w:val="24"/>
        </w:rPr>
        <w:t>Enthusiastic children.</w:t>
      </w:r>
    </w:p>
    <w:p w14:paraId="4ED6C470" w14:textId="77777777" w:rsidR="00A62B73" w:rsidRDefault="00A62B73" w:rsidP="00392B2D">
      <w:pPr>
        <w:pStyle w:val="ListParagraph"/>
        <w:numPr>
          <w:ilvl w:val="0"/>
          <w:numId w:val="2"/>
        </w:numPr>
        <w:rPr>
          <w:sz w:val="24"/>
          <w:szCs w:val="24"/>
        </w:rPr>
      </w:pPr>
      <w:r>
        <w:rPr>
          <w:sz w:val="24"/>
          <w:szCs w:val="24"/>
        </w:rPr>
        <w:t xml:space="preserve">A leadership team that care about workload and teacher wellbeing. </w:t>
      </w:r>
    </w:p>
    <w:p w14:paraId="203AE763" w14:textId="77777777" w:rsidR="00A62B73" w:rsidRDefault="00A62B73" w:rsidP="00392B2D">
      <w:pPr>
        <w:pStyle w:val="ListParagraph"/>
        <w:numPr>
          <w:ilvl w:val="0"/>
          <w:numId w:val="2"/>
        </w:numPr>
        <w:rPr>
          <w:sz w:val="24"/>
          <w:szCs w:val="24"/>
        </w:rPr>
      </w:pPr>
      <w:r>
        <w:rPr>
          <w:sz w:val="24"/>
          <w:szCs w:val="24"/>
        </w:rPr>
        <w:t>Exciting CPD opportunities.</w:t>
      </w:r>
    </w:p>
    <w:p w14:paraId="0ECB8D9F" w14:textId="77777777" w:rsidR="00081319" w:rsidRDefault="00081319" w:rsidP="00392B2D">
      <w:pPr>
        <w:pStyle w:val="ListParagraph"/>
        <w:numPr>
          <w:ilvl w:val="0"/>
          <w:numId w:val="2"/>
        </w:numPr>
        <w:rPr>
          <w:sz w:val="24"/>
          <w:szCs w:val="24"/>
        </w:rPr>
      </w:pPr>
      <w:r>
        <w:rPr>
          <w:sz w:val="24"/>
          <w:szCs w:val="24"/>
        </w:rPr>
        <w:t>Career opportunities across the Trust</w:t>
      </w:r>
    </w:p>
    <w:p w14:paraId="3204B945" w14:textId="77777777" w:rsidR="001F7B79" w:rsidRPr="001F7B79" w:rsidRDefault="001F7B79" w:rsidP="00392B2D">
      <w:pPr>
        <w:pStyle w:val="ListParagraph"/>
        <w:numPr>
          <w:ilvl w:val="0"/>
          <w:numId w:val="2"/>
        </w:numPr>
        <w:rPr>
          <w:sz w:val="24"/>
          <w:szCs w:val="24"/>
        </w:rPr>
      </w:pPr>
      <w:r w:rsidRPr="001F7B79">
        <w:rPr>
          <w:sz w:val="24"/>
          <w:szCs w:val="24"/>
        </w:rPr>
        <w:t>In addition to the Local Authority's NQT program, NQTs will also receive support from a senior leader within the academy, opportunities to observe good and outstanding practice, and specific training with other primary NQTs across the trust.</w:t>
      </w:r>
    </w:p>
    <w:p w14:paraId="7A4461DB" w14:textId="77777777" w:rsidR="003B3DDC" w:rsidRDefault="003B3DDC" w:rsidP="003B3DDC">
      <w:pPr>
        <w:pStyle w:val="ListParagraph"/>
        <w:ind w:left="0"/>
        <w:rPr>
          <w:sz w:val="24"/>
          <w:szCs w:val="24"/>
        </w:rPr>
      </w:pPr>
    </w:p>
    <w:p w14:paraId="2C6B0DF0" w14:textId="77777777" w:rsidR="00A62B73" w:rsidRDefault="003B3DDC" w:rsidP="003B3DDC">
      <w:pPr>
        <w:pStyle w:val="ListParagraph"/>
        <w:ind w:left="0"/>
      </w:pPr>
      <w:r>
        <w:rPr>
          <w:sz w:val="24"/>
          <w:szCs w:val="24"/>
        </w:rPr>
        <w:t xml:space="preserve">Take a look at our school website </w:t>
      </w:r>
      <w:hyperlink r:id="rId10" w:history="1">
        <w:r w:rsidRPr="006477FA">
          <w:rPr>
            <w:rStyle w:val="Hyperlink"/>
          </w:rPr>
          <w:t>http://www.oldstratfordschool.org.uk</w:t>
        </w:r>
      </w:hyperlink>
      <w:r>
        <w:t xml:space="preserve"> to find out more about our school.</w:t>
      </w:r>
    </w:p>
    <w:p w14:paraId="220281F0" w14:textId="77777777" w:rsidR="003B3DDC" w:rsidRDefault="003B3DDC" w:rsidP="003B3DDC">
      <w:pPr>
        <w:pStyle w:val="ListParagraph"/>
        <w:ind w:left="0"/>
      </w:pPr>
    </w:p>
    <w:p w14:paraId="553F8E2E" w14:textId="682B2CCB" w:rsidR="003B3DDC" w:rsidRDefault="003B3DDC" w:rsidP="003B3DDC">
      <w:pPr>
        <w:pStyle w:val="ListParagraph"/>
        <w:ind w:left="0"/>
      </w:pPr>
      <w:r>
        <w:t>We welcome any visits to our school so you can see for yourself what we have to offer. If you would like to visit please ring our frie</w:t>
      </w:r>
      <w:r w:rsidR="00C2028D">
        <w:t>ndly office team (Claire</w:t>
      </w:r>
      <w:r>
        <w:t xml:space="preserve"> or Caroline) on 01908 267700</w:t>
      </w:r>
      <w:r w:rsidR="00C12B06">
        <w:t xml:space="preserve"> and book an </w:t>
      </w:r>
      <w:r w:rsidR="00664AC5">
        <w:t>appointment</w:t>
      </w:r>
      <w:r w:rsidR="00C12B06">
        <w:t>.</w:t>
      </w:r>
      <w:r w:rsidR="00801DE0">
        <w:t xml:space="preserve"> Email: </w:t>
      </w:r>
      <w:hyperlink r:id="rId11" w:history="1">
        <w:r w:rsidR="00801DE0" w:rsidRPr="001B1FE1">
          <w:rPr>
            <w:rStyle w:val="Hyperlink"/>
          </w:rPr>
          <w:t>office@oldstratford.northants.sch.uk</w:t>
        </w:r>
      </w:hyperlink>
      <w:r w:rsidR="00801DE0">
        <w:t xml:space="preserve"> </w:t>
      </w:r>
    </w:p>
    <w:p w14:paraId="023E6B2F" w14:textId="77777777" w:rsidR="00664AC5" w:rsidRDefault="00664AC5" w:rsidP="003B3DDC">
      <w:pPr>
        <w:pStyle w:val="ListParagraph"/>
        <w:ind w:left="0"/>
      </w:pPr>
    </w:p>
    <w:p w14:paraId="2FA28FD7" w14:textId="3E8653CB" w:rsidR="00664AC5" w:rsidRDefault="00664AC5" w:rsidP="003B3DDC">
      <w:pPr>
        <w:pStyle w:val="ListParagraph"/>
        <w:ind w:left="0"/>
      </w:pPr>
      <w:r w:rsidRPr="00664AC5">
        <w:rPr>
          <w:b/>
        </w:rPr>
        <w:t>Starting date</w:t>
      </w:r>
      <w:r w:rsidR="00C2028D">
        <w:t xml:space="preserve"> – September 2021</w:t>
      </w:r>
    </w:p>
    <w:p w14:paraId="0A74F391" w14:textId="25F69D7F" w:rsidR="00664AC5" w:rsidRDefault="00664AC5" w:rsidP="003B3DDC">
      <w:pPr>
        <w:pStyle w:val="ListParagraph"/>
        <w:ind w:left="0"/>
      </w:pPr>
      <w:r w:rsidRPr="00664AC5">
        <w:rPr>
          <w:b/>
        </w:rPr>
        <w:t>Closing date</w:t>
      </w:r>
      <w:r>
        <w:t xml:space="preserve"> – Friday 1</w:t>
      </w:r>
      <w:r w:rsidR="00C2028D">
        <w:t>8</w:t>
      </w:r>
      <w:r w:rsidRPr="00664AC5">
        <w:rPr>
          <w:vertAlign w:val="superscript"/>
        </w:rPr>
        <w:t>th</w:t>
      </w:r>
      <w:r w:rsidR="00C2028D">
        <w:t xml:space="preserve"> June 2021</w:t>
      </w:r>
    </w:p>
    <w:p w14:paraId="43B0BE98" w14:textId="3727506A" w:rsidR="00664AC5" w:rsidRDefault="00664AC5" w:rsidP="003B3DDC">
      <w:pPr>
        <w:pStyle w:val="ListParagraph"/>
        <w:ind w:left="0"/>
      </w:pPr>
      <w:r w:rsidRPr="00664AC5">
        <w:rPr>
          <w:b/>
        </w:rPr>
        <w:t>Interview date</w:t>
      </w:r>
      <w:r w:rsidR="00C2028D">
        <w:t xml:space="preserve"> – Friday 25</w:t>
      </w:r>
      <w:r w:rsidR="00C2028D">
        <w:rPr>
          <w:vertAlign w:val="superscript"/>
        </w:rPr>
        <w:t>th</w:t>
      </w:r>
      <w:r w:rsidR="00C2028D">
        <w:t xml:space="preserve"> June 2021</w:t>
      </w:r>
    </w:p>
    <w:p w14:paraId="6E8C9A8B" w14:textId="77777777" w:rsidR="00664AC5" w:rsidRDefault="00664AC5" w:rsidP="003B3DDC">
      <w:pPr>
        <w:pStyle w:val="ListParagraph"/>
        <w:ind w:left="0"/>
      </w:pPr>
      <w:r w:rsidRPr="00664AC5">
        <w:rPr>
          <w:b/>
        </w:rPr>
        <w:t>Contrac</w:t>
      </w:r>
      <w:r>
        <w:t xml:space="preserve">t – Permanent </w:t>
      </w:r>
    </w:p>
    <w:p w14:paraId="2311B1B8" w14:textId="77777777" w:rsidR="00664AC5" w:rsidRDefault="00664AC5" w:rsidP="003B3DDC">
      <w:pPr>
        <w:pStyle w:val="ListParagraph"/>
        <w:ind w:left="0"/>
      </w:pPr>
      <w:r w:rsidRPr="00664AC5">
        <w:rPr>
          <w:b/>
        </w:rPr>
        <w:t>Hours</w:t>
      </w:r>
      <w:r>
        <w:t xml:space="preserve"> – Full time</w:t>
      </w:r>
    </w:p>
    <w:p w14:paraId="78DBB6FB" w14:textId="1BFF8AED" w:rsidR="00AA6290" w:rsidRDefault="00AA6290" w:rsidP="003B3DDC">
      <w:pPr>
        <w:pStyle w:val="ListParagraph"/>
        <w:ind w:left="0"/>
      </w:pPr>
      <w:r>
        <w:rPr>
          <w:b/>
        </w:rPr>
        <w:t xml:space="preserve">Salary – </w:t>
      </w:r>
      <w:r w:rsidRPr="00AA6290">
        <w:t xml:space="preserve">MPS </w:t>
      </w:r>
    </w:p>
    <w:p w14:paraId="2007C4E7" w14:textId="77777777" w:rsidR="00801DE0" w:rsidRDefault="00801DE0" w:rsidP="003B3DDC">
      <w:pPr>
        <w:pStyle w:val="ListParagraph"/>
        <w:ind w:left="0"/>
      </w:pPr>
    </w:p>
    <w:p w14:paraId="6519A65C" w14:textId="77777777" w:rsidR="00801DE0" w:rsidRPr="00AA6290" w:rsidRDefault="00801DE0" w:rsidP="003B3DDC">
      <w:pPr>
        <w:pStyle w:val="ListParagraph"/>
        <w:ind w:left="0"/>
        <w:rPr>
          <w:b/>
        </w:rPr>
      </w:pPr>
      <w:r>
        <w:t xml:space="preserve">If you would like to apply, please fill in the application form </w:t>
      </w:r>
      <w:proofErr w:type="gramStart"/>
      <w:r>
        <w:t>attached  and</w:t>
      </w:r>
      <w:proofErr w:type="gramEnd"/>
      <w:r>
        <w:t xml:space="preserve"> email to our school office on the above email for the attention of the Headteacher.</w:t>
      </w:r>
    </w:p>
    <w:p w14:paraId="24100C76" w14:textId="77777777" w:rsidR="001F7B79" w:rsidRDefault="001F7B79" w:rsidP="003B3DDC">
      <w:pPr>
        <w:pStyle w:val="ListParagraph"/>
        <w:ind w:left="0"/>
      </w:pPr>
    </w:p>
    <w:p w14:paraId="16BADA12" w14:textId="77777777" w:rsidR="00664AC5" w:rsidRDefault="00664AC5" w:rsidP="003B3DDC">
      <w:pPr>
        <w:pStyle w:val="ListParagraph"/>
        <w:ind w:left="0"/>
      </w:pPr>
      <w:r>
        <w:t xml:space="preserve">The Grand Union Partnership is committed to safeguarding and promoting the welfare of children. We follow safer working </w:t>
      </w:r>
      <w:r w:rsidR="00B04D61">
        <w:t>practices and therefore an enhanced DBS is required for all successful applicants alongside the request of references for all shortlisted candidates prior to interview. As part of our recruitment policies, the successful candidate will be expected to complete a medical questionnaire.</w:t>
      </w:r>
    </w:p>
    <w:p w14:paraId="194C97CB" w14:textId="77777777" w:rsidR="00AA6290" w:rsidRDefault="00AA6290" w:rsidP="003B3DDC">
      <w:pPr>
        <w:pStyle w:val="ListParagraph"/>
        <w:ind w:left="0"/>
      </w:pPr>
    </w:p>
    <w:p w14:paraId="2A680384" w14:textId="77777777" w:rsidR="00AA6290" w:rsidRPr="00392B2D" w:rsidRDefault="00AA6290" w:rsidP="003B3DDC">
      <w:pPr>
        <w:pStyle w:val="ListParagraph"/>
        <w:ind w:left="0"/>
        <w:rPr>
          <w:sz w:val="24"/>
          <w:szCs w:val="24"/>
        </w:rPr>
      </w:pPr>
    </w:p>
    <w:sectPr w:rsidR="00AA6290" w:rsidRPr="00392B2D" w:rsidSect="001F7B79">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57283" w14:textId="77777777" w:rsidR="00F06000" w:rsidRDefault="00F06000" w:rsidP="001F7B79">
      <w:pPr>
        <w:spacing w:after="0" w:line="240" w:lineRule="auto"/>
      </w:pPr>
      <w:r>
        <w:separator/>
      </w:r>
    </w:p>
  </w:endnote>
  <w:endnote w:type="continuationSeparator" w:id="0">
    <w:p w14:paraId="5D46CA14" w14:textId="77777777" w:rsidR="00F06000" w:rsidRDefault="00F06000" w:rsidP="001F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6CE0" w14:textId="77777777" w:rsidR="001F7B79" w:rsidRDefault="001F7B79">
    <w:pPr>
      <w:pStyle w:val="Footer"/>
    </w:pPr>
  </w:p>
  <w:p w14:paraId="14E08846" w14:textId="77777777" w:rsidR="001F7B79" w:rsidRDefault="001F7B79">
    <w:pPr>
      <w:pStyle w:val="Footer"/>
    </w:pPr>
    <w:r>
      <w:rPr>
        <w:noProof/>
        <w:lang w:eastAsia="en-GB"/>
      </w:rPr>
      <w:drawing>
        <wp:inline distT="0" distB="0" distL="0" distR="0" wp14:anchorId="70406DFC" wp14:editId="72C84AC3">
          <wp:extent cx="4640580" cy="14478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 union Trust Logo.jpg"/>
                  <pic:cNvPicPr/>
                </pic:nvPicPr>
                <pic:blipFill>
                  <a:blip r:embed="rId1">
                    <a:extLst>
                      <a:ext uri="{28A0092B-C50C-407E-A947-70E740481C1C}">
                        <a14:useLocalDpi xmlns:a14="http://schemas.microsoft.com/office/drawing/2010/main" val="0"/>
                      </a:ext>
                    </a:extLst>
                  </a:blip>
                  <a:stretch>
                    <a:fillRect/>
                  </a:stretch>
                </pic:blipFill>
                <pic:spPr>
                  <a:xfrm>
                    <a:off x="0" y="0"/>
                    <a:ext cx="4640580" cy="1447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EE12E" w14:textId="77777777" w:rsidR="00F06000" w:rsidRDefault="00F06000" w:rsidP="001F7B79">
      <w:pPr>
        <w:spacing w:after="0" w:line="240" w:lineRule="auto"/>
      </w:pPr>
      <w:r>
        <w:separator/>
      </w:r>
    </w:p>
  </w:footnote>
  <w:footnote w:type="continuationSeparator" w:id="0">
    <w:p w14:paraId="0E31A9A2" w14:textId="77777777" w:rsidR="00F06000" w:rsidRDefault="00F06000" w:rsidP="001F7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9D38" w14:textId="77777777" w:rsidR="001F7B79" w:rsidRDefault="001F7B79" w:rsidP="001F7B79">
    <w:pPr>
      <w:jc w:val="center"/>
      <w:rPr>
        <w:b/>
        <w:color w:val="002060"/>
        <w:sz w:val="32"/>
      </w:rPr>
    </w:pPr>
    <w:r>
      <w:rPr>
        <w:noProof/>
        <w:lang w:eastAsia="en-GB"/>
      </w:rPr>
      <w:drawing>
        <wp:inline distT="0" distB="0" distL="0" distR="0" wp14:anchorId="06CB2C5B" wp14:editId="3B714114">
          <wp:extent cx="60388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 union Trust Logo.jpg"/>
                  <pic:cNvPicPr/>
                </pic:nvPicPr>
                <pic:blipFill>
                  <a:blip r:embed="rId1">
                    <a:extLst>
                      <a:ext uri="{28A0092B-C50C-407E-A947-70E740481C1C}">
                        <a14:useLocalDpi xmlns:a14="http://schemas.microsoft.com/office/drawing/2010/main" val="0"/>
                      </a:ext>
                    </a:extLst>
                  </a:blip>
                  <a:stretch>
                    <a:fillRect/>
                  </a:stretch>
                </pic:blipFill>
                <pic:spPr>
                  <a:xfrm>
                    <a:off x="0" y="0"/>
                    <a:ext cx="6038850" cy="1009650"/>
                  </a:xfrm>
                  <a:prstGeom prst="rect">
                    <a:avLst/>
                  </a:prstGeom>
                </pic:spPr>
              </pic:pic>
            </a:graphicData>
          </a:graphic>
        </wp:inline>
      </w:drawing>
    </w:r>
  </w:p>
  <w:p w14:paraId="556B13EE" w14:textId="77777777" w:rsidR="001F7B79" w:rsidRDefault="001F7B79" w:rsidP="001F7B79">
    <w:pPr>
      <w:jc w:val="center"/>
    </w:pPr>
    <w:r>
      <w:rPr>
        <w:noProof/>
        <w:lang w:eastAsia="en-GB"/>
      </w:rPr>
      <w:drawing>
        <wp:anchor distT="0" distB="0" distL="114300" distR="114300" simplePos="0" relativeHeight="251659264" behindDoc="0" locked="0" layoutInCell="1" allowOverlap="1" wp14:anchorId="45303390" wp14:editId="6536F00E">
          <wp:simplePos x="0" y="0"/>
          <wp:positionH relativeFrom="leftMargin">
            <wp:posOffset>1114425</wp:posOffset>
          </wp:positionH>
          <wp:positionV relativeFrom="page">
            <wp:posOffset>1743075</wp:posOffset>
          </wp:positionV>
          <wp:extent cx="506730" cy="628650"/>
          <wp:effectExtent l="0" t="0" r="762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24994" t="28651" r="57504" b="32802"/>
                  <a:stretch>
                    <a:fillRect/>
                  </a:stretch>
                </pic:blipFill>
                <pic:spPr bwMode="auto">
                  <a:xfrm>
                    <a:off x="0" y="0"/>
                    <a:ext cx="50673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2060"/>
        <w:sz w:val="32"/>
      </w:rPr>
      <w:t>Old Stratford</w:t>
    </w:r>
    <w:r>
      <w:rPr>
        <w:color w:val="002060"/>
        <w:sz w:val="32"/>
      </w:rPr>
      <w:t xml:space="preserve"> Primary School</w:t>
    </w:r>
  </w:p>
  <w:p w14:paraId="07E88036" w14:textId="77777777" w:rsidR="001F7B79" w:rsidRDefault="001F7B79" w:rsidP="001F7B79">
    <w:pPr>
      <w:jc w:val="center"/>
    </w:pPr>
    <w:r>
      <w:t>Old Stratford Primary School, Willow Grove, Old Stratford, Northants, MK19 6AZ</w:t>
    </w:r>
  </w:p>
  <w:p w14:paraId="7D8B4D90" w14:textId="77777777" w:rsidR="001F7B79" w:rsidRPr="001F7B79" w:rsidRDefault="001F7B79" w:rsidP="001F7B79">
    <w:pPr>
      <w:jc w:val="center"/>
      <w:rPr>
        <w:color w:val="2E74B5" w:themeColor="accent1" w:themeShade="BF"/>
      </w:rPr>
    </w:pPr>
    <w:r w:rsidRPr="001F7B79">
      <w:rPr>
        <w:rFonts w:ascii="Bradley Hand ITC" w:hAnsi="Bradley Hand ITC"/>
        <w:b/>
        <w:i/>
        <w:color w:val="2E74B5" w:themeColor="accent1" w:themeShade="BF"/>
      </w:rPr>
      <w:t>Creating lifelong learning opportunities for everyone.</w:t>
    </w:r>
  </w:p>
  <w:p w14:paraId="642B851F" w14:textId="77777777" w:rsidR="001F7B79" w:rsidRDefault="001F7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30C2"/>
    <w:multiLevelType w:val="hybridMultilevel"/>
    <w:tmpl w:val="817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E0178"/>
    <w:multiLevelType w:val="hybridMultilevel"/>
    <w:tmpl w:val="F5F4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8F4903"/>
    <w:multiLevelType w:val="hybridMultilevel"/>
    <w:tmpl w:val="6984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2A"/>
    <w:rsid w:val="000059D3"/>
    <w:rsid w:val="00081319"/>
    <w:rsid w:val="000B0F83"/>
    <w:rsid w:val="001F7B79"/>
    <w:rsid w:val="002F2EB2"/>
    <w:rsid w:val="00392B2D"/>
    <w:rsid w:val="003B3DDC"/>
    <w:rsid w:val="0044556B"/>
    <w:rsid w:val="00664AC5"/>
    <w:rsid w:val="00801DE0"/>
    <w:rsid w:val="00A62B73"/>
    <w:rsid w:val="00AA6290"/>
    <w:rsid w:val="00B04D61"/>
    <w:rsid w:val="00B4797F"/>
    <w:rsid w:val="00BE404B"/>
    <w:rsid w:val="00C12B06"/>
    <w:rsid w:val="00C2028D"/>
    <w:rsid w:val="00DA4EC0"/>
    <w:rsid w:val="00F06000"/>
    <w:rsid w:val="00F3202A"/>
    <w:rsid w:val="00F32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CFE8"/>
  <w15:chartTrackingRefBased/>
  <w15:docId w15:val="{D326BA32-934D-4479-A717-C285CBBD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B2D"/>
    <w:pPr>
      <w:ind w:left="720"/>
      <w:contextualSpacing/>
    </w:pPr>
  </w:style>
  <w:style w:type="character" w:styleId="Hyperlink">
    <w:name w:val="Hyperlink"/>
    <w:basedOn w:val="DefaultParagraphFont"/>
    <w:uiPriority w:val="99"/>
    <w:unhideWhenUsed/>
    <w:rsid w:val="003B3DDC"/>
    <w:rPr>
      <w:color w:val="0000FF"/>
      <w:u w:val="single"/>
    </w:rPr>
  </w:style>
  <w:style w:type="paragraph" w:styleId="Header">
    <w:name w:val="header"/>
    <w:basedOn w:val="Normal"/>
    <w:link w:val="HeaderChar"/>
    <w:uiPriority w:val="99"/>
    <w:unhideWhenUsed/>
    <w:rsid w:val="001F7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B79"/>
  </w:style>
  <w:style w:type="paragraph" w:styleId="Footer">
    <w:name w:val="footer"/>
    <w:basedOn w:val="Normal"/>
    <w:link w:val="FooterChar"/>
    <w:uiPriority w:val="99"/>
    <w:unhideWhenUsed/>
    <w:rsid w:val="001F7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oldstratford.northant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ldstratford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0782E01CD324B971A632607843334" ma:contentTypeVersion="10" ma:contentTypeDescription="Create a new document." ma:contentTypeScope="" ma:versionID="26b6c4b5f268e730fcbd5312b2f4140e">
  <xsd:schema xmlns:xsd="http://www.w3.org/2001/XMLSchema" xmlns:xs="http://www.w3.org/2001/XMLSchema" xmlns:p="http://schemas.microsoft.com/office/2006/metadata/properties" xmlns:ns3="1d51ca9a-33da-4918-82ca-02d2403c8525" targetNamespace="http://schemas.microsoft.com/office/2006/metadata/properties" ma:root="true" ma:fieldsID="5acb75e45ef2d5f36d520f13f38370d0" ns3:_="">
    <xsd:import namespace="1d51ca9a-33da-4918-82ca-02d2403c85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1ca9a-33da-4918-82ca-02d2403c8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0C510-74BA-431F-B72D-3D67485357DA}">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1d51ca9a-33da-4918-82ca-02d2403c8525"/>
    <ds:schemaRef ds:uri="http://www.w3.org/XML/1998/namespace"/>
  </ds:schemaRefs>
</ds:datastoreItem>
</file>

<file path=customXml/itemProps2.xml><?xml version="1.0" encoding="utf-8"?>
<ds:datastoreItem xmlns:ds="http://schemas.openxmlformats.org/officeDocument/2006/customXml" ds:itemID="{F2BD0023-78B1-4DC8-9101-714E581B3D43}">
  <ds:schemaRefs>
    <ds:schemaRef ds:uri="http://schemas.microsoft.com/sharepoint/v3/contenttype/forms"/>
  </ds:schemaRefs>
</ds:datastoreItem>
</file>

<file path=customXml/itemProps3.xml><?xml version="1.0" encoding="utf-8"?>
<ds:datastoreItem xmlns:ds="http://schemas.openxmlformats.org/officeDocument/2006/customXml" ds:itemID="{60FBABD2-85DD-4F91-998B-4FD04647F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1ca9a-33da-4918-82ca-02d2403c8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Sarbutts</dc:creator>
  <cp:keywords/>
  <dc:description/>
  <cp:lastModifiedBy>Claire Winborne</cp:lastModifiedBy>
  <cp:revision>2</cp:revision>
  <dcterms:created xsi:type="dcterms:W3CDTF">2021-06-07T09:55:00Z</dcterms:created>
  <dcterms:modified xsi:type="dcterms:W3CDTF">2021-06-07T09:55:00Z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0x0101005B10782E01CD324B971A632607843334</vt:lpwstr>
  </property>
</Properties>
</file>