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6E662" w14:textId="7F1BFFB5" w:rsidR="00713C5C" w:rsidRPr="00713C5C" w:rsidRDefault="00713C5C" w:rsidP="00713C5C">
      <w:pPr>
        <w:spacing w:before="100" w:beforeAutospacing="1" w:after="100" w:afterAutospacing="1"/>
        <w:rPr>
          <w:rFonts w:ascii="Comic Sans MS" w:eastAsia="Times New Roman" w:hAnsi="Comic Sans MS" w:cstheme="minorHAnsi"/>
          <w:b/>
          <w:bCs/>
          <w:i/>
          <w:iCs/>
          <w:color w:val="002060"/>
          <w:sz w:val="44"/>
          <w:szCs w:val="44"/>
          <w:lang w:val="en" w:eastAsia="en-GB"/>
        </w:rPr>
      </w:pPr>
      <w:r>
        <w:rPr>
          <w:noProof/>
          <w:lang w:eastAsia="en-GB"/>
        </w:rPr>
        <w:drawing>
          <wp:inline distT="0" distB="0" distL="0" distR="0" wp14:anchorId="4EDC861F" wp14:editId="43250ACC">
            <wp:extent cx="1050471" cy="791036"/>
            <wp:effectExtent l="0" t="0" r="0" b="9525"/>
            <wp:docPr id="3" name="Picture 3" descr="C:\Users\barbara\Downloads\Dundale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Downloads\Dundale Schoo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149" cy="81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4E2">
        <w:rPr>
          <w:rFonts w:ascii="Comic Sans MS" w:eastAsia="Times New Roman" w:hAnsi="Comic Sans MS" w:cstheme="minorHAnsi"/>
          <w:b/>
          <w:bCs/>
          <w:i/>
          <w:iCs/>
          <w:color w:val="002060"/>
          <w:sz w:val="44"/>
          <w:szCs w:val="44"/>
          <w:lang w:val="en" w:eastAsia="en-GB"/>
        </w:rPr>
        <w:t>Dundale Primary School &amp; Nursery</w:t>
      </w:r>
    </w:p>
    <w:p w14:paraId="11C1248E" w14:textId="77777777" w:rsidR="00713C5C" w:rsidRPr="001E7F63" w:rsidRDefault="00713C5C" w:rsidP="00713C5C">
      <w:pPr>
        <w:spacing w:before="100" w:beforeAutospacing="1" w:after="100" w:afterAutospacing="1"/>
        <w:rPr>
          <w:rFonts w:eastAsia="Times New Roman" w:cstheme="minorHAnsi"/>
          <w:b/>
          <w:bCs/>
          <w:color w:val="002060"/>
          <w:sz w:val="24"/>
          <w:szCs w:val="24"/>
          <w:lang w:val="en" w:eastAsia="en-GB"/>
        </w:rPr>
      </w:pPr>
      <w:r w:rsidRPr="00340AF9">
        <w:rPr>
          <w:rFonts w:cstheme="minorHAnsi"/>
          <w:b/>
          <w:bCs/>
          <w:sz w:val="28"/>
          <w:szCs w:val="28"/>
        </w:rPr>
        <w:t>Person Specification and Personal Statement</w:t>
      </w:r>
    </w:p>
    <w:p w14:paraId="39A42517" w14:textId="77777777" w:rsidR="00713C5C" w:rsidRPr="00A076C1" w:rsidRDefault="00713C5C" w:rsidP="00713C5C">
      <w:pPr>
        <w:rPr>
          <w:rFonts w:cstheme="minorHAnsi"/>
        </w:rPr>
      </w:pPr>
      <w:r w:rsidRPr="00A076C1">
        <w:rPr>
          <w:rFonts w:cstheme="minorHAnsi"/>
        </w:rPr>
        <w:t xml:space="preserve">A candidate will only be considered for shortlisting and move forward in the remaining person specification criteria if they </w:t>
      </w:r>
      <w:r w:rsidRPr="00A076C1">
        <w:rPr>
          <w:rFonts w:cstheme="minorHAnsi"/>
          <w:b/>
          <w:bCs/>
        </w:rPr>
        <w:t xml:space="preserve">meet the first 7 </w:t>
      </w:r>
      <w:r w:rsidRPr="00A076C1">
        <w:rPr>
          <w:rFonts w:cstheme="minorHAnsi"/>
        </w:rPr>
        <w:t>of the Qualifications, Knowledge and Experience and Professional Development sections.  It is important to provide examples using the STAR acronym (</w:t>
      </w:r>
      <w:r w:rsidRPr="00A076C1">
        <w:rPr>
          <w:rFonts w:cstheme="minorHAnsi"/>
          <w:b/>
          <w:bCs/>
          <w:u w:val="single"/>
        </w:rPr>
        <w:t>s</w:t>
      </w:r>
      <w:r w:rsidRPr="00A076C1">
        <w:rPr>
          <w:rFonts w:cstheme="minorHAnsi"/>
        </w:rPr>
        <w:t xml:space="preserve">ituation, </w:t>
      </w:r>
      <w:r w:rsidRPr="00A076C1">
        <w:rPr>
          <w:rFonts w:cstheme="minorHAnsi"/>
          <w:b/>
          <w:bCs/>
          <w:u w:val="single"/>
        </w:rPr>
        <w:t>t</w:t>
      </w:r>
      <w:r w:rsidRPr="00A076C1">
        <w:rPr>
          <w:rFonts w:cstheme="minorHAnsi"/>
        </w:rPr>
        <w:t xml:space="preserve">ask, </w:t>
      </w:r>
      <w:r w:rsidRPr="00A076C1">
        <w:rPr>
          <w:rFonts w:cstheme="minorHAnsi"/>
          <w:b/>
          <w:bCs/>
          <w:u w:val="single"/>
        </w:rPr>
        <w:t>a</w:t>
      </w:r>
      <w:r w:rsidRPr="00A076C1">
        <w:rPr>
          <w:rFonts w:cstheme="minorHAnsi"/>
        </w:rPr>
        <w:t xml:space="preserve">ction, </w:t>
      </w:r>
      <w:r w:rsidRPr="00A076C1">
        <w:rPr>
          <w:rFonts w:cstheme="minorHAnsi"/>
          <w:b/>
          <w:bCs/>
          <w:u w:val="single"/>
        </w:rPr>
        <w:t>r</w:t>
      </w:r>
      <w:r w:rsidRPr="00A076C1">
        <w:rPr>
          <w:rFonts w:cstheme="minorHAnsi"/>
        </w:rPr>
        <w:t>esult) relating to the person specification criteria.</w:t>
      </w:r>
    </w:p>
    <w:p w14:paraId="692FC476" w14:textId="77777777" w:rsidR="00713C5C" w:rsidRPr="00A076C1" w:rsidRDefault="00713C5C" w:rsidP="00713C5C">
      <w:pPr>
        <w:rPr>
          <w:rFonts w:cstheme="minorHAnsi"/>
        </w:rPr>
      </w:pPr>
      <w:r w:rsidRPr="00A076C1">
        <w:rPr>
          <w:rFonts w:cstheme="minorHAnsi"/>
        </w:rPr>
        <w:t>Ensure to evidence additional aspects such as training, qualifications together with your background and experience within the personal statement.</w:t>
      </w:r>
    </w:p>
    <w:tbl>
      <w:tblPr>
        <w:tblW w:w="84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44"/>
        <w:gridCol w:w="752"/>
        <w:gridCol w:w="853"/>
        <w:gridCol w:w="905"/>
        <w:gridCol w:w="791"/>
        <w:gridCol w:w="850"/>
      </w:tblGrid>
      <w:tr w:rsidR="00713C5C" w:rsidRPr="00A076C1" w14:paraId="279E7D50" w14:textId="77777777" w:rsidTr="008B1E07">
        <w:trPr>
          <w:trHeight w:val="780"/>
        </w:trPr>
        <w:tc>
          <w:tcPr>
            <w:tcW w:w="4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0CC4A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Criteria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15FA2287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 xml:space="preserve">Essential or </w:t>
            </w:r>
            <w:r>
              <w:rPr>
                <w:rFonts w:cstheme="minorHAnsi"/>
              </w:rPr>
              <w:t>D</w:t>
            </w:r>
            <w:r w:rsidRPr="00A076C1">
              <w:rPr>
                <w:rFonts w:cstheme="minorHAnsi"/>
              </w:rPr>
              <w:t>esirable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613F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Determination From</w:t>
            </w:r>
          </w:p>
        </w:tc>
      </w:tr>
      <w:tr w:rsidR="00713C5C" w:rsidRPr="00A076C1" w14:paraId="53661A9F" w14:textId="77777777" w:rsidTr="008B1E07">
        <w:trPr>
          <w:trHeight w:val="10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A2E39" w14:textId="77777777" w:rsidR="00713C5C" w:rsidRPr="00A076C1" w:rsidRDefault="00713C5C" w:rsidP="008B1E0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BF11D" w14:textId="77777777" w:rsidR="00713C5C" w:rsidRPr="00A076C1" w:rsidRDefault="00713C5C" w:rsidP="008B1E07">
            <w:pPr>
              <w:rPr>
                <w:rFonts w:cs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22DA60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</w:rPr>
              <w:t>Application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C48034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</w:rPr>
              <w:t>Interview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14:paraId="21B1EBA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Tasks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1AAE02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</w:rPr>
              <w:t>References</w:t>
            </w:r>
          </w:p>
        </w:tc>
      </w:tr>
      <w:tr w:rsidR="00713C5C" w:rsidRPr="00A076C1" w14:paraId="2F63BBDF" w14:textId="77777777" w:rsidTr="008B1E07">
        <w:trPr>
          <w:trHeight w:val="629"/>
        </w:trPr>
        <w:tc>
          <w:tcPr>
            <w:tcW w:w="84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18398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Qualifications, Knowledge and Experience</w:t>
            </w:r>
          </w:p>
        </w:tc>
      </w:tr>
      <w:tr w:rsidR="00713C5C" w:rsidRPr="00A076C1" w14:paraId="56FC0A32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B2CF6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Qualified Teach</w:t>
            </w:r>
            <w:r>
              <w:rPr>
                <w:rFonts w:cstheme="minorHAnsi"/>
              </w:rPr>
              <w:t>er</w:t>
            </w:r>
            <w:r w:rsidRPr="00A076C1">
              <w:rPr>
                <w:rFonts w:cstheme="minorHAnsi"/>
              </w:rPr>
              <w:t xml:space="preserve"> Status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88FC4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602719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C8BC3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E8F3BA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DB0281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6DF2411B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FF968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Degree or Equivalent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AFCB1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E4589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8E63FF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9F1590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B0CA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1EE1D088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8971B" w14:textId="77777777" w:rsidR="00713C5C" w:rsidRPr="00345D79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skills and evid</w:t>
            </w:r>
            <w:r w:rsidRPr="00345D79">
              <w:rPr>
                <w:rFonts w:cstheme="minorHAnsi"/>
              </w:rPr>
              <w:t xml:space="preserve">ence of </w:t>
            </w:r>
            <w:r>
              <w:rPr>
                <w:rFonts w:cstheme="minorHAnsi"/>
              </w:rPr>
              <w:t xml:space="preserve">successful experience and implementation of </w:t>
            </w:r>
            <w:r w:rsidRPr="00345D79">
              <w:rPr>
                <w:rFonts w:cstheme="minorHAnsi"/>
              </w:rPr>
              <w:t xml:space="preserve">working with Early Years Foundation Stage / KS1 and KS2 pupils and staff 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89A8AC" w14:textId="77777777" w:rsidR="00713C5C" w:rsidRPr="00345D79" w:rsidRDefault="00713C5C" w:rsidP="008B1E07">
            <w:pPr>
              <w:jc w:val="center"/>
              <w:rPr>
                <w:rFonts w:cstheme="minorHAnsi"/>
              </w:rPr>
            </w:pPr>
            <w:r w:rsidRPr="00345D79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189B5D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0D1734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3FE64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12694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17B6548B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09ADB9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Recent successful leadership as a Head, Deputy or School Improvement Lead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5A7484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4AB6B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A0FBF1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EE1EC0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1E6931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5F3164E7" w14:textId="77777777" w:rsidTr="008B1E07">
        <w:trPr>
          <w:trHeight w:val="1323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626DF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Has current training for Child Protection and Designated Safeguarding Lead and has successfully undertaken the role within the school setting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9E12B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40471F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F5784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13498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F899C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56D306D6" w14:textId="77777777" w:rsidTr="008B1E07">
        <w:trPr>
          <w:trHeight w:val="629"/>
        </w:trPr>
        <w:tc>
          <w:tcPr>
            <w:tcW w:w="84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325071" w14:textId="77777777" w:rsidR="00713C5C" w:rsidRDefault="00713C5C" w:rsidP="00713C5C">
            <w:pPr>
              <w:rPr>
                <w:rFonts w:cstheme="minorHAnsi"/>
                <w:b/>
                <w:bCs/>
              </w:rPr>
            </w:pPr>
          </w:p>
          <w:p w14:paraId="445B7ED9" w14:textId="77777777" w:rsidR="00713C5C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</w:p>
          <w:p w14:paraId="6E0A87D4" w14:textId="77777777" w:rsidR="00713C5C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</w:p>
          <w:p w14:paraId="583A7CCF" w14:textId="051E14A4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lastRenderedPageBreak/>
              <w:t>Professional Development</w:t>
            </w:r>
          </w:p>
        </w:tc>
      </w:tr>
      <w:tr w:rsidR="00713C5C" w:rsidRPr="00A076C1" w14:paraId="767D25B2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A2052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lastRenderedPageBreak/>
              <w:t>Evidence of appropriate and recent professional career development for the role of Headteacher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6EF2A" w14:textId="77777777" w:rsidR="00713C5C" w:rsidRPr="00A076C1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C1DE06" w14:textId="77777777" w:rsidR="00713C5C" w:rsidRPr="00A076C1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6F55C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9DB8D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A89586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471772B1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C0CC9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 xml:space="preserve">Evidence of recent leadership and management operational training and development 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233CE1" w14:textId="77777777" w:rsidR="00713C5C" w:rsidRPr="00A076C1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E376FB" w14:textId="77777777" w:rsidR="00713C5C" w:rsidRPr="00A076C1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583C98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9830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C3E43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12CF3139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97C02C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Has successfully undertaken approved safer recruitment training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B449F2" w14:textId="77777777" w:rsidR="00713C5C" w:rsidRPr="00A076C1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  <w:r w:rsidRPr="00A076C1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5D3AF" w14:textId="77777777" w:rsidR="00713C5C" w:rsidRPr="00A076C1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6A35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4EE0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ABC5C8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0FB384B4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A00797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>Has a commitment to using educational research to inform role as Headteacher and to continue own personal development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4FF8F4" w14:textId="77777777" w:rsidR="00713C5C" w:rsidRPr="00A076C1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0EA553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E91E38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9259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648E4A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33D9BE15" w14:textId="77777777" w:rsidTr="008B1E07">
        <w:trPr>
          <w:trHeight w:val="629"/>
        </w:trPr>
        <w:tc>
          <w:tcPr>
            <w:tcW w:w="84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F69C5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Leadership Skills</w:t>
            </w:r>
          </w:p>
        </w:tc>
      </w:tr>
      <w:tr w:rsidR="00713C5C" w:rsidRPr="00A076C1" w14:paraId="27E500CE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DEFE4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Ability to articulate a clear vision for the future</w:t>
            </w:r>
            <w:r>
              <w:rPr>
                <w:rFonts w:cstheme="minorHAnsi"/>
              </w:rPr>
              <w:t xml:space="preserve"> focussed on providing an excellent education for our pupils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C8C384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014F96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56DC8D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7C366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EFF70B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75533A10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5CA994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 xml:space="preserve">Proven record of inspiring, </w:t>
            </w:r>
            <w:proofErr w:type="gramStart"/>
            <w:r w:rsidRPr="00A076C1">
              <w:rPr>
                <w:rFonts w:cstheme="minorHAnsi"/>
              </w:rPr>
              <w:t>enabling</w:t>
            </w:r>
            <w:proofErr w:type="gramEnd"/>
            <w:r w:rsidRPr="00A076C1">
              <w:rPr>
                <w:rFonts w:cstheme="minorHAnsi"/>
              </w:rPr>
              <w:t xml:space="preserve"> and motivating others to succeed in an inclusive environment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E26094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9FECB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49DE16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9BA25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C71A9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49AFB337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76EA7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 xml:space="preserve">Able to </w:t>
            </w:r>
            <w:r>
              <w:rPr>
                <w:rFonts w:cstheme="minorHAnsi"/>
              </w:rPr>
              <w:t>devolve responsibilities, delegate tasks and monitor performance to support and provide direction where necessary.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8CB37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CCC76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0B5E1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65D3E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D4042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6C630E38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7B3299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>Have commitment to staff development targeted to raise standards and outcomes for all stakeholders.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510DD2" w14:textId="77777777" w:rsidR="00713C5C" w:rsidRPr="00A076C1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8BFD0C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775AF8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9E357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C360BE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713C5C" w:rsidRPr="00A076C1" w14:paraId="0400EA17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57933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Demonstrates excellent communication skills, including written and verbal communication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A760EF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3E8EA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F2C69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8DAA1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A83B8A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6933180E" w14:textId="77777777" w:rsidTr="008B1E07">
        <w:trPr>
          <w:trHeight w:val="608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211660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Ability to build effective relationships with staff, parents, governors, and the wider school community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64262F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19B39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0B6B85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8819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015BF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37CF24E9" w14:textId="77777777" w:rsidTr="008B1E07">
        <w:trPr>
          <w:trHeight w:val="572"/>
        </w:trPr>
        <w:tc>
          <w:tcPr>
            <w:tcW w:w="84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2EC9CB" w14:textId="77777777" w:rsidR="00713C5C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</w:p>
          <w:p w14:paraId="046347A5" w14:textId="77777777" w:rsidR="00713C5C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</w:p>
          <w:p w14:paraId="6600627C" w14:textId="2509CF52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lastRenderedPageBreak/>
              <w:t>Whole School Leadership and Management Experience</w:t>
            </w:r>
            <w:r>
              <w:rPr>
                <w:rFonts w:cstheme="minorHAnsi"/>
                <w:b/>
                <w:bCs/>
              </w:rPr>
              <w:t xml:space="preserve"> (EYFS and Primary)</w:t>
            </w:r>
          </w:p>
        </w:tc>
      </w:tr>
      <w:tr w:rsidR="00713C5C" w:rsidRPr="00A076C1" w14:paraId="35571727" w14:textId="77777777" w:rsidTr="008B1E07">
        <w:trPr>
          <w:trHeight w:val="64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7CDC5" w14:textId="19C5CCCA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Evidence off successful </w:t>
            </w:r>
            <w:r w:rsidR="00C17D7D">
              <w:rPr>
                <w:rFonts w:cstheme="minorHAnsi"/>
              </w:rPr>
              <w:t xml:space="preserve">leadership </w:t>
            </w:r>
            <w:proofErr w:type="gramStart"/>
            <w:r w:rsidR="00C17D7D">
              <w:rPr>
                <w:rFonts w:cstheme="minorHAnsi"/>
              </w:rPr>
              <w:t>an</w:t>
            </w:r>
            <w:r w:rsidR="00ED3D1E">
              <w:rPr>
                <w:rFonts w:cstheme="minorHAnsi"/>
              </w:rPr>
              <w:t xml:space="preserve">d </w:t>
            </w:r>
            <w:r>
              <w:rPr>
                <w:rFonts w:cstheme="minorHAnsi"/>
              </w:rPr>
              <w:t xml:space="preserve"> leading</w:t>
            </w:r>
            <w:proofErr w:type="gramEnd"/>
            <w:r>
              <w:rPr>
                <w:rFonts w:cstheme="minorHAnsi"/>
              </w:rPr>
              <w:t xml:space="preserve"> strategic planning and managing change in pursuit of securing better outcome for children.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2DD13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BFEBD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C88908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DA23F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85F00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5A112F02" w14:textId="77777777" w:rsidTr="008B1E07">
        <w:trPr>
          <w:trHeight w:val="64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200819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Demonstrable skills in </w:t>
            </w:r>
            <w:r w:rsidRPr="00A076C1">
              <w:rPr>
                <w:rFonts w:cstheme="minorHAnsi"/>
              </w:rPr>
              <w:t>listen</w:t>
            </w:r>
            <w:r>
              <w:rPr>
                <w:rFonts w:cstheme="minorHAnsi"/>
              </w:rPr>
              <w:t>ing</w:t>
            </w:r>
            <w:r w:rsidRPr="00A076C1">
              <w:rPr>
                <w:rFonts w:cstheme="minorHAnsi"/>
              </w:rPr>
              <w:t xml:space="preserve"> and engag</w:t>
            </w:r>
            <w:r>
              <w:rPr>
                <w:rFonts w:cstheme="minorHAnsi"/>
              </w:rPr>
              <w:t>ing</w:t>
            </w:r>
            <w:r w:rsidRPr="00A076C1">
              <w:rPr>
                <w:rFonts w:cstheme="minorHAnsi"/>
              </w:rPr>
              <w:t xml:space="preserve"> with stakeholders including parents</w:t>
            </w:r>
            <w:r>
              <w:rPr>
                <w:rFonts w:cstheme="minorHAnsi"/>
              </w:rPr>
              <w:t>/carers</w:t>
            </w:r>
            <w:r w:rsidRPr="00A076C1">
              <w:rPr>
                <w:rFonts w:cstheme="minorHAnsi"/>
              </w:rPr>
              <w:t xml:space="preserve"> in a range of ways </w:t>
            </w:r>
            <w:proofErr w:type="gramStart"/>
            <w:r w:rsidRPr="00A076C1">
              <w:rPr>
                <w:rFonts w:cstheme="minorHAnsi"/>
              </w:rPr>
              <w:t>on a daily basis</w:t>
            </w:r>
            <w:proofErr w:type="gramEnd"/>
            <w:r w:rsidRPr="00A076C1">
              <w:rPr>
                <w:rFonts w:cstheme="minorHAnsi"/>
              </w:rPr>
              <w:t xml:space="preserve"> or as a lead on specific projects</w:t>
            </w:r>
            <w:r>
              <w:rPr>
                <w:rFonts w:cstheme="minorHAnsi"/>
              </w:rPr>
              <w:t xml:space="preserve"> to ensure access for all.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E38FDF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325A5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7F74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F6D59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D8196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3C2C83C3" w14:textId="77777777" w:rsidTr="008B1E07">
        <w:trPr>
          <w:trHeight w:val="64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453F8F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 xml:space="preserve">Experience </w:t>
            </w:r>
            <w:r>
              <w:rPr>
                <w:rFonts w:cstheme="minorHAnsi"/>
              </w:rPr>
              <w:t xml:space="preserve">and evidence of successful collaboration </w:t>
            </w:r>
            <w:r w:rsidRPr="00A076C1">
              <w:rPr>
                <w:rFonts w:cstheme="minorHAnsi"/>
              </w:rPr>
              <w:t>of working with stakeholders including governors, school improvement partners and external agencies / companies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A43700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EE3F9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DCB3A8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4F299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3BA4C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11C72F68" w14:textId="77777777" w:rsidTr="008B1E07">
        <w:trPr>
          <w:trHeight w:val="499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7AF27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>A demonstrable understanding and</w:t>
            </w:r>
            <w:r w:rsidRPr="00A076C1">
              <w:rPr>
                <w:rFonts w:cstheme="minorHAnsi"/>
              </w:rPr>
              <w:t xml:space="preserve"> commitment to </w:t>
            </w:r>
            <w:r>
              <w:rPr>
                <w:rFonts w:cstheme="minorHAnsi"/>
              </w:rPr>
              <w:t xml:space="preserve">fulfilling </w:t>
            </w:r>
            <w:r w:rsidRPr="00A076C1">
              <w:rPr>
                <w:rFonts w:cstheme="minorHAnsi"/>
              </w:rPr>
              <w:t>safeguarding</w:t>
            </w:r>
            <w:r>
              <w:rPr>
                <w:rFonts w:cstheme="minorHAnsi"/>
              </w:rPr>
              <w:t xml:space="preserve"> obligations to secure a safe environment for all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97207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46E8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D05ACD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841C5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3FC72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49660793" w14:textId="77777777" w:rsidTr="008B1E07">
        <w:trPr>
          <w:trHeight w:val="64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26A45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 xml:space="preserve">Evidence of </w:t>
            </w:r>
            <w:r>
              <w:rPr>
                <w:rFonts w:cstheme="minorHAnsi"/>
              </w:rPr>
              <w:t xml:space="preserve">successful </w:t>
            </w:r>
            <w:r w:rsidRPr="00A076C1">
              <w:rPr>
                <w:rFonts w:cstheme="minorHAnsi"/>
              </w:rPr>
              <w:t xml:space="preserve">health and safety </w:t>
            </w:r>
            <w:r>
              <w:rPr>
                <w:rFonts w:cstheme="minorHAnsi"/>
              </w:rPr>
              <w:t>strategies to promote and ensure the wellbeing of children and staff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63A97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91040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A12EC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D8096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8AB59D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4946FCEC" w14:textId="77777777" w:rsidTr="008B1E07">
        <w:trPr>
          <w:trHeight w:val="467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3D6D70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>Evidence of working collaboratively with stakeholders to ensure an inclusive education for all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9C5620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A0EDCD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FCC0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41537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EE0E8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08FA3213" w14:textId="77777777" w:rsidTr="008B1E07">
        <w:trPr>
          <w:trHeight w:val="64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1BF01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>Evidence of SEND k</w:t>
            </w:r>
            <w:r w:rsidRPr="00A076C1">
              <w:rPr>
                <w:rFonts w:cstheme="minorHAnsi"/>
              </w:rPr>
              <w:t>nowledge</w:t>
            </w:r>
            <w:r>
              <w:rPr>
                <w:rFonts w:cstheme="minorHAnsi"/>
              </w:rPr>
              <w:t>,</w:t>
            </w:r>
            <w:r w:rsidRPr="00A076C1">
              <w:rPr>
                <w:rFonts w:cstheme="minorHAnsi"/>
              </w:rPr>
              <w:t xml:space="preserve"> </w:t>
            </w:r>
            <w:proofErr w:type="gramStart"/>
            <w:r w:rsidRPr="00A076C1">
              <w:rPr>
                <w:rFonts w:cstheme="minorHAnsi"/>
              </w:rPr>
              <w:t>experience</w:t>
            </w:r>
            <w:proofErr w:type="gramEnd"/>
            <w:r>
              <w:rPr>
                <w:rFonts w:cstheme="minorHAnsi"/>
              </w:rPr>
              <w:t xml:space="preserve"> and successful collaboration with SEND stakeholders to secure improved outcomes for children with SEND.</w:t>
            </w:r>
            <w:r w:rsidRPr="00A076C1">
              <w:rPr>
                <w:rFonts w:cstheme="minorHAnsi"/>
              </w:rPr>
              <w:t xml:space="preserve"> 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E957F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E066F5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DAC91A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1CD46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0CE6AD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60ED4C64" w14:textId="77777777" w:rsidTr="008B1E07">
        <w:trPr>
          <w:trHeight w:val="64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FB15D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demonstrable understanding of behavioural strategies and evidence of successful implementation to ensure improved outcomes for children with challenging behaviours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23E19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91A55D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81A160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8A962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26CF58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0B3459B6" w14:textId="77777777" w:rsidTr="008B1E07">
        <w:trPr>
          <w:trHeight w:val="731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880D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Evidence of </w:t>
            </w:r>
            <w:r w:rsidRPr="00A076C1">
              <w:rPr>
                <w:rFonts w:cstheme="minorHAnsi"/>
              </w:rPr>
              <w:t xml:space="preserve">developing the performance of staff through effective performance management </w:t>
            </w:r>
            <w:r>
              <w:rPr>
                <w:rFonts w:cstheme="minorHAnsi"/>
              </w:rPr>
              <w:t>to ensure improved outcomes for all children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A80788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35B7B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D589A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E788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3396F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125EED19" w14:textId="77777777" w:rsidTr="008B1E07">
        <w:trPr>
          <w:trHeight w:val="731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25316" w14:textId="77777777" w:rsidR="00713C5C" w:rsidRPr="006648BD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Evidence of providing s</w:t>
            </w:r>
            <w:r w:rsidRPr="006648BD">
              <w:rPr>
                <w:rFonts w:cstheme="minorHAnsi"/>
              </w:rPr>
              <w:t>upport and encourag</w:t>
            </w:r>
            <w:r>
              <w:rPr>
                <w:rFonts w:cstheme="minorHAnsi"/>
              </w:rPr>
              <w:t>ement to staff for CPD and wellbeing as well as for themselves</w:t>
            </w:r>
            <w:r w:rsidRPr="006648BD">
              <w:rPr>
                <w:rFonts w:cstheme="minorHAnsi"/>
              </w:rPr>
              <w:t xml:space="preserve"> 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1A6722" w14:textId="77777777" w:rsidR="00713C5C" w:rsidRPr="00A076C1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F34BCF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0107B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4EEB6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F6A68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7D19ED21" w14:textId="77777777" w:rsidTr="008B1E07">
        <w:trPr>
          <w:trHeight w:val="64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A9526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 xml:space="preserve">Experience of </w:t>
            </w:r>
            <w:r>
              <w:rPr>
                <w:rFonts w:cstheme="minorHAnsi"/>
              </w:rPr>
              <w:t xml:space="preserve">successful experience and implementation of a </w:t>
            </w:r>
            <w:r w:rsidRPr="00A076C1">
              <w:rPr>
                <w:rFonts w:cstheme="minorHAnsi"/>
              </w:rPr>
              <w:t xml:space="preserve">strategic plan across </w:t>
            </w:r>
            <w:r>
              <w:rPr>
                <w:rFonts w:cstheme="minorHAnsi"/>
              </w:rPr>
              <w:t>a</w:t>
            </w:r>
            <w:r w:rsidRPr="00A076C1">
              <w:rPr>
                <w:rFonts w:cstheme="minorHAnsi"/>
              </w:rPr>
              <w:t xml:space="preserve"> whole school, identifying priorities and evaluating the impact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F8AE11" w14:textId="4534BEC2" w:rsidR="00713C5C" w:rsidRPr="000F1F0A" w:rsidRDefault="00C17D7D" w:rsidP="008B1E0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3AA52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DEC759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276A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FA06A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76C1099D" w14:textId="77777777" w:rsidTr="008B1E07">
        <w:trPr>
          <w:trHeight w:val="61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AF71C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E</w:t>
            </w:r>
            <w:r>
              <w:rPr>
                <w:rFonts w:cstheme="minorHAnsi"/>
              </w:rPr>
              <w:t>vidence of successful e</w:t>
            </w:r>
            <w:r w:rsidRPr="00A076C1">
              <w:rPr>
                <w:rFonts w:cstheme="minorHAnsi"/>
              </w:rPr>
              <w:t>xperience</w:t>
            </w:r>
            <w:r>
              <w:rPr>
                <w:rFonts w:cstheme="minorHAnsi"/>
              </w:rPr>
              <w:t xml:space="preserve"> and implementation</w:t>
            </w:r>
            <w:r w:rsidRPr="00A076C1">
              <w:rPr>
                <w:rFonts w:cstheme="minorHAnsi"/>
              </w:rPr>
              <w:t xml:space="preserve"> of leading change </w:t>
            </w:r>
            <w:r>
              <w:rPr>
                <w:rFonts w:cstheme="minorHAnsi"/>
              </w:rPr>
              <w:t>across a whole school, identifying priorities and evaluation the impact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D6CB35" w14:textId="77777777" w:rsidR="00713C5C" w:rsidRPr="00C17D7D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  <w:r w:rsidRPr="00C17D7D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3E8886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82F1A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04020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E19CF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448257E5" w14:textId="77777777" w:rsidTr="008B1E07">
        <w:trPr>
          <w:trHeight w:val="849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AD00F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>Demonstrable k</w:t>
            </w:r>
            <w:r w:rsidRPr="00A076C1">
              <w:rPr>
                <w:rFonts w:cstheme="minorHAnsi"/>
              </w:rPr>
              <w:t xml:space="preserve">nowledge </w:t>
            </w:r>
            <w:r>
              <w:rPr>
                <w:rFonts w:cstheme="minorHAnsi"/>
              </w:rPr>
              <w:t xml:space="preserve">of </w:t>
            </w:r>
            <w:r w:rsidRPr="00A076C1">
              <w:rPr>
                <w:rFonts w:cstheme="minorHAnsi"/>
              </w:rPr>
              <w:t xml:space="preserve">strategic financial planning and budgetary management </w:t>
            </w:r>
            <w:r>
              <w:rPr>
                <w:rFonts w:cstheme="minorHAnsi"/>
              </w:rPr>
              <w:t>as well as evidence of successful implementation to ensure school development for all stakeholders and improved outcomes for children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2CAB6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B7C9EF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CAAEE9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A51FB9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BED871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24723B81" w14:textId="77777777" w:rsidTr="008B1E07">
        <w:trPr>
          <w:trHeight w:val="64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2B4CC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 xml:space="preserve">Have had responsibility for whole school policy development and implementation 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8ED05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DACE4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294B1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3B45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9B0DE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</w:p>
        </w:tc>
      </w:tr>
      <w:tr w:rsidR="00713C5C" w:rsidRPr="00A076C1" w14:paraId="1F9C113D" w14:textId="77777777" w:rsidTr="008B1E07">
        <w:trPr>
          <w:trHeight w:val="489"/>
        </w:trPr>
        <w:tc>
          <w:tcPr>
            <w:tcW w:w="84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6187BF" w14:textId="77777777" w:rsidR="00713C5C" w:rsidRDefault="00713C5C" w:rsidP="008B1E07">
            <w:pPr>
              <w:jc w:val="center"/>
              <w:rPr>
                <w:rFonts w:cstheme="minorHAnsi"/>
                <w:b/>
                <w:bCs/>
              </w:rPr>
            </w:pPr>
          </w:p>
          <w:p w14:paraId="31A199F5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Personal Qualities</w:t>
            </w:r>
          </w:p>
        </w:tc>
      </w:tr>
      <w:tr w:rsidR="00713C5C" w:rsidRPr="00A076C1" w14:paraId="06E27E7A" w14:textId="77777777" w:rsidTr="008B1E07">
        <w:trPr>
          <w:trHeight w:val="721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E24B5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A</w:t>
            </w:r>
            <w:r>
              <w:rPr>
                <w:rFonts w:cstheme="minorHAnsi"/>
              </w:rPr>
              <w:t>bility to demonstrate an ability, determination, and enthusiasm to ensure improved outcomes for all children in the school enabling them to fulfil their potential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E2FB88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8910F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41C1A5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E9E93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639C2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24564ECF" w14:textId="77777777" w:rsidTr="008B1E07">
        <w:trPr>
          <w:trHeight w:val="450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ACE3C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Leads by example with integrity</w:t>
            </w:r>
            <w:r>
              <w:rPr>
                <w:rFonts w:cstheme="minorHAnsi"/>
              </w:rPr>
              <w:t>,</w:t>
            </w:r>
            <w:r w:rsidRPr="00A076C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resilience, and enthusiasm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66AB50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C6FBE5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BA663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1417F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A9155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2CF97C32" w14:textId="77777777" w:rsidTr="008B1E07">
        <w:trPr>
          <w:trHeight w:val="66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A2861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>Demonstrates an ability to successfully engage and inspire children, staff, parents/</w:t>
            </w:r>
            <w:proofErr w:type="gramStart"/>
            <w:r>
              <w:rPr>
                <w:rFonts w:cstheme="minorHAnsi"/>
              </w:rPr>
              <w:t>carers</w:t>
            </w:r>
            <w:proofErr w:type="gramEnd"/>
            <w:r>
              <w:rPr>
                <w:rFonts w:cstheme="minorHAnsi"/>
              </w:rPr>
              <w:t xml:space="preserve"> and the wider community e.g., empathy, enjoyment, inclusion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8BC829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8AAC34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FD228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27480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C3C1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675C6540" w14:textId="77777777" w:rsidTr="008B1E07">
        <w:trPr>
          <w:trHeight w:val="66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E5517" w14:textId="77777777" w:rsidR="00713C5C" w:rsidRPr="00A076C1" w:rsidRDefault="00713C5C" w:rsidP="008B1E07">
            <w:pPr>
              <w:rPr>
                <w:rFonts w:cstheme="minorHAnsi"/>
              </w:rPr>
            </w:pPr>
            <w:r w:rsidRPr="00A076C1">
              <w:rPr>
                <w:rFonts w:cstheme="minorHAnsi"/>
              </w:rPr>
              <w:t>Demonstrates an ability to challenge people and resolve performance and relationship issues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345C5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887E7F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697F3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239D8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B1FDA5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39CE07F5" w14:textId="77777777" w:rsidTr="008B1E07">
        <w:trPr>
          <w:trHeight w:val="66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53EEF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t>Leads with an a</w:t>
            </w:r>
            <w:r w:rsidRPr="00A076C1">
              <w:rPr>
                <w:rFonts w:cstheme="minorHAnsi"/>
              </w:rPr>
              <w:t>daptable leadership style, being ‘hands on’ when required balanced with knowing when to delegate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C4C3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B58BD6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C27C1D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0498A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B20747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713C5C" w:rsidRPr="00A076C1" w14:paraId="4BF3CC63" w14:textId="77777777" w:rsidTr="008B1E07">
        <w:trPr>
          <w:trHeight w:val="664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1421B0" w14:textId="77777777" w:rsidR="00713C5C" w:rsidRPr="00A076C1" w:rsidRDefault="00713C5C" w:rsidP="008B1E0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Thinks creatively and imaginatively to anticipate and solve problems, and identify opportunities for the school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5D350E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C924F1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9AF6A3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490D3" w14:textId="77777777" w:rsidR="00713C5C" w:rsidRPr="00A076C1" w:rsidRDefault="00713C5C" w:rsidP="008B1E07">
            <w:pPr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64BEAC" w14:textId="77777777" w:rsidR="00713C5C" w:rsidRPr="00A076C1" w:rsidRDefault="00713C5C" w:rsidP="008B1E07">
            <w:pPr>
              <w:jc w:val="center"/>
              <w:rPr>
                <w:rFonts w:cstheme="minorHAnsi"/>
              </w:rPr>
            </w:pPr>
            <w:r w:rsidRPr="00A076C1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</w:tr>
    </w:tbl>
    <w:p w14:paraId="62F4CE33" w14:textId="77777777" w:rsidR="00713C5C" w:rsidRPr="00A076C1" w:rsidRDefault="00713C5C" w:rsidP="00713C5C">
      <w:pPr>
        <w:rPr>
          <w:rFonts w:cstheme="minorHAnsi"/>
        </w:rPr>
      </w:pPr>
    </w:p>
    <w:p w14:paraId="0B05BDB7" w14:textId="77777777" w:rsidR="001D6B78" w:rsidRPr="00713C5C" w:rsidRDefault="001D6B78" w:rsidP="00713C5C"/>
    <w:sectPr w:rsidR="001D6B78" w:rsidRPr="00713C5C" w:rsidSect="00340AF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4D6B1" w14:textId="77777777" w:rsidR="008D2A42" w:rsidRDefault="008D2A42" w:rsidP="00340AF9">
      <w:pPr>
        <w:spacing w:after="0" w:line="240" w:lineRule="auto"/>
      </w:pPr>
      <w:r>
        <w:separator/>
      </w:r>
    </w:p>
  </w:endnote>
  <w:endnote w:type="continuationSeparator" w:id="0">
    <w:p w14:paraId="09D0A13E" w14:textId="77777777" w:rsidR="008D2A42" w:rsidRDefault="008D2A42" w:rsidP="0034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F6C1A" w14:textId="77777777" w:rsidR="008D2A42" w:rsidRDefault="008D2A42" w:rsidP="00340AF9">
      <w:pPr>
        <w:spacing w:after="0" w:line="240" w:lineRule="auto"/>
      </w:pPr>
      <w:r>
        <w:separator/>
      </w:r>
    </w:p>
  </w:footnote>
  <w:footnote w:type="continuationSeparator" w:id="0">
    <w:p w14:paraId="6B03F8A3" w14:textId="77777777" w:rsidR="008D2A42" w:rsidRDefault="008D2A42" w:rsidP="0034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DBFE4" w14:textId="5A02F0C9" w:rsidR="00340AF9" w:rsidRPr="00176F02" w:rsidRDefault="00340AF9" w:rsidP="00340AF9">
    <w:pPr>
      <w:shd w:val="clear" w:color="auto" w:fill="FFFFFF" w:themeFill="background1"/>
      <w:spacing w:after="0" w:line="240" w:lineRule="auto"/>
      <w:textAlignment w:val="top"/>
      <w:rPr>
        <w:rFonts w:eastAsia="Times New Roman" w:cstheme="minorHAnsi"/>
        <w:b/>
        <w:bCs/>
        <w:i/>
        <w:iCs/>
        <w:color w:val="2E74B5" w:themeColor="accent1" w:themeShade="BF"/>
        <w:sz w:val="32"/>
        <w:szCs w:val="32"/>
        <w:bdr w:val="none" w:sz="0" w:space="0" w:color="auto" w:frame="1"/>
        <w:lang w:eastAsia="en-GB"/>
      </w:rPr>
    </w:pPr>
    <w:r w:rsidRPr="00176F02">
      <w:rPr>
        <w:rFonts w:eastAsia="Times New Roman" w:cstheme="minorHAnsi"/>
        <w:b/>
        <w:bCs/>
        <w:i/>
        <w:iCs/>
        <w:color w:val="2E74B5" w:themeColor="accent1" w:themeShade="BF"/>
        <w:sz w:val="32"/>
        <w:szCs w:val="32"/>
        <w:bdr w:val="none" w:sz="0" w:space="0" w:color="auto" w:frame="1"/>
        <w:lang w:eastAsia="en-GB"/>
      </w:rPr>
      <w:t>~ Learning, Exploring, Reaching for Success</w:t>
    </w:r>
  </w:p>
  <w:p w14:paraId="747D6814" w14:textId="7B3FCF5C" w:rsidR="00340AF9" w:rsidRDefault="00340AF9">
    <w:pPr>
      <w:pStyle w:val="Header"/>
    </w:pPr>
  </w:p>
  <w:p w14:paraId="140766C4" w14:textId="77777777" w:rsidR="00340AF9" w:rsidRDefault="00340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96"/>
    <w:rsid w:val="00010346"/>
    <w:rsid w:val="00134AF3"/>
    <w:rsid w:val="001D6B78"/>
    <w:rsid w:val="001F42AF"/>
    <w:rsid w:val="00214D8E"/>
    <w:rsid w:val="00244D17"/>
    <w:rsid w:val="002B1068"/>
    <w:rsid w:val="00330396"/>
    <w:rsid w:val="00340AF9"/>
    <w:rsid w:val="00345D79"/>
    <w:rsid w:val="003A60DE"/>
    <w:rsid w:val="003A6F27"/>
    <w:rsid w:val="003D770B"/>
    <w:rsid w:val="005A0ED5"/>
    <w:rsid w:val="006648BD"/>
    <w:rsid w:val="006A4E46"/>
    <w:rsid w:val="006B1FA5"/>
    <w:rsid w:val="006C2A56"/>
    <w:rsid w:val="00713C5C"/>
    <w:rsid w:val="007235A5"/>
    <w:rsid w:val="00772608"/>
    <w:rsid w:val="00863271"/>
    <w:rsid w:val="008D2A42"/>
    <w:rsid w:val="00A076C1"/>
    <w:rsid w:val="00A519FE"/>
    <w:rsid w:val="00A56BA4"/>
    <w:rsid w:val="00AF76B5"/>
    <w:rsid w:val="00B00796"/>
    <w:rsid w:val="00BB7744"/>
    <w:rsid w:val="00BD5E71"/>
    <w:rsid w:val="00C178A3"/>
    <w:rsid w:val="00C17D7D"/>
    <w:rsid w:val="00D31654"/>
    <w:rsid w:val="00D466DF"/>
    <w:rsid w:val="00DB6541"/>
    <w:rsid w:val="00ED3D1E"/>
    <w:rsid w:val="00F5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2FA4"/>
  <w15:chartTrackingRefBased/>
  <w15:docId w15:val="{1ACAA87A-34C7-49EF-BDC8-C4A12F32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AF9"/>
  </w:style>
  <w:style w:type="paragraph" w:styleId="Footer">
    <w:name w:val="footer"/>
    <w:basedOn w:val="Normal"/>
    <w:link w:val="FooterChar"/>
    <w:uiPriority w:val="99"/>
    <w:unhideWhenUsed/>
    <w:rsid w:val="0034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Becs Hobbs</dc:creator>
  <cp:keywords/>
  <dc:description/>
  <cp:lastModifiedBy>Barbara Hamilton</cp:lastModifiedBy>
  <cp:revision>6</cp:revision>
  <dcterms:created xsi:type="dcterms:W3CDTF">2021-04-04T13:13:00Z</dcterms:created>
  <dcterms:modified xsi:type="dcterms:W3CDTF">2021-04-06T11:39:00Z</dcterms:modified>
</cp:coreProperties>
</file>