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Pr="00F13ABB" w:rsidRDefault="001C665F">
      <w:pPr>
        <w:rPr>
          <w:color w:val="000000" w:themeColor="text1"/>
          <w:sz w:val="24"/>
          <w:szCs w:val="24"/>
        </w:rPr>
      </w:pPr>
    </w:p>
    <w:p w14:paraId="389FA2B9" w14:textId="7D37539E" w:rsidR="006141BA" w:rsidRPr="00F13ABB" w:rsidRDefault="00F13ABB" w:rsidP="00F571FC">
      <w:pPr>
        <w:jc w:val="center"/>
        <w:rPr>
          <w:b/>
          <w:bCs/>
          <w:color w:val="000000" w:themeColor="text1"/>
          <w:sz w:val="24"/>
          <w:szCs w:val="24"/>
        </w:rPr>
      </w:pPr>
      <w:r w:rsidRPr="00F13ABB">
        <w:rPr>
          <w:b/>
          <w:bCs/>
          <w:color w:val="000000" w:themeColor="text1"/>
          <w:sz w:val="24"/>
          <w:szCs w:val="24"/>
        </w:rPr>
        <w:t xml:space="preserve">Qualified Teacher – Primary </w:t>
      </w:r>
    </w:p>
    <w:p w14:paraId="3E0363C0" w14:textId="77777777" w:rsidR="00F571FC" w:rsidRPr="00F571FC" w:rsidRDefault="00F571FC" w:rsidP="00F571FC">
      <w:pPr>
        <w:pStyle w:val="NoSpacing"/>
      </w:pPr>
    </w:p>
    <w:p w14:paraId="1B4B4B05" w14:textId="77777777" w:rsidR="001D0F7B" w:rsidRPr="006141BA" w:rsidRDefault="001D0F7B" w:rsidP="001D0F7B">
      <w:pPr>
        <w:pStyle w:val="NoSpacing"/>
        <w:rPr>
          <w:b/>
          <w:bCs/>
        </w:rPr>
      </w:pPr>
      <w:r w:rsidRPr="006141BA">
        <w:rPr>
          <w:b/>
          <w:bCs/>
        </w:rPr>
        <w:t xml:space="preserve">Salary: </w:t>
      </w:r>
      <w:r w:rsidRPr="006141BA">
        <w:rPr>
          <w:b/>
          <w:bCs/>
        </w:rPr>
        <w:tab/>
      </w:r>
      <w:r w:rsidRPr="006141BA">
        <w:rPr>
          <w:b/>
          <w:bCs/>
        </w:rPr>
        <w:tab/>
      </w:r>
      <w:r w:rsidRPr="006141BA">
        <w:rPr>
          <w:b/>
          <w:bCs/>
        </w:rPr>
        <w:tab/>
      </w:r>
      <w:r>
        <w:rPr>
          <w:b/>
          <w:bCs/>
        </w:rPr>
        <w:t>M1 – U3 £28,000 - £43,685 + SEN Allowance of £2384 per annum</w:t>
      </w:r>
    </w:p>
    <w:p w14:paraId="3289C553" w14:textId="77777777" w:rsidR="001D0F7B" w:rsidRPr="006141BA" w:rsidRDefault="001D0F7B" w:rsidP="001D0F7B">
      <w:pPr>
        <w:pStyle w:val="NoSpacing"/>
        <w:rPr>
          <w:b/>
          <w:bCs/>
        </w:rPr>
      </w:pPr>
      <w:r w:rsidRPr="006141BA">
        <w:rPr>
          <w:b/>
          <w:bCs/>
        </w:rPr>
        <w:t xml:space="preserve">Working hours: </w:t>
      </w:r>
      <w:r>
        <w:rPr>
          <w:b/>
          <w:bCs/>
        </w:rPr>
        <w:t xml:space="preserve"> </w:t>
      </w:r>
      <w:r>
        <w:rPr>
          <w:b/>
          <w:bCs/>
        </w:rPr>
        <w:tab/>
        <w:t>32.5 Hours per week,</w:t>
      </w:r>
      <w:r w:rsidRPr="006141BA">
        <w:rPr>
          <w:b/>
          <w:bCs/>
        </w:rPr>
        <w:tab/>
      </w:r>
    </w:p>
    <w:p w14:paraId="6A63D811" w14:textId="77777777" w:rsidR="001D0F7B" w:rsidRPr="006141BA" w:rsidRDefault="001D0F7B" w:rsidP="001D0F7B">
      <w:pPr>
        <w:pStyle w:val="NoSpacing"/>
        <w:rPr>
          <w:b/>
          <w:bCs/>
        </w:rPr>
      </w:pPr>
      <w:r w:rsidRPr="006141BA">
        <w:rPr>
          <w:b/>
          <w:bCs/>
        </w:rPr>
        <w:t xml:space="preserve">Contract type: </w:t>
      </w:r>
      <w:r>
        <w:rPr>
          <w:b/>
          <w:bCs/>
        </w:rPr>
        <w:tab/>
      </w:r>
      <w:r>
        <w:rPr>
          <w:b/>
          <w:bCs/>
        </w:rPr>
        <w:tab/>
        <w:t>Permanent, Full Time</w:t>
      </w:r>
      <w:r>
        <w:rPr>
          <w:b/>
          <w:bCs/>
        </w:rPr>
        <w:tab/>
      </w:r>
    </w:p>
    <w:p w14:paraId="1364F8FE" w14:textId="77777777" w:rsidR="001D0F7B" w:rsidRPr="006141BA" w:rsidRDefault="001D0F7B" w:rsidP="001D0F7B">
      <w:pPr>
        <w:pStyle w:val="NoSpacing"/>
        <w:rPr>
          <w:b/>
          <w:bCs/>
        </w:rPr>
      </w:pPr>
      <w:r w:rsidRPr="006141BA">
        <w:rPr>
          <w:b/>
          <w:bCs/>
        </w:rPr>
        <w:t xml:space="preserve">Start date: </w:t>
      </w:r>
      <w:r>
        <w:rPr>
          <w:b/>
          <w:bCs/>
        </w:rPr>
        <w:tab/>
      </w:r>
      <w:r>
        <w:rPr>
          <w:b/>
          <w:bCs/>
        </w:rPr>
        <w:tab/>
        <w:t>8</w:t>
      </w:r>
      <w:r w:rsidRPr="002A5ADF">
        <w:rPr>
          <w:b/>
          <w:bCs/>
          <w:vertAlign w:val="superscript"/>
        </w:rPr>
        <w:t>th</w:t>
      </w:r>
      <w:r>
        <w:rPr>
          <w:b/>
          <w:bCs/>
        </w:rPr>
        <w:t xml:space="preserve"> January 2024</w:t>
      </w:r>
      <w:r>
        <w:rPr>
          <w:b/>
          <w:bCs/>
        </w:rPr>
        <w:tab/>
      </w:r>
      <w:r>
        <w:rPr>
          <w:b/>
          <w:bCs/>
        </w:rPr>
        <w:tab/>
      </w:r>
    </w:p>
    <w:p w14:paraId="64E704E1" w14:textId="71669A52" w:rsidR="006141BA" w:rsidRDefault="006141BA"/>
    <w:p w14:paraId="46D9C475" w14:textId="77777777" w:rsidR="00F13ABB" w:rsidRDefault="00F13ABB" w:rsidP="00F13ABB">
      <w:pPr>
        <w:pStyle w:val="customhtml"/>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Evergreen</w:t>
      </w:r>
      <w:r w:rsidRPr="003A5E2A">
        <w:rPr>
          <w:rFonts w:asciiTheme="minorHAnsi" w:hAnsiTheme="minorHAnsi" w:cstheme="minorHAnsi"/>
          <w:b/>
          <w:bCs/>
          <w:color w:val="000000"/>
          <w:sz w:val="22"/>
          <w:szCs w:val="22"/>
        </w:rPr>
        <w:t xml:space="preserve"> Academy</w:t>
      </w:r>
      <w:r>
        <w:rPr>
          <w:rFonts w:asciiTheme="minorHAnsi" w:hAnsiTheme="minorHAnsi" w:cstheme="minorHAnsi"/>
          <w:color w:val="000000"/>
          <w:sz w:val="22"/>
          <w:szCs w:val="22"/>
        </w:rPr>
        <w:t xml:space="preserve"> </w:t>
      </w:r>
      <w:r w:rsidRPr="00445728">
        <w:rPr>
          <w:rFonts w:asciiTheme="minorHAnsi" w:hAnsiTheme="minorHAnsi" w:cstheme="minorHAnsi"/>
          <w:color w:val="000000"/>
          <w:sz w:val="22"/>
          <w:szCs w:val="22"/>
        </w:rPr>
        <w:t>is a</w:t>
      </w:r>
      <w:r>
        <w:rPr>
          <w:rFonts w:asciiTheme="minorHAnsi" w:hAnsiTheme="minorHAnsi" w:cstheme="minorHAnsi"/>
          <w:color w:val="000000"/>
          <w:sz w:val="22"/>
          <w:szCs w:val="22"/>
        </w:rPr>
        <w:t xml:space="preserve"> pupil referral unit, based in the Wolverhampton area,</w:t>
      </w:r>
      <w:r w:rsidRPr="00445728">
        <w:rPr>
          <w:rFonts w:asciiTheme="minorHAnsi" w:hAnsiTheme="minorHAnsi" w:cstheme="minorHAnsi"/>
          <w:color w:val="000000"/>
          <w:sz w:val="22"/>
          <w:szCs w:val="22"/>
        </w:rPr>
        <w:t xml:space="preserve"> with a ve</w:t>
      </w:r>
      <w:r>
        <w:rPr>
          <w:rFonts w:asciiTheme="minorHAnsi" w:hAnsiTheme="minorHAnsi" w:cstheme="minorHAnsi"/>
          <w:color w:val="000000"/>
          <w:sz w:val="22"/>
          <w:szCs w:val="22"/>
        </w:rPr>
        <w:t xml:space="preserve">ry clear vision for its future and </w:t>
      </w:r>
      <w:r w:rsidRPr="00445728">
        <w:rPr>
          <w:rFonts w:asciiTheme="minorHAnsi" w:hAnsiTheme="minorHAnsi" w:cstheme="minorHAnsi"/>
          <w:color w:val="000000"/>
          <w:sz w:val="22"/>
          <w:szCs w:val="22"/>
        </w:rPr>
        <w:t>part of the family within The Shaw Educatio</w:t>
      </w:r>
      <w:r>
        <w:rPr>
          <w:rFonts w:asciiTheme="minorHAnsi" w:hAnsiTheme="minorHAnsi" w:cstheme="minorHAnsi"/>
          <w:color w:val="000000"/>
          <w:sz w:val="22"/>
          <w:szCs w:val="22"/>
        </w:rPr>
        <w:t>n Trust.  Evergreen Academy caters for pupils aged 5-11 and serves the Wolverhampton area and its surroundings.</w:t>
      </w:r>
    </w:p>
    <w:p w14:paraId="2B529A2A" w14:textId="77777777" w:rsidR="00F13ABB" w:rsidRDefault="00F13ABB"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1AF1190C" w14:textId="77777777" w:rsidR="00F13ABB" w:rsidRDefault="00F13ABB" w:rsidP="00F13ABB">
      <w:pPr>
        <w:pStyle w:val="customhtml"/>
        <w:shd w:val="clear" w:color="auto" w:fill="FFFFFF"/>
        <w:spacing w:before="0" w:beforeAutospacing="0" w:after="0" w:afterAutospacing="0"/>
        <w:rPr>
          <w:rFonts w:ascii="Arial" w:hAnsi="Arial" w:cs="Arial"/>
          <w:color w:val="000000"/>
        </w:rPr>
      </w:pPr>
      <w:r>
        <w:rPr>
          <w:rFonts w:asciiTheme="minorHAnsi" w:hAnsiTheme="minorHAnsi" w:cstheme="minorHAnsi"/>
          <w:color w:val="000000"/>
          <w:sz w:val="22"/>
          <w:szCs w:val="22"/>
        </w:rPr>
        <w:t>Evergreen Academy is looking for an experienced and enthusiastic Primary teacher to help support our established team. Our primary PRU educates children from reception to year 6 in small, nurturing groups and the ideal candidate will be able to work closely with the school SENDCO to ensure each pupil reaches their full potential.</w:t>
      </w:r>
    </w:p>
    <w:p w14:paraId="65E5CF2D" w14:textId="77777777" w:rsidR="00921429" w:rsidRPr="00CC1A86" w:rsidRDefault="00921429">
      <w:pPr>
        <w:rPr>
          <w:rFonts w:cstheme="minorHAnsi"/>
        </w:rPr>
      </w:pPr>
    </w:p>
    <w:p w14:paraId="7324385D" w14:textId="444AFB80" w:rsidR="00B76816" w:rsidRDefault="00272AE2" w:rsidP="00893B49">
      <w:pPr>
        <w:pStyle w:val="NoSpacing"/>
        <w:rPr>
          <w:rFonts w:cstheme="minorHAnsi"/>
          <w:b/>
          <w:bCs/>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67FF69F8" w14:textId="77777777" w:rsidR="0061506D" w:rsidRDefault="0061506D" w:rsidP="00893B49">
      <w:pPr>
        <w:pStyle w:val="NoSpacing"/>
      </w:pPr>
    </w:p>
    <w:p w14:paraId="52C32947" w14:textId="72D18426" w:rsidR="00DA5100" w:rsidRDefault="0061506D" w:rsidP="00DA5100">
      <w:pPr>
        <w:pStyle w:val="NoSpacing"/>
      </w:pPr>
      <w:r w:rsidRPr="0061506D">
        <w:rPr>
          <w:b/>
          <w:bCs/>
        </w:rPr>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Trust a charity organisation that focuses on transforming lives.</w:t>
      </w:r>
      <w:r w:rsidR="004F6F3C">
        <w:t xml:space="preserve"> </w:t>
      </w:r>
      <w:r w:rsidR="00DA5100">
        <w:t xml:space="preserve">We’re a growing group of dynamically awesome academies providing education to children of all ages and abilities. Staff across our team of schools are dedicated to ensuring that every child </w:t>
      </w:r>
      <w:proofErr w:type="gramStart"/>
      <w:r w:rsidR="00DA5100">
        <w:t>has the opportunity to</w:t>
      </w:r>
      <w:proofErr w:type="gramEnd"/>
      <w:r w:rsidR="00DA5100">
        <w:t xml:space="preserve"> be successful, whatever their starting point in life. </w:t>
      </w:r>
    </w:p>
    <w:p w14:paraId="24135BD1" w14:textId="77777777" w:rsidR="00DA5100" w:rsidRDefault="00DA5100" w:rsidP="00DA5100">
      <w:pPr>
        <w:pStyle w:val="NoSpacing"/>
      </w:pPr>
    </w:p>
    <w:p w14:paraId="560E9775" w14:textId="15B61E4C" w:rsidR="00DA5100" w:rsidRDefault="00DA5100" w:rsidP="00DA5100">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0ED141EF" w14:textId="77777777" w:rsidR="009F472C" w:rsidRDefault="009F472C" w:rsidP="00DA5100">
      <w:pPr>
        <w:pStyle w:val="NoSpacing"/>
      </w:pPr>
    </w:p>
    <w:p w14:paraId="0469F83E" w14:textId="00449712" w:rsidR="002E4EDE" w:rsidRDefault="009F472C" w:rsidP="00237616">
      <w:pPr>
        <w:pStyle w:val="NoSpacing"/>
      </w:pPr>
      <w:r w:rsidRPr="009F472C">
        <w:t xml:space="preserve">We also encourage collaboration within and between our academies, creating a community of professionals who share a wide range of valuable experience and specialist knowledge. This is supported through our creation of a network of ‘hubs’ across our schools, covering all teaching subjects and operational areas. Our regular hub meetings enable staff members to stay </w:t>
      </w:r>
      <w:proofErr w:type="gramStart"/>
      <w:r w:rsidRPr="009F472C">
        <w:t>up-to-date</w:t>
      </w:r>
      <w:proofErr w:type="gramEnd"/>
      <w:r w:rsidRPr="009F472C">
        <w:t xml:space="preserve"> with latest guidance and skills, as well as collaborate and practice share with others from different school settings.</w:t>
      </w:r>
    </w:p>
    <w:p w14:paraId="3892857C" w14:textId="77777777" w:rsidR="00237616" w:rsidRPr="00237616" w:rsidRDefault="00237616" w:rsidP="00237616">
      <w:pPr>
        <w:pStyle w:val="NoSpacing"/>
      </w:pPr>
    </w:p>
    <w:p w14:paraId="465352DD" w14:textId="148643EB" w:rsidR="006141BA" w:rsidRPr="00F13ABB" w:rsidRDefault="006141BA" w:rsidP="006141BA">
      <w:pPr>
        <w:rPr>
          <w:color w:val="000000" w:themeColor="text1"/>
        </w:rPr>
      </w:pPr>
      <w:r w:rsidRPr="00F13ABB">
        <w:rPr>
          <w:b/>
          <w:bCs/>
          <w:color w:val="000000" w:themeColor="text1"/>
        </w:rPr>
        <w:t>Shaw Education Trust offer the following benefits with your Teaching or Support Staff employment:</w:t>
      </w:r>
    </w:p>
    <w:p w14:paraId="059EBB16" w14:textId="77777777" w:rsidR="006141BA" w:rsidRPr="00F13ABB" w:rsidRDefault="006141BA" w:rsidP="006141BA">
      <w:pPr>
        <w:pStyle w:val="ListParagraph"/>
        <w:numPr>
          <w:ilvl w:val="0"/>
          <w:numId w:val="5"/>
        </w:numPr>
        <w:spacing w:after="0" w:line="240" w:lineRule="auto"/>
        <w:contextualSpacing w:val="0"/>
        <w:rPr>
          <w:rFonts w:eastAsia="Times New Roman"/>
          <w:color w:val="000000" w:themeColor="text1"/>
        </w:rPr>
      </w:pPr>
      <w:r w:rsidRPr="00F13ABB">
        <w:rPr>
          <w:rFonts w:eastAsia="Times New Roman"/>
          <w:color w:val="000000" w:themeColor="text1"/>
        </w:rPr>
        <w:t>An excellent Local Government Pension Scheme (Support Staff) / Teachers Pension (Teaching Staff)</w:t>
      </w:r>
    </w:p>
    <w:p w14:paraId="357BE374" w14:textId="0D601018" w:rsidR="006141BA" w:rsidRPr="00F13ABB" w:rsidRDefault="006141BA" w:rsidP="006141BA">
      <w:pPr>
        <w:pStyle w:val="ListParagraph"/>
        <w:numPr>
          <w:ilvl w:val="0"/>
          <w:numId w:val="5"/>
        </w:numPr>
        <w:spacing w:after="0" w:line="240" w:lineRule="auto"/>
        <w:rPr>
          <w:rFonts w:eastAsia="Times New Roman"/>
          <w:color w:val="000000" w:themeColor="text1"/>
        </w:rPr>
      </w:pPr>
      <w:r w:rsidRPr="00F13ABB">
        <w:rPr>
          <w:rFonts w:eastAsia="Times New Roman"/>
          <w:b/>
          <w:bCs/>
          <w:color w:val="000000" w:themeColor="text1"/>
          <w:lang w:val="en-US" w:eastAsia="ja-JP"/>
        </w:rPr>
        <w:t>Support Staff only</w:t>
      </w:r>
      <w:r w:rsidRPr="00F13ABB">
        <w:rPr>
          <w:rFonts w:eastAsia="Times New Roman"/>
          <w:color w:val="000000" w:themeColor="text1"/>
          <w:lang w:val="en-US" w:eastAsia="ja-JP"/>
        </w:rPr>
        <w:t xml:space="preserve"> based on working </w:t>
      </w:r>
      <w:r w:rsidRPr="00F13ABB">
        <w:rPr>
          <w:rFonts w:eastAsia="Times New Roman"/>
          <w:b/>
          <w:bCs/>
          <w:color w:val="000000" w:themeColor="text1"/>
          <w:lang w:val="en-US" w:eastAsia="ja-JP"/>
        </w:rPr>
        <w:t>full time, all year</w:t>
      </w:r>
      <w:r w:rsidRPr="00F13ABB">
        <w:rPr>
          <w:rFonts w:eastAsia="Times New Roman"/>
          <w:color w:val="000000" w:themeColor="text1"/>
          <w:lang w:val="en-US" w:eastAsia="ja-JP"/>
        </w:rPr>
        <w:t xml:space="preserve"> - Generous holiday entitlement from your first day of employment (</w:t>
      </w:r>
      <w:r w:rsidRPr="00F13ABB">
        <w:rPr>
          <w:rFonts w:eastAsia="Times New Roman"/>
          <w:b/>
          <w:bCs/>
          <w:color w:val="000000" w:themeColor="text1"/>
          <w:lang w:val="en-US" w:eastAsia="ja-JP"/>
        </w:rPr>
        <w:t>3</w:t>
      </w:r>
      <w:r w:rsidR="002E372F" w:rsidRPr="00F13ABB">
        <w:rPr>
          <w:rFonts w:eastAsia="Times New Roman"/>
          <w:b/>
          <w:bCs/>
          <w:color w:val="000000" w:themeColor="text1"/>
          <w:lang w:val="en-US" w:eastAsia="ja-JP"/>
        </w:rPr>
        <w:t>7</w:t>
      </w:r>
      <w:r w:rsidRPr="00F13ABB">
        <w:rPr>
          <w:rFonts w:eastAsia="Times New Roman"/>
          <w:b/>
          <w:bCs/>
          <w:color w:val="000000" w:themeColor="text1"/>
          <w:lang w:val="en-US" w:eastAsia="ja-JP"/>
        </w:rPr>
        <w:t xml:space="preserve"> days holiday</w:t>
      </w:r>
      <w:r w:rsidRPr="00F13ABB">
        <w:rPr>
          <w:rFonts w:eastAsia="Times New Roman"/>
          <w:color w:val="000000" w:themeColor="text1"/>
          <w:lang w:val="en-US" w:eastAsia="ja-JP"/>
        </w:rPr>
        <w:t xml:space="preserve"> </w:t>
      </w:r>
      <w:r w:rsidRPr="00F13ABB">
        <w:rPr>
          <w:rFonts w:eastAsia="Times New Roman"/>
          <w:b/>
          <w:bCs/>
          <w:color w:val="000000" w:themeColor="text1"/>
          <w:lang w:val="en-US" w:eastAsia="ja-JP"/>
        </w:rPr>
        <w:t>rising to 3</w:t>
      </w:r>
      <w:r w:rsidR="002E372F" w:rsidRPr="00F13ABB">
        <w:rPr>
          <w:rFonts w:eastAsia="Times New Roman"/>
          <w:b/>
          <w:bCs/>
          <w:color w:val="000000" w:themeColor="text1"/>
          <w:lang w:val="en-US" w:eastAsia="ja-JP"/>
        </w:rPr>
        <w:t>9</w:t>
      </w:r>
      <w:r w:rsidRPr="00F13ABB">
        <w:rPr>
          <w:rFonts w:eastAsia="Times New Roman"/>
          <w:b/>
          <w:bCs/>
          <w:color w:val="000000" w:themeColor="text1"/>
          <w:lang w:val="en-US" w:eastAsia="ja-JP"/>
        </w:rPr>
        <w:t xml:space="preserve"> days</w:t>
      </w:r>
      <w:r w:rsidRPr="00F13ABB">
        <w:rPr>
          <w:rFonts w:eastAsia="Times New Roman"/>
          <w:color w:val="000000" w:themeColor="text1"/>
          <w:lang w:val="en-US" w:eastAsia="ja-JP"/>
        </w:rPr>
        <w:t xml:space="preserve"> after 5 years’ service including Bank Holidays)</w:t>
      </w:r>
      <w:r w:rsidRPr="00F13ABB">
        <w:rPr>
          <w:rFonts w:eastAsia="Times New Roman"/>
          <w:b/>
          <w:bCs/>
          <w:color w:val="000000" w:themeColor="text1"/>
          <w:lang w:val="en-US" w:eastAsia="ja-JP"/>
        </w:rPr>
        <w:t xml:space="preserve"> </w:t>
      </w:r>
    </w:p>
    <w:p w14:paraId="6CD1B646" w14:textId="22C9C14C" w:rsidR="006141BA" w:rsidRPr="00F13ABB" w:rsidRDefault="006141BA" w:rsidP="006141BA">
      <w:pPr>
        <w:pStyle w:val="ListParagraph"/>
        <w:numPr>
          <w:ilvl w:val="0"/>
          <w:numId w:val="5"/>
        </w:numPr>
        <w:spacing w:after="0" w:line="240" w:lineRule="auto"/>
        <w:contextualSpacing w:val="0"/>
        <w:rPr>
          <w:rFonts w:eastAsia="Times New Roman"/>
          <w:color w:val="000000" w:themeColor="text1"/>
        </w:rPr>
      </w:pPr>
      <w:r w:rsidRPr="00F13ABB">
        <w:rPr>
          <w:rFonts w:eastAsia="Times New Roman"/>
          <w:color w:val="000000" w:themeColor="text1"/>
        </w:rPr>
        <w:t>Access to health and wellbeing support via Occupational Health</w:t>
      </w:r>
    </w:p>
    <w:p w14:paraId="444A932A" w14:textId="77777777" w:rsidR="006141BA" w:rsidRPr="00F13ABB" w:rsidRDefault="006141BA" w:rsidP="006141BA">
      <w:pPr>
        <w:pStyle w:val="ListParagraph"/>
        <w:numPr>
          <w:ilvl w:val="0"/>
          <w:numId w:val="5"/>
        </w:numPr>
        <w:spacing w:after="0" w:line="240" w:lineRule="auto"/>
        <w:contextualSpacing w:val="0"/>
        <w:rPr>
          <w:rFonts w:eastAsia="Times New Roman"/>
          <w:color w:val="000000" w:themeColor="text1"/>
        </w:rPr>
      </w:pPr>
      <w:r w:rsidRPr="00F13ABB">
        <w:rPr>
          <w:rFonts w:eastAsia="Times New Roman"/>
          <w:color w:val="000000" w:themeColor="text1"/>
        </w:rPr>
        <w:t xml:space="preserve">Cycle to work </w:t>
      </w:r>
      <w:proofErr w:type="gramStart"/>
      <w:r w:rsidRPr="00F13ABB">
        <w:rPr>
          <w:rFonts w:eastAsia="Times New Roman"/>
          <w:color w:val="000000" w:themeColor="text1"/>
        </w:rPr>
        <w:t>scheme</w:t>
      </w:r>
      <w:proofErr w:type="gramEnd"/>
    </w:p>
    <w:p w14:paraId="7BFC9649" w14:textId="77777777" w:rsidR="006141BA" w:rsidRPr="00F13ABB" w:rsidRDefault="006141BA" w:rsidP="006141BA">
      <w:pPr>
        <w:numPr>
          <w:ilvl w:val="0"/>
          <w:numId w:val="5"/>
        </w:numPr>
        <w:spacing w:after="0" w:line="240" w:lineRule="auto"/>
        <w:rPr>
          <w:rFonts w:eastAsia="Times New Roman"/>
          <w:color w:val="000000" w:themeColor="text1"/>
        </w:rPr>
      </w:pPr>
      <w:r w:rsidRPr="00F13ABB">
        <w:rPr>
          <w:rFonts w:eastAsia="Times New Roman"/>
          <w:color w:val="000000" w:themeColor="text1"/>
          <w:lang w:val="en-US" w:eastAsia="ja-JP"/>
        </w:rPr>
        <w:t xml:space="preserve">Access to our Institute of Education and fantastic opportunities to help you </w:t>
      </w:r>
      <w:r w:rsidRPr="00F13ABB">
        <w:rPr>
          <w:rFonts w:eastAsia="Times New Roman"/>
          <w:b/>
          <w:bCs/>
          <w:color w:val="000000" w:themeColor="text1"/>
          <w:lang w:val="en-US" w:eastAsia="ja-JP"/>
        </w:rPr>
        <w:t>grow, contribute</w:t>
      </w:r>
      <w:r w:rsidRPr="00F13ABB">
        <w:rPr>
          <w:rFonts w:eastAsia="Times New Roman"/>
          <w:color w:val="000000" w:themeColor="text1"/>
          <w:lang w:val="en-US" w:eastAsia="ja-JP"/>
        </w:rPr>
        <w:t xml:space="preserve"> and </w:t>
      </w:r>
      <w:r w:rsidRPr="00F13ABB">
        <w:rPr>
          <w:rFonts w:eastAsia="Times New Roman"/>
          <w:b/>
          <w:bCs/>
          <w:color w:val="000000" w:themeColor="text1"/>
          <w:lang w:val="en-US" w:eastAsia="ja-JP"/>
        </w:rPr>
        <w:t>flourish</w:t>
      </w:r>
      <w:r w:rsidRPr="00F13ABB">
        <w:rPr>
          <w:rFonts w:eastAsia="Times New Roman"/>
          <w:color w:val="000000" w:themeColor="text1"/>
          <w:lang w:val="en-US" w:eastAsia="ja-JP"/>
        </w:rPr>
        <w:t xml:space="preserve"> in your role and in the Trust. </w:t>
      </w:r>
    </w:p>
    <w:p w14:paraId="3B9C42C9" w14:textId="1F41B7CF" w:rsidR="006141BA" w:rsidRDefault="006141BA" w:rsidP="006141BA">
      <w:r>
        <w:rPr>
          <w:lang w:val="en-US"/>
        </w:rPr>
        <w:t> </w:t>
      </w:r>
    </w:p>
    <w:p w14:paraId="021B03A4" w14:textId="77777777" w:rsidR="00F13ABB" w:rsidRDefault="006141BA" w:rsidP="00F13ABB">
      <w:pPr>
        <w:jc w:val="both"/>
        <w:rPr>
          <w:b/>
          <w:bCs/>
          <w:color w:val="FF0000"/>
        </w:rPr>
      </w:pPr>
      <w:r>
        <w:rPr>
          <w:b/>
          <w:bCs/>
        </w:rPr>
        <w:lastRenderedPageBreak/>
        <w:t>Colleagues within the Trust benefit from:</w:t>
      </w:r>
      <w:r>
        <w:t xml:space="preserve"> </w:t>
      </w:r>
    </w:p>
    <w:p w14:paraId="1E98AA4E" w14:textId="17C52B4E" w:rsidR="006141BA" w:rsidRDefault="004C241A" w:rsidP="00F13ABB">
      <w:pPr>
        <w:jc w:val="both"/>
        <w:rPr>
          <w:rFonts w:eastAsia="Times New Roman"/>
        </w:rPr>
      </w:pPr>
      <w:r w:rsidRPr="004C241A">
        <w:rPr>
          <w:rFonts w:eastAsia="Times New Roman"/>
        </w:rPr>
        <w:t xml:space="preserve">Access to a full range of courses both in-house and professionally accredited. These courses include </w:t>
      </w:r>
      <w:proofErr w:type="gramStart"/>
      <w:r w:rsidRPr="004C241A">
        <w:rPr>
          <w:rFonts w:eastAsia="Times New Roman"/>
        </w:rPr>
        <w:t>all of</w:t>
      </w:r>
      <w:proofErr w:type="gramEnd"/>
      <w:r w:rsidRPr="004C241A">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1CA2FB3"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DF566C0"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4A73D36D"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5D9F7BE" w14:textId="1949C7F8" w:rsidR="006141BA" w:rsidRPr="00345D1C" w:rsidRDefault="006141BA" w:rsidP="006141BA">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FFA2E4C" w14:textId="77777777" w:rsidR="00345D1C" w:rsidRDefault="00345D1C" w:rsidP="006141BA">
      <w:pPr>
        <w:pStyle w:val="xmsonormal"/>
        <w:rPr>
          <w:b/>
          <w:bCs/>
          <w:color w:val="FF0000"/>
        </w:rPr>
      </w:pPr>
    </w:p>
    <w:p w14:paraId="7CABD341" w14:textId="2C170475" w:rsidR="006141BA" w:rsidRDefault="00CC1A86" w:rsidP="006141BA">
      <w:pPr>
        <w:pStyle w:val="xmsonormal"/>
      </w:pPr>
      <w:r w:rsidRPr="00F4552A">
        <w:rPr>
          <w:b/>
          <w:bCs/>
        </w:rPr>
        <w:t>Pine</w:t>
      </w:r>
      <w:r w:rsidR="00E56E90" w:rsidRPr="00F4552A">
        <w:rPr>
          <w:b/>
          <w:bCs/>
        </w:rPr>
        <w:t xml:space="preserve"> G</w:t>
      </w:r>
      <w:r w:rsidRPr="00F4552A">
        <w:rPr>
          <w:b/>
          <w:bCs/>
        </w:rPr>
        <w:t>reen and Evergreen</w:t>
      </w:r>
      <w:r w:rsidR="00E56E90" w:rsidRPr="00F4552A">
        <w:rPr>
          <w:b/>
          <w:bCs/>
        </w:rPr>
        <w:t xml:space="preserve"> Academy</w:t>
      </w:r>
      <w:r w:rsidR="006141BA" w:rsidRPr="00F4552A">
        <w:rPr>
          <w:b/>
          <w:bCs/>
        </w:rPr>
        <w:t xml:space="preserve"> </w:t>
      </w:r>
      <w:r w:rsidR="00F4552A" w:rsidRPr="00F4552A">
        <w:rPr>
          <w:b/>
          <w:bCs/>
        </w:rPr>
        <w:t>known as The Greens’</w:t>
      </w:r>
      <w:r w:rsidR="00F4552A">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0"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Pr="00F13ABB" w:rsidRDefault="006141BA" w:rsidP="006141BA">
      <w:pPr>
        <w:pStyle w:val="xmsonormal"/>
        <w:rPr>
          <w:color w:val="000000" w:themeColor="text1"/>
        </w:rPr>
      </w:pPr>
      <w:r>
        <w:rPr>
          <w:b/>
          <w:bCs/>
        </w:rPr>
        <w:t> </w:t>
      </w:r>
    </w:p>
    <w:p w14:paraId="28680787" w14:textId="77777777" w:rsidR="006141BA" w:rsidRPr="00F13ABB" w:rsidRDefault="006141BA" w:rsidP="006141BA">
      <w:pPr>
        <w:pStyle w:val="xmsonormal"/>
        <w:rPr>
          <w:color w:val="000000" w:themeColor="text1"/>
        </w:rPr>
      </w:pPr>
      <w:r w:rsidRPr="00F13ABB">
        <w:rPr>
          <w:b/>
          <w:bCs/>
          <w:color w:val="000000" w:themeColor="text1"/>
        </w:rPr>
        <w:t>In accordance with our safer recruitment policy CV’s alone will not be accepted.</w:t>
      </w:r>
    </w:p>
    <w:p w14:paraId="39F5959E" w14:textId="77777777" w:rsidR="006141BA" w:rsidRPr="00F13ABB" w:rsidRDefault="006141BA" w:rsidP="006141BA">
      <w:pPr>
        <w:pStyle w:val="xmsonormal"/>
        <w:rPr>
          <w:color w:val="000000" w:themeColor="text1"/>
        </w:rPr>
      </w:pPr>
      <w:r w:rsidRPr="00F13ABB">
        <w:rPr>
          <w:color w:val="000000" w:themeColor="text1"/>
        </w:rPr>
        <w:t> </w:t>
      </w:r>
    </w:p>
    <w:p w14:paraId="1D79A47E" w14:textId="0437FEDF" w:rsidR="006141BA" w:rsidRPr="00F13ABB" w:rsidRDefault="006141BA" w:rsidP="006141BA">
      <w:pPr>
        <w:pStyle w:val="xmsonormal"/>
        <w:rPr>
          <w:color w:val="000000" w:themeColor="text1"/>
        </w:rPr>
      </w:pPr>
      <w:r w:rsidRPr="00F13ABB">
        <w:rPr>
          <w:b/>
          <w:bCs/>
          <w:color w:val="000000" w:themeColor="text1"/>
        </w:rPr>
        <w:t xml:space="preserve">Application deadline:     </w:t>
      </w:r>
      <w:r w:rsidR="00F13ABB" w:rsidRPr="00F13ABB">
        <w:rPr>
          <w:b/>
          <w:bCs/>
          <w:color w:val="000000" w:themeColor="text1"/>
        </w:rPr>
        <w:t>20</w:t>
      </w:r>
      <w:r w:rsidR="00F13ABB" w:rsidRPr="00F13ABB">
        <w:rPr>
          <w:b/>
          <w:bCs/>
          <w:color w:val="000000" w:themeColor="text1"/>
          <w:vertAlign w:val="superscript"/>
        </w:rPr>
        <w:t>th</w:t>
      </w:r>
      <w:r w:rsidR="00F13ABB" w:rsidRPr="00F13ABB">
        <w:rPr>
          <w:b/>
          <w:bCs/>
          <w:color w:val="000000" w:themeColor="text1"/>
        </w:rPr>
        <w:t xml:space="preserve"> October 2023 at 12 noon </w:t>
      </w:r>
      <w:r w:rsidR="00DA5100" w:rsidRPr="00F13ABB">
        <w:rPr>
          <w:b/>
          <w:bCs/>
          <w:color w:val="000000" w:themeColor="text1"/>
        </w:rPr>
        <w:t xml:space="preserve"> </w:t>
      </w:r>
    </w:p>
    <w:p w14:paraId="7850FF3B" w14:textId="026B52DF" w:rsidR="006141BA" w:rsidRPr="00F13ABB" w:rsidRDefault="006141BA" w:rsidP="006141BA">
      <w:pPr>
        <w:pStyle w:val="xmsonormal"/>
        <w:rPr>
          <w:color w:val="000000" w:themeColor="text1"/>
        </w:rPr>
      </w:pPr>
      <w:r w:rsidRPr="00F13ABB">
        <w:rPr>
          <w:b/>
          <w:bCs/>
          <w:color w:val="000000" w:themeColor="text1"/>
        </w:rPr>
        <w:t xml:space="preserve">Interview date: </w:t>
      </w:r>
      <w:r w:rsidR="00DA5100" w:rsidRPr="00F13ABB">
        <w:rPr>
          <w:b/>
          <w:bCs/>
          <w:color w:val="000000" w:themeColor="text1"/>
        </w:rPr>
        <w:tab/>
      </w:r>
      <w:r w:rsidR="00F13ABB" w:rsidRPr="00F13ABB">
        <w:rPr>
          <w:b/>
          <w:bCs/>
          <w:color w:val="000000" w:themeColor="text1"/>
        </w:rPr>
        <w:t>Week commencing 26</w:t>
      </w:r>
      <w:r w:rsidR="00F13ABB" w:rsidRPr="00F13ABB">
        <w:rPr>
          <w:b/>
          <w:bCs/>
          <w:color w:val="000000" w:themeColor="text1"/>
          <w:vertAlign w:val="superscript"/>
        </w:rPr>
        <w:t>th</w:t>
      </w:r>
      <w:r w:rsidR="00F13ABB" w:rsidRPr="00F13ABB">
        <w:rPr>
          <w:b/>
          <w:bCs/>
          <w:color w:val="000000" w:themeColor="text1"/>
        </w:rPr>
        <w:t xml:space="preserve"> October 2023 </w:t>
      </w:r>
      <w:r w:rsidR="00DA5100" w:rsidRPr="00F13ABB">
        <w:rPr>
          <w:b/>
          <w:bCs/>
          <w:color w:val="000000" w:themeColor="text1"/>
        </w:rPr>
        <w:t xml:space="preserve"> </w:t>
      </w:r>
    </w:p>
    <w:p w14:paraId="565C82A7" w14:textId="77777777" w:rsidR="006141BA" w:rsidRPr="00F13ABB" w:rsidRDefault="006141BA" w:rsidP="006141BA">
      <w:pPr>
        <w:pStyle w:val="xmsonormal"/>
        <w:rPr>
          <w:color w:val="000000" w:themeColor="text1"/>
        </w:rPr>
      </w:pPr>
      <w:r w:rsidRPr="00F13ABB">
        <w:rPr>
          <w:b/>
          <w:bCs/>
          <w:color w:val="000000" w:themeColor="text1"/>
        </w:rPr>
        <w:t> </w:t>
      </w:r>
    </w:p>
    <w:p w14:paraId="360D2333" w14:textId="77777777" w:rsidR="006141BA" w:rsidRDefault="006141BA" w:rsidP="006141BA">
      <w:pPr>
        <w:pStyle w:val="xmsonormal"/>
        <w:rPr>
          <w:b/>
          <w:bCs/>
        </w:rPr>
      </w:pPr>
      <w:r w:rsidRPr="00F13ABB">
        <w:rPr>
          <w:b/>
          <w:bCs/>
          <w:color w:val="000000" w:themeColor="text1"/>
        </w:rPr>
        <w:t xml:space="preserve">We reserve the right to appoint </w:t>
      </w:r>
      <w:r>
        <w:rPr>
          <w:b/>
          <w:bCs/>
        </w:rPr>
        <w:t>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68EE" w14:textId="77777777" w:rsidR="002A03D2" w:rsidRDefault="002A03D2" w:rsidP="006141BA">
      <w:pPr>
        <w:spacing w:after="0" w:line="240" w:lineRule="auto"/>
      </w:pPr>
      <w:r>
        <w:separator/>
      </w:r>
    </w:p>
  </w:endnote>
  <w:endnote w:type="continuationSeparator" w:id="0">
    <w:p w14:paraId="6F5D6692" w14:textId="77777777" w:rsidR="002A03D2" w:rsidRDefault="002A03D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3ABE" w14:textId="77777777" w:rsidR="002A03D2" w:rsidRDefault="002A03D2" w:rsidP="006141BA">
      <w:pPr>
        <w:spacing w:after="0" w:line="240" w:lineRule="auto"/>
      </w:pPr>
      <w:r>
        <w:separator/>
      </w:r>
    </w:p>
  </w:footnote>
  <w:footnote w:type="continuationSeparator" w:id="0">
    <w:p w14:paraId="57D0673F" w14:textId="77777777" w:rsidR="002A03D2" w:rsidRDefault="002A03D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23AB8CF0" w:rsidR="006141BA" w:rsidRDefault="002833C2" w:rsidP="006141BA">
    <w:pPr>
      <w:pStyle w:val="Header"/>
      <w:jc w:val="center"/>
    </w:pPr>
    <w:r>
      <w:rPr>
        <w:noProof/>
      </w:rPr>
      <w:drawing>
        <wp:anchor distT="0" distB="0" distL="114300" distR="114300" simplePos="0" relativeHeight="251654144" behindDoc="1" locked="0" layoutInCell="1" allowOverlap="1" wp14:anchorId="029A1858" wp14:editId="074A8F82">
          <wp:simplePos x="0" y="0"/>
          <wp:positionH relativeFrom="margin">
            <wp:align>left</wp:align>
          </wp:positionH>
          <wp:positionV relativeFrom="paragraph">
            <wp:posOffset>-228600</wp:posOffset>
          </wp:positionV>
          <wp:extent cx="1598295" cy="844550"/>
          <wp:effectExtent l="0" t="0" r="1905" b="0"/>
          <wp:wrapTight wrapText="bothSides">
            <wp:wrapPolygon edited="0">
              <wp:start x="0" y="0"/>
              <wp:lineTo x="0" y="20950"/>
              <wp:lineTo x="21368" y="20950"/>
              <wp:lineTo x="21368" y="0"/>
              <wp:lineTo x="0" y="0"/>
            </wp:wrapPolygon>
          </wp:wrapTight>
          <wp:docPr id="357522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295" cy="84455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60288" behindDoc="1" locked="0" layoutInCell="1" allowOverlap="1" wp14:anchorId="5959D1E6" wp14:editId="5731B060">
          <wp:simplePos x="0" y="0"/>
          <wp:positionH relativeFrom="column">
            <wp:posOffset>5036820</wp:posOffset>
          </wp:positionH>
          <wp:positionV relativeFrom="paragraph">
            <wp:posOffset>-45720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Pr>
        <w:noProof/>
      </w:rPr>
      <w:drawing>
        <wp:anchor distT="0" distB="0" distL="114300" distR="114300" simplePos="0" relativeHeight="251668480" behindDoc="1" locked="0" layoutInCell="1" allowOverlap="1" wp14:anchorId="6241264F" wp14:editId="4BA28DC0">
          <wp:simplePos x="0" y="0"/>
          <wp:positionH relativeFrom="margin">
            <wp:posOffset>2423160</wp:posOffset>
          </wp:positionH>
          <wp:positionV relativeFrom="paragraph">
            <wp:posOffset>-307975</wp:posOffset>
          </wp:positionV>
          <wp:extent cx="1562100" cy="886460"/>
          <wp:effectExtent l="0" t="0" r="0" b="8890"/>
          <wp:wrapTight wrapText="bothSides">
            <wp:wrapPolygon edited="0">
              <wp:start x="0" y="0"/>
              <wp:lineTo x="0" y="21352"/>
              <wp:lineTo x="21337" y="21352"/>
              <wp:lineTo x="21337" y="0"/>
              <wp:lineTo x="0" y="0"/>
            </wp:wrapPolygon>
          </wp:wrapTight>
          <wp:docPr id="16829215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886460"/>
                  </a:xfrm>
                  <a:prstGeom prst="rect">
                    <a:avLst/>
                  </a:prstGeom>
                  <a:noFill/>
                </pic:spPr>
              </pic:pic>
            </a:graphicData>
          </a:graphic>
          <wp14:sizeRelH relativeFrom="margin">
            <wp14:pctWidth>0</wp14:pctWidth>
          </wp14:sizeRelH>
          <wp14:sizeRelV relativeFrom="margin">
            <wp14:pctHeight>0</wp14:pctHeight>
          </wp14:sizeRelV>
        </wp:anchor>
      </w:drawing>
    </w:r>
    <w:r w:rsidR="00F4552A" w:rsidRPr="00F4552A">
      <w:rPr>
        <w:noProof/>
      </w:rPr>
      <mc:AlternateContent>
        <mc:Choice Requires="wps">
          <w:drawing>
            <wp:inline distT="0" distB="0" distL="0" distR="0" wp14:anchorId="357CE748" wp14:editId="53E4D696">
              <wp:extent cx="304800" cy="304800"/>
              <wp:effectExtent l="0" t="0" r="0" b="0"/>
              <wp:docPr id="11721640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07AA3"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F4552A">
      <w:rPr>
        <w:noProof/>
      </w:rPr>
      <mc:AlternateContent>
        <mc:Choice Requires="wps">
          <w:drawing>
            <wp:inline distT="0" distB="0" distL="0" distR="0" wp14:anchorId="45E51B49" wp14:editId="0154A487">
              <wp:extent cx="304800" cy="304800"/>
              <wp:effectExtent l="0" t="0" r="0" b="0"/>
              <wp:docPr id="1772165767"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767C70" id="AutoShape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26A87"/>
    <w:rsid w:val="00155264"/>
    <w:rsid w:val="001B64D5"/>
    <w:rsid w:val="001C665F"/>
    <w:rsid w:val="001D0F7B"/>
    <w:rsid w:val="002059E7"/>
    <w:rsid w:val="00237616"/>
    <w:rsid w:val="00272AE2"/>
    <w:rsid w:val="002833C2"/>
    <w:rsid w:val="002A03D2"/>
    <w:rsid w:val="002E372F"/>
    <w:rsid w:val="002E4EDE"/>
    <w:rsid w:val="00301FEB"/>
    <w:rsid w:val="00345D1C"/>
    <w:rsid w:val="00351611"/>
    <w:rsid w:val="00354290"/>
    <w:rsid w:val="003A3631"/>
    <w:rsid w:val="00467064"/>
    <w:rsid w:val="004C241A"/>
    <w:rsid w:val="004F67E4"/>
    <w:rsid w:val="004F6F3C"/>
    <w:rsid w:val="005F51E7"/>
    <w:rsid w:val="006141BA"/>
    <w:rsid w:val="0061506D"/>
    <w:rsid w:val="0063071C"/>
    <w:rsid w:val="00692604"/>
    <w:rsid w:val="00795CD5"/>
    <w:rsid w:val="00820CFA"/>
    <w:rsid w:val="00893B49"/>
    <w:rsid w:val="008D50A1"/>
    <w:rsid w:val="008E4C35"/>
    <w:rsid w:val="00921429"/>
    <w:rsid w:val="00967F26"/>
    <w:rsid w:val="009D2821"/>
    <w:rsid w:val="009F472C"/>
    <w:rsid w:val="00AA2D2D"/>
    <w:rsid w:val="00B0703C"/>
    <w:rsid w:val="00B54BCE"/>
    <w:rsid w:val="00B76816"/>
    <w:rsid w:val="00B86804"/>
    <w:rsid w:val="00C16151"/>
    <w:rsid w:val="00C1624D"/>
    <w:rsid w:val="00CA72E4"/>
    <w:rsid w:val="00CC1A86"/>
    <w:rsid w:val="00DA5100"/>
    <w:rsid w:val="00DA6BE4"/>
    <w:rsid w:val="00DE4492"/>
    <w:rsid w:val="00E01EB7"/>
    <w:rsid w:val="00E47195"/>
    <w:rsid w:val="00E56E90"/>
    <w:rsid w:val="00ED4741"/>
    <w:rsid w:val="00F11F94"/>
    <w:rsid w:val="00F13ABB"/>
    <w:rsid w:val="00F3242F"/>
    <w:rsid w:val="00F4552A"/>
    <w:rsid w:val="00F571FC"/>
    <w:rsid w:val="00F67223"/>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customhtml">
    <w:name w:val="customhtml"/>
    <w:basedOn w:val="Normal"/>
    <w:rsid w:val="001D0F7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haw-education.org.uk/our-trust/key-informa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1" ma:contentTypeDescription="Create a new document." ma:contentTypeScope="" ma:versionID="6b23c605a91dee2b482bf8f9e2ba72b4">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d2e7ec362e87eefc3448a49cebafcac2"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0DC22-6FEB-494B-9417-199FF994CFE8}">
  <ds:schemaRefs>
    <ds:schemaRef ds:uri="http://schemas.microsoft.com/sharepoint/v3/contenttype/forms"/>
  </ds:schemaRefs>
</ds:datastoreItem>
</file>

<file path=customXml/itemProps2.xml><?xml version="1.0" encoding="utf-8"?>
<ds:datastoreItem xmlns:ds="http://schemas.openxmlformats.org/officeDocument/2006/customXml" ds:itemID="{2214A604-4520-48E8-9838-45E7E804ED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32F6A661-6220-4A58-9647-375D8F57E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2023-09-29T12:29:00Z</dcterms:created>
  <dcterms:modified xsi:type="dcterms:W3CDTF">2023-09-29T12:29:00Z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