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53733" w14:textId="6FB96C37" w:rsidR="00B90654" w:rsidRDefault="00B90654" w:rsidP="004C0BF0">
      <w:pPr>
        <w:jc w:val="both"/>
        <w:rPr>
          <w:b/>
          <w:bCs/>
          <w:sz w:val="28"/>
          <w:szCs w:val="28"/>
        </w:rPr>
      </w:pPr>
    </w:p>
    <w:p w14:paraId="1E4924B2" w14:textId="77777777" w:rsidR="00B90654" w:rsidRDefault="00B90654" w:rsidP="004C0BF0">
      <w:pPr>
        <w:jc w:val="both"/>
        <w:rPr>
          <w:b/>
          <w:bCs/>
          <w:sz w:val="28"/>
          <w:szCs w:val="28"/>
        </w:rPr>
      </w:pPr>
    </w:p>
    <w:p w14:paraId="18FFB808" w14:textId="0BB35182" w:rsidR="008C482A" w:rsidRDefault="00912231" w:rsidP="004C0BF0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Woodeaton</w:t>
      </w:r>
      <w:proofErr w:type="spellEnd"/>
      <w:r>
        <w:rPr>
          <w:b/>
          <w:bCs/>
          <w:sz w:val="28"/>
          <w:szCs w:val="28"/>
        </w:rPr>
        <w:t xml:space="preserve"> Manor </w:t>
      </w:r>
      <w:r w:rsidR="004C0BF0" w:rsidRPr="00C74DCF">
        <w:rPr>
          <w:b/>
          <w:bCs/>
          <w:sz w:val="28"/>
          <w:szCs w:val="28"/>
        </w:rPr>
        <w:t>School</w:t>
      </w:r>
      <w:r w:rsidR="008C482A">
        <w:rPr>
          <w:b/>
          <w:bCs/>
          <w:sz w:val="28"/>
          <w:szCs w:val="28"/>
        </w:rPr>
        <w:tab/>
      </w:r>
    </w:p>
    <w:p w14:paraId="104CFB05" w14:textId="20E9FBF3" w:rsidR="008C482A" w:rsidRDefault="008C482A" w:rsidP="008C482A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6D2DFE">
        <w:rPr>
          <w:b/>
          <w:bCs/>
          <w:i/>
          <w:iCs/>
          <w:color w:val="000000" w:themeColor="text1"/>
          <w:sz w:val="24"/>
          <w:szCs w:val="24"/>
        </w:rPr>
        <w:t>“Reducing Barriers to Expand Horizons”</w:t>
      </w:r>
    </w:p>
    <w:p w14:paraId="5CA29FD6" w14:textId="6A87D563" w:rsidR="004C0BF0" w:rsidRDefault="008C482A" w:rsidP="004C0B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0087C7E" w14:textId="34F8218D" w:rsidR="00F57245" w:rsidRPr="00F57245" w:rsidRDefault="004C0BF0" w:rsidP="00C27985">
      <w:pPr>
        <w:pStyle w:val="ListParagraph"/>
        <w:numPr>
          <w:ilvl w:val="0"/>
          <w:numId w:val="1"/>
        </w:numPr>
        <w:ind w:left="426" w:hanging="426"/>
        <w:jc w:val="both"/>
        <w:rPr>
          <w:rStyle w:val="Strong"/>
          <w:b w:val="0"/>
          <w:bCs w:val="0"/>
        </w:rPr>
      </w:pPr>
      <w:r w:rsidRPr="00F57245">
        <w:rPr>
          <w:b/>
          <w:bCs/>
        </w:rPr>
        <w:t xml:space="preserve">Application Closing Date: </w:t>
      </w:r>
      <w:r w:rsidR="00F7697A">
        <w:t>9am</w:t>
      </w:r>
      <w:r w:rsidRPr="00C74DCF">
        <w:t xml:space="preserve"> on</w:t>
      </w:r>
      <w:r w:rsidR="0097258B">
        <w:t xml:space="preserve"> </w:t>
      </w:r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>Monday 7th</w:t>
      </w:r>
      <w:r w:rsidR="00F57245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 October</w:t>
      </w:r>
      <w:r w:rsidR="00F57245" w:rsidRPr="1153C9D0">
        <w:rPr>
          <w:rStyle w:val="Strong"/>
          <w:rFonts w:ascii="Calibri" w:eastAsiaTheme="majorEastAsia" w:hAnsi="Calibri" w:cs="Calibri"/>
          <w:color w:val="222222"/>
        </w:rPr>
        <w:t xml:space="preserve"> </w:t>
      </w:r>
      <w:proofErr w:type="gramStart"/>
      <w:r w:rsidR="00F57245" w:rsidRPr="00F57245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2024 </w:t>
      </w:r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 xml:space="preserve"> (</w:t>
      </w:r>
      <w:proofErr w:type="gramEnd"/>
      <w:r w:rsidR="00F7697A">
        <w:rPr>
          <w:rStyle w:val="Strong"/>
          <w:rFonts w:ascii="Calibri" w:eastAsiaTheme="majorEastAsia" w:hAnsi="Calibri" w:cs="Calibri"/>
          <w:b w:val="0"/>
          <w:bCs w:val="0"/>
          <w:color w:val="222222"/>
        </w:rPr>
        <w:t>unless a suitable candidate has been appointed prior to this date)</w:t>
      </w:r>
    </w:p>
    <w:p w14:paraId="22FF07F7" w14:textId="7009F588" w:rsidR="004C0BF0" w:rsidRPr="00912231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 xml:space="preserve">Interview Date: </w:t>
      </w:r>
      <w:r w:rsidR="00F7697A">
        <w:t>Thursday 10</w:t>
      </w:r>
      <w:r w:rsidR="00F7697A" w:rsidRPr="00F7697A">
        <w:rPr>
          <w:vertAlign w:val="superscript"/>
        </w:rPr>
        <w:t>th</w:t>
      </w:r>
      <w:r w:rsidR="00F7697A">
        <w:t xml:space="preserve"> October</w:t>
      </w:r>
    </w:p>
    <w:p w14:paraId="3E3955D0" w14:textId="491D5007" w:rsidR="004C0BF0" w:rsidRPr="00C74DCF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 xml:space="preserve">Start Date: </w:t>
      </w:r>
      <w:r w:rsidRPr="00C74DCF">
        <w:t>1</w:t>
      </w:r>
      <w:r w:rsidRPr="00C74DCF">
        <w:rPr>
          <w:vertAlign w:val="superscript"/>
        </w:rPr>
        <w:t>st</w:t>
      </w:r>
      <w:r w:rsidRPr="00C74DCF">
        <w:t xml:space="preserve"> </w:t>
      </w:r>
      <w:r w:rsidR="00912231">
        <w:t xml:space="preserve">January </w:t>
      </w:r>
      <w:r w:rsidRPr="00C74DCF">
        <w:t>202</w:t>
      </w:r>
      <w:r w:rsidR="00912231">
        <w:t>5</w:t>
      </w:r>
      <w:r w:rsidR="009863FD">
        <w:t xml:space="preserve"> </w:t>
      </w:r>
    </w:p>
    <w:p w14:paraId="5CB9FD81" w14:textId="77777777" w:rsidR="00F57245" w:rsidRDefault="004C0BF0" w:rsidP="00F57245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>Contract/Hours</w:t>
      </w:r>
      <w:r w:rsidRPr="00C74DCF">
        <w:t>: Permanent/Full-Time</w:t>
      </w:r>
      <w:bookmarkStart w:id="0" w:name="_Hlk177390306"/>
    </w:p>
    <w:p w14:paraId="1DE9189E" w14:textId="1E988884" w:rsidR="004C0BF0" w:rsidRPr="00C74DCF" w:rsidRDefault="004C0BF0" w:rsidP="00F57245">
      <w:pPr>
        <w:pStyle w:val="ListParagraph"/>
        <w:numPr>
          <w:ilvl w:val="0"/>
          <w:numId w:val="1"/>
        </w:numPr>
        <w:ind w:left="426" w:hanging="426"/>
        <w:jc w:val="both"/>
      </w:pPr>
      <w:r w:rsidRPr="00F57245">
        <w:rPr>
          <w:b/>
          <w:bCs/>
        </w:rPr>
        <w:t>Salary Details</w:t>
      </w:r>
      <w:r w:rsidRPr="00C74DCF">
        <w:t xml:space="preserve">: </w:t>
      </w:r>
      <w:r w:rsidR="00F57245">
        <w:t>MPS/UPS + SEN1</w:t>
      </w:r>
    </w:p>
    <w:bookmarkEnd w:id="0"/>
    <w:p w14:paraId="1BFB4DDA" w14:textId="6F7F7EA2" w:rsidR="004C0BF0" w:rsidRPr="00C74DCF" w:rsidRDefault="004C0BF0" w:rsidP="004C0BF0">
      <w:pPr>
        <w:pStyle w:val="ListParagraph"/>
        <w:numPr>
          <w:ilvl w:val="0"/>
          <w:numId w:val="1"/>
        </w:numPr>
        <w:ind w:left="426" w:hanging="426"/>
        <w:jc w:val="both"/>
      </w:pPr>
      <w:r w:rsidRPr="00C74DCF">
        <w:rPr>
          <w:b/>
          <w:bCs/>
        </w:rPr>
        <w:t>Location of Role</w:t>
      </w:r>
      <w:r w:rsidRPr="00C74DCF">
        <w:t>: On site</w:t>
      </w:r>
    </w:p>
    <w:p w14:paraId="65DE6AFB" w14:textId="15D0B203" w:rsidR="004C0BF0" w:rsidRPr="008C482A" w:rsidRDefault="004C0BF0" w:rsidP="00BE121B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  <w:i/>
          <w:iCs/>
        </w:rPr>
      </w:pPr>
      <w:r w:rsidRPr="008C482A">
        <w:rPr>
          <w:b/>
          <w:bCs/>
        </w:rPr>
        <w:t>Contact Email Address</w:t>
      </w:r>
      <w:r w:rsidRPr="00C74DCF">
        <w:t xml:space="preserve">: </w:t>
      </w:r>
      <w:hyperlink r:id="rId10" w:history="1">
        <w:r w:rsidR="002C757B" w:rsidRPr="00DE3348">
          <w:rPr>
            <w:rStyle w:val="Hyperlink"/>
          </w:rPr>
          <w:t>recruitment@woodeaton.oxon.sch.uk</w:t>
        </w:r>
      </w:hyperlink>
    </w:p>
    <w:p w14:paraId="599BA84A" w14:textId="77777777" w:rsidR="008C482A" w:rsidRPr="008C482A" w:rsidRDefault="008C482A" w:rsidP="008C482A">
      <w:pPr>
        <w:pStyle w:val="ListParagraph"/>
        <w:ind w:left="426"/>
        <w:jc w:val="both"/>
        <w:rPr>
          <w:b/>
          <w:bCs/>
          <w:i/>
          <w:iCs/>
        </w:rPr>
      </w:pPr>
    </w:p>
    <w:p w14:paraId="7855CCFC" w14:textId="77777777" w:rsidR="00E80A64" w:rsidRPr="00E80A64" w:rsidRDefault="00E80A64" w:rsidP="00E80A64">
      <w:pPr>
        <w:jc w:val="both"/>
        <w:rPr>
          <w:rFonts w:cstheme="minorHAnsi"/>
          <w:b/>
          <w:bCs/>
        </w:rPr>
      </w:pPr>
      <w:r w:rsidRPr="00E80A64">
        <w:rPr>
          <w:rFonts w:cstheme="minorHAnsi"/>
          <w:b/>
          <w:bCs/>
        </w:rPr>
        <w:t>SEND Teacher</w:t>
      </w:r>
    </w:p>
    <w:p w14:paraId="6145F032" w14:textId="6D50BDD4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Are you looking for a great challenge, with fabulous young people who deserve the</w:t>
      </w:r>
      <w:r w:rsidRPr="00E80A64">
        <w:rPr>
          <w:rFonts w:cstheme="minorHAnsi"/>
        </w:rPr>
        <w:t xml:space="preserve"> </w:t>
      </w:r>
      <w:r w:rsidRPr="00E80A64">
        <w:rPr>
          <w:rFonts w:cstheme="minorHAnsi"/>
        </w:rPr>
        <w:t>greatest care and support?</w:t>
      </w:r>
    </w:p>
    <w:p w14:paraId="20D9FF9F" w14:textId="77777777" w:rsidR="00E80A64" w:rsidRPr="00E80A64" w:rsidRDefault="00E80A64" w:rsidP="00E80A64">
      <w:pPr>
        <w:jc w:val="both"/>
        <w:rPr>
          <w:rFonts w:cstheme="minorHAnsi"/>
        </w:rPr>
      </w:pPr>
    </w:p>
    <w:p w14:paraId="084FA367" w14:textId="56FE815F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We are seeking a SEND Teacher to join us at WMS in our quest to provide the</w:t>
      </w:r>
      <w:r w:rsidRPr="00E80A64">
        <w:rPr>
          <w:rFonts w:cstheme="minorHAnsi"/>
        </w:rPr>
        <w:t xml:space="preserve"> </w:t>
      </w:r>
      <w:r w:rsidRPr="00E80A64">
        <w:rPr>
          <w:rFonts w:cstheme="minorHAnsi"/>
        </w:rPr>
        <w:t>very best.</w:t>
      </w:r>
    </w:p>
    <w:p w14:paraId="632CDCAC" w14:textId="77777777" w:rsidR="00E80A64" w:rsidRPr="00E80A64" w:rsidRDefault="00E80A64" w:rsidP="00E80A64">
      <w:pPr>
        <w:jc w:val="both"/>
        <w:rPr>
          <w:rFonts w:cstheme="minorHAnsi"/>
        </w:rPr>
      </w:pPr>
    </w:p>
    <w:p w14:paraId="4913701C" w14:textId="6EE8A4B0" w:rsidR="00E80A64" w:rsidRPr="00E80A64" w:rsidRDefault="00E80A64" w:rsidP="00E80A64">
      <w:pPr>
        <w:jc w:val="both"/>
        <w:rPr>
          <w:rFonts w:cstheme="minorHAnsi"/>
        </w:rPr>
      </w:pPr>
      <w:proofErr w:type="spellStart"/>
      <w:r w:rsidRPr="00E80A64">
        <w:rPr>
          <w:rFonts w:cstheme="minorHAnsi"/>
        </w:rPr>
        <w:t>Woodeaton</w:t>
      </w:r>
      <w:proofErr w:type="spellEnd"/>
      <w:r w:rsidRPr="00E80A64">
        <w:rPr>
          <w:rFonts w:cstheme="minorHAnsi"/>
        </w:rPr>
        <w:t xml:space="preserve"> Manor School specialises in the education of pupils aged 11 to 16 years with a</w:t>
      </w:r>
      <w:r w:rsidRPr="00E80A64">
        <w:rPr>
          <w:rFonts w:cstheme="minorHAnsi"/>
        </w:rPr>
        <w:t xml:space="preserve"> </w:t>
      </w:r>
      <w:r w:rsidRPr="00E80A64">
        <w:rPr>
          <w:rFonts w:cstheme="minorHAnsi"/>
        </w:rPr>
        <w:t>range of SEND challenges, all of whom have an Education Health and Care Plan. Pupils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within the school have a range of learning needs, many of whom have a diagnosis of ASC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and associated needs. The school strives for high standards of teaching and learning and is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committed to ensuring that all pupils achieve their full potential.</w:t>
      </w:r>
    </w:p>
    <w:p w14:paraId="09C0B4E5" w14:textId="77777777" w:rsidR="00E80A64" w:rsidRPr="00E80A64" w:rsidRDefault="00E80A64" w:rsidP="00E80A64">
      <w:pPr>
        <w:jc w:val="both"/>
        <w:rPr>
          <w:rFonts w:cstheme="minorHAnsi"/>
        </w:rPr>
      </w:pPr>
    </w:p>
    <w:p w14:paraId="40E87D0C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We are looking for a highly effective creative and inspirational classroom practitioner to join</w:t>
      </w:r>
    </w:p>
    <w:p w14:paraId="76831617" w14:textId="23484630" w:rsidR="00E80A64" w:rsidRPr="00E80A64" w:rsidRDefault="00E80A64" w:rsidP="00E80A64">
      <w:pPr>
        <w:jc w:val="both"/>
        <w:rPr>
          <w:rFonts w:cstheme="minorHAnsi"/>
        </w:rPr>
      </w:pPr>
      <w:proofErr w:type="spellStart"/>
      <w:r w:rsidRPr="00E80A64">
        <w:rPr>
          <w:rFonts w:cstheme="minorHAnsi"/>
        </w:rPr>
        <w:t>Woodeaton</w:t>
      </w:r>
      <w:proofErr w:type="spellEnd"/>
      <w:r w:rsidRPr="00E80A64">
        <w:rPr>
          <w:rFonts w:cstheme="minorHAnsi"/>
        </w:rPr>
        <w:t xml:space="preserve"> Manor School, currently a foundation special school in Oxfordshire. The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successful candidate will be a highly skilled teacher of SEND, ideally with successful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experience of teaching both the KS2 and KS3 curriculum. They are likely to be primary trained with experience of teaching phonics, literacy, numeracy, and the wider curriculum.</w:t>
      </w:r>
    </w:p>
    <w:p w14:paraId="2E5A38B0" w14:textId="77777777" w:rsidR="00E80A64" w:rsidRPr="00E80A64" w:rsidRDefault="00E80A64" w:rsidP="00E80A64">
      <w:pPr>
        <w:jc w:val="both"/>
        <w:rPr>
          <w:rFonts w:cstheme="minorHAnsi"/>
        </w:rPr>
      </w:pPr>
    </w:p>
    <w:p w14:paraId="1DF363AC" w14:textId="26B96EB7" w:rsid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You will be a dedicated, enthusiastic and motivated practitioner to ensure our students develop and reach their full potential.</w:t>
      </w:r>
    </w:p>
    <w:p w14:paraId="4E2EDE09" w14:textId="77777777" w:rsidR="00E80A64" w:rsidRPr="00E80A64" w:rsidRDefault="00E80A64" w:rsidP="00E80A64">
      <w:pPr>
        <w:jc w:val="both"/>
        <w:rPr>
          <w:rFonts w:cstheme="minorHAnsi"/>
        </w:rPr>
      </w:pPr>
    </w:p>
    <w:p w14:paraId="1D4385F1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The successful candidate will:</w:t>
      </w:r>
    </w:p>
    <w:p w14:paraId="4CBBAD68" w14:textId="2B5543A3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Have previous teaching experience and skills of working with children across at least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two key stages</w:t>
      </w:r>
    </w:p>
    <w:p w14:paraId="108210DB" w14:textId="71F47A24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Have experience of working with children with complex special needs including ASD and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SLD</w:t>
      </w:r>
    </w:p>
    <w:p w14:paraId="68CD5E8C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Have QTS status</w:t>
      </w:r>
    </w:p>
    <w:p w14:paraId="29B11B85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Be willing to take responsibility for a class group as their class teacher</w:t>
      </w:r>
    </w:p>
    <w:p w14:paraId="71E5B686" w14:textId="139B2AFF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 xml:space="preserve">· Deliver subject specific lessons to a wider group of pupils across the school </w:t>
      </w:r>
    </w:p>
    <w:p w14:paraId="149831E9" w14:textId="316835B1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Be a team player</w:t>
      </w:r>
    </w:p>
    <w:p w14:paraId="3A4AE186" w14:textId="77777777" w:rsidR="00E80A64" w:rsidRDefault="00E80A64" w:rsidP="00E80A64">
      <w:pPr>
        <w:jc w:val="both"/>
        <w:rPr>
          <w:rFonts w:cstheme="minorHAnsi"/>
        </w:rPr>
      </w:pPr>
    </w:p>
    <w:p w14:paraId="6E179B93" w14:textId="77777777" w:rsidR="006F6514" w:rsidRDefault="006F6514" w:rsidP="00E80A64">
      <w:pPr>
        <w:jc w:val="both"/>
        <w:rPr>
          <w:rFonts w:cstheme="minorHAnsi"/>
        </w:rPr>
      </w:pPr>
    </w:p>
    <w:p w14:paraId="2B585BA5" w14:textId="77777777" w:rsidR="006F6514" w:rsidRDefault="006F6514" w:rsidP="00E80A64">
      <w:pPr>
        <w:jc w:val="both"/>
        <w:rPr>
          <w:rFonts w:cstheme="minorHAnsi"/>
        </w:rPr>
      </w:pPr>
    </w:p>
    <w:p w14:paraId="32ECD2F1" w14:textId="77777777" w:rsidR="006F6514" w:rsidRDefault="006F6514" w:rsidP="00E80A64">
      <w:pPr>
        <w:jc w:val="both"/>
        <w:rPr>
          <w:rFonts w:cstheme="minorHAnsi"/>
        </w:rPr>
      </w:pPr>
    </w:p>
    <w:p w14:paraId="2DBF7B9B" w14:textId="77C09A4F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We can offer you:</w:t>
      </w:r>
    </w:p>
    <w:p w14:paraId="5ED98B28" w14:textId="4627956B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A commitment to support you in developing new skills through a wide range of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professional development opportunities and experiences</w:t>
      </w:r>
    </w:p>
    <w:p w14:paraId="0B4D5130" w14:textId="3780AC34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The opportunity to make a huge contribution to the education and lives of children who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respond very positively to high quality teaching</w:t>
      </w:r>
    </w:p>
    <w:p w14:paraId="3030641F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A dedicated leadership team committed to supporting our staff</w:t>
      </w:r>
    </w:p>
    <w:p w14:paraId="681D81F3" w14:textId="77777777" w:rsidR="00E80A64" w:rsidRDefault="00E80A64" w:rsidP="00E80A64">
      <w:pPr>
        <w:jc w:val="both"/>
        <w:rPr>
          <w:rFonts w:cstheme="minorHAnsi"/>
        </w:rPr>
      </w:pPr>
    </w:p>
    <w:p w14:paraId="4B7DD041" w14:textId="5E5B1ABC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You will offer us:</w:t>
      </w:r>
    </w:p>
    <w:p w14:paraId="246BC672" w14:textId="15CEE709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A Teacher who is motivated and enthusiastic who has experience of working with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children with special needs.</w:t>
      </w:r>
    </w:p>
    <w:p w14:paraId="465D24E7" w14:textId="3DE7AD9C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Your commitment to engaging and inspiring our pupils and the ability to make a real</w:t>
      </w:r>
      <w:r>
        <w:rPr>
          <w:rFonts w:cstheme="minorHAnsi"/>
        </w:rPr>
        <w:t xml:space="preserve"> </w:t>
      </w:r>
      <w:r w:rsidRPr="00E80A64">
        <w:rPr>
          <w:rFonts w:cstheme="minorHAnsi"/>
        </w:rPr>
        <w:t>difference to their learning.</w:t>
      </w:r>
    </w:p>
    <w:p w14:paraId="7E5D8DA0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· Your flexibility, commitment and excellent interpersonal skills.</w:t>
      </w:r>
    </w:p>
    <w:p w14:paraId="660F3FEA" w14:textId="77777777" w:rsidR="00E80A64" w:rsidRPr="00E80A64" w:rsidRDefault="00E80A64" w:rsidP="00E80A64">
      <w:pPr>
        <w:jc w:val="both"/>
        <w:rPr>
          <w:rFonts w:cstheme="minorHAnsi"/>
        </w:rPr>
      </w:pPr>
    </w:p>
    <w:p w14:paraId="61C36849" w14:textId="77777777" w:rsidR="00E80A64" w:rsidRPr="00E80A64" w:rsidRDefault="00E80A64" w:rsidP="00E80A64">
      <w:pPr>
        <w:jc w:val="both"/>
        <w:rPr>
          <w:rFonts w:cstheme="minorHAnsi"/>
        </w:rPr>
      </w:pPr>
    </w:p>
    <w:p w14:paraId="20849D13" w14:textId="77777777" w:rsidR="00E80A64" w:rsidRPr="00E80A64" w:rsidRDefault="00E80A64" w:rsidP="00E80A64">
      <w:pPr>
        <w:jc w:val="both"/>
        <w:rPr>
          <w:rFonts w:cstheme="minorHAnsi"/>
        </w:rPr>
      </w:pPr>
    </w:p>
    <w:p w14:paraId="1A8AB29A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 xml:space="preserve"> </w:t>
      </w:r>
      <w:proofErr w:type="spellStart"/>
      <w:r w:rsidRPr="00E80A64">
        <w:rPr>
          <w:rFonts w:cstheme="minorHAnsi"/>
        </w:rPr>
        <w:t>Woodeaton</w:t>
      </w:r>
      <w:proofErr w:type="spellEnd"/>
      <w:r w:rsidRPr="00E80A64">
        <w:rPr>
          <w:rFonts w:cstheme="minorHAnsi"/>
        </w:rPr>
        <w:t xml:space="preserve"> Manor School is committed to the safeguarding and welfare of children and</w:t>
      </w:r>
    </w:p>
    <w:p w14:paraId="55F28979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young people and expects all staff and volunteers to share this commitment. The successful</w:t>
      </w:r>
    </w:p>
    <w:p w14:paraId="5490C464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candidate must promote this ethos. Enhanced DBS clearance is required for this post. This</w:t>
      </w:r>
    </w:p>
    <w:p w14:paraId="50CB1D93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post is covered by Part 7 of the Immigration Act (2016) and therefore the ability to speak</w:t>
      </w:r>
    </w:p>
    <w:p w14:paraId="1B3A63CD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fluent spoken English is an essential requirement for this role.</w:t>
      </w:r>
    </w:p>
    <w:p w14:paraId="2A136952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MPS/UPS + SEN1</w:t>
      </w:r>
    </w:p>
    <w:p w14:paraId="45BC2AF5" w14:textId="77777777" w:rsidR="00E80A64" w:rsidRPr="00E80A64" w:rsidRDefault="00E80A64" w:rsidP="00E80A64">
      <w:pPr>
        <w:jc w:val="both"/>
        <w:rPr>
          <w:rFonts w:cstheme="minorHAnsi"/>
        </w:rPr>
      </w:pPr>
    </w:p>
    <w:p w14:paraId="5EC8CD5F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>Please send your completed application form to recruitment@woodeaton.oxon.sch.uk</w:t>
      </w:r>
    </w:p>
    <w:p w14:paraId="587BA395" w14:textId="77777777" w:rsidR="00E80A64" w:rsidRPr="00E80A64" w:rsidRDefault="00E80A64" w:rsidP="00E80A64">
      <w:pPr>
        <w:jc w:val="both"/>
        <w:rPr>
          <w:rFonts w:cstheme="minorHAnsi"/>
        </w:rPr>
      </w:pPr>
      <w:r w:rsidRPr="00E80A64">
        <w:rPr>
          <w:rFonts w:cstheme="minorHAnsi"/>
        </w:rPr>
        <w:t xml:space="preserve">If you would like to arrange a visit to look around the </w:t>
      </w:r>
      <w:proofErr w:type="gramStart"/>
      <w:r w:rsidRPr="00E80A64">
        <w:rPr>
          <w:rFonts w:cstheme="minorHAnsi"/>
        </w:rPr>
        <w:t>school</w:t>
      </w:r>
      <w:proofErr w:type="gramEnd"/>
      <w:r w:rsidRPr="00E80A64">
        <w:rPr>
          <w:rFonts w:cstheme="minorHAnsi"/>
        </w:rPr>
        <w:t xml:space="preserve"> please ring 01865 558722</w:t>
      </w:r>
    </w:p>
    <w:p w14:paraId="74E51673" w14:textId="77777777" w:rsidR="00E80A64" w:rsidRPr="00E80A64" w:rsidRDefault="00E80A64" w:rsidP="00E80A64">
      <w:pPr>
        <w:jc w:val="both"/>
        <w:rPr>
          <w:rFonts w:cstheme="minorHAnsi"/>
        </w:rPr>
      </w:pPr>
    </w:p>
    <w:p w14:paraId="0E42E831" w14:textId="77777777" w:rsidR="00E80A64" w:rsidRPr="00E80A64" w:rsidRDefault="00E80A64" w:rsidP="00E80A64">
      <w:pPr>
        <w:jc w:val="both"/>
        <w:rPr>
          <w:rFonts w:cstheme="minorHAnsi"/>
        </w:rPr>
      </w:pPr>
    </w:p>
    <w:p w14:paraId="19FFC5E9" w14:textId="77777777" w:rsidR="00E80A64" w:rsidRPr="00E80A64" w:rsidRDefault="00E80A64" w:rsidP="00E80A64">
      <w:pPr>
        <w:jc w:val="both"/>
        <w:rPr>
          <w:rFonts w:cstheme="minorHAnsi"/>
        </w:rPr>
      </w:pPr>
    </w:p>
    <w:p w14:paraId="451A752F" w14:textId="77777777" w:rsidR="00E80A64" w:rsidRPr="00E80A64" w:rsidRDefault="00E80A64" w:rsidP="00E80A64">
      <w:pPr>
        <w:jc w:val="both"/>
        <w:rPr>
          <w:rFonts w:cstheme="minorHAnsi"/>
        </w:rPr>
      </w:pPr>
    </w:p>
    <w:p w14:paraId="7C541D90" w14:textId="77777777" w:rsidR="00E80A64" w:rsidRPr="00E80A64" w:rsidRDefault="00E80A64" w:rsidP="00E80A64">
      <w:pPr>
        <w:jc w:val="both"/>
        <w:rPr>
          <w:rFonts w:cstheme="minorHAnsi"/>
        </w:rPr>
      </w:pPr>
    </w:p>
    <w:p w14:paraId="70EB9BD7" w14:textId="77777777" w:rsidR="00E80A64" w:rsidRPr="00E80A64" w:rsidRDefault="00E80A64" w:rsidP="00E80A64">
      <w:pPr>
        <w:jc w:val="both"/>
        <w:rPr>
          <w:rFonts w:cstheme="minorHAnsi"/>
        </w:rPr>
      </w:pPr>
    </w:p>
    <w:p w14:paraId="042920C6" w14:textId="77777777" w:rsidR="00F57245" w:rsidRPr="00E80A64" w:rsidRDefault="00F57245" w:rsidP="00684B95">
      <w:pPr>
        <w:jc w:val="both"/>
        <w:rPr>
          <w:rFonts w:cstheme="minorHAnsi"/>
        </w:rPr>
      </w:pPr>
    </w:p>
    <w:p w14:paraId="1A971563" w14:textId="77777777" w:rsidR="00E80A64" w:rsidRPr="00E80A64" w:rsidRDefault="00E80A64" w:rsidP="00684B95">
      <w:pPr>
        <w:jc w:val="both"/>
        <w:rPr>
          <w:rFonts w:cstheme="minorHAnsi"/>
        </w:rPr>
      </w:pPr>
    </w:p>
    <w:sectPr w:rsidR="00E80A64" w:rsidRPr="00E80A64" w:rsidSect="00C36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3B7D" w14:textId="77777777" w:rsidR="007B3BD4" w:rsidRDefault="007B3BD4" w:rsidP="008C482A">
      <w:pPr>
        <w:spacing w:line="240" w:lineRule="auto"/>
      </w:pPr>
      <w:r>
        <w:separator/>
      </w:r>
    </w:p>
  </w:endnote>
  <w:endnote w:type="continuationSeparator" w:id="0">
    <w:p w14:paraId="475EFDF9" w14:textId="77777777" w:rsidR="007B3BD4" w:rsidRDefault="007B3BD4" w:rsidP="008C4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2505" w14:textId="77777777" w:rsidR="00B71739" w:rsidRDefault="00B71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58A2" w14:textId="30B37C60" w:rsidR="00C36F3F" w:rsidRDefault="00C36F3F" w:rsidP="00C36F3F">
    <w:pPr>
      <w:jc w:val="center"/>
    </w:pPr>
    <w:r w:rsidRPr="009C6A54">
      <w:rPr>
        <w:rFonts w:cstheme="minorHAnsi"/>
        <w:b/>
        <w:bCs/>
        <w:noProof/>
        <w:color w:val="FFFFFF" w:themeColor="background1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A3A3EF" wp14:editId="70B74D35">
              <wp:simplePos x="0" y="0"/>
              <wp:positionH relativeFrom="page">
                <wp:align>left</wp:align>
              </wp:positionH>
              <wp:positionV relativeFrom="paragraph">
                <wp:posOffset>13335</wp:posOffset>
              </wp:positionV>
              <wp:extent cx="7858125" cy="1668145"/>
              <wp:effectExtent l="0" t="0" r="28575" b="27305"/>
              <wp:wrapNone/>
              <wp:docPr id="29901230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66814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B45F22" w14:textId="77777777" w:rsidR="00C36F3F" w:rsidRPr="003248E9" w:rsidRDefault="00C36F3F" w:rsidP="00C36F3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3A3EF" id="Rectangle 1" o:spid="_x0000_s1026" style="position:absolute;left:0;text-align:left;margin-left:0;margin-top:1.05pt;width:618.75pt;height:131.3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" fillcolor="#331460" strokecolor="#0a121c [484]" strokeweight="2pt">
              <v:textbox>
                <w:txbxContent>
                  <w:p w14:paraId="4EB45F22" w14:textId="77777777" w:rsidR="00C36F3F" w:rsidRPr="003248E9" w:rsidRDefault="00C36F3F" w:rsidP="00C36F3F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8B26E85" w14:textId="0EE2DFE1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proofErr w:type="spellStart"/>
    <w:r w:rsidRPr="009C6A54">
      <w:rPr>
        <w:rFonts w:cstheme="minorHAnsi"/>
        <w:b/>
        <w:bCs/>
        <w:color w:val="FFFFFF" w:themeColor="background1"/>
        <w:sz w:val="24"/>
        <w:szCs w:val="24"/>
      </w:rPr>
      <w:t>Woodeaton</w:t>
    </w:r>
    <w:proofErr w:type="spellEnd"/>
    <w:r w:rsidRPr="009C6A54">
      <w:rPr>
        <w:rFonts w:cstheme="minorHAnsi"/>
        <w:b/>
        <w:bCs/>
        <w:color w:val="FFFFFF" w:themeColor="background1"/>
        <w:sz w:val="24"/>
        <w:szCs w:val="24"/>
      </w:rPr>
      <w:t xml:space="preserve"> Manor School</w:t>
    </w:r>
  </w:p>
  <w:p w14:paraId="7046D5FB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proofErr w:type="spellStart"/>
    <w:r w:rsidRPr="009C6A54">
      <w:rPr>
        <w:rFonts w:cstheme="minorHAnsi"/>
        <w:b/>
        <w:bCs/>
        <w:color w:val="FFFFFF" w:themeColor="background1"/>
        <w:sz w:val="24"/>
        <w:szCs w:val="24"/>
      </w:rPr>
      <w:t>Woodeaton</w:t>
    </w:r>
    <w:proofErr w:type="spellEnd"/>
  </w:p>
  <w:p w14:paraId="688BED26" w14:textId="77777777" w:rsidR="00C36F3F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 w:rsidRPr="009C6A54">
      <w:rPr>
        <w:rFonts w:cstheme="minorHAnsi"/>
        <w:b/>
        <w:bCs/>
        <w:color w:val="FFFFFF" w:themeColor="background1"/>
        <w:sz w:val="24"/>
        <w:szCs w:val="24"/>
      </w:rPr>
      <w:t>Oxfordshire</w:t>
    </w:r>
  </w:p>
  <w:p w14:paraId="5B15CB75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>
      <w:rPr>
        <w:rFonts w:cstheme="minorHAnsi"/>
        <w:b/>
        <w:bCs/>
        <w:color w:val="FFFFFF" w:themeColor="background1"/>
        <w:sz w:val="24"/>
        <w:szCs w:val="24"/>
      </w:rPr>
      <w:t>OX3 9TS</w:t>
    </w:r>
  </w:p>
  <w:p w14:paraId="6E2B1C9F" w14:textId="77777777" w:rsidR="00C36F3F" w:rsidRPr="009C6A54" w:rsidRDefault="00C36F3F" w:rsidP="00C36F3F">
    <w:pPr>
      <w:rPr>
        <w:rFonts w:cstheme="minorHAnsi"/>
        <w:b/>
        <w:bCs/>
        <w:color w:val="FFFFFF" w:themeColor="background1"/>
        <w:sz w:val="24"/>
        <w:szCs w:val="24"/>
      </w:rPr>
    </w:pPr>
  </w:p>
  <w:p w14:paraId="06F5E6CB" w14:textId="77777777" w:rsidR="00C36F3F" w:rsidRPr="009C6A54" w:rsidRDefault="00C36F3F" w:rsidP="00C36F3F">
    <w:pPr>
      <w:jc w:val="center"/>
      <w:rPr>
        <w:rFonts w:cstheme="minorHAnsi"/>
        <w:b/>
        <w:bCs/>
        <w:color w:val="FFFFFF" w:themeColor="background1"/>
        <w:sz w:val="24"/>
        <w:szCs w:val="24"/>
      </w:rPr>
    </w:pPr>
    <w:r w:rsidRPr="009C6A54">
      <w:rPr>
        <w:rFonts w:cstheme="minorHAnsi"/>
        <w:b/>
        <w:bCs/>
        <w:color w:val="FFFFFF" w:themeColor="background1"/>
        <w:sz w:val="24"/>
        <w:szCs w:val="24"/>
      </w:rPr>
      <w:t>Tel: 01865 558722</w:t>
    </w:r>
  </w:p>
  <w:p w14:paraId="16D3E523" w14:textId="77777777" w:rsidR="00C36F3F" w:rsidRDefault="00C36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D154" w14:textId="77777777" w:rsidR="00B71739" w:rsidRDefault="00B7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4B5E" w14:textId="77777777" w:rsidR="007B3BD4" w:rsidRDefault="007B3BD4" w:rsidP="008C482A">
      <w:pPr>
        <w:spacing w:line="240" w:lineRule="auto"/>
      </w:pPr>
      <w:r>
        <w:separator/>
      </w:r>
    </w:p>
  </w:footnote>
  <w:footnote w:type="continuationSeparator" w:id="0">
    <w:p w14:paraId="40B5F77B" w14:textId="77777777" w:rsidR="007B3BD4" w:rsidRDefault="007B3BD4" w:rsidP="008C4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E66A" w14:textId="77777777" w:rsidR="00B71739" w:rsidRDefault="00B7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BDC5" w14:textId="1C481343" w:rsidR="008C482A" w:rsidRDefault="00CE0465" w:rsidP="008C482A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17C111" wp14:editId="3FB55AEF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85520" cy="1093470"/>
          <wp:effectExtent l="0" t="0" r="5080" b="0"/>
          <wp:wrapThrough wrapText="bothSides">
            <wp:wrapPolygon edited="0">
              <wp:start x="9186" y="0"/>
              <wp:lineTo x="0" y="376"/>
              <wp:lineTo x="0" y="14676"/>
              <wp:lineTo x="3340" y="18063"/>
              <wp:lineTo x="3340" y="18439"/>
              <wp:lineTo x="8351" y="21073"/>
              <wp:lineTo x="8768" y="21073"/>
              <wp:lineTo x="12526" y="21073"/>
              <wp:lineTo x="12943" y="21073"/>
              <wp:lineTo x="17954" y="18439"/>
              <wp:lineTo x="17954" y="18063"/>
              <wp:lineTo x="21294" y="14676"/>
              <wp:lineTo x="21294" y="376"/>
              <wp:lineTo x="12108" y="0"/>
              <wp:lineTo x="9186" y="0"/>
            </wp:wrapPolygon>
          </wp:wrapThrough>
          <wp:docPr id="1461129443" name="Picture 1" descr="A blue shield with red and yellow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74160" name="Picture 1" descr="A blue shield with red and yellow letter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654">
      <w:rPr>
        <w:rFonts w:cstheme="minorHAnsi"/>
        <w:noProof/>
        <w:color w:val="7030A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DEF1C" wp14:editId="12B1FAF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858125" cy="1104405"/>
              <wp:effectExtent l="0" t="0" r="28575" b="19685"/>
              <wp:wrapNone/>
              <wp:docPr id="4176245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10440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BABC1" id="Rectangle 1" o:spid="_x0000_s1026" style="position:absolute;margin-left:0;margin-top:-35.3pt;width:618.75pt;height:86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" fillcolor="#331460" strokecolor="#0a121c [484]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FE3D" w14:textId="105D0040" w:rsidR="00CB56EB" w:rsidRDefault="00CB56EB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34AD866" wp14:editId="3599C124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985520" cy="1093470"/>
          <wp:effectExtent l="0" t="0" r="5080" b="0"/>
          <wp:wrapThrough wrapText="bothSides">
            <wp:wrapPolygon edited="0">
              <wp:start x="9186" y="0"/>
              <wp:lineTo x="0" y="376"/>
              <wp:lineTo x="0" y="14676"/>
              <wp:lineTo x="3340" y="18063"/>
              <wp:lineTo x="3340" y="18439"/>
              <wp:lineTo x="8351" y="21073"/>
              <wp:lineTo x="8768" y="21073"/>
              <wp:lineTo x="12526" y="21073"/>
              <wp:lineTo x="12943" y="21073"/>
              <wp:lineTo x="17954" y="18439"/>
              <wp:lineTo x="17954" y="18063"/>
              <wp:lineTo x="21294" y="14676"/>
              <wp:lineTo x="21294" y="376"/>
              <wp:lineTo x="12108" y="0"/>
              <wp:lineTo x="9186" y="0"/>
            </wp:wrapPolygon>
          </wp:wrapThrough>
          <wp:docPr id="506975568" name="Picture 1" descr="A blue shield with red and yellow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74160" name="Picture 1" descr="A blue shield with red and yellow letter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7030A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C0FAF3" wp14:editId="3A91C6E9">
              <wp:simplePos x="0" y="0"/>
              <wp:positionH relativeFrom="page">
                <wp:posOffset>0</wp:posOffset>
              </wp:positionH>
              <wp:positionV relativeFrom="paragraph">
                <wp:posOffset>-448310</wp:posOffset>
              </wp:positionV>
              <wp:extent cx="7858125" cy="1104405"/>
              <wp:effectExtent l="0" t="0" r="28575" b="19685"/>
              <wp:wrapNone/>
              <wp:docPr id="11083871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1104405"/>
                      </a:xfrm>
                      <a:prstGeom prst="rect">
                        <a:avLst/>
                      </a:prstGeom>
                      <a:solidFill>
                        <a:srgbClr val="3314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89142" id="Rectangle 1" o:spid="_x0000_s1026" style="position:absolute;margin-left:0;margin-top:-35.3pt;width:618.75pt;height:8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" fillcolor="#331460" strokecolor="#0a121c [484]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5233"/>
    <w:multiLevelType w:val="hybridMultilevel"/>
    <w:tmpl w:val="5EA0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27CC"/>
    <w:multiLevelType w:val="hybridMultilevel"/>
    <w:tmpl w:val="0116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F9D"/>
    <w:multiLevelType w:val="hybridMultilevel"/>
    <w:tmpl w:val="C0E4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9174B"/>
    <w:multiLevelType w:val="hybridMultilevel"/>
    <w:tmpl w:val="7C00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16097">
    <w:abstractNumId w:val="3"/>
  </w:num>
  <w:num w:numId="2" w16cid:durableId="586311776">
    <w:abstractNumId w:val="0"/>
  </w:num>
  <w:num w:numId="3" w16cid:durableId="590043676">
    <w:abstractNumId w:val="2"/>
  </w:num>
  <w:num w:numId="4" w16cid:durableId="140602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F0"/>
    <w:rsid w:val="00035C76"/>
    <w:rsid w:val="00067963"/>
    <w:rsid w:val="001475E9"/>
    <w:rsid w:val="0019293C"/>
    <w:rsid w:val="00196754"/>
    <w:rsid w:val="002849B7"/>
    <w:rsid w:val="002A38B1"/>
    <w:rsid w:val="002B15FB"/>
    <w:rsid w:val="002C5E0D"/>
    <w:rsid w:val="002C757B"/>
    <w:rsid w:val="00354608"/>
    <w:rsid w:val="003A5C58"/>
    <w:rsid w:val="003C6DAF"/>
    <w:rsid w:val="003E16D5"/>
    <w:rsid w:val="0041798B"/>
    <w:rsid w:val="0045464B"/>
    <w:rsid w:val="00492E38"/>
    <w:rsid w:val="004C0625"/>
    <w:rsid w:val="004C0BF0"/>
    <w:rsid w:val="004D50FA"/>
    <w:rsid w:val="004E44F1"/>
    <w:rsid w:val="004F5B8A"/>
    <w:rsid w:val="005011D0"/>
    <w:rsid w:val="005161DD"/>
    <w:rsid w:val="005502F2"/>
    <w:rsid w:val="0059716E"/>
    <w:rsid w:val="00603ECE"/>
    <w:rsid w:val="00654B98"/>
    <w:rsid w:val="00684B95"/>
    <w:rsid w:val="006B451F"/>
    <w:rsid w:val="006C6001"/>
    <w:rsid w:val="006D2DFE"/>
    <w:rsid w:val="006F6514"/>
    <w:rsid w:val="0071170C"/>
    <w:rsid w:val="00741BFA"/>
    <w:rsid w:val="00746E05"/>
    <w:rsid w:val="007614F9"/>
    <w:rsid w:val="00781423"/>
    <w:rsid w:val="00795691"/>
    <w:rsid w:val="007B3BD4"/>
    <w:rsid w:val="007B55C6"/>
    <w:rsid w:val="007F5E8D"/>
    <w:rsid w:val="008031C2"/>
    <w:rsid w:val="0085320E"/>
    <w:rsid w:val="008C482A"/>
    <w:rsid w:val="008D1ABB"/>
    <w:rsid w:val="008F50CE"/>
    <w:rsid w:val="00910872"/>
    <w:rsid w:val="00912231"/>
    <w:rsid w:val="00944EB7"/>
    <w:rsid w:val="009473A5"/>
    <w:rsid w:val="0097258B"/>
    <w:rsid w:val="00976A12"/>
    <w:rsid w:val="009863FD"/>
    <w:rsid w:val="009915E1"/>
    <w:rsid w:val="009A324F"/>
    <w:rsid w:val="009A78FD"/>
    <w:rsid w:val="00A707F9"/>
    <w:rsid w:val="00A83BE7"/>
    <w:rsid w:val="00B05A72"/>
    <w:rsid w:val="00B71739"/>
    <w:rsid w:val="00B72E89"/>
    <w:rsid w:val="00B90654"/>
    <w:rsid w:val="00B95DA1"/>
    <w:rsid w:val="00BA7451"/>
    <w:rsid w:val="00BC7DE1"/>
    <w:rsid w:val="00C31C15"/>
    <w:rsid w:val="00C36F3F"/>
    <w:rsid w:val="00C675A0"/>
    <w:rsid w:val="00C74371"/>
    <w:rsid w:val="00C74DCF"/>
    <w:rsid w:val="00CB56EB"/>
    <w:rsid w:val="00CE0465"/>
    <w:rsid w:val="00D5594F"/>
    <w:rsid w:val="00D64F23"/>
    <w:rsid w:val="00DA0E7C"/>
    <w:rsid w:val="00E27897"/>
    <w:rsid w:val="00E80A64"/>
    <w:rsid w:val="00E9697C"/>
    <w:rsid w:val="00EB07E6"/>
    <w:rsid w:val="00EC3CFF"/>
    <w:rsid w:val="00ED01F6"/>
    <w:rsid w:val="00F57245"/>
    <w:rsid w:val="00F7697A"/>
    <w:rsid w:val="00FD4568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C3E0"/>
  <w15:chartTrackingRefBased/>
  <w15:docId w15:val="{9BC756C2-4926-4647-B220-83BF551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324F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482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2A"/>
  </w:style>
  <w:style w:type="paragraph" w:styleId="Footer">
    <w:name w:val="footer"/>
    <w:basedOn w:val="Normal"/>
    <w:link w:val="FooterChar"/>
    <w:uiPriority w:val="99"/>
    <w:unhideWhenUsed/>
    <w:rsid w:val="008C48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2A"/>
  </w:style>
  <w:style w:type="paragraph" w:styleId="NormalWeb">
    <w:name w:val="Normal (Web)"/>
    <w:basedOn w:val="Normal"/>
    <w:uiPriority w:val="99"/>
    <w:unhideWhenUsed/>
    <w:rsid w:val="00F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5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cruitment@woodeaton.oxon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076CA4A2A374CA282DAD007EF22A7" ma:contentTypeVersion="15" ma:contentTypeDescription="Create a new document." ma:contentTypeScope="" ma:versionID="1ccc8fb52a183455d422c23b471536a9">
  <xsd:schema xmlns:xsd="http://www.w3.org/2001/XMLSchema" xmlns:xs="http://www.w3.org/2001/XMLSchema" xmlns:p="http://schemas.microsoft.com/office/2006/metadata/properties" xmlns:ns2="ef32d7bc-681f-4125-ac46-bfa4dc6962f7" xmlns:ns3="abf283be-d718-46e9-9e0b-907758b434d4" targetNamespace="http://schemas.microsoft.com/office/2006/metadata/properties" ma:root="true" ma:fieldsID="576cc7b1940c66148d94519829c1962d" ns2:_="" ns3:_="">
    <xsd:import namespace="ef32d7bc-681f-4125-ac46-bfa4dc6962f7"/>
    <xsd:import namespace="abf283be-d718-46e9-9e0b-907758b43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d7bc-681f-4125-ac46-bfa4dc69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663-2fc3-455c-8a7d-5439e96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83be-d718-46e9-9e0b-907758b434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1f7022-af06-4129-ad4b-8061de396adc}" ma:internalName="TaxCatchAll" ma:showField="CatchAllData" ma:web="abf283be-d718-46e9-9e0b-907758b43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283be-d718-46e9-9e0b-907758b434d4" xsi:nil="true"/>
    <lcf76f155ced4ddcb4097134ff3c332f xmlns="ef32d7bc-681f-4125-ac46-bfa4dc6962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ADE82-4B6B-4490-B389-809AE79A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2d7bc-681f-4125-ac46-bfa4dc6962f7"/>
    <ds:schemaRef ds:uri="abf283be-d718-46e9-9e0b-907758b43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1821B-9290-473A-BC81-F308F0EB7E50}">
  <ds:schemaRefs>
    <ds:schemaRef ds:uri="http://schemas.microsoft.com/office/2006/metadata/properties"/>
    <ds:schemaRef ds:uri="http://schemas.microsoft.com/office/infopath/2007/PartnerControls"/>
    <ds:schemaRef ds:uri="abf283be-d718-46e9-9e0b-907758b434d4"/>
    <ds:schemaRef ds:uri="ef32d7bc-681f-4125-ac46-bfa4dc6962f7"/>
  </ds:schemaRefs>
</ds:datastoreItem>
</file>

<file path=customXml/itemProps3.xml><?xml version="1.0" encoding="utf-8"?>
<ds:datastoreItem xmlns:ds="http://schemas.openxmlformats.org/officeDocument/2006/customXml" ds:itemID="{2268EE9F-CEDF-4729-9EDF-18D0262CF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Wong</dc:creator>
  <cp:keywords/>
  <dc:description/>
  <cp:lastModifiedBy>barry wilkinson</cp:lastModifiedBy>
  <cp:revision>5</cp:revision>
  <dcterms:created xsi:type="dcterms:W3CDTF">2024-09-22T09:02:00Z</dcterms:created>
  <dcterms:modified xsi:type="dcterms:W3CDTF">2024-09-22T09:08:00Z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0x0101002EF076CA4A2A374CA282DAD007EF22A7</vt:lpwstr>
  </property>
</Properties>
</file>