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394D3" w14:textId="77777777" w:rsidR="005F09A7" w:rsidRDefault="005F09A7" w:rsidP="005F09A7">
      <w:pPr>
        <w:pStyle w:val="NoSpacing"/>
        <w:jc w:val="center"/>
        <w:rPr>
          <w:rFonts w:ascii="Arial" w:hAnsi="Arial" w:cs="Arial"/>
          <w:b/>
          <w:lang w:val="en-GB"/>
        </w:rPr>
      </w:pPr>
      <w:r>
        <w:rPr>
          <w:rFonts w:ascii="Arial" w:hAnsi="Arial" w:cs="Arial"/>
          <w:b/>
          <w:noProof/>
          <w:lang w:val="en-GB"/>
        </w:rPr>
        <mc:AlternateContent>
          <mc:Choice Requires="wps">
            <w:drawing>
              <wp:anchor distT="0" distB="0" distL="114300" distR="114300" simplePos="0" relativeHeight="251659264" behindDoc="0" locked="0" layoutInCell="1" allowOverlap="1" wp14:anchorId="0CFD1A2F" wp14:editId="64E241DB">
                <wp:simplePos x="0" y="0"/>
                <wp:positionH relativeFrom="column">
                  <wp:posOffset>-57150</wp:posOffset>
                </wp:positionH>
                <wp:positionV relativeFrom="paragraph">
                  <wp:posOffset>-108585</wp:posOffset>
                </wp:positionV>
                <wp:extent cx="1285875" cy="10096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285875"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EC7AB" w14:textId="77777777" w:rsidR="005F09A7" w:rsidRDefault="005F09A7">
                            <w:r w:rsidRPr="007F085C">
                              <w:rPr>
                                <w:rFonts w:ascii="Arial Rounded MT Bold" w:hAnsi="Arial Rounded MT Bold" w:cs="Arial"/>
                                <w:b/>
                                <w:noProof/>
                                <w:color w:val="244061"/>
                                <w:sz w:val="44"/>
                                <w:szCs w:val="44"/>
                                <w:lang w:val="en-GB"/>
                              </w:rPr>
                              <w:drawing>
                                <wp:inline distT="0" distB="0" distL="0" distR="0" wp14:anchorId="75638B82" wp14:editId="06EBDDBC">
                                  <wp:extent cx="971550" cy="885805"/>
                                  <wp:effectExtent l="0" t="0" r="0" b="0"/>
                                  <wp:docPr id="2" name="Picture 2" descr="K:\LOGO\LogoRevision2_RGB_SquareFormfac-1000x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LogoRevision2_RGB_SquareFormfac-1000x95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83" cy="9032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v:shapetype id="_x0000_t202" coordsize="21600,21600" o:spt="202" path="m,l,21600r21600,l21600,xe" w14:anchorId="0CFD1A2F">
                <v:stroke joinstyle="miter"/>
                <v:path gradientshapeok="t" o:connecttype="rect"/>
              </v:shapetype>
              <v:shape id="Text Box 1" style="position:absolute;left:0;text-align:left;margin-left:-4.5pt;margin-top:-8.55pt;width:101.25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">
                <v:textbox>
                  <w:txbxContent>
                    <w:p w:rsidR="005F09A7" w:rsidRDefault="005F09A7" w14:paraId="150EC7AB" w14:textId="77777777">
                      <w:r w:rsidRPr="007F085C">
                        <w:rPr>
                          <w:rFonts w:ascii="Arial Rounded MT Bold" w:hAnsi="Arial Rounded MT Bold" w:cs="Arial"/>
                          <w:b/>
                          <w:noProof/>
                          <w:color w:val="244061"/>
                          <w:sz w:val="44"/>
                          <w:szCs w:val="44"/>
                          <w:lang w:val="en-GB"/>
                        </w:rPr>
                        <w:drawing>
                          <wp:inline distT="0" distB="0" distL="0" distR="0" wp14:anchorId="75638B82" wp14:editId="06EBDDBC">
                            <wp:extent cx="971550" cy="885805"/>
                            <wp:effectExtent l="0" t="0" r="0" b="0"/>
                            <wp:docPr id="2" name="Picture 2" descr="K:\LOGO\LogoRevision2_RGB_SquareFormfac-1000x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LogoRevision2_RGB_SquareFormfac-1000x95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83" cy="903249"/>
                                    </a:xfrm>
                                    <a:prstGeom prst="rect">
                                      <a:avLst/>
                                    </a:prstGeom>
                                    <a:noFill/>
                                    <a:ln>
                                      <a:noFill/>
                                    </a:ln>
                                  </pic:spPr>
                                </pic:pic>
                              </a:graphicData>
                            </a:graphic>
                          </wp:inline>
                        </w:drawing>
                      </w:r>
                    </w:p>
                  </w:txbxContent>
                </v:textbox>
              </v:shape>
            </w:pict>
          </mc:Fallback>
        </mc:AlternateContent>
      </w:r>
    </w:p>
    <w:p w14:paraId="14B12D22" w14:textId="77777777" w:rsidR="005F09A7" w:rsidRPr="005F09A7" w:rsidRDefault="005F09A7" w:rsidP="005F09A7">
      <w:pPr>
        <w:pStyle w:val="NoSpacing"/>
        <w:jc w:val="center"/>
        <w:rPr>
          <w:rFonts w:ascii="Arial" w:hAnsi="Arial" w:cs="Arial"/>
          <w:b/>
          <w:lang w:val="en-GB"/>
        </w:rPr>
      </w:pPr>
      <w:r w:rsidRPr="005F09A7">
        <w:rPr>
          <w:rFonts w:ascii="Arial" w:hAnsi="Arial" w:cs="Arial"/>
          <w:b/>
          <w:lang w:val="en-GB"/>
        </w:rPr>
        <w:t>ORMISTON BOLINGBROKE ACADEMY</w:t>
      </w:r>
    </w:p>
    <w:p w14:paraId="6C1D39F4" w14:textId="77777777" w:rsidR="005F09A7" w:rsidRDefault="005F09A7" w:rsidP="00501B8C">
      <w:pPr>
        <w:widowControl/>
        <w:tabs>
          <w:tab w:val="right" w:pos="9000"/>
        </w:tabs>
        <w:jc w:val="center"/>
        <w:rPr>
          <w:rFonts w:asciiTheme="minorHAnsi" w:hAnsiTheme="minorHAnsi" w:cstheme="minorHAnsi"/>
          <w:b/>
          <w:bCs/>
          <w:sz w:val="22"/>
          <w:szCs w:val="22"/>
          <w:lang w:val="en-GB"/>
        </w:rPr>
      </w:pPr>
    </w:p>
    <w:p w14:paraId="38454638" w14:textId="77777777" w:rsidR="005F09A7" w:rsidRDefault="005F09A7" w:rsidP="005F09A7">
      <w:pPr>
        <w:widowControl/>
        <w:tabs>
          <w:tab w:val="right" w:pos="9000"/>
        </w:tabs>
        <w:rPr>
          <w:rFonts w:asciiTheme="minorHAnsi" w:hAnsiTheme="minorHAnsi" w:cstheme="minorHAnsi"/>
          <w:b/>
          <w:bCs/>
          <w:sz w:val="22"/>
          <w:szCs w:val="22"/>
          <w:lang w:val="en-GB"/>
        </w:rPr>
      </w:pPr>
    </w:p>
    <w:p w14:paraId="54A3A07E" w14:textId="77777777" w:rsidR="00D324C0" w:rsidRDefault="005E7338" w:rsidP="005F09A7">
      <w:pPr>
        <w:pStyle w:val="NoSpacing"/>
        <w:jc w:val="center"/>
        <w:rPr>
          <w:rFonts w:ascii="Arial" w:hAnsi="Arial" w:cs="Arial"/>
          <w:b/>
          <w:lang w:val="en-GB"/>
        </w:rPr>
      </w:pPr>
      <w:r w:rsidRPr="00ED7BB8">
        <w:rPr>
          <w:rFonts w:ascii="Arial" w:hAnsi="Arial" w:cs="Arial"/>
          <w:b/>
          <w:lang w:val="en-GB"/>
        </w:rPr>
        <w:t>JOB DESCRIPTION</w:t>
      </w:r>
    </w:p>
    <w:p w14:paraId="2450ECEC" w14:textId="77777777" w:rsidR="00DF2403" w:rsidRDefault="00DF2403" w:rsidP="005F09A7">
      <w:pPr>
        <w:pStyle w:val="NoSpacing"/>
        <w:jc w:val="center"/>
        <w:rPr>
          <w:rFonts w:ascii="Arial" w:hAnsi="Arial" w:cs="Arial"/>
          <w:b/>
          <w:lang w:val="en-GB"/>
        </w:rPr>
      </w:pPr>
    </w:p>
    <w:p w14:paraId="4F9DE9D5" w14:textId="77777777" w:rsidR="00DF2403" w:rsidRPr="00ED7BB8" w:rsidRDefault="00DF2403" w:rsidP="005F09A7">
      <w:pPr>
        <w:pStyle w:val="NoSpacing"/>
        <w:jc w:val="center"/>
        <w:rPr>
          <w:rFonts w:ascii="Arial" w:hAnsi="Arial" w:cs="Arial"/>
          <w:b/>
          <w:lang w:val="en-GB"/>
        </w:rPr>
      </w:pPr>
    </w:p>
    <w:p w14:paraId="782070E2" w14:textId="77777777" w:rsidR="00D324C0" w:rsidRPr="00C615C4" w:rsidRDefault="00D324C0" w:rsidP="00A60381">
      <w:pPr>
        <w:widowControl/>
        <w:jc w:val="both"/>
        <w:rPr>
          <w:rFonts w:asciiTheme="minorHAnsi" w:hAnsiTheme="minorHAnsi" w:cstheme="minorHAnsi"/>
          <w:b/>
          <w:bCs/>
          <w:sz w:val="22"/>
          <w:szCs w:val="22"/>
          <w:lang w:val="en-GB"/>
        </w:rPr>
      </w:pPr>
    </w:p>
    <w:tbl>
      <w:tblPr>
        <w:tblW w:w="0" w:type="auto"/>
        <w:tblLook w:val="01E0" w:firstRow="1" w:lastRow="1" w:firstColumn="1" w:lastColumn="1" w:noHBand="0" w:noVBand="0"/>
      </w:tblPr>
      <w:tblGrid>
        <w:gridCol w:w="2164"/>
        <w:gridCol w:w="7060"/>
      </w:tblGrid>
      <w:tr w:rsidR="005F3FD1" w:rsidRPr="00C615C4" w14:paraId="1CB8D826" w14:textId="77777777" w:rsidTr="478799D6">
        <w:trPr>
          <w:trHeight w:val="229"/>
        </w:trPr>
        <w:tc>
          <w:tcPr>
            <w:tcW w:w="2164" w:type="dxa"/>
          </w:tcPr>
          <w:p w14:paraId="0F978C82" w14:textId="77777777" w:rsidR="005F3FD1" w:rsidRPr="005F09A7" w:rsidRDefault="00501B8C" w:rsidP="00C627D8">
            <w:pPr>
              <w:jc w:val="both"/>
              <w:rPr>
                <w:rFonts w:ascii="Arial" w:hAnsi="Arial" w:cs="Arial"/>
                <w:b/>
                <w:sz w:val="22"/>
                <w:szCs w:val="22"/>
                <w:lang w:val="en-GB"/>
              </w:rPr>
            </w:pPr>
            <w:r w:rsidRPr="005F09A7">
              <w:rPr>
                <w:rFonts w:ascii="Arial" w:hAnsi="Arial" w:cs="Arial"/>
                <w:b/>
                <w:sz w:val="22"/>
                <w:szCs w:val="22"/>
                <w:lang w:val="en-GB"/>
              </w:rPr>
              <w:t>Job title</w:t>
            </w:r>
            <w:r w:rsidR="005F3FD1" w:rsidRPr="005F09A7">
              <w:rPr>
                <w:rFonts w:ascii="Arial" w:hAnsi="Arial" w:cs="Arial"/>
                <w:b/>
                <w:sz w:val="22"/>
                <w:szCs w:val="22"/>
                <w:lang w:val="en-GB"/>
              </w:rPr>
              <w:t>:</w:t>
            </w:r>
          </w:p>
        </w:tc>
        <w:tc>
          <w:tcPr>
            <w:tcW w:w="7060" w:type="dxa"/>
          </w:tcPr>
          <w:p w14:paraId="38CC1111" w14:textId="3534098A" w:rsidR="3F8CA683" w:rsidRDefault="3F8CA683" w:rsidP="478799D6">
            <w:pPr>
              <w:spacing w:line="259" w:lineRule="auto"/>
              <w:jc w:val="both"/>
              <w:rPr>
                <w:rFonts w:ascii="Arial" w:hAnsi="Arial" w:cs="Arial"/>
                <w:lang w:val="en-GB"/>
              </w:rPr>
            </w:pPr>
            <w:r w:rsidRPr="478799D6">
              <w:rPr>
                <w:rFonts w:ascii="Arial" w:hAnsi="Arial" w:cs="Arial"/>
                <w:sz w:val="22"/>
                <w:szCs w:val="22"/>
                <w:lang w:val="en-GB"/>
              </w:rPr>
              <w:t xml:space="preserve">Primary School </w:t>
            </w:r>
            <w:r w:rsidR="002E0FB5">
              <w:rPr>
                <w:rFonts w:ascii="Arial" w:hAnsi="Arial" w:cs="Arial"/>
                <w:sz w:val="22"/>
                <w:szCs w:val="22"/>
                <w:lang w:val="en-GB"/>
              </w:rPr>
              <w:t xml:space="preserve">Trained </w:t>
            </w:r>
            <w:bookmarkStart w:id="0" w:name="_GoBack"/>
            <w:bookmarkEnd w:id="0"/>
            <w:r w:rsidRPr="478799D6">
              <w:rPr>
                <w:rFonts w:ascii="Arial" w:hAnsi="Arial" w:cs="Arial"/>
                <w:sz w:val="22"/>
                <w:szCs w:val="22"/>
                <w:lang w:val="en-GB"/>
              </w:rPr>
              <w:t xml:space="preserve">Teacher </w:t>
            </w:r>
          </w:p>
          <w:p w14:paraId="537DD09C" w14:textId="77777777" w:rsidR="0029638C" w:rsidRPr="005F09A7" w:rsidRDefault="0029638C" w:rsidP="0029638C">
            <w:pPr>
              <w:jc w:val="both"/>
              <w:rPr>
                <w:rFonts w:ascii="Arial" w:hAnsi="Arial" w:cs="Arial"/>
                <w:sz w:val="22"/>
                <w:szCs w:val="22"/>
                <w:lang w:val="en-GB"/>
              </w:rPr>
            </w:pPr>
          </w:p>
        </w:tc>
      </w:tr>
      <w:tr w:rsidR="005F3FD1" w:rsidRPr="00C615C4" w14:paraId="782B9F24" w14:textId="77777777" w:rsidTr="478799D6">
        <w:trPr>
          <w:trHeight w:val="229"/>
        </w:trPr>
        <w:tc>
          <w:tcPr>
            <w:tcW w:w="2164" w:type="dxa"/>
          </w:tcPr>
          <w:p w14:paraId="7A48FDB9" w14:textId="77777777" w:rsidR="005F3FD1" w:rsidRPr="005F09A7" w:rsidRDefault="00501B8C" w:rsidP="001F07B0">
            <w:pPr>
              <w:jc w:val="both"/>
              <w:rPr>
                <w:rFonts w:ascii="Arial" w:hAnsi="Arial" w:cs="Arial"/>
                <w:b/>
                <w:sz w:val="22"/>
                <w:szCs w:val="22"/>
                <w:lang w:val="en-GB"/>
              </w:rPr>
            </w:pPr>
            <w:r w:rsidRPr="005F09A7">
              <w:rPr>
                <w:rFonts w:ascii="Arial" w:hAnsi="Arial" w:cs="Arial"/>
                <w:b/>
                <w:sz w:val="22"/>
                <w:szCs w:val="22"/>
                <w:lang w:val="en-GB"/>
              </w:rPr>
              <w:t>Salary</w:t>
            </w:r>
            <w:r w:rsidR="005F3FD1" w:rsidRPr="005F09A7">
              <w:rPr>
                <w:rFonts w:ascii="Arial" w:hAnsi="Arial" w:cs="Arial"/>
                <w:b/>
                <w:sz w:val="22"/>
                <w:szCs w:val="22"/>
                <w:lang w:val="en-GB"/>
              </w:rPr>
              <w:t>:</w:t>
            </w:r>
          </w:p>
        </w:tc>
        <w:tc>
          <w:tcPr>
            <w:tcW w:w="7060" w:type="dxa"/>
          </w:tcPr>
          <w:p w14:paraId="2A398D24" w14:textId="24858A61" w:rsidR="00B571AB" w:rsidRPr="00B571AB" w:rsidRDefault="001F1C62" w:rsidP="00DF2403">
            <w:pPr>
              <w:jc w:val="both"/>
              <w:rPr>
                <w:rFonts w:ascii="Arial" w:hAnsi="Arial" w:cs="Arial"/>
                <w:sz w:val="22"/>
                <w:szCs w:val="22"/>
                <w:lang w:val="en-GB"/>
              </w:rPr>
            </w:pPr>
            <w:r>
              <w:rPr>
                <w:rFonts w:ascii="Arial" w:hAnsi="Arial" w:cs="Arial"/>
                <w:sz w:val="22"/>
                <w:szCs w:val="22"/>
                <w:lang w:val="en-GB"/>
              </w:rPr>
              <w:t>MPS</w:t>
            </w:r>
            <w:r w:rsidR="00732225">
              <w:rPr>
                <w:rFonts w:ascii="Arial" w:hAnsi="Arial" w:cs="Arial"/>
                <w:sz w:val="22"/>
                <w:szCs w:val="22"/>
                <w:lang w:val="en-GB"/>
              </w:rPr>
              <w:t>:</w:t>
            </w:r>
            <w:r>
              <w:rPr>
                <w:rFonts w:ascii="Arial" w:hAnsi="Arial" w:cs="Arial"/>
                <w:sz w:val="22"/>
                <w:szCs w:val="22"/>
                <w:lang w:val="en-GB"/>
              </w:rPr>
              <w:t xml:space="preserve"> M2 – M</w:t>
            </w:r>
            <w:r w:rsidR="00B520BE">
              <w:rPr>
                <w:rFonts w:ascii="Arial" w:hAnsi="Arial" w:cs="Arial"/>
                <w:sz w:val="22"/>
                <w:szCs w:val="22"/>
                <w:lang w:val="en-GB"/>
              </w:rPr>
              <w:t>6 (</w:t>
            </w:r>
            <w:r>
              <w:rPr>
                <w:rFonts w:ascii="Arial" w:hAnsi="Arial" w:cs="Arial"/>
                <w:sz w:val="22"/>
                <w:szCs w:val="22"/>
                <w:lang w:val="en-GB"/>
              </w:rPr>
              <w:t>£27,600 to £36,961</w:t>
            </w:r>
            <w:r w:rsidR="00732225">
              <w:rPr>
                <w:rFonts w:ascii="Arial" w:hAnsi="Arial" w:cs="Arial"/>
                <w:sz w:val="22"/>
                <w:szCs w:val="22"/>
                <w:lang w:val="en-GB"/>
              </w:rPr>
              <w:t>)</w:t>
            </w:r>
          </w:p>
          <w:p w14:paraId="7CE855AC" w14:textId="77777777" w:rsidR="008566E7" w:rsidRPr="00BA7D74" w:rsidRDefault="008566E7" w:rsidP="0029638C">
            <w:pPr>
              <w:jc w:val="both"/>
              <w:rPr>
                <w:rFonts w:ascii="Arial" w:hAnsi="Arial" w:cs="Arial"/>
                <w:sz w:val="22"/>
                <w:szCs w:val="22"/>
                <w:lang w:val="en-GB"/>
              </w:rPr>
            </w:pPr>
          </w:p>
        </w:tc>
      </w:tr>
      <w:tr w:rsidR="00BA7D74" w:rsidRPr="00C615C4" w14:paraId="1862D76A" w14:textId="77777777" w:rsidTr="478799D6">
        <w:trPr>
          <w:trHeight w:val="263"/>
        </w:trPr>
        <w:tc>
          <w:tcPr>
            <w:tcW w:w="2164" w:type="dxa"/>
          </w:tcPr>
          <w:p w14:paraId="3C852B6E" w14:textId="3C9532BF" w:rsidR="00BA7D74" w:rsidRPr="005F09A7" w:rsidRDefault="00BA7D74" w:rsidP="00C627D8">
            <w:pPr>
              <w:jc w:val="both"/>
              <w:rPr>
                <w:rFonts w:ascii="Arial" w:hAnsi="Arial" w:cs="Arial"/>
                <w:b/>
                <w:sz w:val="22"/>
                <w:szCs w:val="22"/>
                <w:lang w:val="en-GB"/>
              </w:rPr>
            </w:pPr>
          </w:p>
        </w:tc>
        <w:tc>
          <w:tcPr>
            <w:tcW w:w="7060" w:type="dxa"/>
          </w:tcPr>
          <w:p w14:paraId="366694AF" w14:textId="77777777" w:rsidR="0029638C" w:rsidRPr="005F09A7" w:rsidRDefault="0029638C" w:rsidP="00C627D8">
            <w:pPr>
              <w:pStyle w:val="BodyText"/>
              <w:spacing w:before="0" w:beforeAutospacing="0" w:after="0" w:afterAutospacing="0"/>
              <w:jc w:val="both"/>
              <w:rPr>
                <w:rFonts w:ascii="Arial" w:hAnsi="Arial" w:cs="Arial"/>
                <w:sz w:val="22"/>
                <w:szCs w:val="22"/>
              </w:rPr>
            </w:pPr>
          </w:p>
        </w:tc>
      </w:tr>
      <w:tr w:rsidR="005F3FD1" w:rsidRPr="00E42D0A" w14:paraId="5B1B3A23" w14:textId="77777777" w:rsidTr="478799D6">
        <w:trPr>
          <w:trHeight w:val="458"/>
        </w:trPr>
        <w:tc>
          <w:tcPr>
            <w:tcW w:w="2164" w:type="dxa"/>
          </w:tcPr>
          <w:p w14:paraId="22EECF2F" w14:textId="77777777" w:rsidR="005F3FD1" w:rsidRPr="00E42D0A" w:rsidRDefault="00501B8C" w:rsidP="00C627D8">
            <w:pPr>
              <w:jc w:val="both"/>
              <w:rPr>
                <w:rFonts w:ascii="Arial" w:hAnsi="Arial" w:cs="Arial"/>
                <w:b/>
                <w:sz w:val="22"/>
                <w:szCs w:val="22"/>
                <w:lang w:val="en-GB"/>
              </w:rPr>
            </w:pPr>
            <w:r w:rsidRPr="00E42D0A">
              <w:rPr>
                <w:rFonts w:ascii="Arial" w:hAnsi="Arial" w:cs="Arial"/>
                <w:b/>
                <w:sz w:val="22"/>
                <w:szCs w:val="22"/>
                <w:lang w:val="en-GB"/>
              </w:rPr>
              <w:t>Reporting to</w:t>
            </w:r>
            <w:r w:rsidR="005F3FD1" w:rsidRPr="00E42D0A">
              <w:rPr>
                <w:rFonts w:ascii="Arial" w:hAnsi="Arial" w:cs="Arial"/>
                <w:b/>
                <w:sz w:val="22"/>
                <w:szCs w:val="22"/>
                <w:lang w:val="en-GB"/>
              </w:rPr>
              <w:t>:</w:t>
            </w:r>
          </w:p>
          <w:p w14:paraId="3E8EF11A" w14:textId="77777777" w:rsidR="005F3FD1" w:rsidRPr="00E42D0A" w:rsidRDefault="005F3FD1" w:rsidP="00C627D8">
            <w:pPr>
              <w:jc w:val="both"/>
              <w:rPr>
                <w:rFonts w:ascii="Arial" w:hAnsi="Arial" w:cs="Arial"/>
                <w:b/>
                <w:sz w:val="22"/>
                <w:szCs w:val="22"/>
                <w:lang w:val="en-GB"/>
              </w:rPr>
            </w:pPr>
          </w:p>
        </w:tc>
        <w:tc>
          <w:tcPr>
            <w:tcW w:w="7060" w:type="dxa"/>
          </w:tcPr>
          <w:p w14:paraId="0CC440AD" w14:textId="77777777" w:rsidR="005F3FD1" w:rsidRPr="00E42D0A" w:rsidRDefault="005117EC" w:rsidP="00BB1C87">
            <w:pPr>
              <w:pStyle w:val="BodyText"/>
              <w:spacing w:before="0" w:beforeAutospacing="0" w:after="0" w:afterAutospacing="0"/>
              <w:jc w:val="both"/>
              <w:rPr>
                <w:rFonts w:ascii="Arial" w:hAnsi="Arial" w:cs="Arial"/>
                <w:sz w:val="22"/>
                <w:szCs w:val="22"/>
              </w:rPr>
            </w:pPr>
            <w:r w:rsidRPr="00E42D0A">
              <w:rPr>
                <w:rFonts w:ascii="Arial" w:hAnsi="Arial" w:cs="Arial"/>
                <w:sz w:val="22"/>
                <w:szCs w:val="22"/>
              </w:rPr>
              <w:t>SENCO</w:t>
            </w:r>
          </w:p>
          <w:p w14:paraId="5FF1D23C" w14:textId="77777777" w:rsidR="00DF2403" w:rsidRPr="00E42D0A" w:rsidRDefault="00DF2403" w:rsidP="00BB1C87">
            <w:pPr>
              <w:pStyle w:val="BodyText"/>
              <w:spacing w:before="0" w:beforeAutospacing="0" w:after="0" w:afterAutospacing="0"/>
              <w:jc w:val="both"/>
              <w:rPr>
                <w:rFonts w:ascii="Arial" w:hAnsi="Arial" w:cs="Arial"/>
                <w:sz w:val="22"/>
                <w:szCs w:val="22"/>
              </w:rPr>
            </w:pPr>
          </w:p>
        </w:tc>
      </w:tr>
    </w:tbl>
    <w:p w14:paraId="3E923199" w14:textId="77777777" w:rsidR="005F09A7" w:rsidRPr="00E42D0A" w:rsidRDefault="005F09A7"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lang w:val="en-GB"/>
        </w:rPr>
      </w:pPr>
    </w:p>
    <w:p w14:paraId="09858F1B" w14:textId="77777777" w:rsidR="00D324C0" w:rsidRPr="00E42D0A" w:rsidRDefault="00501B8C"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E42D0A">
        <w:rPr>
          <w:rFonts w:ascii="Arial" w:hAnsi="Arial" w:cs="Arial"/>
          <w:b/>
          <w:bCs/>
          <w:sz w:val="22"/>
          <w:szCs w:val="22"/>
          <w:lang w:val="en-GB"/>
        </w:rPr>
        <w:t>Purpose of the role</w:t>
      </w:r>
    </w:p>
    <w:p w14:paraId="1608C757" w14:textId="6309B01B" w:rsidR="00DF2403" w:rsidRPr="00E42D0A" w:rsidRDefault="00912694" w:rsidP="6ABB58ED">
      <w:pPr>
        <w:widowControl/>
        <w:rPr>
          <w:rFonts w:ascii="Arial" w:eastAsia="Arial" w:hAnsi="Arial" w:cs="Arial"/>
          <w:color w:val="1B1B1B"/>
          <w:sz w:val="22"/>
          <w:szCs w:val="22"/>
          <w:lang w:val="en-GB"/>
        </w:rPr>
      </w:pPr>
      <w:r w:rsidRPr="6ABB58ED">
        <w:rPr>
          <w:rFonts w:ascii="Arial" w:hAnsi="Arial" w:cs="Arial"/>
          <w:sz w:val="22"/>
          <w:szCs w:val="22"/>
          <w:lang w:val="en-GB"/>
        </w:rPr>
        <w:t xml:space="preserve">To </w:t>
      </w:r>
      <w:r w:rsidR="157648B5" w:rsidRPr="6ABB58ED">
        <w:rPr>
          <w:rFonts w:ascii="Arial" w:hAnsi="Arial" w:cs="Arial"/>
          <w:sz w:val="22"/>
          <w:szCs w:val="22"/>
          <w:lang w:val="en-GB"/>
        </w:rPr>
        <w:t>teach</w:t>
      </w:r>
      <w:r w:rsidRPr="6ABB58ED">
        <w:rPr>
          <w:rFonts w:ascii="Arial" w:hAnsi="Arial" w:cs="Arial"/>
          <w:sz w:val="22"/>
          <w:szCs w:val="22"/>
          <w:lang w:val="en-GB"/>
        </w:rPr>
        <w:t xml:space="preserve"> </w:t>
      </w:r>
      <w:r w:rsidR="140AA3F1" w:rsidRPr="6ABB58ED">
        <w:rPr>
          <w:rFonts w:ascii="Arial" w:hAnsi="Arial" w:cs="Arial"/>
          <w:sz w:val="22"/>
          <w:szCs w:val="22"/>
          <w:lang w:val="en-GB"/>
        </w:rPr>
        <w:t>a small class of Year 7 students, all of whom have an EHCP. Experience of working with SEND students in a primary setting would be beneficia</w:t>
      </w:r>
      <w:r w:rsidR="1C597DD5" w:rsidRPr="6ABB58ED">
        <w:rPr>
          <w:rFonts w:ascii="Arial" w:hAnsi="Arial" w:cs="Arial"/>
          <w:sz w:val="22"/>
          <w:szCs w:val="22"/>
          <w:lang w:val="en-GB"/>
        </w:rPr>
        <w:t xml:space="preserve">l, so that you can effectively </w:t>
      </w:r>
      <w:r w:rsidRPr="6ABB58ED">
        <w:rPr>
          <w:rFonts w:ascii="Arial" w:hAnsi="Arial" w:cs="Arial"/>
          <w:sz w:val="22"/>
          <w:szCs w:val="22"/>
          <w:lang w:val="en-GB"/>
        </w:rPr>
        <w:t>enhance the learning of the</w:t>
      </w:r>
      <w:r w:rsidR="3E105AF3" w:rsidRPr="6ABB58ED">
        <w:rPr>
          <w:rFonts w:ascii="Arial" w:hAnsi="Arial" w:cs="Arial"/>
          <w:sz w:val="22"/>
          <w:szCs w:val="22"/>
          <w:lang w:val="en-GB"/>
        </w:rPr>
        <w:t>se</w:t>
      </w:r>
      <w:r w:rsidRPr="6ABB58ED">
        <w:rPr>
          <w:rFonts w:ascii="Arial" w:hAnsi="Arial" w:cs="Arial"/>
          <w:sz w:val="22"/>
          <w:szCs w:val="22"/>
          <w:lang w:val="en-GB"/>
        </w:rPr>
        <w:t xml:space="preserve"> student</w:t>
      </w:r>
      <w:r w:rsidR="13DE7D30" w:rsidRPr="6ABB58ED">
        <w:rPr>
          <w:rFonts w:ascii="Arial" w:hAnsi="Arial" w:cs="Arial"/>
          <w:sz w:val="22"/>
          <w:szCs w:val="22"/>
          <w:lang w:val="en-GB"/>
        </w:rPr>
        <w:t xml:space="preserve">s, whilst also ensuring that they are a part </w:t>
      </w:r>
      <w:r w:rsidR="2E5E7C98" w:rsidRPr="6ABB58ED">
        <w:rPr>
          <w:rFonts w:ascii="Arial" w:hAnsi="Arial" w:cs="Arial"/>
          <w:sz w:val="22"/>
          <w:szCs w:val="22"/>
          <w:lang w:val="en-GB"/>
        </w:rPr>
        <w:t>of our</w:t>
      </w:r>
      <w:r w:rsidR="13DE7D30" w:rsidRPr="6ABB58ED">
        <w:rPr>
          <w:rFonts w:ascii="Arial" w:hAnsi="Arial" w:cs="Arial"/>
          <w:sz w:val="22"/>
          <w:szCs w:val="22"/>
          <w:lang w:val="en-GB"/>
        </w:rPr>
        <w:t xml:space="preserve"> inclusive school </w:t>
      </w:r>
      <w:r w:rsidR="6BF1F6E7" w:rsidRPr="6ABB58ED">
        <w:rPr>
          <w:rFonts w:ascii="Arial" w:hAnsi="Arial" w:cs="Arial"/>
          <w:sz w:val="22"/>
          <w:szCs w:val="22"/>
          <w:lang w:val="en-GB"/>
        </w:rPr>
        <w:t xml:space="preserve">community. </w:t>
      </w:r>
      <w:r w:rsidRPr="6ABB58ED">
        <w:rPr>
          <w:rFonts w:ascii="Arial" w:hAnsi="Arial" w:cs="Arial"/>
          <w:sz w:val="22"/>
          <w:szCs w:val="22"/>
          <w:lang w:val="en-GB"/>
        </w:rPr>
        <w:t>Th</w:t>
      </w:r>
      <w:r w:rsidR="03424F8C" w:rsidRPr="6ABB58ED">
        <w:rPr>
          <w:rFonts w:ascii="Arial" w:hAnsi="Arial" w:cs="Arial"/>
          <w:sz w:val="22"/>
          <w:szCs w:val="22"/>
          <w:lang w:val="en-GB"/>
        </w:rPr>
        <w:t xml:space="preserve">is is a new role to the academy </w:t>
      </w:r>
      <w:r w:rsidR="38B74775" w:rsidRPr="6ABB58ED">
        <w:rPr>
          <w:rFonts w:ascii="Arial" w:hAnsi="Arial" w:cs="Arial"/>
          <w:sz w:val="22"/>
          <w:szCs w:val="22"/>
          <w:lang w:val="en-GB"/>
        </w:rPr>
        <w:t>and support</w:t>
      </w:r>
      <w:r w:rsidRPr="6ABB58ED">
        <w:rPr>
          <w:rFonts w:ascii="Arial" w:hAnsi="Arial" w:cs="Arial"/>
          <w:sz w:val="22"/>
          <w:szCs w:val="22"/>
          <w:lang w:val="en-GB"/>
        </w:rPr>
        <w:t xml:space="preserve"> may be provided in</w:t>
      </w:r>
      <w:r w:rsidR="001C15A4" w:rsidRPr="6ABB58ED">
        <w:rPr>
          <w:rFonts w:ascii="Arial" w:hAnsi="Arial" w:cs="Arial"/>
          <w:sz w:val="22"/>
          <w:szCs w:val="22"/>
          <w:lang w:val="en-GB"/>
        </w:rPr>
        <w:t xml:space="preserve"> </w:t>
      </w:r>
      <w:r w:rsidRPr="6ABB58ED">
        <w:rPr>
          <w:rFonts w:ascii="Arial" w:hAnsi="Arial" w:cs="Arial"/>
          <w:sz w:val="22"/>
          <w:szCs w:val="22"/>
          <w:lang w:val="en-GB"/>
        </w:rPr>
        <w:t>groups or on a 1 to 1 basis</w:t>
      </w:r>
      <w:r w:rsidR="1587EE0D" w:rsidRPr="6ABB58ED">
        <w:rPr>
          <w:rFonts w:ascii="Arial" w:hAnsi="Arial" w:cs="Arial"/>
          <w:sz w:val="22"/>
          <w:szCs w:val="22"/>
          <w:lang w:val="en-GB"/>
        </w:rPr>
        <w:t>, to ensure that students are able to fully participate in our broad and balanced curriculum</w:t>
      </w:r>
      <w:r w:rsidRPr="6ABB58ED">
        <w:rPr>
          <w:rFonts w:ascii="Arial" w:hAnsi="Arial" w:cs="Arial"/>
          <w:sz w:val="22"/>
          <w:szCs w:val="22"/>
          <w:lang w:val="en-GB"/>
        </w:rPr>
        <w:t>. Th</w:t>
      </w:r>
      <w:r w:rsidR="56AE9F3F" w:rsidRPr="6ABB58ED">
        <w:rPr>
          <w:rFonts w:ascii="Arial" w:hAnsi="Arial" w:cs="Arial"/>
          <w:sz w:val="22"/>
          <w:szCs w:val="22"/>
          <w:lang w:val="en-GB"/>
        </w:rPr>
        <w:t>is</w:t>
      </w:r>
      <w:r w:rsidRPr="6ABB58ED">
        <w:rPr>
          <w:rFonts w:ascii="Arial" w:hAnsi="Arial" w:cs="Arial"/>
          <w:sz w:val="22"/>
          <w:szCs w:val="22"/>
          <w:lang w:val="en-GB"/>
        </w:rPr>
        <w:t xml:space="preserve"> role</w:t>
      </w:r>
      <w:r w:rsidR="5D1090F9" w:rsidRPr="6ABB58ED">
        <w:rPr>
          <w:rFonts w:ascii="Arial" w:hAnsi="Arial" w:cs="Arial"/>
          <w:sz w:val="22"/>
          <w:szCs w:val="22"/>
          <w:lang w:val="en-GB"/>
        </w:rPr>
        <w:t xml:space="preserve"> will be</w:t>
      </w:r>
      <w:r w:rsidRPr="6ABB58ED">
        <w:rPr>
          <w:rFonts w:ascii="Arial" w:hAnsi="Arial" w:cs="Arial"/>
          <w:sz w:val="22"/>
          <w:szCs w:val="22"/>
          <w:lang w:val="en-GB"/>
        </w:rPr>
        <w:t xml:space="preserve"> vital in helping </w:t>
      </w:r>
      <w:r w:rsidR="1B35E8B3" w:rsidRPr="6ABB58ED">
        <w:rPr>
          <w:rFonts w:ascii="Arial" w:hAnsi="Arial" w:cs="Arial"/>
          <w:sz w:val="22"/>
          <w:szCs w:val="22"/>
          <w:lang w:val="en-GB"/>
        </w:rPr>
        <w:t>our students</w:t>
      </w:r>
      <w:r w:rsidRPr="6ABB58ED">
        <w:rPr>
          <w:rFonts w:ascii="Arial" w:hAnsi="Arial" w:cs="Arial"/>
          <w:sz w:val="22"/>
          <w:szCs w:val="22"/>
          <w:lang w:val="en-GB"/>
        </w:rPr>
        <w:t xml:space="preserve"> </w:t>
      </w:r>
      <w:r w:rsidR="001C15A4" w:rsidRPr="6ABB58ED">
        <w:rPr>
          <w:rFonts w:ascii="Arial" w:hAnsi="Arial" w:cs="Arial"/>
          <w:sz w:val="22"/>
          <w:szCs w:val="22"/>
          <w:lang w:val="en-GB"/>
        </w:rPr>
        <w:t>improve their</w:t>
      </w:r>
      <w:r w:rsidRPr="6ABB58ED">
        <w:rPr>
          <w:rFonts w:ascii="Arial" w:hAnsi="Arial" w:cs="Arial"/>
          <w:sz w:val="22"/>
          <w:szCs w:val="22"/>
          <w:lang w:val="en-GB"/>
        </w:rPr>
        <w:t xml:space="preserve"> literacy and numeracy skills</w:t>
      </w:r>
      <w:r w:rsidR="001C15A4" w:rsidRPr="6ABB58ED">
        <w:rPr>
          <w:rFonts w:ascii="Arial" w:hAnsi="Arial" w:cs="Arial"/>
          <w:sz w:val="22"/>
          <w:szCs w:val="22"/>
          <w:lang w:val="en-GB"/>
        </w:rPr>
        <w:t xml:space="preserve"> and </w:t>
      </w:r>
      <w:r w:rsidR="32DF8A49" w:rsidRPr="6ABB58ED">
        <w:rPr>
          <w:rFonts w:ascii="Arial" w:hAnsi="Arial" w:cs="Arial"/>
          <w:sz w:val="22"/>
          <w:szCs w:val="22"/>
          <w:lang w:val="en-GB"/>
        </w:rPr>
        <w:t>to</w:t>
      </w:r>
      <w:r w:rsidR="00CE0D99" w:rsidRPr="6ABB58ED">
        <w:rPr>
          <w:rFonts w:ascii="Arial" w:hAnsi="Arial" w:cs="Arial"/>
          <w:sz w:val="22"/>
          <w:szCs w:val="22"/>
          <w:lang w:val="en-GB"/>
        </w:rPr>
        <w:t xml:space="preserve"> </w:t>
      </w:r>
      <w:r w:rsidR="00CE0D99" w:rsidRPr="6ABB58ED">
        <w:rPr>
          <w:rFonts w:ascii="Arial" w:hAnsi="Arial" w:cs="Arial"/>
          <w:sz w:val="22"/>
          <w:szCs w:val="22"/>
        </w:rPr>
        <w:t>ensure compliance with the SEN</w:t>
      </w:r>
      <w:r w:rsidR="0CB00D9D" w:rsidRPr="6ABB58ED">
        <w:rPr>
          <w:rFonts w:ascii="Arial" w:hAnsi="Arial" w:cs="Arial"/>
          <w:sz w:val="22"/>
          <w:szCs w:val="22"/>
        </w:rPr>
        <w:t>D</w:t>
      </w:r>
      <w:r w:rsidR="00CE0D99" w:rsidRPr="6ABB58ED">
        <w:rPr>
          <w:rFonts w:ascii="Arial" w:hAnsi="Arial" w:cs="Arial"/>
          <w:sz w:val="22"/>
          <w:szCs w:val="22"/>
        </w:rPr>
        <w:t xml:space="preserve"> Code of Practice.</w:t>
      </w:r>
      <w:r w:rsidR="0865C211" w:rsidRPr="6ABB58ED">
        <w:rPr>
          <w:rFonts w:ascii="Arial" w:hAnsi="Arial" w:cs="Arial"/>
          <w:sz w:val="22"/>
          <w:szCs w:val="22"/>
        </w:rPr>
        <w:t xml:space="preserve"> </w:t>
      </w:r>
    </w:p>
    <w:p w14:paraId="5C974350" w14:textId="0DE5EA16" w:rsidR="00DF2403" w:rsidRPr="00E42D0A" w:rsidRDefault="00DF2403" w:rsidP="6ABB58ED">
      <w:pPr>
        <w:widowControl/>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lang w:val="en-GB"/>
        </w:rPr>
      </w:pPr>
    </w:p>
    <w:p w14:paraId="31FE33AC" w14:textId="77777777" w:rsidR="002D18B0" w:rsidRPr="00E42D0A" w:rsidRDefault="002D18B0" w:rsidP="002D18B0">
      <w:pPr>
        <w:widowControl/>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inorHAnsi" w:hAnsiTheme="minorHAnsi" w:cstheme="minorHAnsi"/>
          <w:sz w:val="22"/>
          <w:szCs w:val="22"/>
        </w:rPr>
      </w:pPr>
    </w:p>
    <w:p w14:paraId="00111EA3" w14:textId="27A951C1" w:rsidR="002D18B0" w:rsidRPr="00E42D0A" w:rsidRDefault="768BB759" w:rsidP="478799D6">
      <w:pPr>
        <w:widowControl/>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478799D6">
        <w:rPr>
          <w:rFonts w:ascii="Arial" w:hAnsi="Arial" w:cs="Arial"/>
          <w:b/>
          <w:bCs/>
          <w:sz w:val="22"/>
          <w:szCs w:val="22"/>
        </w:rPr>
        <w:t>We are looking for someone who is:</w:t>
      </w:r>
    </w:p>
    <w:p w14:paraId="5E2E40A5" w14:textId="52A7A89B" w:rsidR="478799D6" w:rsidRDefault="478799D6" w:rsidP="478799D6">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720BC267" w14:textId="052AAB12" w:rsidR="0F793185" w:rsidRDefault="0F793185" w:rsidP="478799D6">
      <w:pPr>
        <w:pStyle w:val="BodyText"/>
        <w:numPr>
          <w:ilvl w:val="0"/>
          <w:numId w:val="12"/>
        </w:numPr>
        <w:spacing w:before="0" w:beforeAutospacing="0" w:after="0" w:afterAutospacing="0" w:line="259" w:lineRule="auto"/>
        <w:ind w:left="284" w:hanging="284"/>
        <w:jc w:val="both"/>
        <w:rPr>
          <w:rFonts w:ascii="Arial" w:eastAsia="Arial" w:hAnsi="Arial" w:cs="Arial"/>
          <w:color w:val="1B1B1B"/>
          <w:sz w:val="22"/>
          <w:szCs w:val="22"/>
        </w:rPr>
      </w:pPr>
      <w:r w:rsidRPr="478799D6">
        <w:rPr>
          <w:rFonts w:ascii="Arial" w:eastAsia="Arial" w:hAnsi="Arial" w:cs="Arial"/>
          <w:color w:val="1B1B1B"/>
          <w:sz w:val="22"/>
          <w:szCs w:val="22"/>
        </w:rPr>
        <w:t>A good / outstanding class teacher.</w:t>
      </w:r>
    </w:p>
    <w:p w14:paraId="0DBD6A34" w14:textId="09755737" w:rsidR="0F793185" w:rsidRDefault="0F793185" w:rsidP="6ABB58ED">
      <w:pPr>
        <w:pStyle w:val="BodyText"/>
        <w:numPr>
          <w:ilvl w:val="0"/>
          <w:numId w:val="12"/>
        </w:numPr>
        <w:spacing w:before="0" w:beforeAutospacing="0" w:after="0" w:afterAutospacing="0" w:line="259" w:lineRule="auto"/>
        <w:ind w:left="284" w:hanging="284"/>
        <w:jc w:val="both"/>
        <w:rPr>
          <w:rFonts w:ascii="Arial" w:eastAsia="Arial" w:hAnsi="Arial" w:cs="Arial"/>
          <w:color w:val="1B1B1B"/>
          <w:sz w:val="22"/>
          <w:szCs w:val="22"/>
        </w:rPr>
      </w:pPr>
      <w:r w:rsidRPr="6ABB58ED">
        <w:rPr>
          <w:rFonts w:ascii="Arial" w:eastAsia="Arial" w:hAnsi="Arial" w:cs="Arial"/>
          <w:color w:val="1B1B1B"/>
          <w:sz w:val="22"/>
          <w:szCs w:val="22"/>
        </w:rPr>
        <w:t>A confident practitioner who is successful and has evidence in raising levels of achievement.</w:t>
      </w:r>
    </w:p>
    <w:p w14:paraId="75B3F49B" w14:textId="58F2D06A" w:rsidR="22A8B6FD" w:rsidRDefault="22A8B6FD" w:rsidP="478799D6">
      <w:pPr>
        <w:pStyle w:val="BodyText"/>
        <w:numPr>
          <w:ilvl w:val="0"/>
          <w:numId w:val="12"/>
        </w:numPr>
        <w:spacing w:before="0" w:beforeAutospacing="0" w:after="0" w:afterAutospacing="0" w:line="259" w:lineRule="auto"/>
        <w:ind w:left="284" w:hanging="284"/>
        <w:jc w:val="both"/>
        <w:rPr>
          <w:rFonts w:ascii="Arial" w:eastAsia="Arial" w:hAnsi="Arial" w:cs="Arial"/>
          <w:color w:val="1B1B1B"/>
          <w:sz w:val="22"/>
          <w:szCs w:val="22"/>
        </w:rPr>
      </w:pPr>
      <w:r w:rsidRPr="478799D6">
        <w:rPr>
          <w:rFonts w:ascii="Arial" w:eastAsia="Arial" w:hAnsi="Arial" w:cs="Arial"/>
          <w:color w:val="1B1B1B"/>
          <w:sz w:val="22"/>
          <w:szCs w:val="22"/>
        </w:rPr>
        <w:t>Someone who is prepared to liaise closely with colleagues, listening to feedback and being proactive in their own development.</w:t>
      </w:r>
    </w:p>
    <w:p w14:paraId="72B8D16C" w14:textId="3661391D" w:rsidR="62272498" w:rsidRDefault="62272498" w:rsidP="478799D6">
      <w:pPr>
        <w:pStyle w:val="BodyText"/>
        <w:numPr>
          <w:ilvl w:val="0"/>
          <w:numId w:val="12"/>
        </w:numPr>
        <w:spacing w:before="0" w:beforeAutospacing="0" w:after="0" w:afterAutospacing="0" w:line="259" w:lineRule="auto"/>
        <w:ind w:left="284" w:hanging="284"/>
        <w:jc w:val="both"/>
        <w:rPr>
          <w:color w:val="1B1B1B"/>
          <w:sz w:val="22"/>
          <w:szCs w:val="22"/>
        </w:rPr>
      </w:pPr>
      <w:r w:rsidRPr="478799D6">
        <w:rPr>
          <w:rFonts w:ascii="Arial" w:eastAsia="Arial" w:hAnsi="Arial" w:cs="Arial"/>
          <w:color w:val="1B1B1B"/>
          <w:sz w:val="22"/>
          <w:szCs w:val="22"/>
        </w:rPr>
        <w:t>Is enthusiastic</w:t>
      </w:r>
      <w:r w:rsidR="22A8B6FD" w:rsidRPr="478799D6">
        <w:rPr>
          <w:rFonts w:ascii="Arial" w:eastAsia="Arial" w:hAnsi="Arial" w:cs="Arial"/>
          <w:color w:val="1B1B1B"/>
          <w:sz w:val="22"/>
          <w:szCs w:val="22"/>
        </w:rPr>
        <w:t xml:space="preserve"> and </w:t>
      </w:r>
      <w:r w:rsidR="5AB11C8D" w:rsidRPr="478799D6">
        <w:rPr>
          <w:rFonts w:ascii="Arial" w:eastAsia="Arial" w:hAnsi="Arial" w:cs="Arial"/>
          <w:color w:val="1B1B1B"/>
          <w:sz w:val="22"/>
          <w:szCs w:val="22"/>
        </w:rPr>
        <w:t>can</w:t>
      </w:r>
      <w:r w:rsidR="22A8B6FD" w:rsidRPr="478799D6">
        <w:rPr>
          <w:rFonts w:ascii="Arial" w:eastAsia="Arial" w:hAnsi="Arial" w:cs="Arial"/>
          <w:color w:val="1B1B1B"/>
          <w:sz w:val="22"/>
          <w:szCs w:val="22"/>
        </w:rPr>
        <w:t xml:space="preserve"> inspire children.</w:t>
      </w:r>
    </w:p>
    <w:p w14:paraId="5D4C7453" w14:textId="197FF1DC" w:rsidR="37E93AC3" w:rsidRDefault="37E93AC3" w:rsidP="478799D6">
      <w:pPr>
        <w:pStyle w:val="BodyText"/>
        <w:numPr>
          <w:ilvl w:val="0"/>
          <w:numId w:val="12"/>
        </w:numPr>
        <w:spacing w:before="0" w:beforeAutospacing="0" w:after="0" w:afterAutospacing="0" w:line="259" w:lineRule="auto"/>
        <w:ind w:left="284" w:hanging="284"/>
        <w:jc w:val="both"/>
        <w:rPr>
          <w:color w:val="1B1B1B"/>
          <w:sz w:val="22"/>
          <w:szCs w:val="22"/>
        </w:rPr>
      </w:pPr>
      <w:r w:rsidRPr="478799D6">
        <w:rPr>
          <w:rFonts w:ascii="Arial" w:eastAsia="Arial" w:hAnsi="Arial" w:cs="Arial"/>
          <w:color w:val="1B1B1B"/>
          <w:sz w:val="22"/>
          <w:szCs w:val="22"/>
        </w:rPr>
        <w:t>Has h</w:t>
      </w:r>
      <w:r w:rsidR="22A8B6FD" w:rsidRPr="478799D6">
        <w:rPr>
          <w:rFonts w:ascii="Arial" w:eastAsia="Arial" w:hAnsi="Arial" w:cs="Arial"/>
          <w:color w:val="1B1B1B"/>
          <w:sz w:val="22"/>
          <w:szCs w:val="22"/>
        </w:rPr>
        <w:t>igh expectation of all children in every aspect of Academy life.</w:t>
      </w:r>
    </w:p>
    <w:p w14:paraId="6CDFE242" w14:textId="2A5BDA8F" w:rsidR="35309C8B" w:rsidRDefault="35309C8B" w:rsidP="6ABB58ED">
      <w:pPr>
        <w:pStyle w:val="BodyText"/>
        <w:numPr>
          <w:ilvl w:val="0"/>
          <w:numId w:val="12"/>
        </w:numPr>
        <w:spacing w:before="0" w:beforeAutospacing="0" w:after="0" w:afterAutospacing="0" w:line="259" w:lineRule="auto"/>
        <w:ind w:left="284" w:hanging="284"/>
        <w:jc w:val="both"/>
        <w:rPr>
          <w:color w:val="1B1B1B"/>
          <w:sz w:val="22"/>
          <w:szCs w:val="22"/>
        </w:rPr>
      </w:pPr>
      <w:r w:rsidRPr="6ABB58ED">
        <w:rPr>
          <w:rFonts w:ascii="Arial" w:eastAsia="Arial" w:hAnsi="Arial" w:cs="Arial"/>
          <w:color w:val="1B1B1B"/>
          <w:sz w:val="22"/>
          <w:szCs w:val="22"/>
        </w:rPr>
        <w:t>E</w:t>
      </w:r>
      <w:r w:rsidR="22A8B6FD" w:rsidRPr="6ABB58ED">
        <w:rPr>
          <w:rFonts w:ascii="Arial" w:eastAsia="Arial" w:hAnsi="Arial" w:cs="Arial"/>
          <w:color w:val="1B1B1B"/>
          <w:sz w:val="22"/>
          <w:szCs w:val="22"/>
        </w:rPr>
        <w:t xml:space="preserve">xperience of </w:t>
      </w:r>
      <w:r w:rsidR="22C5ED23" w:rsidRPr="6ABB58ED">
        <w:rPr>
          <w:rFonts w:ascii="Arial" w:eastAsia="Arial" w:hAnsi="Arial" w:cs="Arial"/>
          <w:color w:val="1B1B1B"/>
          <w:sz w:val="22"/>
          <w:szCs w:val="22"/>
        </w:rPr>
        <w:t>teaching</w:t>
      </w:r>
      <w:r w:rsidR="22A8B6FD" w:rsidRPr="6ABB58ED">
        <w:rPr>
          <w:rFonts w:ascii="Arial" w:eastAsia="Arial" w:hAnsi="Arial" w:cs="Arial"/>
          <w:color w:val="1B1B1B"/>
          <w:sz w:val="22"/>
          <w:szCs w:val="22"/>
        </w:rPr>
        <w:t xml:space="preserve"> pupils with additional needs.</w:t>
      </w:r>
    </w:p>
    <w:p w14:paraId="410B8E2F" w14:textId="7B0CE517" w:rsidR="79B7E5FE" w:rsidRDefault="79B7E5FE" w:rsidP="6ABB58ED">
      <w:pPr>
        <w:pStyle w:val="BodyText"/>
        <w:numPr>
          <w:ilvl w:val="0"/>
          <w:numId w:val="12"/>
        </w:numPr>
        <w:spacing w:before="0" w:beforeAutospacing="0" w:after="0" w:afterAutospacing="0" w:line="259" w:lineRule="auto"/>
        <w:ind w:left="284" w:hanging="284"/>
        <w:jc w:val="both"/>
        <w:rPr>
          <w:color w:val="1B1B1B"/>
          <w:sz w:val="22"/>
          <w:szCs w:val="22"/>
        </w:rPr>
      </w:pPr>
      <w:r w:rsidRPr="6ABB58ED">
        <w:rPr>
          <w:rFonts w:ascii="Arial" w:eastAsia="Arial" w:hAnsi="Arial" w:cs="Arial"/>
          <w:color w:val="1B1B1B"/>
          <w:sz w:val="22"/>
          <w:szCs w:val="22"/>
        </w:rPr>
        <w:t>Has experience</w:t>
      </w:r>
      <w:r w:rsidR="22A8B6FD" w:rsidRPr="6ABB58ED">
        <w:rPr>
          <w:rFonts w:ascii="Arial" w:eastAsia="Arial" w:hAnsi="Arial" w:cs="Arial"/>
          <w:color w:val="1B1B1B"/>
          <w:sz w:val="22"/>
          <w:szCs w:val="22"/>
        </w:rPr>
        <w:t xml:space="preserve"> of or are confident in </w:t>
      </w:r>
      <w:r w:rsidR="0595F21C" w:rsidRPr="6ABB58ED">
        <w:rPr>
          <w:rFonts w:ascii="Arial" w:eastAsia="Arial" w:hAnsi="Arial" w:cs="Arial"/>
          <w:color w:val="1B1B1B"/>
          <w:sz w:val="22"/>
          <w:szCs w:val="22"/>
        </w:rPr>
        <w:t xml:space="preserve">teaching </w:t>
      </w:r>
      <w:r w:rsidR="79B0B5A0" w:rsidRPr="6ABB58ED">
        <w:rPr>
          <w:rFonts w:ascii="Arial" w:eastAsia="Arial" w:hAnsi="Arial" w:cs="Arial"/>
          <w:color w:val="1B1B1B"/>
          <w:sz w:val="22"/>
          <w:szCs w:val="22"/>
        </w:rPr>
        <w:t>students with SEND needs.</w:t>
      </w:r>
      <w:r w:rsidR="312EE793" w:rsidRPr="6ABB58ED">
        <w:rPr>
          <w:rFonts w:ascii="Arial" w:eastAsia="Arial" w:hAnsi="Arial" w:cs="Arial"/>
          <w:color w:val="1B1B1B"/>
          <w:sz w:val="22"/>
          <w:szCs w:val="22"/>
        </w:rPr>
        <w:t xml:space="preserve"> </w:t>
      </w:r>
    </w:p>
    <w:p w14:paraId="03661137" w14:textId="5EBEDFF1" w:rsidR="2B99837F" w:rsidRDefault="2B99837F" w:rsidP="478799D6">
      <w:pPr>
        <w:pStyle w:val="BodyText"/>
        <w:numPr>
          <w:ilvl w:val="0"/>
          <w:numId w:val="12"/>
        </w:numPr>
        <w:spacing w:before="0" w:beforeAutospacing="0" w:after="0" w:afterAutospacing="0" w:line="259" w:lineRule="auto"/>
        <w:ind w:left="284" w:hanging="284"/>
        <w:jc w:val="both"/>
        <w:rPr>
          <w:rFonts w:eastAsia="Times New Roman"/>
          <w:color w:val="1B1B1B"/>
        </w:rPr>
      </w:pPr>
      <w:r w:rsidRPr="478799D6">
        <w:rPr>
          <w:rFonts w:ascii="Arial" w:eastAsia="Arial" w:hAnsi="Arial" w:cs="Arial"/>
          <w:color w:val="1B1B1B"/>
          <w:sz w:val="22"/>
          <w:szCs w:val="22"/>
        </w:rPr>
        <w:t xml:space="preserve">Has boundless energy and drive but are also patient and kind. </w:t>
      </w:r>
    </w:p>
    <w:p w14:paraId="06736C12" w14:textId="2429C276" w:rsidR="2B99837F" w:rsidRDefault="2B99837F" w:rsidP="478799D6">
      <w:pPr>
        <w:pStyle w:val="BodyText"/>
        <w:numPr>
          <w:ilvl w:val="0"/>
          <w:numId w:val="12"/>
        </w:numPr>
        <w:spacing w:before="0" w:beforeAutospacing="0" w:after="0" w:afterAutospacing="0" w:line="259" w:lineRule="auto"/>
        <w:ind w:left="284" w:hanging="284"/>
        <w:jc w:val="both"/>
        <w:rPr>
          <w:color w:val="1B1B1B"/>
        </w:rPr>
      </w:pPr>
      <w:r w:rsidRPr="478799D6">
        <w:rPr>
          <w:rFonts w:ascii="Arial" w:eastAsia="Arial" w:hAnsi="Arial" w:cs="Arial"/>
          <w:color w:val="1B1B1B"/>
          <w:sz w:val="22"/>
          <w:szCs w:val="22"/>
        </w:rPr>
        <w:t>A team player, able to follow your own initiative yet support colleagues throughout each day.</w:t>
      </w:r>
    </w:p>
    <w:p w14:paraId="22013070" w14:textId="77777777" w:rsidR="00DF2403" w:rsidRPr="00D25C06" w:rsidRDefault="00DF2403" w:rsidP="00DF2403">
      <w:pPr>
        <w:widowControl/>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inorHAnsi" w:hAnsiTheme="minorHAnsi" w:cstheme="minorHAnsi"/>
          <w:b/>
          <w:bCs/>
          <w:sz w:val="22"/>
          <w:szCs w:val="22"/>
          <w:highlight w:val="yellow"/>
          <w:lang w:val="en-GB"/>
        </w:rPr>
      </w:pPr>
    </w:p>
    <w:p w14:paraId="31496A3A" w14:textId="5D73C3DC" w:rsidR="00D324C0" w:rsidRDefault="00D324C0" w:rsidP="6ABB5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6ABB58ED">
        <w:rPr>
          <w:rFonts w:ascii="Arial" w:hAnsi="Arial" w:cs="Arial"/>
          <w:b/>
          <w:bCs/>
          <w:sz w:val="22"/>
          <w:szCs w:val="22"/>
          <w:lang w:val="en-GB"/>
        </w:rPr>
        <w:t xml:space="preserve">Key </w:t>
      </w:r>
      <w:r w:rsidR="002D18B0" w:rsidRPr="6ABB58ED">
        <w:rPr>
          <w:rFonts w:ascii="Arial" w:hAnsi="Arial" w:cs="Arial"/>
          <w:b/>
          <w:bCs/>
          <w:sz w:val="22"/>
          <w:szCs w:val="22"/>
          <w:lang w:val="en-GB"/>
        </w:rPr>
        <w:t>Tasks</w:t>
      </w:r>
    </w:p>
    <w:p w14:paraId="76DB92BD" w14:textId="53ABAC45" w:rsidR="7CB3AE53" w:rsidRDefault="7CB3AE53" w:rsidP="6ABB58ED">
      <w:pPr>
        <w:numPr>
          <w:ilvl w:val="0"/>
          <w:numId w:val="14"/>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1B1B1B"/>
          <w:sz w:val="22"/>
          <w:szCs w:val="22"/>
          <w:lang w:val="en-GB"/>
        </w:rPr>
      </w:pPr>
      <w:r w:rsidRPr="6ABB58ED">
        <w:rPr>
          <w:rFonts w:ascii="Arial" w:eastAsia="Arial" w:hAnsi="Arial" w:cs="Arial"/>
          <w:color w:val="1B1B1B"/>
          <w:sz w:val="22"/>
          <w:szCs w:val="22"/>
          <w:lang w:val="en-GB"/>
        </w:rPr>
        <w:t xml:space="preserve">Plan and deliver maths and English </w:t>
      </w:r>
      <w:r w:rsidR="3B589385" w:rsidRPr="6ABB58ED">
        <w:rPr>
          <w:rFonts w:ascii="Arial" w:eastAsia="Arial" w:hAnsi="Arial" w:cs="Arial"/>
          <w:color w:val="1B1B1B"/>
          <w:sz w:val="22"/>
          <w:szCs w:val="22"/>
          <w:lang w:val="en-GB"/>
        </w:rPr>
        <w:t xml:space="preserve">at an appropriate </w:t>
      </w:r>
      <w:r w:rsidR="426A8F01" w:rsidRPr="6ABB58ED">
        <w:rPr>
          <w:rFonts w:ascii="Arial" w:eastAsia="Arial" w:hAnsi="Arial" w:cs="Arial"/>
          <w:color w:val="1B1B1B"/>
          <w:sz w:val="22"/>
          <w:szCs w:val="22"/>
          <w:lang w:val="en-GB"/>
        </w:rPr>
        <w:t>level.</w:t>
      </w:r>
      <w:r w:rsidR="3B589385" w:rsidRPr="6ABB58ED">
        <w:rPr>
          <w:rFonts w:ascii="Arial" w:eastAsia="Arial" w:hAnsi="Arial" w:cs="Arial"/>
          <w:color w:val="1B1B1B"/>
          <w:sz w:val="22"/>
          <w:szCs w:val="22"/>
          <w:lang w:val="en-GB"/>
        </w:rPr>
        <w:t xml:space="preserve"> </w:t>
      </w:r>
    </w:p>
    <w:p w14:paraId="5DB889C6" w14:textId="51802F51" w:rsidR="00C82E05" w:rsidRDefault="4298A3D9" w:rsidP="478799D6">
      <w:pPr>
        <w:widowControl/>
        <w:numPr>
          <w:ilvl w:val="0"/>
          <w:numId w:val="14"/>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color w:val="1B1B1B"/>
          <w:sz w:val="22"/>
          <w:szCs w:val="22"/>
          <w:lang w:val="en-GB"/>
        </w:rPr>
      </w:pPr>
      <w:r w:rsidRPr="478799D6">
        <w:rPr>
          <w:rFonts w:ascii="Arial" w:eastAsia="Arial" w:hAnsi="Arial" w:cs="Arial"/>
          <w:color w:val="1B1B1B"/>
          <w:sz w:val="22"/>
          <w:szCs w:val="22"/>
          <w:lang w:val="en-GB"/>
        </w:rPr>
        <w:t xml:space="preserve">Work with children and young people who achieve below </w:t>
      </w:r>
      <w:r w:rsidR="00732225" w:rsidRPr="478799D6">
        <w:rPr>
          <w:rFonts w:ascii="Arial" w:eastAsia="Arial" w:hAnsi="Arial" w:cs="Arial"/>
          <w:color w:val="1B1B1B"/>
          <w:sz w:val="22"/>
          <w:szCs w:val="22"/>
          <w:lang w:val="en-GB"/>
        </w:rPr>
        <w:t>age-related</w:t>
      </w:r>
      <w:r w:rsidRPr="478799D6">
        <w:rPr>
          <w:rFonts w:ascii="Arial" w:eastAsia="Arial" w:hAnsi="Arial" w:cs="Arial"/>
          <w:color w:val="1B1B1B"/>
          <w:sz w:val="22"/>
          <w:szCs w:val="22"/>
          <w:lang w:val="en-GB"/>
        </w:rPr>
        <w:t xml:space="preserve"> expectations yet have age expected interests and wishes.</w:t>
      </w:r>
    </w:p>
    <w:p w14:paraId="4533DC8E" w14:textId="364626C1" w:rsidR="00C82E05" w:rsidRDefault="4298A3D9" w:rsidP="478799D6">
      <w:pPr>
        <w:pStyle w:val="ListParagraph"/>
        <w:widowControl/>
        <w:numPr>
          <w:ilvl w:val="0"/>
          <w:numId w:val="14"/>
        </w:numPr>
        <w:jc w:val="both"/>
        <w:rPr>
          <w:rFonts w:ascii="Arial" w:eastAsia="Arial" w:hAnsi="Arial" w:cs="Arial"/>
          <w:color w:val="1B1B1B"/>
          <w:sz w:val="22"/>
          <w:szCs w:val="22"/>
          <w:lang w:val="en-GB"/>
        </w:rPr>
      </w:pPr>
      <w:r w:rsidRPr="478799D6">
        <w:rPr>
          <w:rFonts w:ascii="Arial" w:eastAsia="Arial" w:hAnsi="Arial" w:cs="Arial"/>
          <w:color w:val="1B1B1B"/>
          <w:sz w:val="22"/>
          <w:szCs w:val="22"/>
          <w:lang w:val="en-GB"/>
        </w:rPr>
        <w:t>Be organised yet flexible and creative in response to the constantly changing needs of every child, every day.</w:t>
      </w:r>
    </w:p>
    <w:p w14:paraId="6BBFBBE0" w14:textId="0108EB1A" w:rsidR="00C82E05" w:rsidRDefault="4298A3D9" w:rsidP="478799D6">
      <w:pPr>
        <w:pStyle w:val="ListParagraph"/>
        <w:widowControl/>
        <w:numPr>
          <w:ilvl w:val="0"/>
          <w:numId w:val="14"/>
        </w:numPr>
        <w:jc w:val="both"/>
        <w:rPr>
          <w:rFonts w:ascii="Arial" w:eastAsia="Arial" w:hAnsi="Arial" w:cs="Arial"/>
          <w:sz w:val="22"/>
          <w:szCs w:val="22"/>
        </w:rPr>
      </w:pPr>
      <w:r w:rsidRPr="478799D6">
        <w:rPr>
          <w:rFonts w:ascii="Arial" w:eastAsia="Arial" w:hAnsi="Arial" w:cs="Arial"/>
          <w:sz w:val="22"/>
          <w:szCs w:val="22"/>
        </w:rPr>
        <w:t xml:space="preserve">To work under the direction SENCO and Curriculum Leaders. </w:t>
      </w:r>
    </w:p>
    <w:p w14:paraId="5B8BCAF4" w14:textId="32D000B6" w:rsidR="00C82E05" w:rsidRDefault="4298A3D9" w:rsidP="478799D6">
      <w:pPr>
        <w:pStyle w:val="BodyText"/>
        <w:numPr>
          <w:ilvl w:val="0"/>
          <w:numId w:val="14"/>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jc w:val="both"/>
        <w:rPr>
          <w:rFonts w:ascii="Arial" w:eastAsia="Arial" w:hAnsi="Arial" w:cs="Arial"/>
          <w:sz w:val="22"/>
          <w:szCs w:val="22"/>
        </w:rPr>
      </w:pPr>
      <w:r w:rsidRPr="478799D6">
        <w:rPr>
          <w:rFonts w:ascii="Arial" w:eastAsia="Arial" w:hAnsi="Arial" w:cs="Arial"/>
          <w:sz w:val="22"/>
          <w:szCs w:val="22"/>
        </w:rPr>
        <w:t xml:space="preserve">Work with individuals or small groups of students in the classroom. </w:t>
      </w:r>
    </w:p>
    <w:p w14:paraId="513D9E4C" w14:textId="350A60CE" w:rsidR="00C82E05" w:rsidRDefault="4298A3D9" w:rsidP="478799D6">
      <w:pPr>
        <w:pStyle w:val="BodyText"/>
        <w:numPr>
          <w:ilvl w:val="0"/>
          <w:numId w:val="14"/>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0" w:afterAutospacing="0"/>
        <w:jc w:val="both"/>
        <w:rPr>
          <w:rFonts w:ascii="Arial" w:eastAsia="Arial" w:hAnsi="Arial" w:cs="Arial"/>
          <w:sz w:val="22"/>
          <w:szCs w:val="22"/>
        </w:rPr>
      </w:pPr>
      <w:r w:rsidRPr="478799D6">
        <w:rPr>
          <w:rFonts w:ascii="Arial" w:eastAsia="Arial" w:hAnsi="Arial" w:cs="Arial"/>
          <w:sz w:val="22"/>
          <w:szCs w:val="22"/>
        </w:rPr>
        <w:t xml:space="preserve">Plan appropriate activities/teaching programmes as agreed with the SENCO, adjusting activities to students’ responses as appropriate. </w:t>
      </w:r>
    </w:p>
    <w:p w14:paraId="1E65031C" w14:textId="6F20F8D4" w:rsidR="00C82E05" w:rsidRDefault="4298A3D9" w:rsidP="478799D6">
      <w:pPr>
        <w:pStyle w:val="ListParagraph"/>
        <w:widowControl/>
        <w:numPr>
          <w:ilvl w:val="0"/>
          <w:numId w:val="14"/>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lang w:val="en-GB"/>
        </w:rPr>
      </w:pPr>
      <w:r w:rsidRPr="478799D6">
        <w:rPr>
          <w:rFonts w:ascii="Arial" w:eastAsia="Arial" w:hAnsi="Arial" w:cs="Arial"/>
          <w:sz w:val="22"/>
          <w:szCs w:val="22"/>
          <w:lang w:val="en-GB"/>
        </w:rPr>
        <w:t>Participate in planning and evaluation of learning activities.</w:t>
      </w:r>
    </w:p>
    <w:p w14:paraId="551C30F1" w14:textId="2A569D60" w:rsidR="00C82E05" w:rsidRDefault="4298A3D9" w:rsidP="478799D6">
      <w:pPr>
        <w:pStyle w:val="ListParagraph"/>
        <w:widowControl/>
        <w:numPr>
          <w:ilvl w:val="0"/>
          <w:numId w:val="14"/>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lang w:val="en-GB"/>
        </w:rPr>
      </w:pPr>
      <w:r w:rsidRPr="6ABB58ED">
        <w:rPr>
          <w:rFonts w:ascii="Arial" w:eastAsia="Arial" w:hAnsi="Arial" w:cs="Arial"/>
          <w:sz w:val="22"/>
          <w:szCs w:val="22"/>
          <w:lang w:val="en-GB"/>
        </w:rPr>
        <w:t>Support independent learning and inclusion of all students.</w:t>
      </w:r>
    </w:p>
    <w:p w14:paraId="7DAD4AFB" w14:textId="6DF22570" w:rsidR="3805CFA4" w:rsidRDefault="3805CFA4" w:rsidP="6ABB58ED">
      <w:pPr>
        <w:pStyle w:val="ListParagraph"/>
        <w:numPr>
          <w:ilvl w:val="0"/>
          <w:numId w:val="14"/>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lang w:val="en-GB"/>
        </w:rPr>
      </w:pPr>
      <w:r w:rsidRPr="6ABB58ED">
        <w:rPr>
          <w:rFonts w:ascii="Arial" w:eastAsia="Arial" w:hAnsi="Arial" w:cs="Arial"/>
          <w:sz w:val="22"/>
          <w:szCs w:val="22"/>
          <w:lang w:val="en-GB"/>
        </w:rPr>
        <w:lastRenderedPageBreak/>
        <w:t xml:space="preserve">Share good practice with staff though whole school </w:t>
      </w:r>
      <w:r w:rsidR="3D37DCC0" w:rsidRPr="6ABB58ED">
        <w:rPr>
          <w:rFonts w:ascii="Arial" w:eastAsia="Arial" w:hAnsi="Arial" w:cs="Arial"/>
          <w:sz w:val="22"/>
          <w:szCs w:val="22"/>
          <w:lang w:val="en-GB"/>
        </w:rPr>
        <w:t>training.</w:t>
      </w:r>
      <w:r w:rsidRPr="6ABB58ED">
        <w:rPr>
          <w:rFonts w:ascii="Arial" w:eastAsia="Arial" w:hAnsi="Arial" w:cs="Arial"/>
          <w:sz w:val="22"/>
          <w:szCs w:val="22"/>
          <w:lang w:val="en-GB"/>
        </w:rPr>
        <w:t xml:space="preserve"> </w:t>
      </w:r>
    </w:p>
    <w:p w14:paraId="02F8DBE5" w14:textId="7F9D739E" w:rsidR="00C82E05" w:rsidRDefault="00C82E05" w:rsidP="478799D6">
      <w:pPr>
        <w:widowControl/>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GB"/>
        </w:rPr>
      </w:pPr>
    </w:p>
    <w:p w14:paraId="6BE6F25F" w14:textId="4E68E19C" w:rsidR="478799D6" w:rsidRDefault="478799D6" w:rsidP="478799D6">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lang w:val="en-GB"/>
        </w:rPr>
      </w:pPr>
    </w:p>
    <w:p w14:paraId="201884FC" w14:textId="1664E204" w:rsidR="00D324C0" w:rsidRPr="005F09A7" w:rsidRDefault="00D324C0" w:rsidP="478799D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478799D6">
        <w:rPr>
          <w:rFonts w:ascii="Arial" w:hAnsi="Arial" w:cs="Arial"/>
          <w:sz w:val="22"/>
          <w:szCs w:val="22"/>
          <w:lang w:val="en-GB"/>
        </w:rPr>
        <w:t>This job description sets out the key outcomes required</w:t>
      </w:r>
      <w:r w:rsidR="470AA742" w:rsidRPr="478799D6">
        <w:rPr>
          <w:rFonts w:ascii="Arial" w:hAnsi="Arial" w:cs="Arial"/>
          <w:sz w:val="22"/>
          <w:szCs w:val="22"/>
          <w:lang w:val="en-GB"/>
        </w:rPr>
        <w:t xml:space="preserve">. </w:t>
      </w:r>
      <w:r w:rsidRPr="478799D6">
        <w:rPr>
          <w:rFonts w:ascii="Arial" w:hAnsi="Arial" w:cs="Arial"/>
          <w:sz w:val="22"/>
          <w:szCs w:val="22"/>
          <w:lang w:val="en-GB"/>
        </w:rPr>
        <w:t>It does not specify in detail the activities required to achieve these outcomes</w:t>
      </w:r>
      <w:r w:rsidR="00501B8C" w:rsidRPr="478799D6">
        <w:rPr>
          <w:rFonts w:ascii="Arial" w:hAnsi="Arial" w:cs="Arial"/>
          <w:sz w:val="22"/>
          <w:szCs w:val="22"/>
          <w:lang w:val="en-GB"/>
        </w:rPr>
        <w:t>.</w:t>
      </w:r>
    </w:p>
    <w:p w14:paraId="67B27224" w14:textId="77777777" w:rsidR="00501B8C" w:rsidRDefault="00501B8C"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p w14:paraId="43D1C192" w14:textId="77777777" w:rsidR="00DF2403" w:rsidRDefault="00DF2403"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p w14:paraId="60FBC67E" w14:textId="77777777" w:rsidR="006047FA" w:rsidRPr="005F09A7" w:rsidRDefault="006047FA"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p w14:paraId="35FAC26A" w14:textId="77777777" w:rsidR="00501B8C" w:rsidRPr="005F09A7"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5F09A7">
        <w:rPr>
          <w:rFonts w:ascii="Arial" w:hAnsi="Arial" w:cs="Arial"/>
          <w:b/>
          <w:bCs/>
          <w:sz w:val="22"/>
          <w:szCs w:val="22"/>
          <w:lang w:val="en-GB"/>
        </w:rPr>
        <w:t>Performance management</w:t>
      </w:r>
    </w:p>
    <w:p w14:paraId="700132E6" w14:textId="77777777" w:rsidR="00501B8C"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5F09A7">
        <w:rPr>
          <w:rFonts w:ascii="Arial" w:hAnsi="Arial" w:cs="Arial"/>
          <w:sz w:val="22"/>
          <w:szCs w:val="22"/>
          <w:lang w:val="en-GB"/>
        </w:rPr>
        <w:t>To participate in the Academy’s arrangements for performance management, professional development, quality assurance and internal verification.</w:t>
      </w:r>
    </w:p>
    <w:p w14:paraId="790A8BF3" w14:textId="77777777" w:rsidR="00DF2403" w:rsidRDefault="00DF240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p w14:paraId="24A7E6C9" w14:textId="77777777" w:rsidR="00DF2403" w:rsidRDefault="00DF2403"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p>
    <w:p w14:paraId="584D6A16" w14:textId="77777777" w:rsidR="00501B8C" w:rsidRPr="005F09A7"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5F09A7">
        <w:rPr>
          <w:rFonts w:ascii="Arial" w:hAnsi="Arial" w:cs="Arial"/>
          <w:b/>
          <w:bCs/>
          <w:sz w:val="22"/>
          <w:szCs w:val="22"/>
          <w:lang w:val="en-GB"/>
        </w:rPr>
        <w:t>General responsibilities</w:t>
      </w:r>
    </w:p>
    <w:p w14:paraId="2CEBA942" w14:textId="674BD108" w:rsidR="00501B8C" w:rsidRPr="005F09A7" w:rsidRDefault="00501B8C" w:rsidP="478799D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478799D6">
        <w:rPr>
          <w:rFonts w:ascii="Arial" w:hAnsi="Arial" w:cs="Arial"/>
          <w:sz w:val="22"/>
          <w:szCs w:val="22"/>
          <w:lang w:val="en-GB"/>
        </w:rPr>
        <w:t xml:space="preserve">To </w:t>
      </w:r>
      <w:r w:rsidR="14240977" w:rsidRPr="478799D6">
        <w:rPr>
          <w:rFonts w:ascii="Arial" w:hAnsi="Arial" w:cs="Arial"/>
          <w:sz w:val="22"/>
          <w:szCs w:val="22"/>
          <w:lang w:val="en-GB"/>
        </w:rPr>
        <w:t>always have due regard</w:t>
      </w:r>
      <w:r w:rsidRPr="478799D6">
        <w:rPr>
          <w:rFonts w:ascii="Arial" w:hAnsi="Arial" w:cs="Arial"/>
          <w:sz w:val="22"/>
          <w:szCs w:val="22"/>
          <w:lang w:val="en-GB"/>
        </w:rPr>
        <w:t xml:space="preserve"> to the Academy’s policies, organisation and arrangements for Health &amp; Safety at Work.</w:t>
      </w:r>
    </w:p>
    <w:p w14:paraId="67C90597" w14:textId="77777777" w:rsidR="00501B8C" w:rsidRPr="005F09A7"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5F09A7">
        <w:rPr>
          <w:rFonts w:ascii="Arial" w:hAnsi="Arial" w:cs="Arial"/>
          <w:sz w:val="22"/>
          <w:szCs w:val="22"/>
          <w:lang w:val="en-GB"/>
        </w:rPr>
        <w:t>If a recognised First Aider, to provide First Aid when needed.</w:t>
      </w:r>
    </w:p>
    <w:p w14:paraId="25E87009" w14:textId="3710760D" w:rsidR="00501B8C" w:rsidRPr="005F09A7" w:rsidRDefault="00501B8C" w:rsidP="478799D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478799D6">
        <w:rPr>
          <w:rFonts w:ascii="Arial" w:hAnsi="Arial" w:cs="Arial"/>
          <w:sz w:val="22"/>
          <w:szCs w:val="22"/>
          <w:lang w:val="en-GB"/>
        </w:rPr>
        <w:t xml:space="preserve">To provide a </w:t>
      </w:r>
      <w:r w:rsidR="79F5FC86" w:rsidRPr="478799D6">
        <w:rPr>
          <w:rFonts w:ascii="Arial" w:hAnsi="Arial" w:cs="Arial"/>
          <w:sz w:val="22"/>
          <w:szCs w:val="22"/>
          <w:lang w:val="en-GB"/>
        </w:rPr>
        <w:t>high-quality</w:t>
      </w:r>
      <w:r w:rsidRPr="478799D6">
        <w:rPr>
          <w:rFonts w:ascii="Arial" w:hAnsi="Arial" w:cs="Arial"/>
          <w:sz w:val="22"/>
          <w:szCs w:val="22"/>
          <w:lang w:val="en-GB"/>
        </w:rPr>
        <w:t xml:space="preserve"> service to students, parents, </w:t>
      </w:r>
      <w:r w:rsidR="16F5D135" w:rsidRPr="478799D6">
        <w:rPr>
          <w:rFonts w:ascii="Arial" w:hAnsi="Arial" w:cs="Arial"/>
          <w:sz w:val="22"/>
          <w:szCs w:val="22"/>
          <w:lang w:val="en-GB"/>
        </w:rPr>
        <w:t>visitors,</w:t>
      </w:r>
      <w:r w:rsidRPr="478799D6">
        <w:rPr>
          <w:rFonts w:ascii="Arial" w:hAnsi="Arial" w:cs="Arial"/>
          <w:sz w:val="22"/>
          <w:szCs w:val="22"/>
          <w:lang w:val="en-GB"/>
        </w:rPr>
        <w:t xml:space="preserve"> and staff, working as a member of a team and providing cover and support to </w:t>
      </w:r>
      <w:r w:rsidR="1547A46C" w:rsidRPr="478799D6">
        <w:rPr>
          <w:rFonts w:ascii="Arial" w:hAnsi="Arial" w:cs="Arial"/>
          <w:sz w:val="22"/>
          <w:szCs w:val="22"/>
          <w:lang w:val="en-GB"/>
        </w:rPr>
        <w:t>colleagues,</w:t>
      </w:r>
      <w:r w:rsidRPr="478799D6">
        <w:rPr>
          <w:rFonts w:ascii="Arial" w:hAnsi="Arial" w:cs="Arial"/>
          <w:sz w:val="22"/>
          <w:szCs w:val="22"/>
          <w:lang w:val="en-GB"/>
        </w:rPr>
        <w:t xml:space="preserve"> as necessary.</w:t>
      </w:r>
    </w:p>
    <w:p w14:paraId="611EDE9C" w14:textId="77777777" w:rsidR="00501B8C" w:rsidRPr="005F09A7"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5F09A7">
        <w:rPr>
          <w:rFonts w:ascii="Arial" w:hAnsi="Arial" w:cs="Arial"/>
          <w:sz w:val="22"/>
          <w:szCs w:val="22"/>
          <w:lang w:val="en-GB"/>
        </w:rPr>
        <w:t>To make effective use of the Academy’s technology and procedures, taking care to seek best value in activities that have a financial impact.</w:t>
      </w:r>
    </w:p>
    <w:p w14:paraId="784F029A" w14:textId="20EDD51D" w:rsidR="00501B8C" w:rsidRPr="005F09A7" w:rsidRDefault="00501B8C" w:rsidP="478799D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478799D6">
        <w:rPr>
          <w:rFonts w:ascii="Arial" w:hAnsi="Arial" w:cs="Arial"/>
          <w:sz w:val="22"/>
          <w:szCs w:val="22"/>
          <w:lang w:val="en-GB"/>
        </w:rPr>
        <w:t xml:space="preserve">To maintain confidentiality of information acquired </w:t>
      </w:r>
      <w:r w:rsidR="4CC15DF1" w:rsidRPr="478799D6">
        <w:rPr>
          <w:rFonts w:ascii="Arial" w:hAnsi="Arial" w:cs="Arial"/>
          <w:sz w:val="22"/>
          <w:szCs w:val="22"/>
          <w:lang w:val="en-GB"/>
        </w:rPr>
        <w:t>while</w:t>
      </w:r>
      <w:r w:rsidRPr="478799D6">
        <w:rPr>
          <w:rFonts w:ascii="Arial" w:hAnsi="Arial" w:cs="Arial"/>
          <w:sz w:val="22"/>
          <w:szCs w:val="22"/>
          <w:lang w:val="en-GB"/>
        </w:rPr>
        <w:t xml:space="preserve"> undertaking duties for the academy.</w:t>
      </w:r>
    </w:p>
    <w:p w14:paraId="0A23B86C" w14:textId="2E444F47" w:rsidR="00501B8C" w:rsidRPr="005F09A7" w:rsidRDefault="00501B8C" w:rsidP="478799D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478799D6">
        <w:rPr>
          <w:rFonts w:ascii="Arial" w:hAnsi="Arial" w:cs="Arial"/>
          <w:sz w:val="22"/>
          <w:szCs w:val="22"/>
          <w:lang w:val="en-GB"/>
        </w:rPr>
        <w:t xml:space="preserve">To undertake such other duties appropriate to the grade of the post as the Principal may from time to time </w:t>
      </w:r>
      <w:r w:rsidR="642B2BB8" w:rsidRPr="478799D6">
        <w:rPr>
          <w:rFonts w:ascii="Arial" w:hAnsi="Arial" w:cs="Arial"/>
          <w:sz w:val="22"/>
          <w:szCs w:val="22"/>
          <w:lang w:val="en-GB"/>
        </w:rPr>
        <w:t>determine</w:t>
      </w:r>
      <w:r w:rsidRPr="478799D6">
        <w:rPr>
          <w:rFonts w:ascii="Arial" w:hAnsi="Arial" w:cs="Arial"/>
          <w:sz w:val="22"/>
          <w:szCs w:val="22"/>
          <w:lang w:val="en-GB"/>
        </w:rPr>
        <w:t>.</w:t>
      </w:r>
    </w:p>
    <w:p w14:paraId="1766BF0F" w14:textId="48EA6662" w:rsidR="00501B8C"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p w14:paraId="5A7F9779" w14:textId="77777777" w:rsidR="00B520BE" w:rsidRPr="00B520BE" w:rsidRDefault="00B520BE" w:rsidP="00B52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n-GB"/>
        </w:rPr>
      </w:pPr>
      <w:r w:rsidRPr="00B520BE">
        <w:rPr>
          <w:rFonts w:ascii="Arial" w:hAnsi="Arial" w:cs="Arial"/>
          <w:b/>
          <w:sz w:val="22"/>
          <w:szCs w:val="22"/>
          <w:lang w:val="en-GB"/>
        </w:rPr>
        <w:t>Flexibility Clause</w:t>
      </w:r>
    </w:p>
    <w:p w14:paraId="6BE2F417" w14:textId="77777777" w:rsidR="00B520BE" w:rsidRPr="00B520BE" w:rsidRDefault="00B520BE" w:rsidP="00B52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B520BE">
        <w:rPr>
          <w:rFonts w:ascii="Arial" w:hAnsi="Arial" w:cs="Arial"/>
          <w:sz w:val="22"/>
          <w:szCs w:val="22"/>
          <w:lang w:val="en-GB"/>
        </w:rPr>
        <w:t>As a term of your employment you may reasonably be expected to perform duties of a similar or related nature to those outlined in the job description.</w:t>
      </w:r>
    </w:p>
    <w:p w14:paraId="7CBB0F36" w14:textId="77777777" w:rsidR="00B520BE" w:rsidRPr="00B520BE" w:rsidRDefault="00B520BE" w:rsidP="00B52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B520BE">
        <w:rPr>
          <w:rFonts w:ascii="Arial" w:hAnsi="Arial" w:cs="Arial"/>
          <w:sz w:val="22"/>
          <w:szCs w:val="22"/>
          <w:lang w:val="en-GB"/>
        </w:rPr>
        <w:t xml:space="preserve"> </w:t>
      </w:r>
    </w:p>
    <w:p w14:paraId="2F438A5F" w14:textId="77777777" w:rsidR="00B520BE" w:rsidRPr="00B520BE" w:rsidRDefault="00B520BE" w:rsidP="00B52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lang w:val="en-GB"/>
        </w:rPr>
      </w:pPr>
      <w:r w:rsidRPr="00B520BE">
        <w:rPr>
          <w:rFonts w:ascii="Arial" w:hAnsi="Arial" w:cs="Arial"/>
          <w:b/>
          <w:sz w:val="22"/>
          <w:szCs w:val="22"/>
          <w:lang w:val="en-GB"/>
        </w:rPr>
        <w:t>Variation Clause</w:t>
      </w:r>
    </w:p>
    <w:p w14:paraId="63669E5C" w14:textId="4D202CD0" w:rsidR="00B520BE" w:rsidRDefault="00B520BE" w:rsidP="00B520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00B520BE">
        <w:rPr>
          <w:rFonts w:ascii="Arial" w:hAnsi="Arial" w:cs="Arial"/>
          <w:sz w:val="22"/>
          <w:szCs w:val="22"/>
          <w:lang w:val="en-GB"/>
        </w:rPr>
        <w:t>This job description will be reviewed and updated periodically in order to ensure that it relates to the job performed, or to incorporate any proposed changes. This procedure will be conducted by the Principal/Manager in consultation with the postholder. In these circumstances it will be the aim to reach agreement on reasonable changes, but if agreement is not possible management reserves the right to make changes to the job description following consultation.</w:t>
      </w:r>
    </w:p>
    <w:p w14:paraId="1C27B33C" w14:textId="77777777" w:rsidR="00B520BE" w:rsidRPr="005F09A7" w:rsidRDefault="00B520BE"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p w14:paraId="5BBC6249" w14:textId="77777777" w:rsidR="00501B8C" w:rsidRPr="005F09A7"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5F09A7">
        <w:rPr>
          <w:rFonts w:ascii="Arial" w:hAnsi="Arial" w:cs="Arial"/>
          <w:b/>
          <w:bCs/>
          <w:sz w:val="22"/>
          <w:szCs w:val="22"/>
          <w:lang w:val="en-GB"/>
        </w:rPr>
        <w:t>Context</w:t>
      </w:r>
    </w:p>
    <w:p w14:paraId="6513816E" w14:textId="16FE47E5" w:rsidR="00501B8C" w:rsidRDefault="00501B8C" w:rsidP="478799D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r w:rsidRPr="478799D6">
        <w:rPr>
          <w:rFonts w:ascii="Arial" w:hAnsi="Arial" w:cs="Arial"/>
          <w:sz w:val="22"/>
          <w:szCs w:val="22"/>
          <w:lang w:val="en-GB"/>
        </w:rPr>
        <w:t>All staff are part of a whole Academy team</w:t>
      </w:r>
      <w:r w:rsidR="3183B0F0" w:rsidRPr="478799D6">
        <w:rPr>
          <w:rFonts w:ascii="Arial" w:hAnsi="Arial" w:cs="Arial"/>
          <w:sz w:val="22"/>
          <w:szCs w:val="22"/>
          <w:lang w:val="en-GB"/>
        </w:rPr>
        <w:t xml:space="preserve">. </w:t>
      </w:r>
      <w:r w:rsidR="566E7E06" w:rsidRPr="478799D6">
        <w:rPr>
          <w:rFonts w:ascii="Arial" w:hAnsi="Arial" w:cs="Arial"/>
          <w:sz w:val="22"/>
          <w:szCs w:val="22"/>
          <w:lang w:val="en-GB"/>
        </w:rPr>
        <w:t>Everyone</w:t>
      </w:r>
      <w:r w:rsidRPr="478799D6">
        <w:rPr>
          <w:rFonts w:ascii="Arial" w:hAnsi="Arial" w:cs="Arial"/>
          <w:sz w:val="22"/>
          <w:szCs w:val="22"/>
          <w:lang w:val="en-GB"/>
        </w:rPr>
        <w:t xml:space="preserve"> is required to support the values and ethos of the Academy and Academy priorities as defined in the Academy Improvement Plan</w:t>
      </w:r>
      <w:r w:rsidR="23C91579" w:rsidRPr="478799D6">
        <w:rPr>
          <w:rFonts w:ascii="Arial" w:hAnsi="Arial" w:cs="Arial"/>
          <w:sz w:val="22"/>
          <w:szCs w:val="22"/>
          <w:lang w:val="en-GB"/>
        </w:rPr>
        <w:t xml:space="preserve">. </w:t>
      </w:r>
      <w:r w:rsidRPr="478799D6">
        <w:rPr>
          <w:rFonts w:ascii="Arial" w:hAnsi="Arial" w:cs="Arial"/>
          <w:sz w:val="22"/>
          <w:szCs w:val="22"/>
          <w:lang w:val="en-GB"/>
        </w:rPr>
        <w:t>This will mean focusing on the needs of colleagues, parents and students and being flexible in a busy and sometimes pressurised environment.</w:t>
      </w:r>
    </w:p>
    <w:p w14:paraId="38593CEB" w14:textId="77777777" w:rsidR="005F09A7" w:rsidRPr="005F09A7" w:rsidRDefault="005F09A7"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lang w:val="en-GB"/>
        </w:rPr>
      </w:pPr>
    </w:p>
    <w:p w14:paraId="5282C2AF" w14:textId="77777777" w:rsidR="00501B8C" w:rsidRPr="005F09A7"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2"/>
          <w:szCs w:val="22"/>
          <w:lang w:val="en-GB"/>
        </w:rPr>
      </w:pPr>
      <w:r w:rsidRPr="005F09A7">
        <w:rPr>
          <w:rFonts w:ascii="Arial" w:hAnsi="Arial" w:cs="Arial"/>
          <w:b/>
          <w:bCs/>
          <w:sz w:val="22"/>
          <w:szCs w:val="22"/>
          <w:lang w:val="en-GB"/>
        </w:rPr>
        <w:t>Due to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provisions of the Act, and, in the event of the employment being taken up, any failure to disclose such convictions will result in dismissal or disciplinary action by the Academy.  The fact that a pending charge, conviction, bind-over or caution has been recorded against you will not necessarily debar you from consideration for this appointment.</w:t>
      </w:r>
    </w:p>
    <w:p w14:paraId="7D73A011" w14:textId="77777777" w:rsidR="00501B8C" w:rsidRPr="00501B8C" w:rsidRDefault="00501B8C" w:rsidP="00501B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sz w:val="22"/>
          <w:szCs w:val="22"/>
          <w:lang w:val="en-GB"/>
        </w:rPr>
      </w:pPr>
    </w:p>
    <w:p w14:paraId="57D0ACFA" w14:textId="77777777" w:rsidR="00D324C0" w:rsidRPr="00C615C4" w:rsidRDefault="00D324C0"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14:paraId="7B88D5F2" w14:textId="77777777"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14:paraId="4B84B108" w14:textId="77777777"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14:paraId="3C884D28" w14:textId="77777777"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14:paraId="5404DBC9" w14:textId="77777777"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14:paraId="59708935" w14:textId="77777777"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14:paraId="4D4C9244" w14:textId="77777777"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14:paraId="0D9416A5" w14:textId="77777777"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14:paraId="0535668D" w14:textId="77777777"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14:paraId="6CABE1F2" w14:textId="77777777"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14:paraId="1907FFFF" w14:textId="77777777"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14:paraId="62F48F82" w14:textId="77777777"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14:paraId="5B325F11" w14:textId="77777777"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14:paraId="3675FE25" w14:textId="77777777"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p w14:paraId="67A3ABA7" w14:textId="77777777" w:rsidR="00C615C4" w:rsidRPr="00C615C4" w:rsidRDefault="00C615C4" w:rsidP="00A603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n-GB"/>
        </w:rPr>
      </w:pPr>
    </w:p>
    <w:sectPr w:rsidR="00C615C4" w:rsidRPr="00C615C4" w:rsidSect="005F09A7">
      <w:footerReference w:type="default" r:id="rId12"/>
      <w:pgSz w:w="12240" w:h="15840"/>
      <w:pgMar w:top="567" w:right="1440" w:bottom="1440" w:left="851" w:header="432"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E735B" w14:textId="77777777" w:rsidR="00C56459" w:rsidRDefault="00C56459">
      <w:r>
        <w:separator/>
      </w:r>
    </w:p>
  </w:endnote>
  <w:endnote w:type="continuationSeparator" w:id="0">
    <w:p w14:paraId="1A6906F5" w14:textId="77777777" w:rsidR="00C56459" w:rsidRDefault="00C5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Calibri"/>
    <w:charset w:val="00"/>
    <w:family w:val="swiss"/>
    <w:pitch w:val="variable"/>
    <w:sig w:usb0="00000001"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B2336" w14:textId="77777777" w:rsidR="002D18B0" w:rsidRDefault="002D18B0" w:rsidP="00A60381">
    <w:pPr>
      <w:pStyle w:val="Footer"/>
      <w:pBdr>
        <w:top w:val="single" w:sz="4" w:space="1" w:color="auto"/>
      </w:pBdr>
      <w:rPr>
        <w:rFonts w:ascii="CG Omega" w:hAnsi="CG Omega"/>
        <w:sz w:val="12"/>
        <w:szCs w:val="12"/>
      </w:rPr>
    </w:pPr>
  </w:p>
  <w:p w14:paraId="5DD2C5FA" w14:textId="77777777" w:rsidR="002D18B0" w:rsidRPr="005F3FD1" w:rsidRDefault="002D18B0" w:rsidP="00A60381">
    <w:pPr>
      <w:pStyle w:val="Footer"/>
      <w:pBdr>
        <w:top w:val="single" w:sz="4" w:space="1" w:color="auto"/>
      </w:pBdr>
      <w:tabs>
        <w:tab w:val="clear" w:pos="4153"/>
        <w:tab w:val="clear" w:pos="8306"/>
        <w:tab w:val="center" w:pos="4500"/>
        <w:tab w:val="right" w:pos="9000"/>
      </w:tabs>
      <w:rPr>
        <w:rFonts w:ascii="CG Omega" w:hAnsi="CG Omega"/>
        <w:noProof/>
        <w:sz w:val="12"/>
        <w:szCs w:val="12"/>
      </w:rPr>
    </w:pPr>
    <w:r>
      <w:rPr>
        <w:rFonts w:ascii="CG Omega" w:hAnsi="CG Omega"/>
        <w:sz w:val="12"/>
        <w:szCs w:val="12"/>
      </w:rPr>
      <w:tab/>
    </w:r>
    <w:r w:rsidRPr="00A60381">
      <w:rPr>
        <w:rFonts w:ascii="CG Omega" w:hAnsi="CG Omega"/>
        <w:noProof/>
        <w:sz w:val="12"/>
        <w:szCs w:val="12"/>
      </w:rPr>
      <w:fldChar w:fldCharType="begin"/>
    </w:r>
    <w:r w:rsidRPr="00A60381">
      <w:rPr>
        <w:rFonts w:ascii="CG Omega" w:hAnsi="CG Omega"/>
        <w:noProof/>
        <w:sz w:val="12"/>
        <w:szCs w:val="12"/>
      </w:rPr>
      <w:instrText xml:space="preserve"> PAGE </w:instrText>
    </w:r>
    <w:r w:rsidRPr="00A60381">
      <w:rPr>
        <w:rFonts w:ascii="CG Omega" w:hAnsi="CG Omega"/>
        <w:noProof/>
        <w:sz w:val="12"/>
        <w:szCs w:val="12"/>
      </w:rPr>
      <w:fldChar w:fldCharType="separate"/>
    </w:r>
    <w:r w:rsidR="008566E7">
      <w:rPr>
        <w:rFonts w:ascii="CG Omega" w:hAnsi="CG Omega"/>
        <w:noProof/>
        <w:sz w:val="12"/>
        <w:szCs w:val="12"/>
      </w:rPr>
      <w:t>1</w:t>
    </w:r>
    <w:r w:rsidRPr="00A60381">
      <w:rPr>
        <w:rFonts w:ascii="CG Omega" w:hAnsi="CG Omega"/>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32412" w14:textId="77777777" w:rsidR="00C56459" w:rsidRDefault="00C56459">
      <w:r>
        <w:separator/>
      </w:r>
    </w:p>
  </w:footnote>
  <w:footnote w:type="continuationSeparator" w:id="0">
    <w:p w14:paraId="42944940" w14:textId="77777777" w:rsidR="00C56459" w:rsidRDefault="00C56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A"/>
      <w:lvlText w:val="%1."/>
      <w:lvlJc w:val="left"/>
      <w:pPr>
        <w:tabs>
          <w:tab w:val="num" w:pos="720"/>
        </w:tabs>
      </w:pPr>
      <w:rPr>
        <w:rFonts w:ascii="Arial" w:hAnsi="Arial" w:cs="Arial"/>
        <w:sz w:val="22"/>
        <w:szCs w:val="22"/>
      </w:rPr>
    </w:lvl>
  </w:abstractNum>
  <w:abstractNum w:abstractNumId="1" w15:restartNumberingAfterBreak="0">
    <w:nsid w:val="0AA3473C"/>
    <w:multiLevelType w:val="singleLevel"/>
    <w:tmpl w:val="F5B01536"/>
    <w:lvl w:ilvl="0">
      <w:numFmt w:val="bullet"/>
      <w:lvlText w:val="•"/>
      <w:lvlJc w:val="left"/>
      <w:pPr>
        <w:ind w:left="720" w:hanging="360"/>
      </w:pPr>
      <w:rPr>
        <w:rFonts w:ascii="CG Omega" w:hAnsi="CG Omega" w:cs="Times New Roman" w:hint="default"/>
      </w:rPr>
    </w:lvl>
  </w:abstractNum>
  <w:abstractNum w:abstractNumId="2" w15:restartNumberingAfterBreak="0">
    <w:nsid w:val="12FC107F"/>
    <w:multiLevelType w:val="multilevel"/>
    <w:tmpl w:val="2AA2EF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C10CD4"/>
    <w:multiLevelType w:val="multilevel"/>
    <w:tmpl w:val="BAFE588C"/>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23231D93"/>
    <w:multiLevelType w:val="multilevel"/>
    <w:tmpl w:val="C42A22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54E66B3"/>
    <w:multiLevelType w:val="hybridMultilevel"/>
    <w:tmpl w:val="39D4DC48"/>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307B4E"/>
    <w:multiLevelType w:val="hybridMultilevel"/>
    <w:tmpl w:val="810ABCBE"/>
    <w:lvl w:ilvl="0" w:tplc="F5B01536">
      <w:numFmt w:val="bullet"/>
      <w:lvlText w:val="•"/>
      <w:lvlJc w:val="left"/>
      <w:pPr>
        <w:ind w:left="360" w:hanging="360"/>
      </w:pPr>
      <w:rPr>
        <w:rFonts w:ascii="CG Omega" w:hAnsi="CG Omeg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230987"/>
    <w:multiLevelType w:val="singleLevel"/>
    <w:tmpl w:val="F5B01536"/>
    <w:lvl w:ilvl="0">
      <w:numFmt w:val="bullet"/>
      <w:lvlText w:val="•"/>
      <w:lvlJc w:val="left"/>
      <w:pPr>
        <w:ind w:left="360" w:hanging="360"/>
      </w:pPr>
      <w:rPr>
        <w:rFonts w:ascii="CG Omega" w:hAnsi="CG Omega" w:cs="Times New Roman" w:hint="default"/>
      </w:rPr>
    </w:lvl>
  </w:abstractNum>
  <w:abstractNum w:abstractNumId="8" w15:restartNumberingAfterBreak="0">
    <w:nsid w:val="48B34F14"/>
    <w:multiLevelType w:val="singleLevel"/>
    <w:tmpl w:val="F5B01536"/>
    <w:lvl w:ilvl="0">
      <w:numFmt w:val="bullet"/>
      <w:lvlText w:val="•"/>
      <w:lvlJc w:val="left"/>
      <w:pPr>
        <w:ind w:left="720" w:hanging="360"/>
      </w:pPr>
      <w:rPr>
        <w:rFonts w:ascii="CG Omega" w:hAnsi="CG Omega" w:cs="Times New Roman" w:hint="default"/>
      </w:rPr>
    </w:lvl>
  </w:abstractNum>
  <w:abstractNum w:abstractNumId="9" w15:restartNumberingAfterBreak="0">
    <w:nsid w:val="5A430153"/>
    <w:multiLevelType w:val="multilevel"/>
    <w:tmpl w:val="C42A22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E841B2F"/>
    <w:multiLevelType w:val="hybridMultilevel"/>
    <w:tmpl w:val="A3AC9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8F182F"/>
    <w:multiLevelType w:val="hybridMultilevel"/>
    <w:tmpl w:val="D86A0E9A"/>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8FD422B"/>
    <w:multiLevelType w:val="hybridMultilevel"/>
    <w:tmpl w:val="6DD86428"/>
    <w:lvl w:ilvl="0" w:tplc="08090015">
      <w:start w:val="1"/>
      <w:numFmt w:val="upp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7FCD3557"/>
    <w:multiLevelType w:val="hybridMultilevel"/>
    <w:tmpl w:val="1054D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1"/>
  </w:num>
  <w:num w:numId="4">
    <w:abstractNumId w:val="1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startOverride w:val="1"/>
      <w:lvl w:ilvl="0">
        <w:start w:val="1"/>
        <w:numFmt w:val="upperLetter"/>
        <w:pStyle w:val="A"/>
        <w:lvlText w:val="%1."/>
        <w:lvlJc w:val="left"/>
      </w:lvl>
    </w:lvlOverride>
  </w:num>
  <w:num w:numId="8">
    <w:abstractNumId w:val="7"/>
  </w:num>
  <w:num w:numId="9">
    <w:abstractNumId w:val="8"/>
  </w:num>
  <w:num w:numId="10">
    <w:abstractNumId w:val="1"/>
  </w:num>
  <w:num w:numId="11">
    <w:abstractNumId w:val="6"/>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4C0"/>
    <w:rsid w:val="00001BD6"/>
    <w:rsid w:val="00025B48"/>
    <w:rsid w:val="00055BC9"/>
    <w:rsid w:val="000666F3"/>
    <w:rsid w:val="00083224"/>
    <w:rsid w:val="00090925"/>
    <w:rsid w:val="000915AB"/>
    <w:rsid w:val="000B2947"/>
    <w:rsid w:val="000B5473"/>
    <w:rsid w:val="000E434D"/>
    <w:rsid w:val="00122402"/>
    <w:rsid w:val="00166F95"/>
    <w:rsid w:val="001812C3"/>
    <w:rsid w:val="001C15A4"/>
    <w:rsid w:val="001F07B0"/>
    <w:rsid w:val="001F1C62"/>
    <w:rsid w:val="0020542A"/>
    <w:rsid w:val="00227AD9"/>
    <w:rsid w:val="002348C0"/>
    <w:rsid w:val="00244858"/>
    <w:rsid w:val="00246221"/>
    <w:rsid w:val="00265420"/>
    <w:rsid w:val="002737CD"/>
    <w:rsid w:val="0029638C"/>
    <w:rsid w:val="002A0622"/>
    <w:rsid w:val="002A361F"/>
    <w:rsid w:val="002B2A76"/>
    <w:rsid w:val="002D18B0"/>
    <w:rsid w:val="002D5749"/>
    <w:rsid w:val="002E0FB5"/>
    <w:rsid w:val="002F0286"/>
    <w:rsid w:val="002F5404"/>
    <w:rsid w:val="00312C5A"/>
    <w:rsid w:val="00314466"/>
    <w:rsid w:val="00337A71"/>
    <w:rsid w:val="003949A9"/>
    <w:rsid w:val="003C4CC2"/>
    <w:rsid w:val="003F2144"/>
    <w:rsid w:val="00420F2D"/>
    <w:rsid w:val="00461BEE"/>
    <w:rsid w:val="004712D3"/>
    <w:rsid w:val="00484BF0"/>
    <w:rsid w:val="004A7F77"/>
    <w:rsid w:val="004E2944"/>
    <w:rsid w:val="00501B8C"/>
    <w:rsid w:val="005117EC"/>
    <w:rsid w:val="00520F90"/>
    <w:rsid w:val="00545D81"/>
    <w:rsid w:val="0054776A"/>
    <w:rsid w:val="005E2BEC"/>
    <w:rsid w:val="005E7338"/>
    <w:rsid w:val="005F09A7"/>
    <w:rsid w:val="005F3FD1"/>
    <w:rsid w:val="006047FA"/>
    <w:rsid w:val="00642EC6"/>
    <w:rsid w:val="0066792D"/>
    <w:rsid w:val="006779F4"/>
    <w:rsid w:val="006B4B5C"/>
    <w:rsid w:val="00732225"/>
    <w:rsid w:val="00744AE3"/>
    <w:rsid w:val="007E5A89"/>
    <w:rsid w:val="007F3C36"/>
    <w:rsid w:val="007F7A90"/>
    <w:rsid w:val="00827743"/>
    <w:rsid w:val="008566E7"/>
    <w:rsid w:val="008610FF"/>
    <w:rsid w:val="008B6E2D"/>
    <w:rsid w:val="008D3298"/>
    <w:rsid w:val="008E6885"/>
    <w:rsid w:val="00912694"/>
    <w:rsid w:val="00921F9C"/>
    <w:rsid w:val="009231F5"/>
    <w:rsid w:val="00950F50"/>
    <w:rsid w:val="009A077C"/>
    <w:rsid w:val="009B21BC"/>
    <w:rsid w:val="009C37AF"/>
    <w:rsid w:val="009F32A7"/>
    <w:rsid w:val="00A014A3"/>
    <w:rsid w:val="00A248B8"/>
    <w:rsid w:val="00A30933"/>
    <w:rsid w:val="00A60381"/>
    <w:rsid w:val="00A91FBF"/>
    <w:rsid w:val="00AA3EAB"/>
    <w:rsid w:val="00AD4A37"/>
    <w:rsid w:val="00AD5FA7"/>
    <w:rsid w:val="00B17ABC"/>
    <w:rsid w:val="00B44A2F"/>
    <w:rsid w:val="00B520BE"/>
    <w:rsid w:val="00B571AB"/>
    <w:rsid w:val="00B64B28"/>
    <w:rsid w:val="00B930EC"/>
    <w:rsid w:val="00B932A3"/>
    <w:rsid w:val="00B93D00"/>
    <w:rsid w:val="00BA75B8"/>
    <w:rsid w:val="00BA7D74"/>
    <w:rsid w:val="00BB1C87"/>
    <w:rsid w:val="00BC408F"/>
    <w:rsid w:val="00BC7A5D"/>
    <w:rsid w:val="00C11C0F"/>
    <w:rsid w:val="00C56459"/>
    <w:rsid w:val="00C615C4"/>
    <w:rsid w:val="00C627D8"/>
    <w:rsid w:val="00C82E05"/>
    <w:rsid w:val="00C9111A"/>
    <w:rsid w:val="00CE0D99"/>
    <w:rsid w:val="00CE39D2"/>
    <w:rsid w:val="00CF1938"/>
    <w:rsid w:val="00D1269D"/>
    <w:rsid w:val="00D25C06"/>
    <w:rsid w:val="00D30088"/>
    <w:rsid w:val="00D324C0"/>
    <w:rsid w:val="00D565B2"/>
    <w:rsid w:val="00D73A00"/>
    <w:rsid w:val="00D841A8"/>
    <w:rsid w:val="00D968E3"/>
    <w:rsid w:val="00DC7C9E"/>
    <w:rsid w:val="00DF2403"/>
    <w:rsid w:val="00DF4651"/>
    <w:rsid w:val="00E0098E"/>
    <w:rsid w:val="00E30E07"/>
    <w:rsid w:val="00E32647"/>
    <w:rsid w:val="00E42D0A"/>
    <w:rsid w:val="00E52823"/>
    <w:rsid w:val="00E56265"/>
    <w:rsid w:val="00E73066"/>
    <w:rsid w:val="00E916D2"/>
    <w:rsid w:val="00ED32C7"/>
    <w:rsid w:val="00ED7BB8"/>
    <w:rsid w:val="00F11787"/>
    <w:rsid w:val="00F13A2A"/>
    <w:rsid w:val="00F16805"/>
    <w:rsid w:val="00F206F1"/>
    <w:rsid w:val="00F333B0"/>
    <w:rsid w:val="00F41FE8"/>
    <w:rsid w:val="00F5071C"/>
    <w:rsid w:val="00F96441"/>
    <w:rsid w:val="00FC3591"/>
    <w:rsid w:val="03424F8C"/>
    <w:rsid w:val="03935653"/>
    <w:rsid w:val="03B6964A"/>
    <w:rsid w:val="05180771"/>
    <w:rsid w:val="0595F21C"/>
    <w:rsid w:val="0865C211"/>
    <w:rsid w:val="0CB00D9D"/>
    <w:rsid w:val="0D552B87"/>
    <w:rsid w:val="0F793185"/>
    <w:rsid w:val="102D910A"/>
    <w:rsid w:val="12E8DBCA"/>
    <w:rsid w:val="13DE7D30"/>
    <w:rsid w:val="140AA3F1"/>
    <w:rsid w:val="14240977"/>
    <w:rsid w:val="1432F8D5"/>
    <w:rsid w:val="153D9D40"/>
    <w:rsid w:val="1547A46C"/>
    <w:rsid w:val="157648B5"/>
    <w:rsid w:val="1587EE0D"/>
    <w:rsid w:val="16F5D135"/>
    <w:rsid w:val="1B35E8B3"/>
    <w:rsid w:val="1C597DD5"/>
    <w:rsid w:val="1F3BAD68"/>
    <w:rsid w:val="214DE2D9"/>
    <w:rsid w:val="22A8B6FD"/>
    <w:rsid w:val="22C5ED23"/>
    <w:rsid w:val="23C91579"/>
    <w:rsid w:val="2609DC18"/>
    <w:rsid w:val="26A4A44B"/>
    <w:rsid w:val="2998D71D"/>
    <w:rsid w:val="2A67F858"/>
    <w:rsid w:val="2B34A77E"/>
    <w:rsid w:val="2B99837F"/>
    <w:rsid w:val="2D9F991A"/>
    <w:rsid w:val="2E5E7C98"/>
    <w:rsid w:val="2F34DDB6"/>
    <w:rsid w:val="2FC8D0ED"/>
    <w:rsid w:val="2FE4D8AA"/>
    <w:rsid w:val="312EE793"/>
    <w:rsid w:val="3183B0F0"/>
    <w:rsid w:val="326C7E78"/>
    <w:rsid w:val="32BDF579"/>
    <w:rsid w:val="32DF8A49"/>
    <w:rsid w:val="35309C8B"/>
    <w:rsid w:val="37A863EA"/>
    <w:rsid w:val="37E93AC3"/>
    <w:rsid w:val="37F3F893"/>
    <w:rsid w:val="37FA0229"/>
    <w:rsid w:val="3805CFA4"/>
    <w:rsid w:val="38B74775"/>
    <w:rsid w:val="394A5B69"/>
    <w:rsid w:val="3B31A2EB"/>
    <w:rsid w:val="3B589385"/>
    <w:rsid w:val="3D37DCC0"/>
    <w:rsid w:val="3DB19921"/>
    <w:rsid w:val="3E105AF3"/>
    <w:rsid w:val="3F8CA683"/>
    <w:rsid w:val="4181B27C"/>
    <w:rsid w:val="4236819D"/>
    <w:rsid w:val="426A8F01"/>
    <w:rsid w:val="4298A3D9"/>
    <w:rsid w:val="45066989"/>
    <w:rsid w:val="459F2278"/>
    <w:rsid w:val="470AA742"/>
    <w:rsid w:val="478799D6"/>
    <w:rsid w:val="479E65C8"/>
    <w:rsid w:val="48B24AA7"/>
    <w:rsid w:val="4BA64796"/>
    <w:rsid w:val="4CC15DF1"/>
    <w:rsid w:val="5007ED1E"/>
    <w:rsid w:val="51FE10CB"/>
    <w:rsid w:val="528B9939"/>
    <w:rsid w:val="5291A2CF"/>
    <w:rsid w:val="54B4DA7D"/>
    <w:rsid w:val="566E7E06"/>
    <w:rsid w:val="56AE9F3F"/>
    <w:rsid w:val="5AB11C8D"/>
    <w:rsid w:val="5C66696D"/>
    <w:rsid w:val="5D1090F9"/>
    <w:rsid w:val="5F9E0A2F"/>
    <w:rsid w:val="62272498"/>
    <w:rsid w:val="642B2BB8"/>
    <w:rsid w:val="651AA5BB"/>
    <w:rsid w:val="66AFEA57"/>
    <w:rsid w:val="67026318"/>
    <w:rsid w:val="67C6ED41"/>
    <w:rsid w:val="6ABB58ED"/>
    <w:rsid w:val="6BF1F6E7"/>
    <w:rsid w:val="6C569665"/>
    <w:rsid w:val="6D5115CA"/>
    <w:rsid w:val="70C5680A"/>
    <w:rsid w:val="7131FEAB"/>
    <w:rsid w:val="75DCA12C"/>
    <w:rsid w:val="76078537"/>
    <w:rsid w:val="768BB759"/>
    <w:rsid w:val="79B0B5A0"/>
    <w:rsid w:val="79B7E5FE"/>
    <w:rsid w:val="79F5FC86"/>
    <w:rsid w:val="7A059C69"/>
    <w:rsid w:val="7CB3AE53"/>
    <w:rsid w:val="7E86EFA2"/>
    <w:rsid w:val="7ED9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7FB8F71D"/>
  <w15:docId w15:val="{70E3D6DA-3112-4110-B700-2991D27A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5F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F3FD1"/>
    <w:pPr>
      <w:tabs>
        <w:tab w:val="center" w:pos="4153"/>
        <w:tab w:val="right" w:pos="8306"/>
      </w:tabs>
    </w:pPr>
  </w:style>
  <w:style w:type="paragraph" w:styleId="Footer">
    <w:name w:val="footer"/>
    <w:basedOn w:val="Normal"/>
    <w:rsid w:val="005F3FD1"/>
    <w:pPr>
      <w:tabs>
        <w:tab w:val="center" w:pos="4153"/>
        <w:tab w:val="right" w:pos="8306"/>
      </w:tabs>
    </w:pPr>
  </w:style>
  <w:style w:type="character" w:styleId="PageNumber">
    <w:name w:val="page number"/>
    <w:basedOn w:val="DefaultParagraphFont"/>
    <w:rsid w:val="00A60381"/>
  </w:style>
  <w:style w:type="paragraph" w:styleId="BodyText">
    <w:name w:val="Body Text"/>
    <w:basedOn w:val="Normal"/>
    <w:link w:val="BodyTextChar"/>
    <w:uiPriority w:val="99"/>
    <w:unhideWhenUsed/>
    <w:rsid w:val="00642EC6"/>
    <w:pPr>
      <w:widowControl/>
      <w:autoSpaceDE/>
      <w:autoSpaceDN/>
      <w:adjustRightInd/>
      <w:spacing w:before="100" w:beforeAutospacing="1" w:after="100" w:afterAutospacing="1"/>
    </w:pPr>
    <w:rPr>
      <w:rFonts w:eastAsia="Calibri"/>
      <w:lang w:val="en-GB"/>
    </w:rPr>
  </w:style>
  <w:style w:type="character" w:customStyle="1" w:styleId="BodyTextChar">
    <w:name w:val="Body Text Char"/>
    <w:basedOn w:val="DefaultParagraphFont"/>
    <w:link w:val="BodyText"/>
    <w:uiPriority w:val="99"/>
    <w:rsid w:val="00642EC6"/>
    <w:rPr>
      <w:rFonts w:eastAsia="Calibri"/>
      <w:sz w:val="24"/>
      <w:szCs w:val="24"/>
    </w:rPr>
  </w:style>
  <w:style w:type="paragraph" w:styleId="ListParagraph">
    <w:name w:val="List Paragraph"/>
    <w:basedOn w:val="Normal"/>
    <w:uiPriority w:val="34"/>
    <w:qFormat/>
    <w:rsid w:val="00642EC6"/>
    <w:pPr>
      <w:ind w:left="720"/>
    </w:pPr>
  </w:style>
  <w:style w:type="paragraph" w:styleId="BalloonText">
    <w:name w:val="Balloon Text"/>
    <w:basedOn w:val="Normal"/>
    <w:link w:val="BalloonTextChar"/>
    <w:uiPriority w:val="99"/>
    <w:semiHidden/>
    <w:unhideWhenUsed/>
    <w:rsid w:val="00B930EC"/>
    <w:rPr>
      <w:rFonts w:ascii="Tahoma" w:hAnsi="Tahoma" w:cs="Tahoma"/>
      <w:sz w:val="16"/>
      <w:szCs w:val="16"/>
    </w:rPr>
  </w:style>
  <w:style w:type="character" w:customStyle="1" w:styleId="BalloonTextChar">
    <w:name w:val="Balloon Text Char"/>
    <w:basedOn w:val="DefaultParagraphFont"/>
    <w:link w:val="BalloonText"/>
    <w:uiPriority w:val="99"/>
    <w:semiHidden/>
    <w:rsid w:val="00B930EC"/>
    <w:rPr>
      <w:rFonts w:ascii="Tahoma" w:hAnsi="Tahoma" w:cs="Tahoma"/>
      <w:sz w:val="16"/>
      <w:szCs w:val="16"/>
      <w:lang w:val="en-US"/>
    </w:rPr>
  </w:style>
  <w:style w:type="paragraph" w:customStyle="1" w:styleId="A">
    <w:name w:val="A"/>
    <w:aliases w:val="B"/>
    <w:basedOn w:val="Normal"/>
    <w:rsid w:val="002B2A76"/>
    <w:pPr>
      <w:numPr>
        <w:numId w:val="7"/>
      </w:numPr>
      <w:ind w:left="720" w:hanging="720"/>
    </w:pPr>
    <w:rPr>
      <w:rFonts w:ascii="Arial" w:hAnsi="Arial"/>
    </w:rPr>
  </w:style>
  <w:style w:type="paragraph" w:styleId="NoSpacing">
    <w:name w:val="No Spacing"/>
    <w:uiPriority w:val="1"/>
    <w:qFormat/>
    <w:rsid w:val="005F09A7"/>
    <w:pPr>
      <w:widowControl w:val="0"/>
      <w:autoSpaceDE w:val="0"/>
      <w:autoSpaceDN w:val="0"/>
      <w:adjustRightInd w:val="0"/>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9E0BA6CF385A4483E9AEA6249D5759" ma:contentTypeVersion="10" ma:contentTypeDescription="Create a new document." ma:contentTypeScope="" ma:versionID="554590ea9b11ebf1a3144735ac0fb684">
  <xsd:schema xmlns:xsd="http://www.w3.org/2001/XMLSchema" xmlns:xs="http://www.w3.org/2001/XMLSchema" xmlns:p="http://schemas.microsoft.com/office/2006/metadata/properties" xmlns:ns3="090fa6aa-42ef-4023-aa52-57cdc24fc571" targetNamespace="http://schemas.microsoft.com/office/2006/metadata/properties" ma:root="true" ma:fieldsID="a55f362ad4b12a9cc1708d4aa4f950ca" ns3:_="">
    <xsd:import namespace="090fa6aa-42ef-4023-aa52-57cdc24fc5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fa6aa-42ef-4023-aa52-57cdc24fc5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2FA6EC-F959-4E8C-97A2-E8F8A36A3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fa6aa-42ef-4023-aa52-57cdc24fc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328F53-AC87-4D80-A178-330C54091C3C}">
  <ds:schemaRefs>
    <ds:schemaRef ds:uri="http://purl.org/dc/dcmitype/"/>
    <ds:schemaRef ds:uri="http://purl.org/dc/elements/1.1/"/>
    <ds:schemaRef ds:uri="090fa6aa-42ef-4023-aa52-57cdc24fc57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A83DDED-9D16-420B-B7CF-DA3F6A1CF2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811</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BRISTOL CITY COUNCIL</vt:lpstr>
    </vt:vector>
  </TitlesOfParts>
  <Company>MPS</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CITY COUNCIL</dc:title>
  <dc:creator>gangem</dc:creator>
  <cp:lastModifiedBy>Krista Rawcliffe</cp:lastModifiedBy>
  <cp:revision>8</cp:revision>
  <cp:lastPrinted>2018-06-15T10:31:00Z</cp:lastPrinted>
  <dcterms:created xsi:type="dcterms:W3CDTF">2021-05-05T13:55:00Z</dcterms:created>
  <dcterms:modified xsi:type="dcterms:W3CDTF">2021-05-05T15:12:00Z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0x010100A79E0BA6CF385A4483E9AEA6249D5759</vt:lpwstr>
  </property>
</Properties>
</file>