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16E6" w14:textId="77777777" w:rsidR="00237FA6" w:rsidRPr="00237FA6" w:rsidRDefault="00237FA6" w:rsidP="00237FA6">
      <w:pPr>
        <w:rPr>
          <w:color w:val="auto"/>
          <w:kern w:val="0"/>
          <w14:ligatures w14:val="none"/>
          <w14:cntxtAlts w14:val="0"/>
        </w:rPr>
      </w:pPr>
      <w:bookmarkStart w:id="0" w:name="_GoBack"/>
      <w:bookmarkEnd w:id="0"/>
    </w:p>
    <w:p w14:paraId="2648789B" w14:textId="77777777" w:rsidR="00FD28A6" w:rsidRDefault="00237FA6" w:rsidP="00237FA6">
      <w:pPr>
        <w:spacing w:before="100" w:beforeAutospacing="1" w:after="100" w:afterAutospacing="1"/>
      </w:pPr>
      <w:r>
        <w:rPr>
          <w:noProof/>
        </w:rPr>
        <w:drawing>
          <wp:inline distT="0" distB="0" distL="0" distR="0" wp14:anchorId="69A96722" wp14:editId="22E67BB0">
            <wp:extent cx="1569720" cy="731520"/>
            <wp:effectExtent l="0" t="0" r="0" b="0"/>
            <wp:docPr id="1" name="Picture 1" descr="AFS-Logos(BLACK + LIGHT GRE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Logos(BLACK + LIGHT GRE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9720" cy="731520"/>
                    </a:xfrm>
                    <a:prstGeom prst="rect">
                      <a:avLst/>
                    </a:prstGeom>
                    <a:noFill/>
                    <a:ln>
                      <a:noFill/>
                    </a:ln>
                  </pic:spPr>
                </pic:pic>
              </a:graphicData>
            </a:graphic>
          </wp:inline>
        </w:drawing>
      </w:r>
    </w:p>
    <w:p w14:paraId="4547A04F" w14:textId="77777777" w:rsidR="00FD28A6" w:rsidRDefault="00FD28A6"/>
    <w:p w14:paraId="67DDD3E8" w14:textId="77777777" w:rsidR="00FD28A6" w:rsidRPr="008B778B" w:rsidRDefault="00FD28A6" w:rsidP="00FD28A6">
      <w:pPr>
        <w:spacing w:after="0" w:line="240" w:lineRule="auto"/>
        <w:rPr>
          <w:rFonts w:eastAsia="MS Mincho" w:cs="Arial"/>
          <w:b/>
          <w:color w:val="auto"/>
          <w:kern w:val="0"/>
          <w:sz w:val="24"/>
          <w:szCs w:val="24"/>
          <w:lang w:eastAsia="en-US"/>
          <w14:ligatures w14:val="none"/>
          <w14:cntxtAlts w14:val="0"/>
        </w:rPr>
      </w:pPr>
      <w:r w:rsidRPr="008B778B">
        <w:rPr>
          <w:rFonts w:eastAsia="MS Mincho" w:cs="Arial"/>
          <w:b/>
          <w:color w:val="auto"/>
          <w:kern w:val="0"/>
          <w:sz w:val="24"/>
          <w:szCs w:val="24"/>
          <w:lang w:eastAsia="en-US"/>
          <w14:ligatures w14:val="none"/>
          <w14:cntxtAlts w14:val="0"/>
        </w:rPr>
        <w:t>Ash Field Academy Job Description</w:t>
      </w:r>
    </w:p>
    <w:p w14:paraId="441769FC" w14:textId="77777777" w:rsidR="00FD28A6" w:rsidRPr="008B778B" w:rsidRDefault="00FD28A6" w:rsidP="00FD28A6">
      <w:pPr>
        <w:spacing w:after="0" w:line="240" w:lineRule="auto"/>
        <w:rPr>
          <w:rFonts w:eastAsia="MS Mincho" w:cs="Arial"/>
          <w:color w:val="auto"/>
          <w:kern w:val="0"/>
          <w:sz w:val="24"/>
          <w:szCs w:val="24"/>
          <w:lang w:eastAsia="en-US"/>
          <w14:ligatures w14:val="none"/>
          <w14:cntxtAlts w14:val="0"/>
        </w:rPr>
      </w:pPr>
    </w:p>
    <w:p w14:paraId="5149C84E" w14:textId="77777777" w:rsidR="00FD28A6" w:rsidRPr="008B778B" w:rsidRDefault="00FD28A6" w:rsidP="00FD28A6">
      <w:pPr>
        <w:widowControl w:val="0"/>
        <w:autoSpaceDE w:val="0"/>
        <w:autoSpaceDN w:val="0"/>
        <w:adjustRightInd w:val="0"/>
        <w:spacing w:after="240" w:line="320" w:lineRule="atLeast"/>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Job title</w:t>
      </w:r>
      <w:r w:rsidRPr="008B778B">
        <w:rPr>
          <w:rFonts w:eastAsia="MS Mincho" w:cs="Arial"/>
          <w:color w:val="auto"/>
          <w:kern w:val="0"/>
          <w:sz w:val="24"/>
          <w:szCs w:val="24"/>
          <w:lang w:val="en-US" w:eastAsia="en-US"/>
          <w14:ligatures w14:val="none"/>
          <w14:cntxtAlts w14:val="0"/>
        </w:rPr>
        <w:t>: Principal</w:t>
      </w:r>
    </w:p>
    <w:p w14:paraId="1696376C" w14:textId="635CF00B" w:rsidR="00FD28A6" w:rsidRPr="008B778B" w:rsidRDefault="00FD28A6" w:rsidP="00FD28A6">
      <w:pPr>
        <w:widowControl w:val="0"/>
        <w:autoSpaceDE w:val="0"/>
        <w:autoSpaceDN w:val="0"/>
        <w:adjustRightInd w:val="0"/>
        <w:spacing w:after="240" w:line="320" w:lineRule="atLeast"/>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Salary</w:t>
      </w:r>
      <w:r w:rsidRPr="008B778B">
        <w:rPr>
          <w:rFonts w:eastAsia="MS Mincho" w:cs="Arial"/>
          <w:color w:val="auto"/>
          <w:kern w:val="0"/>
          <w:sz w:val="24"/>
          <w:szCs w:val="24"/>
          <w:lang w:val="en-US" w:eastAsia="en-US"/>
          <w14:ligatures w14:val="none"/>
          <w14:cntxtAlts w14:val="0"/>
        </w:rPr>
        <w:t xml:space="preserve">: </w:t>
      </w:r>
      <w:r w:rsidRPr="008B778B">
        <w:rPr>
          <w:rFonts w:ascii="Cambria" w:eastAsia="MS Mincho" w:hAnsi="Cambria" w:cs="Times New Roman"/>
          <w:color w:val="auto"/>
          <w:kern w:val="0"/>
          <w:sz w:val="24"/>
          <w:szCs w:val="24"/>
          <w:lang w:eastAsia="en-US"/>
          <w14:ligatures w14:val="none"/>
          <w14:cntxtAlts w14:val="0"/>
        </w:rPr>
        <w:t xml:space="preserve"> </w:t>
      </w:r>
      <w:r w:rsidRPr="008B778B">
        <w:rPr>
          <w:rFonts w:eastAsia="MS Mincho" w:cs="Times New Roman"/>
          <w:color w:val="auto"/>
          <w:kern w:val="0"/>
          <w:sz w:val="24"/>
          <w:szCs w:val="24"/>
          <w:lang w:eastAsia="en-US"/>
          <w14:ligatures w14:val="none"/>
          <w14:cntxtAlts w14:val="0"/>
        </w:rPr>
        <w:t xml:space="preserve">Ash Field Pay and Conditions PTS </w:t>
      </w:r>
      <w:r w:rsidRPr="0030512E">
        <w:rPr>
          <w:rFonts w:eastAsia="MS Mincho" w:cs="Times New Roman"/>
          <w:color w:val="auto"/>
          <w:kern w:val="0"/>
          <w:sz w:val="24"/>
          <w:szCs w:val="24"/>
          <w:lang w:eastAsia="en-US"/>
          <w14:ligatures w14:val="none"/>
          <w14:cntxtAlts w14:val="0"/>
        </w:rPr>
        <w:t>16.4 – 16.9</w:t>
      </w:r>
      <w:r w:rsidR="00FC1DE6">
        <w:rPr>
          <w:rFonts w:eastAsia="MS Mincho" w:cs="Times New Roman"/>
          <w:color w:val="auto"/>
          <w:kern w:val="0"/>
          <w:sz w:val="24"/>
          <w:szCs w:val="24"/>
          <w:lang w:eastAsia="en-US"/>
          <w14:ligatures w14:val="none"/>
          <w14:cntxtAlts w14:val="0"/>
        </w:rPr>
        <w:t xml:space="preserve"> (</w:t>
      </w:r>
      <w:r w:rsidR="000A2423">
        <w:rPr>
          <w:rFonts w:eastAsia="MS Mincho" w:cs="Times New Roman"/>
          <w:color w:val="auto"/>
          <w:kern w:val="0"/>
          <w:sz w:val="24"/>
          <w:szCs w:val="24"/>
          <w:lang w:eastAsia="en-US"/>
          <w14:ligatures w14:val="none"/>
          <w14:cntxtAlts w14:val="0"/>
        </w:rPr>
        <w:t xml:space="preserve">£86,202 - £91,727 </w:t>
      </w:r>
      <w:r w:rsidR="00D633FD" w:rsidRPr="0030512E">
        <w:rPr>
          <w:rFonts w:eastAsia="MS Mincho" w:cs="Times New Roman"/>
          <w:color w:val="auto"/>
          <w:kern w:val="0"/>
          <w:sz w:val="24"/>
          <w:szCs w:val="24"/>
          <w:lang w:eastAsia="en-US"/>
          <w14:ligatures w14:val="none"/>
          <w14:cntxtAlts w14:val="0"/>
        </w:rPr>
        <w:t xml:space="preserve">pay award pending) </w:t>
      </w:r>
      <w:r w:rsidRPr="0030512E">
        <w:rPr>
          <w:rFonts w:eastAsia="MS Mincho" w:cs="Times New Roman"/>
          <w:color w:val="auto"/>
          <w:kern w:val="0"/>
          <w:sz w:val="24"/>
          <w:szCs w:val="24"/>
          <w:lang w:eastAsia="en-US"/>
          <w14:ligatures w14:val="none"/>
          <w14:cntxtAlts w14:val="0"/>
        </w:rPr>
        <w:t>plus residential allowance</w:t>
      </w:r>
      <w:r w:rsidR="00FC1DE6">
        <w:rPr>
          <w:rFonts w:eastAsia="MS Mincho" w:cs="Times New Roman"/>
          <w:color w:val="auto"/>
          <w:kern w:val="0"/>
          <w:sz w:val="24"/>
          <w:szCs w:val="24"/>
          <w:lang w:eastAsia="en-US"/>
          <w14:ligatures w14:val="none"/>
          <w14:cntxtAlts w14:val="0"/>
        </w:rPr>
        <w:t>. Permanent post.</w:t>
      </w:r>
      <w:r w:rsidRPr="0030512E">
        <w:rPr>
          <w:rFonts w:eastAsia="MS Mincho" w:cs="Times New Roman"/>
          <w:color w:val="auto"/>
          <w:kern w:val="0"/>
          <w:sz w:val="24"/>
          <w:szCs w:val="24"/>
          <w:lang w:eastAsia="en-US"/>
          <w14:ligatures w14:val="none"/>
          <w14:cntxtAlts w14:val="0"/>
        </w:rPr>
        <w:t xml:space="preserve"> </w:t>
      </w:r>
    </w:p>
    <w:p w14:paraId="1BD8F0F8" w14:textId="7A6514ED" w:rsidR="00FD28A6" w:rsidRPr="008B778B" w:rsidRDefault="00FD28A6" w:rsidP="00FD28A6">
      <w:pPr>
        <w:widowControl w:val="0"/>
        <w:autoSpaceDE w:val="0"/>
        <w:autoSpaceDN w:val="0"/>
        <w:adjustRightInd w:val="0"/>
        <w:spacing w:after="240" w:line="320" w:lineRule="atLeast"/>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Accountable to</w:t>
      </w:r>
      <w:r w:rsidRPr="008B778B">
        <w:rPr>
          <w:rFonts w:eastAsia="MS Mincho" w:cs="Arial"/>
          <w:color w:val="auto"/>
          <w:kern w:val="0"/>
          <w:sz w:val="24"/>
          <w:szCs w:val="24"/>
          <w:lang w:val="en-US" w:eastAsia="en-US"/>
          <w14:ligatures w14:val="none"/>
          <w14:cntxtAlts w14:val="0"/>
        </w:rPr>
        <w:t xml:space="preserve">: </w:t>
      </w:r>
      <w:r>
        <w:rPr>
          <w:rFonts w:eastAsia="MS Mincho" w:cs="Arial"/>
          <w:color w:val="auto"/>
          <w:kern w:val="0"/>
          <w:sz w:val="24"/>
          <w:szCs w:val="24"/>
          <w:lang w:val="en-US" w:eastAsia="en-US"/>
          <w14:ligatures w14:val="none"/>
          <w14:cntxtAlts w14:val="0"/>
        </w:rPr>
        <w:t>Board of</w:t>
      </w:r>
      <w:r w:rsidRPr="008B778B">
        <w:rPr>
          <w:rFonts w:eastAsia="MS Mincho" w:cs="Arial"/>
          <w:color w:val="auto"/>
          <w:kern w:val="0"/>
          <w:sz w:val="24"/>
          <w:szCs w:val="24"/>
          <w:lang w:val="en-US" w:eastAsia="en-US"/>
          <w14:ligatures w14:val="none"/>
          <w14:cntxtAlts w14:val="0"/>
        </w:rPr>
        <w:t xml:space="preserve"> Trustees</w:t>
      </w:r>
      <w:r w:rsidR="0030512E">
        <w:rPr>
          <w:rFonts w:eastAsia="MS Mincho" w:cs="Arial"/>
          <w:color w:val="auto"/>
          <w:kern w:val="0"/>
          <w:sz w:val="24"/>
          <w:szCs w:val="24"/>
          <w:lang w:val="en-US" w:eastAsia="en-US"/>
          <w14:ligatures w14:val="none"/>
          <w14:cntxtAlts w14:val="0"/>
        </w:rPr>
        <w:t xml:space="preserve"> (governing </w:t>
      </w:r>
      <w:r w:rsidR="001E5D8B">
        <w:rPr>
          <w:rFonts w:eastAsia="MS Mincho" w:cs="Arial"/>
          <w:color w:val="auto"/>
          <w:kern w:val="0"/>
          <w:sz w:val="24"/>
          <w:szCs w:val="24"/>
          <w:lang w:val="en-US" w:eastAsia="en-US"/>
          <w14:ligatures w14:val="none"/>
          <w14:cntxtAlts w14:val="0"/>
        </w:rPr>
        <w:t xml:space="preserve">body) </w:t>
      </w:r>
      <w:r w:rsidRPr="008B778B">
        <w:rPr>
          <w:rFonts w:eastAsia="MS Mincho" w:cs="Arial"/>
          <w:color w:val="auto"/>
          <w:kern w:val="0"/>
          <w:sz w:val="24"/>
          <w:szCs w:val="24"/>
          <w:lang w:val="en-US" w:eastAsia="en-US"/>
          <w14:ligatures w14:val="none"/>
          <w14:cntxtAlts w14:val="0"/>
        </w:rPr>
        <w:t>_____________________________________________________________________</w:t>
      </w:r>
    </w:p>
    <w:p w14:paraId="6CA11F8D" w14:textId="77777777" w:rsidR="00FD28A6" w:rsidRPr="008B778B" w:rsidRDefault="00FD28A6" w:rsidP="00FD28A6">
      <w:pPr>
        <w:widowControl w:val="0"/>
        <w:autoSpaceDE w:val="0"/>
        <w:autoSpaceDN w:val="0"/>
        <w:adjustRightInd w:val="0"/>
        <w:spacing w:after="240" w:line="320" w:lineRule="atLeast"/>
        <w:jc w:val="both"/>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The Principal will sustain the ethos and effectiveness of the academy and be a catalyst for finding new ways to create the best possible education and life chances for the pupils it serves.</w:t>
      </w:r>
    </w:p>
    <w:p w14:paraId="7C444CAB" w14:textId="4300960D" w:rsidR="00FD28A6" w:rsidRPr="008B778B" w:rsidRDefault="00FD28A6" w:rsidP="00FD28A6">
      <w:pPr>
        <w:widowControl w:val="0"/>
        <w:autoSpaceDE w:val="0"/>
        <w:autoSpaceDN w:val="0"/>
        <w:adjustRightInd w:val="0"/>
        <w:spacing w:after="240" w:line="320" w:lineRule="atLeast"/>
        <w:jc w:val="both"/>
        <w:rPr>
          <w:rFonts w:eastAsia="MS Mincho" w:cs="Arial"/>
          <w:i/>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This appointment is in accordance with the Articles of Government, the </w:t>
      </w:r>
      <w:r w:rsidR="0030512E">
        <w:rPr>
          <w:rFonts w:eastAsia="MS Mincho" w:cs="Arial"/>
          <w:color w:val="auto"/>
          <w:kern w:val="0"/>
          <w:sz w:val="24"/>
          <w:szCs w:val="24"/>
          <w:lang w:val="en-US" w:eastAsia="en-US"/>
          <w14:ligatures w14:val="none"/>
          <w14:cntxtAlts w14:val="0"/>
        </w:rPr>
        <w:t xml:space="preserve">Headteachers’ </w:t>
      </w:r>
      <w:r w:rsidRPr="008B778B">
        <w:rPr>
          <w:rFonts w:eastAsia="MS Mincho" w:cs="Arial"/>
          <w:color w:val="auto"/>
          <w:kern w:val="0"/>
          <w:sz w:val="24"/>
          <w:szCs w:val="24"/>
          <w:lang w:val="en-US" w:eastAsia="en-US"/>
          <w14:ligatures w14:val="none"/>
          <w14:cntxtAlts w14:val="0"/>
        </w:rPr>
        <w:t>Standards</w:t>
      </w:r>
      <w:r w:rsidR="0030512E">
        <w:rPr>
          <w:rFonts w:eastAsia="MS Mincho" w:cs="Arial"/>
          <w:color w:val="auto"/>
          <w:kern w:val="0"/>
          <w:sz w:val="24"/>
          <w:szCs w:val="24"/>
          <w:lang w:val="en-US" w:eastAsia="en-US"/>
          <w14:ligatures w14:val="none"/>
          <w14:cntxtAlts w14:val="0"/>
        </w:rPr>
        <w:t xml:space="preserve"> 2020</w:t>
      </w:r>
      <w:r w:rsidRPr="008B778B">
        <w:rPr>
          <w:rFonts w:eastAsia="MS Mincho" w:cs="Arial"/>
          <w:color w:val="auto"/>
          <w:kern w:val="0"/>
          <w:sz w:val="24"/>
          <w:szCs w:val="24"/>
          <w:lang w:val="en-US" w:eastAsia="en-US"/>
          <w14:ligatures w14:val="none"/>
          <w14:cntxtAlts w14:val="0"/>
        </w:rPr>
        <w:t xml:space="preserve">’, the </w:t>
      </w:r>
      <w:r w:rsidR="0030512E">
        <w:rPr>
          <w:rFonts w:eastAsia="MS Mincho" w:cs="Arial"/>
          <w:color w:val="auto"/>
          <w:kern w:val="0"/>
          <w:sz w:val="24"/>
          <w:szCs w:val="24"/>
          <w:lang w:val="en-US" w:eastAsia="en-US"/>
          <w14:ligatures w14:val="none"/>
          <w14:cntxtAlts w14:val="0"/>
        </w:rPr>
        <w:t>c</w:t>
      </w:r>
      <w:r w:rsidRPr="008B778B">
        <w:rPr>
          <w:rFonts w:eastAsia="MS Mincho" w:cs="Arial"/>
          <w:color w:val="auto"/>
          <w:kern w:val="0"/>
          <w:sz w:val="24"/>
          <w:szCs w:val="24"/>
          <w:lang w:val="en-US" w:eastAsia="en-US"/>
          <w14:ligatures w14:val="none"/>
          <w14:cntxtAlts w14:val="0"/>
        </w:rPr>
        <w:t xml:space="preserve">onditions of </w:t>
      </w:r>
      <w:r w:rsidR="0030512E">
        <w:rPr>
          <w:rFonts w:eastAsia="MS Mincho" w:cs="Arial"/>
          <w:color w:val="auto"/>
          <w:kern w:val="0"/>
          <w:sz w:val="24"/>
          <w:szCs w:val="24"/>
          <w:lang w:val="en-US" w:eastAsia="en-US"/>
          <w14:ligatures w14:val="none"/>
          <w14:cntxtAlts w14:val="0"/>
        </w:rPr>
        <w:t>e</w:t>
      </w:r>
      <w:r w:rsidRPr="008B778B">
        <w:rPr>
          <w:rFonts w:eastAsia="MS Mincho" w:cs="Arial"/>
          <w:color w:val="auto"/>
          <w:kern w:val="0"/>
          <w:sz w:val="24"/>
          <w:szCs w:val="24"/>
          <w:lang w:val="en-US" w:eastAsia="en-US"/>
          <w14:ligatures w14:val="none"/>
          <w14:cntxtAlts w14:val="0"/>
        </w:rPr>
        <w:t xml:space="preserve">mployment of Headteachers contained within the Teachers’ Pay and Conditions Document, the Ash Field Pay and Conditions, and the policies and requirements adopted by Trustees. </w:t>
      </w:r>
    </w:p>
    <w:p w14:paraId="633E446A" w14:textId="77777777" w:rsidR="00FD28A6" w:rsidRPr="008B778B" w:rsidRDefault="00FD28A6" w:rsidP="00FD28A6">
      <w:pPr>
        <w:widowControl w:val="0"/>
        <w:autoSpaceDE w:val="0"/>
        <w:autoSpaceDN w:val="0"/>
        <w:adjustRightInd w:val="0"/>
        <w:spacing w:after="240" w:line="320" w:lineRule="atLeast"/>
        <w:rPr>
          <w:rFonts w:eastAsia="MS Mincho" w:cs="Arial"/>
          <w:b/>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Core Purpose:</w:t>
      </w:r>
    </w:p>
    <w:p w14:paraId="66D37FEE"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Provide vision, professional leadership and direction to the staff, pupils and other stakeholders</w:t>
      </w:r>
      <w:r w:rsidRPr="008B778B">
        <w:rPr>
          <w:rFonts w:ascii="MS Gothic" w:eastAsia="MS Gothic" w:hAnsi="MS Gothic" w:cs="MS Gothic" w:hint="eastAsia"/>
          <w:color w:val="auto"/>
          <w:kern w:val="0"/>
          <w:sz w:val="24"/>
          <w:szCs w:val="24"/>
          <w:lang w:val="en-US" w:eastAsia="en-US"/>
          <w14:ligatures w14:val="none"/>
          <w14:cntxtAlts w14:val="0"/>
        </w:rPr>
        <w:t> </w:t>
      </w:r>
    </w:p>
    <w:p w14:paraId="5ADFBD1A"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Effectively lead learning and teaching; implementing appropriate and agreed changes to academic and vocational provision</w:t>
      </w:r>
      <w:r w:rsidRPr="008B778B">
        <w:rPr>
          <w:rFonts w:ascii="MS Gothic" w:eastAsia="MS Gothic" w:hAnsi="MS Gothic" w:cs="MS Gothic" w:hint="eastAsia"/>
          <w:color w:val="auto"/>
          <w:kern w:val="0"/>
          <w:sz w:val="24"/>
          <w:szCs w:val="24"/>
          <w:lang w:val="en-US" w:eastAsia="en-US"/>
          <w14:ligatures w14:val="none"/>
          <w14:cntxtAlts w14:val="0"/>
        </w:rPr>
        <w:t> </w:t>
      </w:r>
    </w:p>
    <w:p w14:paraId="54668102"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Ensure the best outcomes for pupils in terms of individual achievement, progress and attainment</w:t>
      </w:r>
    </w:p>
    <w:p w14:paraId="7B701F83"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Promote excellence, equality and high expectations </w:t>
      </w:r>
      <w:r w:rsidRPr="008B778B">
        <w:rPr>
          <w:rFonts w:ascii="MS Gothic" w:eastAsia="MS Gothic" w:hAnsi="MS Gothic" w:cs="MS Gothic" w:hint="eastAsia"/>
          <w:color w:val="auto"/>
          <w:kern w:val="0"/>
          <w:sz w:val="24"/>
          <w:szCs w:val="24"/>
          <w:lang w:val="en-US" w:eastAsia="en-US"/>
          <w14:ligatures w14:val="none"/>
          <w14:cntxtAlts w14:val="0"/>
        </w:rPr>
        <w:t> </w:t>
      </w:r>
    </w:p>
    <w:p w14:paraId="1775D31D"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Deploy all resources, including staff and financial resources to achieve the school’s aims and provide regular reports to the </w:t>
      </w:r>
      <w:r>
        <w:rPr>
          <w:rFonts w:eastAsia="MS Mincho" w:cs="Arial"/>
          <w:color w:val="auto"/>
          <w:kern w:val="0"/>
          <w:sz w:val="24"/>
          <w:szCs w:val="24"/>
          <w:lang w:val="en-US" w:eastAsia="en-US"/>
          <w14:ligatures w14:val="none"/>
          <w14:cntxtAlts w14:val="0"/>
        </w:rPr>
        <w:t xml:space="preserve">Board of </w:t>
      </w:r>
      <w:r w:rsidRPr="008B778B">
        <w:rPr>
          <w:rFonts w:eastAsia="MS Mincho" w:cs="Arial"/>
          <w:color w:val="auto"/>
          <w:kern w:val="0"/>
          <w:sz w:val="24"/>
          <w:szCs w:val="24"/>
          <w:lang w:val="en-US" w:eastAsia="en-US"/>
          <w14:ligatures w14:val="none"/>
          <w14:cntxtAlts w14:val="0"/>
        </w:rPr>
        <w:t>Trustees on the performance of the school</w:t>
      </w:r>
      <w:r w:rsidRPr="008B778B">
        <w:rPr>
          <w:rFonts w:eastAsia="MS Gothic" w:cs="MS Gothic"/>
          <w:color w:val="FF0000"/>
          <w:kern w:val="0"/>
          <w:sz w:val="24"/>
          <w:szCs w:val="24"/>
          <w:lang w:val="en-US" w:eastAsia="en-US"/>
          <w14:ligatures w14:val="none"/>
          <w14:cntxtAlts w14:val="0"/>
        </w:rPr>
        <w:t xml:space="preserve"> </w:t>
      </w:r>
      <w:r w:rsidRPr="008B778B">
        <w:rPr>
          <w:rFonts w:ascii="MS Gothic" w:eastAsia="MS Gothic" w:hAnsi="MS Gothic" w:cs="MS Gothic" w:hint="eastAsia"/>
          <w:color w:val="FF0000"/>
          <w:kern w:val="0"/>
          <w:sz w:val="24"/>
          <w:szCs w:val="24"/>
          <w:lang w:val="en-US" w:eastAsia="en-US"/>
          <w14:ligatures w14:val="none"/>
          <w14:cntxtAlts w14:val="0"/>
        </w:rPr>
        <w:t> </w:t>
      </w:r>
    </w:p>
    <w:p w14:paraId="1E30B004"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Evaluate school performance and identify priorities for continu</w:t>
      </w:r>
      <w:r>
        <w:rPr>
          <w:rFonts w:eastAsia="MS Mincho" w:cs="Arial"/>
          <w:color w:val="auto"/>
          <w:kern w:val="0"/>
          <w:sz w:val="24"/>
          <w:szCs w:val="24"/>
          <w:lang w:val="en-US" w:eastAsia="en-US"/>
          <w14:ligatures w14:val="none"/>
          <w14:cntxtAlts w14:val="0"/>
        </w:rPr>
        <w:t>ous improvement</w:t>
      </w:r>
    </w:p>
    <w:p w14:paraId="4CDD50EF"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Secure effective day-to-day management, </w:t>
      </w:r>
      <w:proofErr w:type="spellStart"/>
      <w:r>
        <w:rPr>
          <w:rFonts w:eastAsia="MS Mincho" w:cs="Arial"/>
          <w:color w:val="auto"/>
          <w:kern w:val="0"/>
          <w:sz w:val="24"/>
          <w:szCs w:val="24"/>
          <w:lang w:val="en-US" w:eastAsia="en-US"/>
          <w14:ligatures w14:val="none"/>
          <w14:cntxtAlts w14:val="0"/>
        </w:rPr>
        <w:t>organisation</w:t>
      </w:r>
      <w:proofErr w:type="spellEnd"/>
      <w:r>
        <w:rPr>
          <w:rFonts w:eastAsia="MS Mincho" w:cs="Arial"/>
          <w:color w:val="auto"/>
          <w:kern w:val="0"/>
          <w:sz w:val="24"/>
          <w:szCs w:val="24"/>
          <w:lang w:val="en-US" w:eastAsia="en-US"/>
          <w14:ligatures w14:val="none"/>
          <w14:cntxtAlts w14:val="0"/>
        </w:rPr>
        <w:t xml:space="preserve"> and administration</w:t>
      </w:r>
      <w:r w:rsidRPr="008B778B">
        <w:rPr>
          <w:rFonts w:eastAsia="MS Mincho" w:cs="Arial"/>
          <w:color w:val="auto"/>
          <w:kern w:val="0"/>
          <w:sz w:val="24"/>
          <w:szCs w:val="24"/>
          <w:lang w:val="en-US" w:eastAsia="en-US"/>
          <w14:ligatures w14:val="none"/>
          <w14:cntxtAlts w14:val="0"/>
        </w:rPr>
        <w:t xml:space="preserve"> </w:t>
      </w:r>
      <w:r w:rsidRPr="008B778B">
        <w:rPr>
          <w:rFonts w:ascii="MS Gothic" w:eastAsia="MS Gothic" w:hAnsi="MS Gothic" w:cs="MS Gothic" w:hint="eastAsia"/>
          <w:color w:val="auto"/>
          <w:kern w:val="0"/>
          <w:sz w:val="24"/>
          <w:szCs w:val="24"/>
          <w:lang w:val="en-US" w:eastAsia="en-US"/>
          <w14:ligatures w14:val="none"/>
          <w14:cntxtAlts w14:val="0"/>
        </w:rPr>
        <w:t> </w:t>
      </w:r>
    </w:p>
    <w:p w14:paraId="6176C59A"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Maintain strong relationships with the community, stakeholders and partners </w:t>
      </w:r>
      <w:r w:rsidRPr="008B778B">
        <w:rPr>
          <w:rFonts w:ascii="MS Gothic" w:eastAsia="MS Gothic" w:hAnsi="MS Gothic" w:cs="MS Gothic" w:hint="eastAsia"/>
          <w:color w:val="auto"/>
          <w:kern w:val="0"/>
          <w:sz w:val="24"/>
          <w:szCs w:val="24"/>
          <w:lang w:val="en-US" w:eastAsia="en-US"/>
          <w14:ligatures w14:val="none"/>
          <w14:cntxtAlts w14:val="0"/>
        </w:rPr>
        <w:t> </w:t>
      </w:r>
    </w:p>
    <w:p w14:paraId="24878A8D"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Create a safe and productive learning environment, which is engaging and fulfilling for all pupils </w:t>
      </w:r>
      <w:r w:rsidRPr="008B778B">
        <w:rPr>
          <w:rFonts w:ascii="MS Gothic" w:eastAsia="MS Gothic" w:hAnsi="MS Gothic" w:cs="MS Gothic" w:hint="eastAsia"/>
          <w:color w:val="auto"/>
          <w:kern w:val="0"/>
          <w:sz w:val="24"/>
          <w:szCs w:val="24"/>
          <w:lang w:val="en-US" w:eastAsia="en-US"/>
          <w14:ligatures w14:val="none"/>
          <w14:cntxtAlts w14:val="0"/>
        </w:rPr>
        <w:t> </w:t>
      </w:r>
    </w:p>
    <w:p w14:paraId="7EDB0262" w14:textId="77777777" w:rsidR="00FD28A6" w:rsidRPr="008B778B" w:rsidRDefault="00FD28A6" w:rsidP="00FD28A6">
      <w:pPr>
        <w:numPr>
          <w:ilvl w:val="0"/>
          <w:numId w:val="1"/>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Sustain and develop further a professional community that enables others to achieve through effective relationships and communication </w:t>
      </w:r>
      <w:r w:rsidRPr="008B778B">
        <w:rPr>
          <w:rFonts w:ascii="MS Gothic" w:eastAsia="MS Gothic" w:hAnsi="MS Gothic" w:cs="MS Gothic" w:hint="eastAsia"/>
          <w:color w:val="auto"/>
          <w:kern w:val="0"/>
          <w:sz w:val="24"/>
          <w:szCs w:val="24"/>
          <w:lang w:val="en-US" w:eastAsia="en-US"/>
          <w14:ligatures w14:val="none"/>
          <w14:cntxtAlts w14:val="0"/>
        </w:rPr>
        <w:t> </w:t>
      </w:r>
    </w:p>
    <w:p w14:paraId="548C568F" w14:textId="252E7B00" w:rsidR="00FD28A6" w:rsidRPr="008B778B" w:rsidRDefault="00FD28A6" w:rsidP="00FD28A6">
      <w:pPr>
        <w:widowControl w:val="0"/>
        <w:autoSpaceDE w:val="0"/>
        <w:autoSpaceDN w:val="0"/>
        <w:adjustRightInd w:val="0"/>
        <w:spacing w:after="240" w:line="440" w:lineRule="atLeast"/>
        <w:rPr>
          <w:rFonts w:eastAsia="MS Mincho" w:cs="Arial"/>
          <w:b/>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lastRenderedPageBreak/>
        <w:t>Key areas of responsibility</w:t>
      </w:r>
      <w:r>
        <w:rPr>
          <w:rFonts w:eastAsia="MS Mincho" w:cs="Arial"/>
          <w:b/>
          <w:color w:val="auto"/>
          <w:kern w:val="0"/>
          <w:sz w:val="24"/>
          <w:szCs w:val="24"/>
          <w:lang w:val="en-US" w:eastAsia="en-US"/>
          <w14:ligatures w14:val="none"/>
          <w14:cntxtAlts w14:val="0"/>
        </w:rPr>
        <w:t>:</w:t>
      </w:r>
    </w:p>
    <w:p w14:paraId="26E18CE9" w14:textId="033162A1" w:rsidR="00FD28A6" w:rsidRPr="008B778B" w:rsidRDefault="00FD28A6" w:rsidP="00FD28A6">
      <w:pPr>
        <w:widowControl w:val="0"/>
        <w:autoSpaceDE w:val="0"/>
        <w:autoSpaceDN w:val="0"/>
        <w:adjustRightInd w:val="0"/>
        <w:spacing w:after="240" w:line="320" w:lineRule="atLeast"/>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The Principal will need to provide continuity in maintaining outstanding teaching and learning throughout the school, including both the day school and residential provision, whilst </w:t>
      </w:r>
      <w:r w:rsidR="00D633FD">
        <w:rPr>
          <w:rFonts w:eastAsia="MS Mincho" w:cs="Arial"/>
          <w:color w:val="auto"/>
          <w:kern w:val="0"/>
          <w:sz w:val="24"/>
          <w:szCs w:val="24"/>
          <w:lang w:val="en-US" w:eastAsia="en-US"/>
          <w14:ligatures w14:val="none"/>
          <w14:cntxtAlts w14:val="0"/>
        </w:rPr>
        <w:t xml:space="preserve">also having responsibility for the Inclusion and SEND Hub. </w:t>
      </w:r>
      <w:r w:rsidRPr="008B778B">
        <w:rPr>
          <w:rFonts w:eastAsia="MS Mincho" w:cs="Arial"/>
          <w:color w:val="auto"/>
          <w:kern w:val="0"/>
          <w:sz w:val="24"/>
          <w:szCs w:val="24"/>
          <w:lang w:val="en-US" w:eastAsia="en-US"/>
          <w14:ligatures w14:val="none"/>
          <w14:cntxtAlts w14:val="0"/>
        </w:rPr>
        <w:t xml:space="preserve">  At the same time </w:t>
      </w:r>
      <w:r w:rsidR="00D633FD">
        <w:rPr>
          <w:rFonts w:eastAsia="MS Mincho" w:cs="Arial"/>
          <w:color w:val="auto"/>
          <w:kern w:val="0"/>
          <w:sz w:val="24"/>
          <w:szCs w:val="24"/>
          <w:lang w:val="en-US" w:eastAsia="en-US"/>
          <w14:ligatures w14:val="none"/>
          <w14:cntxtAlts w14:val="0"/>
        </w:rPr>
        <w:t xml:space="preserve">the Principal </w:t>
      </w:r>
      <w:r w:rsidRPr="008B778B">
        <w:rPr>
          <w:rFonts w:eastAsia="MS Mincho" w:cs="Arial"/>
          <w:color w:val="auto"/>
          <w:kern w:val="0"/>
          <w:sz w:val="24"/>
          <w:szCs w:val="24"/>
          <w:lang w:val="en-US" w:eastAsia="en-US"/>
          <w14:ligatures w14:val="none"/>
          <w14:cntxtAlts w14:val="0"/>
        </w:rPr>
        <w:t xml:space="preserve">will work closely with the </w:t>
      </w:r>
      <w:r>
        <w:rPr>
          <w:rFonts w:eastAsia="MS Mincho" w:cs="Arial"/>
          <w:color w:val="auto"/>
          <w:kern w:val="0"/>
          <w:sz w:val="24"/>
          <w:szCs w:val="24"/>
          <w:lang w:val="en-US" w:eastAsia="en-US"/>
          <w14:ligatures w14:val="none"/>
          <w14:cntxtAlts w14:val="0"/>
        </w:rPr>
        <w:t>t</w:t>
      </w:r>
      <w:r w:rsidRPr="008B778B">
        <w:rPr>
          <w:rFonts w:eastAsia="MS Mincho" w:cs="Arial"/>
          <w:color w:val="auto"/>
          <w:kern w:val="0"/>
          <w:sz w:val="24"/>
          <w:szCs w:val="24"/>
          <w:lang w:val="en-US" w:eastAsia="en-US"/>
          <w14:ligatures w14:val="none"/>
          <w14:cntxtAlts w14:val="0"/>
        </w:rPr>
        <w:t>rustees, senior leadership team and other stakeholders to create and implement a shared vision that delivers future success and encourages each pupil to strive for</w:t>
      </w:r>
      <w:r>
        <w:rPr>
          <w:rFonts w:eastAsia="MS Mincho" w:cs="Arial"/>
          <w:color w:val="auto"/>
          <w:kern w:val="0"/>
          <w:sz w:val="24"/>
          <w:szCs w:val="24"/>
          <w:lang w:val="en-US" w:eastAsia="en-US"/>
          <w14:ligatures w14:val="none"/>
          <w14:cntxtAlts w14:val="0"/>
        </w:rPr>
        <w:t>,</w:t>
      </w:r>
      <w:r w:rsidRPr="008B778B">
        <w:rPr>
          <w:rFonts w:eastAsia="MS Mincho" w:cs="Arial"/>
          <w:color w:val="auto"/>
          <w:kern w:val="0"/>
          <w:sz w:val="24"/>
          <w:szCs w:val="24"/>
          <w:lang w:val="en-US" w:eastAsia="en-US"/>
          <w14:ligatures w14:val="none"/>
          <w14:cntxtAlts w14:val="0"/>
        </w:rPr>
        <w:t xml:space="preserve"> </w:t>
      </w:r>
      <w:r>
        <w:rPr>
          <w:rFonts w:eastAsia="MS Mincho" w:cs="Arial"/>
          <w:color w:val="auto"/>
          <w:kern w:val="0"/>
          <w:sz w:val="24"/>
          <w:szCs w:val="24"/>
          <w:lang w:val="en-US" w:eastAsia="en-US"/>
          <w14:ligatures w14:val="none"/>
          <w14:cntxtAlts w14:val="0"/>
        </w:rPr>
        <w:t xml:space="preserve">and achieve, </w:t>
      </w:r>
      <w:r w:rsidR="00D633FD">
        <w:rPr>
          <w:rFonts w:eastAsia="MS Mincho" w:cs="Arial"/>
          <w:color w:val="auto"/>
          <w:kern w:val="0"/>
          <w:sz w:val="24"/>
          <w:szCs w:val="24"/>
          <w:lang w:val="en-US" w:eastAsia="en-US"/>
          <w14:ligatures w14:val="none"/>
          <w14:cntxtAlts w14:val="0"/>
        </w:rPr>
        <w:t>their</w:t>
      </w:r>
      <w:r w:rsidRPr="008B778B">
        <w:rPr>
          <w:rFonts w:eastAsia="MS Mincho" w:cs="Arial"/>
          <w:color w:val="auto"/>
          <w:kern w:val="0"/>
          <w:sz w:val="24"/>
          <w:szCs w:val="24"/>
          <w:lang w:val="en-US" w:eastAsia="en-US"/>
          <w14:ligatures w14:val="none"/>
          <w14:cntxtAlts w14:val="0"/>
        </w:rPr>
        <w:t xml:space="preserve"> best. </w:t>
      </w:r>
    </w:p>
    <w:p w14:paraId="35E77BC5" w14:textId="643A2F64" w:rsidR="00FD28A6" w:rsidRDefault="00FD28A6" w:rsidP="00FD28A6">
      <w:pPr>
        <w:widowControl w:val="0"/>
        <w:autoSpaceDE w:val="0"/>
        <w:autoSpaceDN w:val="0"/>
        <w:adjustRightInd w:val="0"/>
        <w:spacing w:after="240" w:line="320" w:lineRule="atLeast"/>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The </w:t>
      </w:r>
      <w:r w:rsidR="0030512E">
        <w:rPr>
          <w:rFonts w:eastAsia="MS Mincho" w:cs="Arial"/>
          <w:color w:val="auto"/>
          <w:kern w:val="0"/>
          <w:sz w:val="24"/>
          <w:szCs w:val="24"/>
          <w:lang w:val="en-US" w:eastAsia="en-US"/>
          <w14:ligatures w14:val="none"/>
          <w14:cntxtAlts w14:val="0"/>
        </w:rPr>
        <w:t>Headteachers’</w:t>
      </w:r>
      <w:r w:rsidR="005C61EE">
        <w:rPr>
          <w:rFonts w:eastAsia="MS Mincho" w:cs="Arial"/>
          <w:color w:val="auto"/>
          <w:kern w:val="0"/>
          <w:sz w:val="24"/>
          <w:szCs w:val="24"/>
          <w:lang w:val="en-US" w:eastAsia="en-US"/>
          <w14:ligatures w14:val="none"/>
          <w14:cntxtAlts w14:val="0"/>
        </w:rPr>
        <w:t xml:space="preserve"> </w:t>
      </w:r>
      <w:r w:rsidRPr="008B778B">
        <w:rPr>
          <w:rFonts w:eastAsia="MS Mincho" w:cs="Arial"/>
          <w:color w:val="auto"/>
          <w:kern w:val="0"/>
          <w:sz w:val="24"/>
          <w:szCs w:val="24"/>
          <w:lang w:val="en-US" w:eastAsia="en-US"/>
          <w14:ligatures w14:val="none"/>
          <w14:cntxtAlts w14:val="0"/>
        </w:rPr>
        <w:t xml:space="preserve">Standards </w:t>
      </w:r>
      <w:r w:rsidR="0030512E">
        <w:rPr>
          <w:rFonts w:eastAsia="MS Mincho" w:cs="Arial"/>
          <w:color w:val="auto"/>
          <w:kern w:val="0"/>
          <w:sz w:val="24"/>
          <w:szCs w:val="24"/>
          <w:lang w:val="en-US" w:eastAsia="en-US"/>
          <w14:ligatures w14:val="none"/>
          <w14:cntxtAlts w14:val="0"/>
        </w:rPr>
        <w:t xml:space="preserve">2020 </w:t>
      </w:r>
      <w:r w:rsidRPr="008B778B">
        <w:rPr>
          <w:rFonts w:eastAsia="MS Mincho" w:cs="Arial"/>
          <w:color w:val="auto"/>
          <w:kern w:val="0"/>
          <w:sz w:val="24"/>
          <w:szCs w:val="24"/>
          <w:lang w:val="en-US" w:eastAsia="en-US"/>
          <w14:ligatures w14:val="none"/>
          <w14:cntxtAlts w14:val="0"/>
        </w:rPr>
        <w:t xml:space="preserve">sets out the knowledge and professional qualities required for this role in the following key areas: </w:t>
      </w:r>
    </w:p>
    <w:p w14:paraId="591D571E" w14:textId="051C1D12"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 xml:space="preserve">School culture </w:t>
      </w:r>
    </w:p>
    <w:p w14:paraId="55A40F4F" w14:textId="3268777E"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 xml:space="preserve">Teaching </w:t>
      </w:r>
    </w:p>
    <w:p w14:paraId="11EC3BBE" w14:textId="7AED7C47"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 xml:space="preserve">Curriculum and assessment </w:t>
      </w:r>
    </w:p>
    <w:p w14:paraId="2EBCAD09" w14:textId="00700250"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 xml:space="preserve">Behaviour </w:t>
      </w:r>
    </w:p>
    <w:p w14:paraId="1746F0EA" w14:textId="25FA642F"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 xml:space="preserve">Additional and special educational needs </w:t>
      </w:r>
    </w:p>
    <w:p w14:paraId="1794EECB" w14:textId="4DD85B47"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 xml:space="preserve">Professional development </w:t>
      </w:r>
    </w:p>
    <w:p w14:paraId="4799948C" w14:textId="77777777"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Organisational management</w:t>
      </w:r>
    </w:p>
    <w:p w14:paraId="69E49E8A" w14:textId="77777777"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School improvement</w:t>
      </w:r>
    </w:p>
    <w:p w14:paraId="02A3129E" w14:textId="77777777"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Working in partnership</w:t>
      </w:r>
    </w:p>
    <w:p w14:paraId="450DDBE3" w14:textId="77777777" w:rsidR="0030512E" w:rsidRPr="0030512E" w:rsidRDefault="0030512E" w:rsidP="0030512E">
      <w:pPr>
        <w:pStyle w:val="ListParagraph"/>
        <w:numPr>
          <w:ilvl w:val="0"/>
          <w:numId w:val="10"/>
        </w:numPr>
        <w:shd w:val="clear" w:color="auto" w:fill="FFFFFF"/>
        <w:spacing w:after="75" w:line="240" w:lineRule="auto"/>
        <w:rPr>
          <w:rFonts w:asciiTheme="minorHAnsi" w:hAnsiTheme="minorHAnsi" w:cstheme="minorHAnsi"/>
          <w:color w:val="0B0C0C"/>
          <w:kern w:val="0"/>
          <w:sz w:val="24"/>
          <w:szCs w:val="24"/>
          <w14:ligatures w14:val="none"/>
          <w14:cntxtAlts w14:val="0"/>
        </w:rPr>
      </w:pPr>
      <w:r w:rsidRPr="0030512E">
        <w:rPr>
          <w:rFonts w:asciiTheme="minorHAnsi" w:hAnsiTheme="minorHAnsi" w:cstheme="minorHAnsi"/>
          <w:color w:val="0B0C0C"/>
          <w:kern w:val="0"/>
          <w:sz w:val="24"/>
          <w:szCs w:val="24"/>
          <w14:ligatures w14:val="none"/>
          <w14:cntxtAlts w14:val="0"/>
        </w:rPr>
        <w:t>Governance and accountability</w:t>
      </w:r>
    </w:p>
    <w:p w14:paraId="3C8AA8AC" w14:textId="21ACE726" w:rsidR="00FD28A6" w:rsidRPr="0030512E" w:rsidRDefault="00FD28A6" w:rsidP="001E5D8B">
      <w:pPr>
        <w:spacing w:after="0" w:line="240" w:lineRule="auto"/>
        <w:rPr>
          <w:rFonts w:eastAsia="MS Mincho" w:cs="Arial"/>
          <w:color w:val="auto"/>
          <w:kern w:val="0"/>
          <w:sz w:val="24"/>
          <w:szCs w:val="24"/>
          <w:lang w:val="en-US" w:eastAsia="en-US"/>
          <w14:ligatures w14:val="none"/>
          <w14:cntxtAlts w14:val="0"/>
        </w:rPr>
      </w:pPr>
    </w:p>
    <w:p w14:paraId="2E759F42"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015DD80A" w14:textId="77768FAB" w:rsidR="0030512E" w:rsidRPr="005C61EE" w:rsidRDefault="0030512E" w:rsidP="0030512E">
      <w:pPr>
        <w:pStyle w:val="NormalWeb"/>
        <w:shd w:val="clear" w:color="auto" w:fill="FFFFFF"/>
        <w:spacing w:before="300" w:beforeAutospacing="0" w:after="300" w:afterAutospacing="0"/>
        <w:rPr>
          <w:rFonts w:asciiTheme="minorHAnsi" w:hAnsiTheme="minorHAnsi" w:cstheme="minorHAnsi"/>
          <w:color w:val="0B0C0C"/>
        </w:rPr>
      </w:pPr>
      <w:r w:rsidRPr="005C61EE">
        <w:rPr>
          <w:rFonts w:asciiTheme="minorHAnsi" w:hAnsiTheme="minorHAnsi" w:cstheme="minorHAnsi"/>
          <w:color w:val="0B0C0C"/>
        </w:rPr>
        <w:t>The standards also outline the ethics and professional conduct expected of headteachers</w:t>
      </w:r>
      <w:r w:rsidR="005C61EE" w:rsidRPr="005C61EE">
        <w:rPr>
          <w:rFonts w:asciiTheme="minorHAnsi" w:hAnsiTheme="minorHAnsi" w:cstheme="minorHAnsi"/>
          <w:color w:val="0B0C0C"/>
        </w:rPr>
        <w:t xml:space="preserve"> and as such they</w:t>
      </w:r>
      <w:r w:rsidRPr="005C61EE">
        <w:rPr>
          <w:rFonts w:asciiTheme="minorHAnsi" w:hAnsiTheme="minorHAnsi" w:cstheme="minorHAnsi"/>
          <w:color w:val="0B0C0C"/>
        </w:rPr>
        <w:t xml:space="preserve"> define the behaviour and attitudes which should be expected of headteachers.</w:t>
      </w:r>
    </w:p>
    <w:p w14:paraId="716B7978"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Headteachers should also model for the pupils and staff the values, vision and ethos of the school. </w:t>
      </w:r>
    </w:p>
    <w:p w14:paraId="431FF046"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3B5174B0"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Shaping the future</w:t>
      </w:r>
      <w:r w:rsidRPr="008B778B">
        <w:rPr>
          <w:rFonts w:eastAsia="MS Mincho" w:cs="Arial"/>
          <w:color w:val="auto"/>
          <w:kern w:val="0"/>
          <w:sz w:val="24"/>
          <w:szCs w:val="24"/>
          <w:lang w:val="en-US" w:eastAsia="en-US"/>
          <w14:ligatures w14:val="none"/>
          <w14:cntxtAlts w14:val="0"/>
        </w:rPr>
        <w:t>:</w:t>
      </w:r>
    </w:p>
    <w:p w14:paraId="3EF653D0"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0AFA1E2B"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Work with the </w:t>
      </w:r>
      <w:r>
        <w:rPr>
          <w:rFonts w:eastAsia="MS Mincho" w:cs="Arial"/>
          <w:color w:val="auto"/>
          <w:kern w:val="0"/>
          <w:sz w:val="24"/>
          <w:szCs w:val="24"/>
          <w:lang w:val="en-US" w:eastAsia="en-US"/>
          <w14:ligatures w14:val="none"/>
          <w14:cntxtAlts w14:val="0"/>
        </w:rPr>
        <w:t>t</w:t>
      </w:r>
      <w:r w:rsidRPr="008B778B">
        <w:rPr>
          <w:rFonts w:eastAsia="MS Mincho" w:cs="Arial"/>
          <w:color w:val="auto"/>
          <w:kern w:val="0"/>
          <w:sz w:val="24"/>
          <w:szCs w:val="24"/>
          <w:lang w:val="en-US" w:eastAsia="en-US"/>
          <w14:ligatures w14:val="none"/>
          <w14:cntxtAlts w14:val="0"/>
        </w:rPr>
        <w:t>rustees and others to develop, and lead the implementation of a shared strategic vision and plan for the further development of the school</w:t>
      </w:r>
      <w:r w:rsidR="00237FA6">
        <w:rPr>
          <w:rFonts w:eastAsia="MS Mincho" w:cs="Arial"/>
          <w:color w:val="auto"/>
          <w:kern w:val="0"/>
          <w:sz w:val="24"/>
          <w:szCs w:val="24"/>
          <w:lang w:val="en-US" w:eastAsia="en-US"/>
          <w14:ligatures w14:val="none"/>
          <w14:cntxtAlts w14:val="0"/>
        </w:rPr>
        <w:t>,</w:t>
      </w:r>
      <w:r>
        <w:rPr>
          <w:rFonts w:eastAsia="MS Mincho" w:cs="Arial"/>
          <w:color w:val="auto"/>
          <w:kern w:val="0"/>
          <w:sz w:val="24"/>
          <w:szCs w:val="24"/>
          <w:lang w:val="en-US" w:eastAsia="en-US"/>
          <w14:ligatures w14:val="none"/>
          <w14:cntxtAlts w14:val="0"/>
        </w:rPr>
        <w:t xml:space="preserve"> </w:t>
      </w:r>
      <w:r w:rsidR="00237FA6">
        <w:rPr>
          <w:rFonts w:eastAsia="MS Mincho" w:cs="Arial"/>
          <w:color w:val="auto"/>
          <w:kern w:val="0"/>
          <w:sz w:val="24"/>
          <w:szCs w:val="24"/>
          <w:lang w:val="en-US" w:eastAsia="en-US"/>
          <w14:ligatures w14:val="none"/>
          <w14:cntxtAlts w14:val="0"/>
        </w:rPr>
        <w:t>taking the national agenda for education into account</w:t>
      </w:r>
    </w:p>
    <w:p w14:paraId="386415AA"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Ensure the school’s vision is clearly articulated, shared, understood and translated into agreed operational plans and priorities</w:t>
      </w:r>
    </w:p>
    <w:p w14:paraId="729FDD84" w14:textId="598288F0" w:rsidR="00FD28A6" w:rsidRPr="00237FA6" w:rsidRDefault="00FD28A6" w:rsidP="00FD28A6">
      <w:pPr>
        <w:numPr>
          <w:ilvl w:val="0"/>
          <w:numId w:val="3"/>
        </w:numPr>
        <w:spacing w:after="0" w:line="240" w:lineRule="auto"/>
        <w:rPr>
          <w:rFonts w:eastAsia="MS Mincho" w:cs="Arial"/>
          <w:strike/>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Have overall responsibility for the management and performance of the school </w:t>
      </w:r>
      <w:r>
        <w:rPr>
          <w:rFonts w:eastAsia="MS Mincho" w:cs="Arial"/>
          <w:color w:val="auto"/>
          <w:kern w:val="0"/>
          <w:sz w:val="24"/>
          <w:szCs w:val="24"/>
          <w:lang w:val="en-US" w:eastAsia="en-US"/>
          <w14:ligatures w14:val="none"/>
          <w14:cntxtAlts w14:val="0"/>
        </w:rPr>
        <w:t xml:space="preserve">(day school and weekly residential) </w:t>
      </w:r>
      <w:r w:rsidRPr="008B778B">
        <w:rPr>
          <w:rFonts w:eastAsia="MS Mincho" w:cs="Arial"/>
          <w:color w:val="auto"/>
          <w:kern w:val="0"/>
          <w:sz w:val="24"/>
          <w:szCs w:val="24"/>
          <w:lang w:val="en-US" w:eastAsia="en-US"/>
          <w14:ligatures w14:val="none"/>
          <w14:cntxtAlts w14:val="0"/>
        </w:rPr>
        <w:t xml:space="preserve">and </w:t>
      </w:r>
      <w:r w:rsidR="00237FA6">
        <w:rPr>
          <w:rFonts w:eastAsia="MS Mincho" w:cs="Arial"/>
          <w:color w:val="auto"/>
          <w:kern w:val="0"/>
          <w:sz w:val="24"/>
          <w:szCs w:val="24"/>
          <w:lang w:val="en-US" w:eastAsia="en-US"/>
          <w14:ligatures w14:val="none"/>
          <w14:cntxtAlts w14:val="0"/>
        </w:rPr>
        <w:t xml:space="preserve">the Inclusion and SEND Hub </w:t>
      </w:r>
    </w:p>
    <w:p w14:paraId="7A020B15"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Create an </w:t>
      </w:r>
      <w:proofErr w:type="spellStart"/>
      <w:r w:rsidRPr="008B778B">
        <w:rPr>
          <w:rFonts w:eastAsia="MS Mincho" w:cs="Arial"/>
          <w:color w:val="auto"/>
          <w:kern w:val="0"/>
          <w:sz w:val="24"/>
          <w:szCs w:val="24"/>
          <w:lang w:val="en-US" w:eastAsia="en-US"/>
          <w14:ligatures w14:val="none"/>
          <w14:cntxtAlts w14:val="0"/>
        </w:rPr>
        <w:t>organisational</w:t>
      </w:r>
      <w:proofErr w:type="spellEnd"/>
      <w:r w:rsidRPr="008B778B">
        <w:rPr>
          <w:rFonts w:eastAsia="MS Mincho" w:cs="Arial"/>
          <w:color w:val="auto"/>
          <w:kern w:val="0"/>
          <w:sz w:val="24"/>
          <w:szCs w:val="24"/>
          <w:lang w:val="en-US" w:eastAsia="en-US"/>
          <w14:ligatures w14:val="none"/>
          <w14:cntxtAlts w14:val="0"/>
        </w:rPr>
        <w:t xml:space="preserve"> structure that reflects the school’s values and enables the management and financial systems, structures and processes to work effectively in line with legal requirements</w:t>
      </w:r>
    </w:p>
    <w:p w14:paraId="3B7027D4"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lastRenderedPageBreak/>
        <w:t xml:space="preserve">Ensure that strategic planning and the school culture and curriculum take account of the diversity, values and experiences of the </w:t>
      </w:r>
      <w:r>
        <w:rPr>
          <w:rFonts w:eastAsia="MS Mincho" w:cs="Arial"/>
          <w:color w:val="auto"/>
          <w:kern w:val="0"/>
          <w:sz w:val="24"/>
          <w:szCs w:val="24"/>
          <w:lang w:val="en-US" w:eastAsia="en-US"/>
          <w14:ligatures w14:val="none"/>
          <w14:cntxtAlts w14:val="0"/>
        </w:rPr>
        <w:t>pupils</w:t>
      </w:r>
    </w:p>
    <w:p w14:paraId="58B4CBF4"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Further develop and maintain a culture of high expectations leading to outstanding standards of teaching and learning, and best practice, throughout the school </w:t>
      </w:r>
    </w:p>
    <w:p w14:paraId="2B01249C"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Be the principal ambassador for the school, working with stakeholders to support the school’s success</w:t>
      </w:r>
      <w:r w:rsidRPr="008B778B">
        <w:rPr>
          <w:rFonts w:ascii="MS Gothic" w:eastAsia="MS Gothic" w:hAnsi="MS Gothic" w:cs="MS Gothic" w:hint="eastAsia"/>
          <w:color w:val="auto"/>
          <w:kern w:val="0"/>
          <w:sz w:val="24"/>
          <w:szCs w:val="24"/>
          <w:lang w:val="en-US" w:eastAsia="en-US"/>
          <w14:ligatures w14:val="none"/>
          <w14:cntxtAlts w14:val="0"/>
        </w:rPr>
        <w:t>  </w:t>
      </w:r>
    </w:p>
    <w:p w14:paraId="65E64DC2"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Act as a principal advisor to the </w:t>
      </w:r>
      <w:r w:rsidR="00237FA6">
        <w:rPr>
          <w:rFonts w:eastAsia="MS Mincho" w:cs="Arial"/>
          <w:color w:val="auto"/>
          <w:kern w:val="0"/>
          <w:sz w:val="24"/>
          <w:szCs w:val="24"/>
          <w:lang w:val="en-US" w:eastAsia="en-US"/>
          <w14:ligatures w14:val="none"/>
          <w14:cntxtAlts w14:val="0"/>
        </w:rPr>
        <w:t>t</w:t>
      </w:r>
      <w:r w:rsidRPr="008B778B">
        <w:rPr>
          <w:rFonts w:eastAsia="MS Mincho" w:cs="Arial"/>
          <w:color w:val="auto"/>
          <w:kern w:val="0"/>
          <w:sz w:val="24"/>
          <w:szCs w:val="24"/>
          <w:lang w:val="en-US" w:eastAsia="en-US"/>
          <w14:ligatures w14:val="none"/>
          <w14:cntxtAlts w14:val="0"/>
        </w:rPr>
        <w:t xml:space="preserve">rustees in the discharge of their responsibilities, and </w:t>
      </w:r>
      <w:r w:rsidRPr="008B778B">
        <w:rPr>
          <w:rFonts w:ascii="MS Gothic" w:eastAsia="MS Gothic" w:hAnsi="MS Gothic" w:cs="MS Gothic" w:hint="eastAsia"/>
          <w:color w:val="auto"/>
          <w:kern w:val="0"/>
          <w:sz w:val="24"/>
          <w:szCs w:val="24"/>
          <w:lang w:val="en-US" w:eastAsia="en-US"/>
          <w14:ligatures w14:val="none"/>
          <w14:cntxtAlts w14:val="0"/>
        </w:rPr>
        <w:t> </w:t>
      </w:r>
      <w:r w:rsidRPr="008B778B">
        <w:rPr>
          <w:rFonts w:eastAsia="MS Mincho" w:cs="Arial"/>
          <w:color w:val="auto"/>
          <w:kern w:val="0"/>
          <w:sz w:val="24"/>
          <w:szCs w:val="24"/>
          <w:lang w:val="en-US" w:eastAsia="en-US"/>
          <w14:ligatures w14:val="none"/>
          <w14:cntxtAlts w14:val="0"/>
        </w:rPr>
        <w:t xml:space="preserve">implement the decisions of the Board of Trustees </w:t>
      </w:r>
      <w:r w:rsidRPr="008B778B">
        <w:rPr>
          <w:rFonts w:ascii="MS Gothic" w:eastAsia="MS Gothic" w:hAnsi="MS Gothic" w:cs="MS Gothic" w:hint="eastAsia"/>
          <w:color w:val="auto"/>
          <w:kern w:val="0"/>
          <w:sz w:val="24"/>
          <w:szCs w:val="24"/>
          <w:lang w:val="en-US" w:eastAsia="en-US"/>
          <w14:ligatures w14:val="none"/>
          <w14:cntxtAlts w14:val="0"/>
        </w:rPr>
        <w:t> </w:t>
      </w:r>
    </w:p>
    <w:p w14:paraId="4F420A8E"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Provide strategic leadership that secures the delivery of high standards of achievement, progress and personal development for all pupils and staff </w:t>
      </w:r>
      <w:r w:rsidRPr="008B778B">
        <w:rPr>
          <w:rFonts w:ascii="MS Gothic" w:eastAsia="MS Gothic" w:hAnsi="MS Gothic" w:cs="MS Gothic" w:hint="eastAsia"/>
          <w:color w:val="auto"/>
          <w:kern w:val="0"/>
          <w:sz w:val="24"/>
          <w:szCs w:val="24"/>
          <w:lang w:val="en-US" w:eastAsia="en-US"/>
          <w14:ligatures w14:val="none"/>
          <w14:cntxtAlts w14:val="0"/>
        </w:rPr>
        <w:t> </w:t>
      </w:r>
    </w:p>
    <w:p w14:paraId="339BC5D3"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Provide leadership in the development of innovative learning and teaching and support school-led research</w:t>
      </w:r>
      <w:r w:rsidRPr="008B778B">
        <w:rPr>
          <w:rFonts w:ascii="MS Gothic" w:eastAsia="MS Gothic" w:hAnsi="MS Gothic" w:cs="MS Gothic" w:hint="eastAsia"/>
          <w:color w:val="auto"/>
          <w:kern w:val="0"/>
          <w:sz w:val="24"/>
          <w:szCs w:val="24"/>
          <w:lang w:val="en-US" w:eastAsia="en-US"/>
          <w14:ligatures w14:val="none"/>
          <w14:cntxtAlts w14:val="0"/>
        </w:rPr>
        <w:t> </w:t>
      </w:r>
    </w:p>
    <w:p w14:paraId="7A00FA21" w14:textId="77777777" w:rsidR="00FD28A6" w:rsidRPr="008B778B" w:rsidRDefault="00FD28A6" w:rsidP="00FD28A6">
      <w:pPr>
        <w:numPr>
          <w:ilvl w:val="0"/>
          <w:numId w:val="3"/>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Work with other schools, Further and Higher Education providers, partners and </w:t>
      </w:r>
      <w:proofErr w:type="spellStart"/>
      <w:r w:rsidRPr="008B778B">
        <w:rPr>
          <w:rFonts w:eastAsia="MS Mincho" w:cs="Arial"/>
          <w:color w:val="auto"/>
          <w:kern w:val="0"/>
          <w:sz w:val="24"/>
          <w:szCs w:val="24"/>
          <w:lang w:val="en-US" w:eastAsia="en-US"/>
          <w14:ligatures w14:val="none"/>
          <w14:cntxtAlts w14:val="0"/>
        </w:rPr>
        <w:t>organisations</w:t>
      </w:r>
      <w:proofErr w:type="spellEnd"/>
      <w:r w:rsidRPr="008B778B">
        <w:rPr>
          <w:rFonts w:eastAsia="MS Mincho" w:cs="Arial"/>
          <w:color w:val="auto"/>
          <w:kern w:val="0"/>
          <w:sz w:val="24"/>
          <w:szCs w:val="24"/>
          <w:lang w:val="en-US" w:eastAsia="en-US"/>
          <w14:ligatures w14:val="none"/>
          <w14:cntxtAlts w14:val="0"/>
        </w:rPr>
        <w:t xml:space="preserve"> in the public, private, business and voluntary sectors for the benefit of the school</w:t>
      </w:r>
      <w:r w:rsidRPr="008B778B">
        <w:rPr>
          <w:rFonts w:ascii="MS Gothic" w:eastAsia="MS Gothic" w:hAnsi="MS Gothic" w:cs="MS Gothic" w:hint="eastAsia"/>
          <w:color w:val="auto"/>
          <w:kern w:val="0"/>
          <w:sz w:val="24"/>
          <w:szCs w:val="24"/>
          <w:lang w:val="en-US" w:eastAsia="en-US"/>
          <w14:ligatures w14:val="none"/>
          <w14:cntxtAlts w14:val="0"/>
        </w:rPr>
        <w:t> </w:t>
      </w:r>
    </w:p>
    <w:p w14:paraId="1288B2F6"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21463B4B"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Leading teaching and learning</w:t>
      </w:r>
      <w:r w:rsidRPr="008B778B">
        <w:rPr>
          <w:rFonts w:eastAsia="MS Mincho" w:cs="Arial"/>
          <w:color w:val="auto"/>
          <w:kern w:val="0"/>
          <w:sz w:val="24"/>
          <w:szCs w:val="24"/>
          <w:lang w:val="en-US" w:eastAsia="en-US"/>
          <w14:ligatures w14:val="none"/>
          <w14:cntxtAlts w14:val="0"/>
        </w:rPr>
        <w:t>:</w:t>
      </w:r>
    </w:p>
    <w:p w14:paraId="1E5D815E"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0438B3D1"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Secure delivery of outstanding standards of teaching and learning throughout the school </w:t>
      </w:r>
      <w:r w:rsidRPr="008B778B">
        <w:rPr>
          <w:rFonts w:ascii="MS Gothic" w:eastAsia="MS Gothic" w:hAnsi="MS Gothic" w:cs="MS Gothic" w:hint="eastAsia"/>
          <w:color w:val="auto"/>
          <w:kern w:val="0"/>
          <w:sz w:val="24"/>
          <w:szCs w:val="24"/>
          <w:lang w:val="en-US" w:eastAsia="en-US"/>
          <w14:ligatures w14:val="none"/>
          <w14:cntxtAlts w14:val="0"/>
        </w:rPr>
        <w:t> </w:t>
      </w:r>
    </w:p>
    <w:p w14:paraId="0E57030A" w14:textId="7FCC3EAE"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Develop and maintain a focus on achievement, </w:t>
      </w:r>
      <w:proofErr w:type="spellStart"/>
      <w:r w:rsidRPr="008B778B">
        <w:rPr>
          <w:rFonts w:eastAsia="MS Mincho" w:cs="Arial"/>
          <w:color w:val="auto"/>
          <w:kern w:val="0"/>
          <w:sz w:val="24"/>
          <w:szCs w:val="24"/>
          <w:lang w:val="en-US" w:eastAsia="en-US"/>
          <w14:ligatures w14:val="none"/>
          <w14:cntxtAlts w14:val="0"/>
        </w:rPr>
        <w:t>maximising</w:t>
      </w:r>
      <w:proofErr w:type="spellEnd"/>
      <w:r w:rsidRPr="008B778B">
        <w:rPr>
          <w:rFonts w:eastAsia="MS Mincho" w:cs="Arial"/>
          <w:color w:val="auto"/>
          <w:kern w:val="0"/>
          <w:sz w:val="24"/>
          <w:szCs w:val="24"/>
          <w:lang w:val="en-US" w:eastAsia="en-US"/>
          <w14:ligatures w14:val="none"/>
          <w14:cntxtAlts w14:val="0"/>
        </w:rPr>
        <w:t xml:space="preserve"> the potential and achievement of all pupils against individual targets</w:t>
      </w:r>
      <w:r w:rsidR="00D633FD">
        <w:rPr>
          <w:rFonts w:eastAsia="MS Mincho" w:cs="Arial"/>
          <w:color w:val="auto"/>
          <w:kern w:val="0"/>
          <w:sz w:val="24"/>
          <w:szCs w:val="24"/>
          <w:lang w:val="en-US" w:eastAsia="en-US"/>
          <w14:ligatures w14:val="none"/>
          <w14:cntxtAlts w14:val="0"/>
        </w:rPr>
        <w:t xml:space="preserve"> and </w:t>
      </w:r>
      <w:r w:rsidRPr="008B778B">
        <w:rPr>
          <w:rFonts w:eastAsia="MS Mincho" w:cs="Arial"/>
          <w:color w:val="auto"/>
          <w:kern w:val="0"/>
          <w:sz w:val="24"/>
          <w:szCs w:val="24"/>
          <w:lang w:val="en-US" w:eastAsia="en-US"/>
          <w14:ligatures w14:val="none"/>
          <w14:cntxtAlts w14:val="0"/>
        </w:rPr>
        <w:t>EHC Plan outcomes and aspirations</w:t>
      </w:r>
      <w:r w:rsidRPr="008B778B">
        <w:rPr>
          <w:rFonts w:ascii="MS Gothic" w:eastAsia="MS Gothic" w:hAnsi="MS Gothic" w:cs="MS Gothic" w:hint="eastAsia"/>
          <w:color w:val="auto"/>
          <w:kern w:val="0"/>
          <w:sz w:val="24"/>
          <w:szCs w:val="24"/>
          <w:lang w:val="en-US" w:eastAsia="en-US"/>
          <w14:ligatures w14:val="none"/>
          <w14:cntxtAlts w14:val="0"/>
        </w:rPr>
        <w:t> </w:t>
      </w:r>
    </w:p>
    <w:p w14:paraId="3B1C4D42" w14:textId="598D997D"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Shape</w:t>
      </w:r>
      <w:r w:rsidR="00D633FD">
        <w:rPr>
          <w:rFonts w:eastAsia="MS Mincho" w:cs="Arial"/>
          <w:color w:val="auto"/>
          <w:kern w:val="0"/>
          <w:sz w:val="24"/>
          <w:szCs w:val="24"/>
          <w:lang w:val="en-US" w:eastAsia="en-US"/>
          <w14:ligatures w14:val="none"/>
          <w14:cntxtAlts w14:val="0"/>
        </w:rPr>
        <w:t xml:space="preserve"> the</w:t>
      </w:r>
      <w:r w:rsidRPr="008B778B">
        <w:rPr>
          <w:rFonts w:eastAsia="MS Mincho" w:cs="Arial"/>
          <w:color w:val="auto"/>
          <w:kern w:val="0"/>
          <w:sz w:val="24"/>
          <w:szCs w:val="24"/>
          <w:lang w:val="en-US" w:eastAsia="en-US"/>
          <w14:ligatures w14:val="none"/>
          <w14:cntxtAlts w14:val="0"/>
        </w:rPr>
        <w:t xml:space="preserve"> broad and relevant curriculum, which engages and enables all pupils to reach their potential through </w:t>
      </w:r>
      <w:proofErr w:type="spellStart"/>
      <w:r w:rsidRPr="008B778B">
        <w:rPr>
          <w:rFonts w:eastAsia="MS Mincho" w:cs="Arial"/>
          <w:color w:val="auto"/>
          <w:kern w:val="0"/>
          <w:sz w:val="24"/>
          <w:szCs w:val="24"/>
          <w:lang w:val="en-US" w:eastAsia="en-US"/>
          <w14:ligatures w14:val="none"/>
          <w14:cntxtAlts w14:val="0"/>
        </w:rPr>
        <w:t>personalised</w:t>
      </w:r>
      <w:proofErr w:type="spellEnd"/>
      <w:r w:rsidRPr="008B778B">
        <w:rPr>
          <w:rFonts w:eastAsia="MS Mincho" w:cs="Arial"/>
          <w:color w:val="auto"/>
          <w:kern w:val="0"/>
          <w:sz w:val="24"/>
          <w:szCs w:val="24"/>
          <w:lang w:val="en-US" w:eastAsia="en-US"/>
          <w14:ligatures w14:val="none"/>
          <w14:cntxtAlts w14:val="0"/>
        </w:rPr>
        <w:t xml:space="preserve"> learning and supports their preparation for adulthood</w:t>
      </w:r>
    </w:p>
    <w:p w14:paraId="47CCA069" w14:textId="26A1ACFE"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Ensure a holistic approach to the successful education of pupils, and </w:t>
      </w:r>
      <w:r w:rsidR="00D633FD">
        <w:rPr>
          <w:rFonts w:eastAsia="MS Mincho" w:cs="Arial"/>
          <w:color w:val="auto"/>
          <w:kern w:val="0"/>
          <w:sz w:val="24"/>
          <w:szCs w:val="24"/>
          <w:lang w:val="en-US" w:eastAsia="en-US"/>
          <w14:ligatures w14:val="none"/>
          <w14:cntxtAlts w14:val="0"/>
        </w:rPr>
        <w:t xml:space="preserve">ensure </w:t>
      </w:r>
      <w:r w:rsidRPr="008B778B">
        <w:rPr>
          <w:rFonts w:eastAsia="MS Mincho" w:cs="Arial"/>
          <w:color w:val="auto"/>
          <w:kern w:val="0"/>
          <w:sz w:val="24"/>
          <w:szCs w:val="24"/>
          <w:lang w:val="en-US" w:eastAsia="en-US"/>
          <w14:ligatures w14:val="none"/>
          <w14:cntxtAlts w14:val="0"/>
        </w:rPr>
        <w:t>necessary and appropriate</w:t>
      </w:r>
      <w:r w:rsidR="00D633FD">
        <w:rPr>
          <w:rFonts w:eastAsia="MS Mincho" w:cs="Arial"/>
          <w:color w:val="auto"/>
          <w:kern w:val="0"/>
          <w:sz w:val="24"/>
          <w:szCs w:val="24"/>
          <w:lang w:val="en-US" w:eastAsia="en-US"/>
          <w14:ligatures w14:val="none"/>
          <w14:cntxtAlts w14:val="0"/>
        </w:rPr>
        <w:t xml:space="preserve"> </w:t>
      </w:r>
      <w:r w:rsidRPr="008B778B">
        <w:rPr>
          <w:rFonts w:eastAsia="MS Mincho" w:cs="Arial"/>
          <w:color w:val="auto"/>
          <w:kern w:val="0"/>
          <w:sz w:val="24"/>
          <w:szCs w:val="24"/>
          <w:lang w:val="en-US" w:eastAsia="en-US"/>
          <w14:ligatures w14:val="none"/>
          <w14:cntxtAlts w14:val="0"/>
        </w:rPr>
        <w:t>medical and therapeutic interventions to improve learning, personal development and wellbeing</w:t>
      </w:r>
      <w:r w:rsidR="00D633FD">
        <w:rPr>
          <w:rFonts w:eastAsia="MS Mincho" w:cs="Arial"/>
          <w:color w:val="auto"/>
          <w:kern w:val="0"/>
          <w:sz w:val="24"/>
          <w:szCs w:val="24"/>
          <w:lang w:val="en-US" w:eastAsia="en-US"/>
          <w14:ligatures w14:val="none"/>
          <w14:cntxtAlts w14:val="0"/>
        </w:rPr>
        <w:t xml:space="preserve"> of pupils </w:t>
      </w:r>
    </w:p>
    <w:p w14:paraId="1032C845" w14:textId="1E73E3C1"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Involve pupils, in their own learning and well-being and in decision-making processes in the school through person </w:t>
      </w:r>
      <w:proofErr w:type="spellStart"/>
      <w:r w:rsidRPr="008B778B">
        <w:rPr>
          <w:rFonts w:eastAsia="MS Mincho" w:cs="Arial"/>
          <w:color w:val="auto"/>
          <w:kern w:val="0"/>
          <w:sz w:val="24"/>
          <w:szCs w:val="24"/>
          <w:lang w:val="en-US" w:eastAsia="en-US"/>
          <w14:ligatures w14:val="none"/>
          <w14:cntxtAlts w14:val="0"/>
        </w:rPr>
        <w:t>centred</w:t>
      </w:r>
      <w:proofErr w:type="spellEnd"/>
      <w:r w:rsidRPr="008B778B">
        <w:rPr>
          <w:rFonts w:eastAsia="MS Mincho" w:cs="Arial"/>
          <w:color w:val="auto"/>
          <w:kern w:val="0"/>
          <w:sz w:val="24"/>
          <w:szCs w:val="24"/>
          <w:lang w:val="en-US" w:eastAsia="en-US"/>
          <w14:ligatures w14:val="none"/>
          <w14:cntxtAlts w14:val="0"/>
        </w:rPr>
        <w:t xml:space="preserve"> practice </w:t>
      </w:r>
      <w:r w:rsidRPr="008B778B">
        <w:rPr>
          <w:rFonts w:eastAsia="MS Mincho" w:cs="Arial"/>
          <w:strike/>
          <w:color w:val="auto"/>
          <w:kern w:val="0"/>
          <w:sz w:val="24"/>
          <w:szCs w:val="24"/>
          <w:lang w:val="en-US" w:eastAsia="en-US"/>
          <w14:ligatures w14:val="none"/>
          <w14:cntxtAlts w14:val="0"/>
        </w:rPr>
        <w:t xml:space="preserve"> </w:t>
      </w:r>
      <w:r w:rsidRPr="008B778B">
        <w:rPr>
          <w:rFonts w:eastAsia="MS Mincho" w:cs="Arial"/>
          <w:color w:val="auto"/>
          <w:kern w:val="0"/>
          <w:sz w:val="24"/>
          <w:szCs w:val="24"/>
          <w:lang w:val="en-US" w:eastAsia="en-US"/>
          <w14:ligatures w14:val="none"/>
          <w14:cntxtAlts w14:val="0"/>
        </w:rPr>
        <w:t xml:space="preserve"> </w:t>
      </w:r>
    </w:p>
    <w:p w14:paraId="0739B6AB"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Promote and maintain effective partnerships with parents/</w:t>
      </w:r>
      <w:proofErr w:type="spellStart"/>
      <w:r w:rsidRPr="008B778B">
        <w:rPr>
          <w:rFonts w:eastAsia="MS Mincho" w:cs="Arial"/>
          <w:color w:val="auto"/>
          <w:kern w:val="0"/>
          <w:sz w:val="24"/>
          <w:szCs w:val="24"/>
          <w:lang w:val="en-US" w:eastAsia="en-US"/>
          <w14:ligatures w14:val="none"/>
          <w14:cntxtAlts w14:val="0"/>
        </w:rPr>
        <w:t>carers</w:t>
      </w:r>
      <w:proofErr w:type="spellEnd"/>
      <w:r w:rsidRPr="008B778B">
        <w:rPr>
          <w:rFonts w:eastAsia="MS Mincho" w:cs="Arial"/>
          <w:color w:val="auto"/>
          <w:kern w:val="0"/>
          <w:sz w:val="24"/>
          <w:szCs w:val="24"/>
          <w:lang w:val="en-US" w:eastAsia="en-US"/>
          <w14:ligatures w14:val="none"/>
          <w14:cntxtAlts w14:val="0"/>
        </w:rPr>
        <w:t xml:space="preserve"> to support pupil achievement and personal development</w:t>
      </w:r>
      <w:r w:rsidRPr="008B778B">
        <w:rPr>
          <w:rFonts w:ascii="MS Gothic" w:eastAsia="MS Gothic" w:hAnsi="MS Gothic" w:cs="MS Gothic" w:hint="eastAsia"/>
          <w:color w:val="auto"/>
          <w:kern w:val="0"/>
          <w:sz w:val="24"/>
          <w:szCs w:val="24"/>
          <w:lang w:val="en-US" w:eastAsia="en-US"/>
          <w14:ligatures w14:val="none"/>
          <w14:cntxtAlts w14:val="0"/>
        </w:rPr>
        <w:t>  </w:t>
      </w:r>
    </w:p>
    <w:p w14:paraId="4C21690E"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Monitor, evaluate and review classroom practice and implement improvement strategies to ensure outstanding standards of teaching throughout the school</w:t>
      </w:r>
    </w:p>
    <w:p w14:paraId="38C81AFF"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Maintain effective assessment, recording and reporting systems of pupil progress and embed data and benchmarking systems to monitor and improve every pupil’s progress</w:t>
      </w:r>
      <w:r w:rsidRPr="008B778B">
        <w:rPr>
          <w:rFonts w:ascii="MS Gothic" w:eastAsia="MS Gothic" w:hAnsi="MS Gothic" w:cs="MS Gothic" w:hint="eastAsia"/>
          <w:color w:val="auto"/>
          <w:kern w:val="0"/>
          <w:sz w:val="24"/>
          <w:szCs w:val="24"/>
          <w:lang w:val="en-US" w:eastAsia="en-US"/>
          <w14:ligatures w14:val="none"/>
          <w14:cntxtAlts w14:val="0"/>
        </w:rPr>
        <w:t> </w:t>
      </w:r>
    </w:p>
    <w:p w14:paraId="6FC08B77"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Celebrate achievement and excellence and support all pupils to meet appropriately challenging targets</w:t>
      </w:r>
      <w:r w:rsidRPr="008B778B">
        <w:rPr>
          <w:rFonts w:ascii="MS Gothic" w:eastAsia="MS Gothic" w:hAnsi="MS Gothic" w:cs="MS Gothic" w:hint="eastAsia"/>
          <w:color w:val="auto"/>
          <w:kern w:val="0"/>
          <w:sz w:val="24"/>
          <w:szCs w:val="24"/>
          <w:lang w:val="en-US" w:eastAsia="en-US"/>
          <w14:ligatures w14:val="none"/>
          <w14:cntxtAlts w14:val="0"/>
        </w:rPr>
        <w:t> </w:t>
      </w:r>
    </w:p>
    <w:p w14:paraId="48B34479"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Ensure a wide range of community-based, off-site and outdoor learning experiences are available </w:t>
      </w:r>
      <w:r w:rsidRPr="008B778B">
        <w:rPr>
          <w:rFonts w:ascii="MS Gothic" w:eastAsia="MS Gothic" w:hAnsi="MS Gothic" w:cs="MS Gothic" w:hint="eastAsia"/>
          <w:color w:val="auto"/>
          <w:kern w:val="0"/>
          <w:sz w:val="24"/>
          <w:szCs w:val="24"/>
          <w:lang w:val="en-US" w:eastAsia="en-US"/>
          <w14:ligatures w14:val="none"/>
          <w14:cntxtAlts w14:val="0"/>
        </w:rPr>
        <w:t> </w:t>
      </w:r>
    </w:p>
    <w:p w14:paraId="2056B3B2"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Collaborate with other agencies in providing for the academic, spiritual, moral, social, emotional and cultural wellbeing of pupils and their families </w:t>
      </w:r>
      <w:r w:rsidRPr="008B778B">
        <w:rPr>
          <w:rFonts w:ascii="MS Gothic" w:eastAsia="MS Gothic" w:hAnsi="MS Gothic" w:cs="MS Gothic" w:hint="eastAsia"/>
          <w:color w:val="auto"/>
          <w:kern w:val="0"/>
          <w:sz w:val="24"/>
          <w:szCs w:val="24"/>
          <w:lang w:val="en-US" w:eastAsia="en-US"/>
          <w14:ligatures w14:val="none"/>
          <w14:cntxtAlts w14:val="0"/>
        </w:rPr>
        <w:t> </w:t>
      </w:r>
    </w:p>
    <w:p w14:paraId="3938700F"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Develop and implement strategies to secure and maintain high standards of </w:t>
      </w:r>
      <w:proofErr w:type="spellStart"/>
      <w:r w:rsidRPr="008B778B">
        <w:rPr>
          <w:rFonts w:eastAsia="MS Mincho" w:cs="Arial"/>
          <w:color w:val="auto"/>
          <w:kern w:val="0"/>
          <w:sz w:val="24"/>
          <w:szCs w:val="24"/>
          <w:lang w:val="en-US" w:eastAsia="en-US"/>
          <w14:ligatures w14:val="none"/>
          <w14:cntxtAlts w14:val="0"/>
        </w:rPr>
        <w:t>behaviour</w:t>
      </w:r>
      <w:proofErr w:type="spellEnd"/>
      <w:r w:rsidRPr="008B778B">
        <w:rPr>
          <w:rFonts w:eastAsia="MS Mincho" w:cs="Arial"/>
          <w:color w:val="auto"/>
          <w:kern w:val="0"/>
          <w:sz w:val="24"/>
          <w:szCs w:val="24"/>
          <w:lang w:val="en-US" w:eastAsia="en-US"/>
          <w14:ligatures w14:val="none"/>
          <w14:cntxtAlts w14:val="0"/>
        </w:rPr>
        <w:t xml:space="preserve"> and attendance</w:t>
      </w:r>
    </w:p>
    <w:p w14:paraId="452FB25C"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lastRenderedPageBreak/>
        <w:t xml:space="preserve">Build a collaborative learning culture and, with other schools, agencies and partners (especially with the schools within CLASS- City of Leicester Association of Special Schools) continue to build effective learning communities to promote excellence in teaching and learning </w:t>
      </w:r>
    </w:p>
    <w:p w14:paraId="51DA5521" w14:textId="77777777" w:rsidR="00FD28A6" w:rsidRPr="008B778B" w:rsidRDefault="00FD28A6" w:rsidP="00FD28A6">
      <w:pPr>
        <w:numPr>
          <w:ilvl w:val="0"/>
          <w:numId w:val="4"/>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Be outward facing, taking a strategic role in the development of new and emerging technologies to enhance and extend the learning experience of pupils and staff, deploying technological resources effectively and efficiently in order to </w:t>
      </w:r>
      <w:proofErr w:type="spellStart"/>
      <w:r w:rsidRPr="008B778B">
        <w:rPr>
          <w:rFonts w:eastAsia="MS Mincho" w:cs="Arial"/>
          <w:color w:val="auto"/>
          <w:kern w:val="0"/>
          <w:sz w:val="24"/>
          <w:szCs w:val="24"/>
          <w:lang w:val="en-US" w:eastAsia="en-US"/>
          <w14:ligatures w14:val="none"/>
          <w14:cntxtAlts w14:val="0"/>
        </w:rPr>
        <w:t>realise</w:t>
      </w:r>
      <w:proofErr w:type="spellEnd"/>
      <w:r w:rsidRPr="008B778B">
        <w:rPr>
          <w:rFonts w:eastAsia="MS Mincho" w:cs="Arial"/>
          <w:color w:val="auto"/>
          <w:kern w:val="0"/>
          <w:sz w:val="24"/>
          <w:szCs w:val="24"/>
          <w:lang w:val="en-US" w:eastAsia="en-US"/>
          <w14:ligatures w14:val="none"/>
          <w14:cntxtAlts w14:val="0"/>
        </w:rPr>
        <w:t xml:space="preserve"> the aims of the school.</w:t>
      </w:r>
      <w:r w:rsidRPr="008B778B">
        <w:rPr>
          <w:rFonts w:ascii="MS Gothic" w:eastAsia="MS Gothic" w:hAnsi="MS Gothic" w:cs="MS Gothic" w:hint="eastAsia"/>
          <w:color w:val="auto"/>
          <w:kern w:val="0"/>
          <w:sz w:val="24"/>
          <w:szCs w:val="24"/>
          <w:lang w:val="en-US" w:eastAsia="en-US"/>
          <w14:ligatures w14:val="none"/>
          <w14:cntxtAlts w14:val="0"/>
        </w:rPr>
        <w:t> </w:t>
      </w:r>
    </w:p>
    <w:p w14:paraId="4000A76F"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74241BFF"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2852FB33"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127BAD38"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Developing self and working with others</w:t>
      </w:r>
      <w:r w:rsidRPr="008B778B">
        <w:rPr>
          <w:rFonts w:eastAsia="MS Mincho" w:cs="Arial"/>
          <w:color w:val="auto"/>
          <w:kern w:val="0"/>
          <w:sz w:val="24"/>
          <w:szCs w:val="24"/>
          <w:lang w:val="en-US" w:eastAsia="en-US"/>
          <w14:ligatures w14:val="none"/>
          <w14:cntxtAlts w14:val="0"/>
        </w:rPr>
        <w:t>:</w:t>
      </w:r>
    </w:p>
    <w:p w14:paraId="2DB10115"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7A833DE5"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Lead a culture of high performance and continuous improvement</w:t>
      </w:r>
    </w:p>
    <w:p w14:paraId="17EA6E09"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Lead, motivate and inspire all staff </w:t>
      </w:r>
      <w:r w:rsidRPr="008B778B">
        <w:rPr>
          <w:rFonts w:ascii="MS Gothic" w:eastAsia="MS Gothic" w:hAnsi="MS Gothic" w:cs="MS Gothic" w:hint="eastAsia"/>
          <w:color w:val="auto"/>
          <w:kern w:val="0"/>
          <w:sz w:val="24"/>
          <w:szCs w:val="24"/>
          <w:lang w:val="en-US" w:eastAsia="en-US"/>
          <w14:ligatures w14:val="none"/>
          <w14:cntxtAlts w14:val="0"/>
        </w:rPr>
        <w:t> </w:t>
      </w:r>
    </w:p>
    <w:p w14:paraId="178BFBDB"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Lead by example as a model of professional conduct demonstrating high personal standards, professional expertise and commitment</w:t>
      </w:r>
    </w:p>
    <w:p w14:paraId="7049B6F4"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Demonstrate and engender in others respect, integrity, optimism, resilience and a sense of fun</w:t>
      </w:r>
      <w:r w:rsidRPr="008B778B">
        <w:rPr>
          <w:rFonts w:ascii="MS Gothic" w:eastAsia="MS Gothic" w:hAnsi="MS Gothic" w:cs="MS Gothic" w:hint="eastAsia"/>
          <w:color w:val="auto"/>
          <w:kern w:val="0"/>
          <w:sz w:val="24"/>
          <w:szCs w:val="24"/>
          <w:lang w:val="en-US" w:eastAsia="en-US"/>
          <w14:ligatures w14:val="none"/>
          <w14:cntxtAlts w14:val="0"/>
        </w:rPr>
        <w:t> </w:t>
      </w:r>
    </w:p>
    <w:p w14:paraId="56FCA9E6"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Demonstrate the vision and values in everyday work and practice</w:t>
      </w:r>
      <w:r w:rsidRPr="008B778B">
        <w:rPr>
          <w:rFonts w:ascii="MS Gothic" w:eastAsia="MS Gothic" w:hAnsi="MS Gothic" w:cs="MS Gothic" w:hint="eastAsia"/>
          <w:color w:val="auto"/>
          <w:kern w:val="0"/>
          <w:sz w:val="24"/>
          <w:szCs w:val="24"/>
          <w:lang w:val="en-US" w:eastAsia="en-US"/>
          <w14:ligatures w14:val="none"/>
          <w14:cntxtAlts w14:val="0"/>
        </w:rPr>
        <w:t> </w:t>
      </w:r>
    </w:p>
    <w:p w14:paraId="360EAEC1"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Lead the recruitment, deployment and management of staff to ensure that effective learning and care takes place throughout the school</w:t>
      </w:r>
    </w:p>
    <w:p w14:paraId="6C52DF8D"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Exercise effective staff management, generate effective working relationships at all levels, and </w:t>
      </w:r>
      <w:proofErr w:type="spellStart"/>
      <w:r w:rsidRPr="008B778B">
        <w:rPr>
          <w:rFonts w:eastAsia="MS Mincho" w:cs="Arial"/>
          <w:color w:val="auto"/>
          <w:kern w:val="0"/>
          <w:sz w:val="24"/>
          <w:szCs w:val="24"/>
          <w:lang w:val="en-US" w:eastAsia="en-US"/>
          <w14:ligatures w14:val="none"/>
          <w14:cntxtAlts w14:val="0"/>
        </w:rPr>
        <w:t>optimise</w:t>
      </w:r>
      <w:proofErr w:type="spellEnd"/>
      <w:r w:rsidRPr="008B778B">
        <w:rPr>
          <w:rFonts w:eastAsia="MS Mincho" w:cs="Arial"/>
          <w:color w:val="auto"/>
          <w:kern w:val="0"/>
          <w:sz w:val="24"/>
          <w:szCs w:val="24"/>
          <w:lang w:val="en-US" w:eastAsia="en-US"/>
          <w14:ligatures w14:val="none"/>
          <w14:cntxtAlts w14:val="0"/>
        </w:rPr>
        <w:t xml:space="preserve"> the contribution of all staff </w:t>
      </w:r>
    </w:p>
    <w:p w14:paraId="42572254"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Ensure the positive joint working between school and residential staff continues to be promoted to best support the pupils learning experience and outcomes </w:t>
      </w:r>
      <w:r w:rsidRPr="008B778B">
        <w:rPr>
          <w:rFonts w:ascii="MS Gothic" w:eastAsia="MS Gothic" w:hAnsi="MS Gothic" w:cs="MS Gothic" w:hint="eastAsia"/>
          <w:color w:val="auto"/>
          <w:kern w:val="0"/>
          <w:sz w:val="24"/>
          <w:szCs w:val="24"/>
          <w:lang w:val="en-US" w:eastAsia="en-US"/>
          <w14:ligatures w14:val="none"/>
          <w14:cntxtAlts w14:val="0"/>
        </w:rPr>
        <w:t> </w:t>
      </w:r>
    </w:p>
    <w:p w14:paraId="23CCBEF8"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Manage performance, </w:t>
      </w:r>
      <w:proofErr w:type="spellStart"/>
      <w:r w:rsidRPr="008B778B">
        <w:rPr>
          <w:rFonts w:eastAsia="MS Mincho" w:cs="Arial"/>
          <w:color w:val="auto"/>
          <w:kern w:val="0"/>
          <w:sz w:val="24"/>
          <w:szCs w:val="24"/>
          <w:lang w:val="en-US" w:eastAsia="en-US"/>
          <w14:ligatures w14:val="none"/>
          <w14:cntxtAlts w14:val="0"/>
        </w:rPr>
        <w:t>utilising</w:t>
      </w:r>
      <w:proofErr w:type="spellEnd"/>
      <w:r w:rsidRPr="008B778B">
        <w:rPr>
          <w:rFonts w:eastAsia="MS Mincho" w:cs="Arial"/>
          <w:color w:val="auto"/>
          <w:kern w:val="0"/>
          <w:sz w:val="24"/>
          <w:szCs w:val="24"/>
          <w:lang w:val="en-US" w:eastAsia="en-US"/>
          <w14:ligatures w14:val="none"/>
          <w14:cntxtAlts w14:val="0"/>
        </w:rPr>
        <w:t xml:space="preserve"> all staff skills effectively, challenging and addressing underperformance whilst providing for the continuous professional development of all staff </w:t>
      </w:r>
    </w:p>
    <w:p w14:paraId="00C6EA64"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Maintain effective relationships with </w:t>
      </w:r>
      <w:proofErr w:type="spellStart"/>
      <w:r w:rsidRPr="008B778B">
        <w:rPr>
          <w:rFonts w:eastAsia="MS Mincho" w:cs="Arial"/>
          <w:color w:val="auto"/>
          <w:kern w:val="0"/>
          <w:sz w:val="24"/>
          <w:szCs w:val="24"/>
          <w:lang w:val="en-US" w:eastAsia="en-US"/>
          <w14:ligatures w14:val="none"/>
          <w14:cntxtAlts w14:val="0"/>
        </w:rPr>
        <w:t>organisations</w:t>
      </w:r>
      <w:proofErr w:type="spellEnd"/>
      <w:r w:rsidRPr="008B778B">
        <w:rPr>
          <w:rFonts w:eastAsia="MS Mincho" w:cs="Arial"/>
          <w:color w:val="auto"/>
          <w:kern w:val="0"/>
          <w:sz w:val="24"/>
          <w:szCs w:val="24"/>
          <w:lang w:val="en-US" w:eastAsia="en-US"/>
          <w14:ligatures w14:val="none"/>
          <w14:cntxtAlts w14:val="0"/>
        </w:rPr>
        <w:t xml:space="preserve"> representing teachers and non-teaching staff</w:t>
      </w:r>
    </w:p>
    <w:p w14:paraId="6A1ABDF1"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Treat people fairly, equitably, with dignity and respect to create and maintain a positive culture and ethos </w:t>
      </w:r>
      <w:r w:rsidRPr="008B778B">
        <w:rPr>
          <w:rFonts w:ascii="MS Gothic" w:eastAsia="MS Gothic" w:hAnsi="MS Gothic" w:cs="MS Gothic" w:hint="eastAsia"/>
          <w:color w:val="auto"/>
          <w:kern w:val="0"/>
          <w:sz w:val="24"/>
          <w:szCs w:val="24"/>
          <w:lang w:val="en-US" w:eastAsia="en-US"/>
          <w14:ligatures w14:val="none"/>
          <w14:cntxtAlts w14:val="0"/>
        </w:rPr>
        <w:t> </w:t>
      </w:r>
      <w:r w:rsidRPr="008B778B">
        <w:rPr>
          <w:rFonts w:eastAsia="MS Mincho" w:cs="Arial"/>
          <w:color w:val="auto"/>
          <w:kern w:val="0"/>
          <w:sz w:val="24"/>
          <w:szCs w:val="24"/>
          <w:lang w:val="en-US" w:eastAsia="en-US"/>
          <w14:ligatures w14:val="none"/>
          <w14:cntxtAlts w14:val="0"/>
        </w:rPr>
        <w:t xml:space="preserve"> </w:t>
      </w:r>
      <w:r w:rsidRPr="008B778B">
        <w:rPr>
          <w:rFonts w:ascii="MS Gothic" w:eastAsia="MS Gothic" w:hAnsi="MS Gothic" w:cs="MS Gothic" w:hint="eastAsia"/>
          <w:color w:val="auto"/>
          <w:kern w:val="0"/>
          <w:sz w:val="24"/>
          <w:szCs w:val="24"/>
          <w:lang w:val="en-US" w:eastAsia="en-US"/>
          <w14:ligatures w14:val="none"/>
          <w14:cntxtAlts w14:val="0"/>
        </w:rPr>
        <w:t> </w:t>
      </w:r>
    </w:p>
    <w:p w14:paraId="1EF5A88F" w14:textId="77777777" w:rsidR="00FD28A6" w:rsidRPr="008B778B" w:rsidRDefault="00FD28A6" w:rsidP="00FD28A6">
      <w:pPr>
        <w:numPr>
          <w:ilvl w:val="0"/>
          <w:numId w:val="5"/>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Regularly review own practice and performance, set personal targets and take responsibility for own development </w:t>
      </w:r>
      <w:r w:rsidRPr="008B778B">
        <w:rPr>
          <w:rFonts w:ascii="MS Gothic" w:eastAsia="MS Gothic" w:hAnsi="MS Gothic" w:cs="MS Gothic" w:hint="eastAsia"/>
          <w:color w:val="auto"/>
          <w:kern w:val="0"/>
          <w:sz w:val="24"/>
          <w:szCs w:val="24"/>
          <w:lang w:val="en-US" w:eastAsia="en-US"/>
          <w14:ligatures w14:val="none"/>
          <w14:cntxtAlts w14:val="0"/>
        </w:rPr>
        <w:t> </w:t>
      </w:r>
    </w:p>
    <w:p w14:paraId="51504B5E"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106831B0"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 xml:space="preserve">Managing the </w:t>
      </w:r>
      <w:proofErr w:type="spellStart"/>
      <w:r w:rsidRPr="008B778B">
        <w:rPr>
          <w:rFonts w:eastAsia="MS Mincho" w:cs="Arial"/>
          <w:b/>
          <w:color w:val="auto"/>
          <w:kern w:val="0"/>
          <w:sz w:val="24"/>
          <w:szCs w:val="24"/>
          <w:lang w:val="en-US" w:eastAsia="en-US"/>
          <w14:ligatures w14:val="none"/>
          <w14:cntxtAlts w14:val="0"/>
        </w:rPr>
        <w:t>organisation</w:t>
      </w:r>
      <w:proofErr w:type="spellEnd"/>
      <w:r w:rsidRPr="008B778B">
        <w:rPr>
          <w:rFonts w:eastAsia="MS Mincho" w:cs="Arial"/>
          <w:color w:val="auto"/>
          <w:kern w:val="0"/>
          <w:sz w:val="24"/>
          <w:szCs w:val="24"/>
          <w:lang w:val="en-US" w:eastAsia="en-US"/>
          <w14:ligatures w14:val="none"/>
          <w14:cntxtAlts w14:val="0"/>
        </w:rPr>
        <w:t>:</w:t>
      </w:r>
    </w:p>
    <w:p w14:paraId="0846ECEE"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23FC1E96" w14:textId="2D7A0B67" w:rsidR="00FD28A6" w:rsidRPr="008B77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Assume responsibility as Accounting Officer and ensure complian</w:t>
      </w:r>
      <w:r>
        <w:rPr>
          <w:rFonts w:eastAsia="MS Mincho" w:cs="Arial"/>
          <w:color w:val="auto"/>
          <w:kern w:val="0"/>
          <w:sz w:val="24"/>
          <w:szCs w:val="24"/>
          <w:lang w:val="en-US" w:eastAsia="en-US"/>
          <w14:ligatures w14:val="none"/>
          <w14:cntxtAlts w14:val="0"/>
        </w:rPr>
        <w:t>ce</w:t>
      </w:r>
      <w:r w:rsidRPr="008B778B">
        <w:rPr>
          <w:rFonts w:eastAsia="MS Mincho" w:cs="Arial"/>
          <w:color w:val="auto"/>
          <w:kern w:val="0"/>
          <w:sz w:val="24"/>
          <w:szCs w:val="24"/>
          <w:lang w:val="en-US" w:eastAsia="en-US"/>
          <w14:ligatures w14:val="none"/>
          <w14:cntxtAlts w14:val="0"/>
        </w:rPr>
        <w:t xml:space="preserve"> in accordance with the Academ</w:t>
      </w:r>
      <w:r w:rsidR="00237FA6">
        <w:rPr>
          <w:rFonts w:eastAsia="MS Mincho" w:cs="Arial"/>
          <w:color w:val="auto"/>
          <w:kern w:val="0"/>
          <w:sz w:val="24"/>
          <w:szCs w:val="24"/>
          <w:lang w:val="en-US" w:eastAsia="en-US"/>
          <w14:ligatures w14:val="none"/>
          <w14:cntxtAlts w14:val="0"/>
        </w:rPr>
        <w:t xml:space="preserve">y </w:t>
      </w:r>
      <w:r w:rsidR="00DE009F">
        <w:rPr>
          <w:rFonts w:eastAsia="MS Mincho" w:cs="Arial"/>
          <w:color w:val="auto"/>
          <w:kern w:val="0"/>
          <w:sz w:val="24"/>
          <w:szCs w:val="24"/>
          <w:lang w:val="en-US" w:eastAsia="en-US"/>
          <w14:ligatures w14:val="none"/>
          <w14:cntxtAlts w14:val="0"/>
        </w:rPr>
        <w:t xml:space="preserve">Trust </w:t>
      </w:r>
      <w:r w:rsidR="00DE009F" w:rsidRPr="008B778B">
        <w:rPr>
          <w:rFonts w:eastAsia="MS Mincho" w:cs="Arial"/>
          <w:color w:val="auto"/>
          <w:kern w:val="0"/>
          <w:sz w:val="24"/>
          <w:szCs w:val="24"/>
          <w:lang w:val="en-US" w:eastAsia="en-US"/>
          <w14:ligatures w14:val="none"/>
          <w14:cntxtAlts w14:val="0"/>
        </w:rPr>
        <w:t>Handbook</w:t>
      </w:r>
    </w:p>
    <w:p w14:paraId="1A2E15D8" w14:textId="047A2E66" w:rsidR="00FD28A6" w:rsidRPr="008B778B" w:rsidRDefault="00271F97"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Pr>
          <w:rFonts w:eastAsia="MS Mincho" w:cs="Arial"/>
          <w:color w:val="auto"/>
          <w:kern w:val="0"/>
          <w:sz w:val="24"/>
          <w:szCs w:val="24"/>
          <w:lang w:val="en-US" w:eastAsia="en-US"/>
          <w14:ligatures w14:val="none"/>
          <w14:cntxtAlts w14:val="0"/>
        </w:rPr>
        <w:t>To take on the role of DSL at the school, t</w:t>
      </w:r>
      <w:r w:rsidR="00FD28A6" w:rsidRPr="008B778B">
        <w:rPr>
          <w:rFonts w:eastAsia="MS Mincho" w:cs="Arial"/>
          <w:color w:val="auto"/>
          <w:kern w:val="0"/>
          <w:sz w:val="24"/>
          <w:szCs w:val="24"/>
          <w:lang w:val="en-US" w:eastAsia="en-US"/>
          <w14:ligatures w14:val="none"/>
          <w14:cntxtAlts w14:val="0"/>
        </w:rPr>
        <w:t>ak</w:t>
      </w:r>
      <w:r>
        <w:rPr>
          <w:rFonts w:eastAsia="MS Mincho" w:cs="Arial"/>
          <w:color w:val="auto"/>
          <w:kern w:val="0"/>
          <w:sz w:val="24"/>
          <w:szCs w:val="24"/>
          <w:lang w:val="en-US" w:eastAsia="en-US"/>
          <w14:ligatures w14:val="none"/>
          <w14:cntxtAlts w14:val="0"/>
        </w:rPr>
        <w:t>ing the</w:t>
      </w:r>
      <w:r w:rsidR="00FD28A6" w:rsidRPr="008B778B">
        <w:rPr>
          <w:rFonts w:eastAsia="MS Mincho" w:cs="Arial"/>
          <w:color w:val="auto"/>
          <w:kern w:val="0"/>
          <w:sz w:val="24"/>
          <w:szCs w:val="24"/>
          <w:lang w:val="en-US" w:eastAsia="en-US"/>
          <w14:ligatures w14:val="none"/>
          <w14:cntxtAlts w14:val="0"/>
        </w:rPr>
        <w:t xml:space="preserve"> lead responsibility for safeguarding and promoting the wellbeing of pupils, staff and all stakeholders </w:t>
      </w:r>
    </w:p>
    <w:p w14:paraId="7508BF88" w14:textId="77777777" w:rsidR="00FD28A6" w:rsidRPr="008B77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Work with the </w:t>
      </w:r>
      <w:r w:rsidR="00237FA6">
        <w:rPr>
          <w:rFonts w:eastAsia="MS Mincho" w:cs="Arial"/>
          <w:color w:val="auto"/>
          <w:kern w:val="0"/>
          <w:sz w:val="24"/>
          <w:szCs w:val="24"/>
          <w:lang w:val="en-US" w:eastAsia="en-US"/>
          <w14:ligatures w14:val="none"/>
          <w14:cntxtAlts w14:val="0"/>
        </w:rPr>
        <w:t>t</w:t>
      </w:r>
      <w:r w:rsidRPr="008B778B">
        <w:rPr>
          <w:rFonts w:eastAsia="MS Mincho" w:cs="Arial"/>
          <w:color w:val="auto"/>
          <w:kern w:val="0"/>
          <w:sz w:val="24"/>
          <w:szCs w:val="24"/>
          <w:lang w:val="en-US" w:eastAsia="en-US"/>
          <w14:ligatures w14:val="none"/>
          <w14:cntxtAlts w14:val="0"/>
        </w:rPr>
        <w:t>rustees to ensure the budget is allocated appropriately to match school priorities a</w:t>
      </w:r>
      <w:r>
        <w:rPr>
          <w:rFonts w:eastAsia="MS Mincho" w:cs="Arial"/>
          <w:color w:val="auto"/>
          <w:kern w:val="0"/>
          <w:sz w:val="24"/>
          <w:szCs w:val="24"/>
          <w:lang w:val="en-US" w:eastAsia="en-US"/>
          <w14:ligatures w14:val="none"/>
          <w14:cntxtAlts w14:val="0"/>
        </w:rPr>
        <w:t xml:space="preserve">nd to </w:t>
      </w:r>
      <w:proofErr w:type="spellStart"/>
      <w:r>
        <w:rPr>
          <w:rFonts w:eastAsia="MS Mincho" w:cs="Arial"/>
          <w:color w:val="auto"/>
          <w:kern w:val="0"/>
          <w:sz w:val="24"/>
          <w:szCs w:val="24"/>
          <w:lang w:val="en-US" w:eastAsia="en-US"/>
          <w14:ligatures w14:val="none"/>
          <w14:cntxtAlts w14:val="0"/>
        </w:rPr>
        <w:t>maximise</w:t>
      </w:r>
      <w:proofErr w:type="spellEnd"/>
      <w:r>
        <w:rPr>
          <w:rFonts w:eastAsia="MS Mincho" w:cs="Arial"/>
          <w:color w:val="auto"/>
          <w:kern w:val="0"/>
          <w:sz w:val="24"/>
          <w:szCs w:val="24"/>
          <w:lang w:val="en-US" w:eastAsia="en-US"/>
          <w14:ligatures w14:val="none"/>
          <w14:cntxtAlts w14:val="0"/>
        </w:rPr>
        <w:t xml:space="preserve"> pupil achievement </w:t>
      </w:r>
      <w:r w:rsidRPr="008B778B">
        <w:rPr>
          <w:rFonts w:eastAsia="MS Mincho" w:cs="Arial"/>
          <w:color w:val="auto"/>
          <w:kern w:val="0"/>
          <w:sz w:val="24"/>
          <w:szCs w:val="24"/>
          <w:lang w:val="en-US" w:eastAsia="en-US"/>
          <w14:ligatures w14:val="none"/>
          <w14:cntxtAlts w14:val="0"/>
        </w:rPr>
        <w:t xml:space="preserve">and that spending is monitored and managed effectively </w:t>
      </w:r>
      <w:r w:rsidRPr="008B778B">
        <w:rPr>
          <w:rFonts w:ascii="MS Gothic" w:eastAsia="MS Gothic" w:hAnsi="MS Gothic" w:cs="MS Gothic" w:hint="eastAsia"/>
          <w:color w:val="auto"/>
          <w:kern w:val="0"/>
          <w:sz w:val="24"/>
          <w:szCs w:val="24"/>
          <w:lang w:val="en-US" w:eastAsia="en-US"/>
          <w14:ligatures w14:val="none"/>
          <w14:cntxtAlts w14:val="0"/>
        </w:rPr>
        <w:t> </w:t>
      </w:r>
    </w:p>
    <w:p w14:paraId="6BA8A9DB" w14:textId="77777777" w:rsidR="00FD28A6" w:rsidRPr="008B77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lastRenderedPageBreak/>
        <w:t xml:space="preserve">Manage and </w:t>
      </w:r>
      <w:proofErr w:type="spellStart"/>
      <w:r w:rsidRPr="008B778B">
        <w:rPr>
          <w:rFonts w:eastAsia="MS Mincho" w:cs="Arial"/>
          <w:color w:val="auto"/>
          <w:kern w:val="0"/>
          <w:sz w:val="24"/>
          <w:szCs w:val="24"/>
          <w:lang w:val="en-US" w:eastAsia="en-US"/>
          <w14:ligatures w14:val="none"/>
          <w14:cntxtAlts w14:val="0"/>
        </w:rPr>
        <w:t>organise</w:t>
      </w:r>
      <w:proofErr w:type="spellEnd"/>
      <w:r w:rsidRPr="008B778B">
        <w:rPr>
          <w:rFonts w:eastAsia="MS Mincho" w:cs="Arial"/>
          <w:color w:val="auto"/>
          <w:kern w:val="0"/>
          <w:sz w:val="24"/>
          <w:szCs w:val="24"/>
          <w:lang w:val="en-US" w:eastAsia="en-US"/>
          <w14:ligatures w14:val="none"/>
          <w14:cntxtAlts w14:val="0"/>
        </w:rPr>
        <w:t xml:space="preserve"> accommodation and other resources efficiently and effectively to ensure that it meets the needs of pupils and staff, health and safety requirements and promotes a safe and inclusive learning environment for all </w:t>
      </w:r>
      <w:r w:rsidRPr="008B778B">
        <w:rPr>
          <w:rFonts w:ascii="MS Gothic" w:eastAsia="MS Gothic" w:hAnsi="MS Gothic" w:cs="MS Gothic" w:hint="eastAsia"/>
          <w:color w:val="auto"/>
          <w:kern w:val="0"/>
          <w:sz w:val="24"/>
          <w:szCs w:val="24"/>
          <w:lang w:val="en-US" w:eastAsia="en-US"/>
          <w14:ligatures w14:val="none"/>
          <w14:cntxtAlts w14:val="0"/>
        </w:rPr>
        <w:t> </w:t>
      </w:r>
    </w:p>
    <w:p w14:paraId="408934AA" w14:textId="77777777" w:rsidR="00FD28A6" w:rsidRPr="008B77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Ensure that the school secures maximum value for money and complies with statutory and other requirements and seek all opportunities to </w:t>
      </w:r>
      <w:proofErr w:type="spellStart"/>
      <w:r w:rsidRPr="008B778B">
        <w:rPr>
          <w:rFonts w:eastAsia="MS Mincho" w:cs="Arial"/>
          <w:color w:val="auto"/>
          <w:kern w:val="0"/>
          <w:sz w:val="24"/>
          <w:szCs w:val="24"/>
          <w:lang w:val="en-US" w:eastAsia="en-US"/>
          <w14:ligatures w14:val="none"/>
          <w14:cntxtAlts w14:val="0"/>
        </w:rPr>
        <w:t>maximise</w:t>
      </w:r>
      <w:proofErr w:type="spellEnd"/>
      <w:r w:rsidRPr="008B778B">
        <w:rPr>
          <w:rFonts w:eastAsia="MS Mincho" w:cs="Arial"/>
          <w:color w:val="auto"/>
          <w:kern w:val="0"/>
          <w:sz w:val="24"/>
          <w:szCs w:val="24"/>
          <w:lang w:val="en-US" w:eastAsia="en-US"/>
          <w14:ligatures w14:val="none"/>
          <w14:cntxtAlts w14:val="0"/>
        </w:rPr>
        <w:t xml:space="preserve"> resources for the school</w:t>
      </w:r>
      <w:r w:rsidRPr="008B778B">
        <w:rPr>
          <w:rFonts w:ascii="MS Gothic" w:eastAsia="MS Gothic" w:hAnsi="MS Gothic" w:cs="MS Gothic" w:hint="eastAsia"/>
          <w:color w:val="auto"/>
          <w:kern w:val="0"/>
          <w:sz w:val="24"/>
          <w:szCs w:val="24"/>
          <w:lang w:val="en-US" w:eastAsia="en-US"/>
          <w14:ligatures w14:val="none"/>
          <w14:cntxtAlts w14:val="0"/>
        </w:rPr>
        <w:t>  </w:t>
      </w:r>
    </w:p>
    <w:p w14:paraId="6AB62C35" w14:textId="77777777" w:rsidR="00FD28A6" w:rsidRPr="008B77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Be responsible for the internal </w:t>
      </w:r>
      <w:proofErr w:type="spellStart"/>
      <w:r w:rsidRPr="008B778B">
        <w:rPr>
          <w:rFonts w:eastAsia="MS Mincho" w:cs="Arial"/>
          <w:color w:val="auto"/>
          <w:kern w:val="0"/>
          <w:sz w:val="24"/>
          <w:szCs w:val="24"/>
          <w:lang w:val="en-US" w:eastAsia="en-US"/>
          <w14:ligatures w14:val="none"/>
          <w14:cntxtAlts w14:val="0"/>
        </w:rPr>
        <w:t>organisation</w:t>
      </w:r>
      <w:proofErr w:type="spellEnd"/>
      <w:r w:rsidRPr="008B778B">
        <w:rPr>
          <w:rFonts w:eastAsia="MS Mincho" w:cs="Arial"/>
          <w:color w:val="auto"/>
          <w:kern w:val="0"/>
          <w:sz w:val="24"/>
          <w:szCs w:val="24"/>
          <w:lang w:val="en-US" w:eastAsia="en-US"/>
          <w14:ligatures w14:val="none"/>
          <w14:cntxtAlts w14:val="0"/>
        </w:rPr>
        <w:t xml:space="preserve">, management and control of the school </w:t>
      </w:r>
    </w:p>
    <w:p w14:paraId="77E38EA5" w14:textId="77777777" w:rsidR="001E5D8B" w:rsidRPr="001E5D8B" w:rsidRDefault="00786D41"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1E5D8B">
        <w:rPr>
          <w:sz w:val="24"/>
          <w:szCs w:val="24"/>
        </w:rPr>
        <w:t>Develop the skills of the Senior Leadership Team to ensure the effective management of the school continues in the absence of the Principal.</w:t>
      </w:r>
    </w:p>
    <w:p w14:paraId="244A49A0" w14:textId="2DC19E53" w:rsidR="00FD28A6" w:rsidRPr="008B77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Ensure the regular monitoring of the budget and the oversight of the use of resources at all levels in the school</w:t>
      </w:r>
      <w:r w:rsidRPr="008B778B">
        <w:rPr>
          <w:rFonts w:ascii="MS Gothic" w:eastAsia="MS Gothic" w:hAnsi="MS Gothic" w:cs="MS Gothic" w:hint="eastAsia"/>
          <w:color w:val="auto"/>
          <w:kern w:val="0"/>
          <w:sz w:val="24"/>
          <w:szCs w:val="24"/>
          <w:lang w:val="en-US" w:eastAsia="en-US"/>
          <w14:ligatures w14:val="none"/>
          <w14:cntxtAlts w14:val="0"/>
        </w:rPr>
        <w:t> </w:t>
      </w:r>
    </w:p>
    <w:p w14:paraId="50F73AC4" w14:textId="732CFC92" w:rsidR="00FD28A6" w:rsidRPr="001E5D8B" w:rsidRDefault="00FD28A6" w:rsidP="00FD28A6">
      <w:pPr>
        <w:numPr>
          <w:ilvl w:val="0"/>
          <w:numId w:val="6"/>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Create an awareness of environmental issues both within and beyond the school and help to develop </w:t>
      </w:r>
      <w:r w:rsidRPr="008B778B">
        <w:rPr>
          <w:rFonts w:ascii="MS Gothic" w:eastAsia="MS Gothic" w:hAnsi="MS Gothic" w:cs="MS Gothic" w:hint="eastAsia"/>
          <w:color w:val="auto"/>
          <w:kern w:val="0"/>
          <w:sz w:val="24"/>
          <w:szCs w:val="24"/>
          <w:lang w:val="en-US" w:eastAsia="en-US"/>
          <w14:ligatures w14:val="none"/>
          <w14:cntxtAlts w14:val="0"/>
        </w:rPr>
        <w:t> </w:t>
      </w:r>
      <w:r w:rsidRPr="008B778B">
        <w:rPr>
          <w:rFonts w:eastAsia="MS Mincho" w:cs="Arial"/>
          <w:color w:val="auto"/>
          <w:kern w:val="0"/>
          <w:sz w:val="24"/>
          <w:szCs w:val="24"/>
          <w:lang w:val="en-US" w:eastAsia="en-US"/>
          <w14:ligatures w14:val="none"/>
          <w14:cntxtAlts w14:val="0"/>
        </w:rPr>
        <w:t xml:space="preserve">innovative projects, which address practices. </w:t>
      </w:r>
      <w:r w:rsidRPr="008B778B">
        <w:rPr>
          <w:rFonts w:ascii="MS Gothic" w:eastAsia="MS Gothic" w:hAnsi="MS Gothic" w:cs="MS Gothic" w:hint="eastAsia"/>
          <w:color w:val="auto"/>
          <w:kern w:val="0"/>
          <w:sz w:val="24"/>
          <w:szCs w:val="24"/>
          <w:lang w:val="en-US" w:eastAsia="en-US"/>
          <w14:ligatures w14:val="none"/>
          <w14:cntxtAlts w14:val="0"/>
        </w:rPr>
        <w:t> </w:t>
      </w:r>
    </w:p>
    <w:p w14:paraId="1FE273FD" w14:textId="77777777" w:rsidR="000A2423" w:rsidRPr="008B778B" w:rsidRDefault="000A2423" w:rsidP="000A2423">
      <w:pPr>
        <w:spacing w:after="0" w:line="240" w:lineRule="auto"/>
        <w:ind w:left="720"/>
        <w:rPr>
          <w:rFonts w:eastAsia="MS Mincho" w:cs="Arial"/>
          <w:color w:val="auto"/>
          <w:kern w:val="0"/>
          <w:sz w:val="24"/>
          <w:szCs w:val="24"/>
          <w:lang w:val="en-US" w:eastAsia="en-US"/>
          <w14:ligatures w14:val="none"/>
          <w14:cntxtAlts w14:val="0"/>
        </w:rPr>
      </w:pPr>
    </w:p>
    <w:p w14:paraId="37966185"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Securing accountability</w:t>
      </w:r>
      <w:r w:rsidRPr="008B778B">
        <w:rPr>
          <w:rFonts w:eastAsia="MS Mincho" w:cs="Arial"/>
          <w:color w:val="auto"/>
          <w:kern w:val="0"/>
          <w:sz w:val="24"/>
          <w:szCs w:val="24"/>
          <w:lang w:val="en-US" w:eastAsia="en-US"/>
          <w14:ligatures w14:val="none"/>
          <w14:cntxtAlts w14:val="0"/>
        </w:rPr>
        <w:t>:</w:t>
      </w:r>
    </w:p>
    <w:p w14:paraId="1F280FDF"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5EF5AEB5"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Be accountable to the </w:t>
      </w:r>
      <w:r w:rsidR="00237FA6">
        <w:rPr>
          <w:rFonts w:eastAsia="MS Mincho" w:cs="Arial"/>
          <w:color w:val="auto"/>
          <w:kern w:val="0"/>
          <w:sz w:val="24"/>
          <w:szCs w:val="24"/>
          <w:lang w:val="en-US" w:eastAsia="en-US"/>
          <w14:ligatures w14:val="none"/>
          <w14:cntxtAlts w14:val="0"/>
        </w:rPr>
        <w:t>t</w:t>
      </w:r>
      <w:r w:rsidRPr="008B778B">
        <w:rPr>
          <w:rFonts w:eastAsia="MS Mincho" w:cs="Arial"/>
          <w:color w:val="auto"/>
          <w:kern w:val="0"/>
          <w:sz w:val="24"/>
          <w:szCs w:val="24"/>
          <w:lang w:val="en-US" w:eastAsia="en-US"/>
          <w14:ligatures w14:val="none"/>
          <w14:cntxtAlts w14:val="0"/>
        </w:rPr>
        <w:t xml:space="preserve">rustees for all aspects of the performance of the school </w:t>
      </w:r>
      <w:r w:rsidRPr="008B778B">
        <w:rPr>
          <w:rFonts w:ascii="MS Gothic" w:eastAsia="MS Gothic" w:hAnsi="MS Gothic" w:cs="MS Gothic" w:hint="eastAsia"/>
          <w:color w:val="auto"/>
          <w:kern w:val="0"/>
          <w:sz w:val="24"/>
          <w:szCs w:val="24"/>
          <w:lang w:val="en-US" w:eastAsia="en-US"/>
          <w14:ligatures w14:val="none"/>
          <w14:cntxtAlts w14:val="0"/>
        </w:rPr>
        <w:t> </w:t>
      </w:r>
    </w:p>
    <w:p w14:paraId="123C47A6"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Secure a positive, open and collaborative working relationship with the </w:t>
      </w:r>
      <w:r w:rsidR="00237FA6">
        <w:rPr>
          <w:rFonts w:eastAsia="MS Mincho" w:cs="Arial"/>
          <w:color w:val="auto"/>
          <w:kern w:val="0"/>
          <w:sz w:val="24"/>
          <w:szCs w:val="24"/>
          <w:lang w:val="en-US" w:eastAsia="en-US"/>
          <w14:ligatures w14:val="none"/>
          <w14:cntxtAlts w14:val="0"/>
        </w:rPr>
        <w:t>t</w:t>
      </w:r>
      <w:r w:rsidRPr="008B778B">
        <w:rPr>
          <w:rFonts w:eastAsia="MS Mincho" w:cs="Arial"/>
          <w:color w:val="auto"/>
          <w:kern w:val="0"/>
          <w:sz w:val="24"/>
          <w:szCs w:val="24"/>
          <w:lang w:val="en-US" w:eastAsia="en-US"/>
          <w14:ligatures w14:val="none"/>
          <w14:cntxtAlts w14:val="0"/>
        </w:rPr>
        <w:t xml:space="preserve">rustees to develop a shared vision and clear strategy for the school, and take ownership for leading its implementation </w:t>
      </w:r>
      <w:r w:rsidRPr="008B778B">
        <w:rPr>
          <w:rFonts w:ascii="MS Gothic" w:eastAsia="MS Gothic" w:hAnsi="MS Gothic" w:cs="MS Gothic" w:hint="eastAsia"/>
          <w:color w:val="auto"/>
          <w:kern w:val="0"/>
          <w:sz w:val="24"/>
          <w:szCs w:val="24"/>
          <w:lang w:val="en-US" w:eastAsia="en-US"/>
          <w14:ligatures w14:val="none"/>
          <w14:cntxtAlts w14:val="0"/>
        </w:rPr>
        <w:t>  </w:t>
      </w:r>
    </w:p>
    <w:p w14:paraId="2D956261"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Provide timely and accurate information and reports to the Board of Trustees to enable it to meet its statutory responsibilities</w:t>
      </w:r>
      <w:r w:rsidRPr="008B778B">
        <w:rPr>
          <w:rFonts w:ascii="MS Gothic" w:eastAsia="MS Gothic" w:hAnsi="MS Gothic" w:cs="MS Gothic" w:hint="eastAsia"/>
          <w:color w:val="auto"/>
          <w:kern w:val="0"/>
          <w:sz w:val="24"/>
          <w:szCs w:val="24"/>
          <w:lang w:val="en-US" w:eastAsia="en-US"/>
          <w14:ligatures w14:val="none"/>
          <w14:cntxtAlts w14:val="0"/>
        </w:rPr>
        <w:t> </w:t>
      </w:r>
    </w:p>
    <w:p w14:paraId="56EBEA1F"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Present a coherent and accurate account of the school’s performance in a form appropriate to a range of audiences </w:t>
      </w:r>
    </w:p>
    <w:p w14:paraId="33817AA8"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Develop and encourage good relationships between the school, partner schools, the local authority, </w:t>
      </w:r>
      <w:r w:rsidR="00237FA6">
        <w:rPr>
          <w:rFonts w:eastAsia="MS Mincho" w:cs="Arial"/>
          <w:color w:val="auto"/>
          <w:kern w:val="0"/>
          <w:sz w:val="24"/>
          <w:szCs w:val="24"/>
          <w:lang w:val="en-US" w:eastAsia="en-US"/>
          <w14:ligatures w14:val="none"/>
          <w14:cntxtAlts w14:val="0"/>
        </w:rPr>
        <w:t xml:space="preserve">health partners, </w:t>
      </w:r>
      <w:r w:rsidRPr="008B778B">
        <w:rPr>
          <w:rFonts w:eastAsia="MS Mincho" w:cs="Arial"/>
          <w:color w:val="auto"/>
          <w:kern w:val="0"/>
          <w:sz w:val="24"/>
          <w:szCs w:val="24"/>
          <w:lang w:val="en-US" w:eastAsia="en-US"/>
          <w14:ligatures w14:val="none"/>
          <w14:cntxtAlts w14:val="0"/>
        </w:rPr>
        <w:t>other key stakeholders and the local community to enhance the reputation of the school and opportunities and positive benefits for pupils</w:t>
      </w:r>
      <w:r w:rsidRPr="008B778B">
        <w:rPr>
          <w:rFonts w:ascii="MS Gothic" w:eastAsia="MS Gothic" w:hAnsi="MS Gothic" w:cs="MS Gothic" w:hint="eastAsia"/>
          <w:color w:val="auto"/>
          <w:kern w:val="0"/>
          <w:sz w:val="24"/>
          <w:szCs w:val="24"/>
          <w:lang w:val="en-US" w:eastAsia="en-US"/>
          <w14:ligatures w14:val="none"/>
          <w14:cntxtAlts w14:val="0"/>
        </w:rPr>
        <w:t> </w:t>
      </w:r>
    </w:p>
    <w:p w14:paraId="094B5F3E"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Ensure individual staff accountabilities are clearly defined, understood, agreed and acted upon, and that rigorous review and evaluation is in place</w:t>
      </w:r>
      <w:r w:rsidRPr="008B778B">
        <w:rPr>
          <w:rFonts w:ascii="MS Gothic" w:eastAsia="MS Gothic" w:hAnsi="MS Gothic" w:cs="MS Gothic" w:hint="eastAsia"/>
          <w:color w:val="auto"/>
          <w:kern w:val="0"/>
          <w:sz w:val="24"/>
          <w:szCs w:val="24"/>
          <w:lang w:val="en-US" w:eastAsia="en-US"/>
          <w14:ligatures w14:val="none"/>
          <w14:cntxtAlts w14:val="0"/>
        </w:rPr>
        <w:t> </w:t>
      </w:r>
    </w:p>
    <w:p w14:paraId="2B9189B1"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Ensure effective communications are maintained within and beyond the </w:t>
      </w:r>
      <w:r>
        <w:rPr>
          <w:rFonts w:eastAsia="MS Mincho" w:cs="Arial"/>
          <w:color w:val="auto"/>
          <w:kern w:val="0"/>
          <w:sz w:val="24"/>
          <w:szCs w:val="24"/>
          <w:lang w:val="en-US" w:eastAsia="en-US"/>
          <w14:ligatures w14:val="none"/>
          <w14:cntxtAlts w14:val="0"/>
        </w:rPr>
        <w:t>school</w:t>
      </w:r>
      <w:r w:rsidRPr="008B778B">
        <w:rPr>
          <w:rFonts w:eastAsia="MS Mincho" w:cs="Arial"/>
          <w:color w:val="auto"/>
          <w:kern w:val="0"/>
          <w:sz w:val="24"/>
          <w:szCs w:val="24"/>
          <w:lang w:val="en-US" w:eastAsia="en-US"/>
          <w14:ligatures w14:val="none"/>
          <w14:cntxtAlts w14:val="0"/>
        </w:rPr>
        <w:t xml:space="preserve"> and with stakeholders </w:t>
      </w:r>
      <w:r w:rsidRPr="008B778B">
        <w:rPr>
          <w:rFonts w:ascii="MS Gothic" w:eastAsia="MS Gothic" w:hAnsi="MS Gothic" w:cs="MS Gothic" w:hint="eastAsia"/>
          <w:color w:val="auto"/>
          <w:kern w:val="0"/>
          <w:sz w:val="24"/>
          <w:szCs w:val="24"/>
          <w:lang w:val="en-US" w:eastAsia="en-US"/>
          <w14:ligatures w14:val="none"/>
          <w14:cntxtAlts w14:val="0"/>
        </w:rPr>
        <w:t> </w:t>
      </w:r>
    </w:p>
    <w:p w14:paraId="095C1FAC" w14:textId="77777777" w:rsidR="00FD28A6" w:rsidRPr="008B778B" w:rsidRDefault="00FD28A6" w:rsidP="00FD28A6">
      <w:pPr>
        <w:numPr>
          <w:ilvl w:val="0"/>
          <w:numId w:val="7"/>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Ensure</w:t>
      </w:r>
      <w:r w:rsidRPr="008B778B">
        <w:rPr>
          <w:rFonts w:eastAsia="MS Mincho" w:cs="Arial"/>
          <w:color w:val="FF0000"/>
          <w:kern w:val="0"/>
          <w:sz w:val="24"/>
          <w:szCs w:val="24"/>
          <w:lang w:val="en-US" w:eastAsia="en-US"/>
          <w14:ligatures w14:val="none"/>
          <w14:cntxtAlts w14:val="0"/>
        </w:rPr>
        <w:t xml:space="preserve"> </w:t>
      </w:r>
      <w:r w:rsidRPr="008B778B">
        <w:rPr>
          <w:rFonts w:eastAsia="MS Mincho" w:cs="Arial"/>
          <w:color w:val="auto"/>
          <w:kern w:val="0"/>
          <w:sz w:val="24"/>
          <w:szCs w:val="24"/>
          <w:lang w:val="en-US" w:eastAsia="en-US"/>
          <w14:ligatures w14:val="none"/>
          <w14:cntxtAlts w14:val="0"/>
        </w:rPr>
        <w:t>parents/</w:t>
      </w:r>
      <w:proofErr w:type="spellStart"/>
      <w:r w:rsidRPr="008B778B">
        <w:rPr>
          <w:rFonts w:eastAsia="MS Mincho" w:cs="Arial"/>
          <w:color w:val="auto"/>
          <w:kern w:val="0"/>
          <w:sz w:val="24"/>
          <w:szCs w:val="24"/>
          <w:lang w:val="en-US" w:eastAsia="en-US"/>
          <w14:ligatures w14:val="none"/>
          <w14:cntxtAlts w14:val="0"/>
        </w:rPr>
        <w:t>carers</w:t>
      </w:r>
      <w:proofErr w:type="spellEnd"/>
      <w:r w:rsidRPr="008B778B">
        <w:rPr>
          <w:rFonts w:eastAsia="MS Mincho" w:cs="Arial"/>
          <w:color w:val="auto"/>
          <w:kern w:val="0"/>
          <w:sz w:val="24"/>
          <w:szCs w:val="24"/>
          <w:lang w:val="en-US" w:eastAsia="en-US"/>
          <w14:ligatures w14:val="none"/>
          <w14:cntxtAlts w14:val="0"/>
        </w:rPr>
        <w:t xml:space="preserve"> and pupils are well informed about all aspects of the </w:t>
      </w:r>
      <w:r>
        <w:rPr>
          <w:rFonts w:eastAsia="MS Mincho" w:cs="Arial"/>
          <w:color w:val="auto"/>
          <w:kern w:val="0"/>
          <w:sz w:val="24"/>
          <w:szCs w:val="24"/>
          <w:lang w:val="en-US" w:eastAsia="en-US"/>
          <w14:ligatures w14:val="none"/>
          <w14:cntxtAlts w14:val="0"/>
        </w:rPr>
        <w:t>school</w:t>
      </w:r>
      <w:r w:rsidRPr="008B778B">
        <w:rPr>
          <w:rFonts w:eastAsia="MS Mincho" w:cs="Arial"/>
          <w:color w:val="auto"/>
          <w:kern w:val="0"/>
          <w:sz w:val="24"/>
          <w:szCs w:val="24"/>
          <w:lang w:val="en-US" w:eastAsia="en-US"/>
          <w14:ligatures w14:val="none"/>
          <w14:cntxtAlts w14:val="0"/>
        </w:rPr>
        <w:t xml:space="preserve"> and, in particular, about the curriculum, attainment and progress, and that they are given every opportunity to participate in decision making about their child’s education and care</w:t>
      </w:r>
    </w:p>
    <w:p w14:paraId="2E37D131"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2E61181F"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5DE73680"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b/>
          <w:color w:val="auto"/>
          <w:kern w:val="0"/>
          <w:sz w:val="24"/>
          <w:szCs w:val="24"/>
          <w:lang w:val="en-US" w:eastAsia="en-US"/>
          <w14:ligatures w14:val="none"/>
          <w14:cntxtAlts w14:val="0"/>
        </w:rPr>
        <w:t>Strengthening the community</w:t>
      </w:r>
      <w:r w:rsidRPr="008B778B">
        <w:rPr>
          <w:rFonts w:eastAsia="MS Mincho" w:cs="Arial"/>
          <w:color w:val="auto"/>
          <w:kern w:val="0"/>
          <w:sz w:val="24"/>
          <w:szCs w:val="24"/>
          <w:lang w:val="en-US" w:eastAsia="en-US"/>
          <w14:ligatures w14:val="none"/>
          <w14:cntxtAlts w14:val="0"/>
        </w:rPr>
        <w:t>:</w:t>
      </w:r>
    </w:p>
    <w:p w14:paraId="0A22B328"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703FB329" w14:textId="61A77BEF" w:rsidR="00FD28A6" w:rsidRPr="008B778B" w:rsidRDefault="00FD28A6" w:rsidP="00FD28A6">
      <w:pPr>
        <w:numPr>
          <w:ilvl w:val="0"/>
          <w:numId w:val="8"/>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Maintain and celebrate the school culture that </w:t>
      </w:r>
      <w:proofErr w:type="spellStart"/>
      <w:r w:rsidRPr="008B778B">
        <w:rPr>
          <w:rFonts w:eastAsia="MS Mincho" w:cs="Arial"/>
          <w:color w:val="auto"/>
          <w:kern w:val="0"/>
          <w:sz w:val="24"/>
          <w:szCs w:val="24"/>
          <w:lang w:val="en-US" w:eastAsia="en-US"/>
          <w14:ligatures w14:val="none"/>
          <w14:cntxtAlts w14:val="0"/>
        </w:rPr>
        <w:t>recognises</w:t>
      </w:r>
      <w:proofErr w:type="spellEnd"/>
      <w:r w:rsidRPr="008B778B">
        <w:rPr>
          <w:rFonts w:eastAsia="MS Mincho" w:cs="Arial"/>
          <w:color w:val="auto"/>
          <w:kern w:val="0"/>
          <w:sz w:val="24"/>
          <w:szCs w:val="24"/>
          <w:lang w:val="en-US" w:eastAsia="en-US"/>
          <w14:ligatures w14:val="none"/>
          <w14:cntxtAlts w14:val="0"/>
        </w:rPr>
        <w:t xml:space="preserve"> the richness and diversity of our pupils, families, staff and community </w:t>
      </w:r>
      <w:r w:rsidRPr="008B778B">
        <w:rPr>
          <w:rFonts w:ascii="MS Gothic" w:eastAsia="MS Gothic" w:hAnsi="MS Gothic" w:cs="MS Gothic" w:hint="eastAsia"/>
          <w:color w:val="auto"/>
          <w:kern w:val="0"/>
          <w:sz w:val="24"/>
          <w:szCs w:val="24"/>
          <w:lang w:val="en-US" w:eastAsia="en-US"/>
          <w14:ligatures w14:val="none"/>
          <w14:cntxtAlts w14:val="0"/>
        </w:rPr>
        <w:t> </w:t>
      </w:r>
    </w:p>
    <w:p w14:paraId="56C91D7C" w14:textId="77777777" w:rsidR="00FD28A6" w:rsidRPr="008B778B" w:rsidRDefault="00FD28A6" w:rsidP="00FD28A6">
      <w:pPr>
        <w:numPr>
          <w:ilvl w:val="0"/>
          <w:numId w:val="8"/>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Co-operate and collaborate with other agencies and partners to safeguard pupils and promote the academic, spiritual, moral, social, emotional and cultural development and wellbeing of all pupils</w:t>
      </w:r>
      <w:r w:rsidRPr="008B778B">
        <w:rPr>
          <w:rFonts w:ascii="MS Gothic" w:eastAsia="MS Gothic" w:hAnsi="MS Gothic" w:cs="MS Gothic" w:hint="eastAsia"/>
          <w:color w:val="auto"/>
          <w:kern w:val="0"/>
          <w:sz w:val="24"/>
          <w:szCs w:val="24"/>
          <w:lang w:val="en-US" w:eastAsia="en-US"/>
          <w14:ligatures w14:val="none"/>
          <w14:cntxtAlts w14:val="0"/>
        </w:rPr>
        <w:t> </w:t>
      </w:r>
    </w:p>
    <w:p w14:paraId="7C7D05F8" w14:textId="77777777" w:rsidR="00FD28A6" w:rsidRPr="008B778B" w:rsidRDefault="00FD28A6" w:rsidP="00FD28A6">
      <w:pPr>
        <w:numPr>
          <w:ilvl w:val="0"/>
          <w:numId w:val="8"/>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lastRenderedPageBreak/>
        <w:t>Promote fundamental British values and challenge prejudices, and ensure the mutual respect and tolerance of those with different faiths and beliefs</w:t>
      </w:r>
    </w:p>
    <w:p w14:paraId="635AF8D2" w14:textId="77777777" w:rsidR="00FD28A6" w:rsidRPr="008B778B" w:rsidRDefault="00FD28A6" w:rsidP="00FD28A6">
      <w:pPr>
        <w:numPr>
          <w:ilvl w:val="0"/>
          <w:numId w:val="8"/>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Work in partnership with health and social care to ensure a holistic approach to meeting the education, wellbeing and care needs of pupils</w:t>
      </w:r>
    </w:p>
    <w:p w14:paraId="340888B3" w14:textId="77777777" w:rsidR="00FD28A6" w:rsidRPr="008B778B" w:rsidRDefault="00FD28A6" w:rsidP="00FD28A6">
      <w:pPr>
        <w:numPr>
          <w:ilvl w:val="0"/>
          <w:numId w:val="8"/>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Promote effective relationships with local, regional, national and international community </w:t>
      </w:r>
      <w:proofErr w:type="spellStart"/>
      <w:r w:rsidRPr="008B778B">
        <w:rPr>
          <w:rFonts w:eastAsia="MS Mincho" w:cs="Arial"/>
          <w:color w:val="auto"/>
          <w:kern w:val="0"/>
          <w:sz w:val="24"/>
          <w:szCs w:val="24"/>
          <w:lang w:val="en-US" w:eastAsia="en-US"/>
          <w14:ligatures w14:val="none"/>
          <w14:cntxtAlts w14:val="0"/>
        </w:rPr>
        <w:t>organisations</w:t>
      </w:r>
      <w:proofErr w:type="spellEnd"/>
      <w:r w:rsidRPr="008B778B">
        <w:rPr>
          <w:rFonts w:eastAsia="MS Mincho" w:cs="Arial"/>
          <w:color w:val="auto"/>
          <w:kern w:val="0"/>
          <w:sz w:val="24"/>
          <w:szCs w:val="24"/>
          <w:lang w:val="en-US" w:eastAsia="en-US"/>
          <w14:ligatures w14:val="none"/>
          <w14:cntxtAlts w14:val="0"/>
        </w:rPr>
        <w:t xml:space="preserve"> including employers, charities and the voluntary sector </w:t>
      </w:r>
    </w:p>
    <w:p w14:paraId="467110E5" w14:textId="77777777" w:rsidR="00FD28A6" w:rsidRPr="008B778B" w:rsidRDefault="00FD28A6" w:rsidP="00FD28A6">
      <w:pPr>
        <w:numPr>
          <w:ilvl w:val="0"/>
          <w:numId w:val="8"/>
        </w:num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Build strong and lasting networks of schools and education providers to support outstanding education for pupils, the highest quality professional learning and sharing of the very best practice </w:t>
      </w:r>
    </w:p>
    <w:p w14:paraId="7AA2012C"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hint="eastAsia"/>
          <w:color w:val="auto"/>
          <w:kern w:val="0"/>
          <w:sz w:val="24"/>
          <w:szCs w:val="24"/>
          <w:lang w:val="en-US" w:eastAsia="en-US"/>
          <w14:ligatures w14:val="none"/>
          <w14:cntxtAlts w14:val="0"/>
        </w:rPr>
        <w:t> </w:t>
      </w:r>
    </w:p>
    <w:p w14:paraId="3413E8F9" w14:textId="77777777" w:rsidR="00FD28A6" w:rsidRDefault="00FD28A6" w:rsidP="00FD28A6">
      <w:pPr>
        <w:spacing w:after="0" w:line="240" w:lineRule="auto"/>
        <w:rPr>
          <w:rFonts w:eastAsia="MS Mincho" w:cs="Arial"/>
          <w:color w:val="auto"/>
          <w:kern w:val="0"/>
          <w:sz w:val="24"/>
          <w:szCs w:val="24"/>
          <w:lang w:val="en-US" w:eastAsia="en-US"/>
          <w14:ligatures w14:val="none"/>
          <w14:cntxtAlts w14:val="0"/>
        </w:rPr>
      </w:pPr>
      <w:r w:rsidRPr="008B778B">
        <w:rPr>
          <w:rFonts w:eastAsia="MS Mincho" w:cs="Arial"/>
          <w:color w:val="auto"/>
          <w:kern w:val="0"/>
          <w:sz w:val="24"/>
          <w:szCs w:val="24"/>
          <w:lang w:val="en-US" w:eastAsia="en-US"/>
          <w14:ligatures w14:val="none"/>
          <w14:cntxtAlts w14:val="0"/>
        </w:rPr>
        <w:t xml:space="preserve">In addition to the above job description, the Principal is expected to fulfill the expectations of the person specification. They also perform such other duties as may be reasonably required by the </w:t>
      </w:r>
      <w:r w:rsidR="00237FA6">
        <w:rPr>
          <w:rFonts w:eastAsia="MS Mincho" w:cs="Arial"/>
          <w:color w:val="auto"/>
          <w:kern w:val="0"/>
          <w:sz w:val="24"/>
          <w:szCs w:val="24"/>
          <w:lang w:val="en-US" w:eastAsia="en-US"/>
          <w14:ligatures w14:val="none"/>
          <w14:cntxtAlts w14:val="0"/>
        </w:rPr>
        <w:t xml:space="preserve">Board of </w:t>
      </w:r>
      <w:r w:rsidRPr="008B778B">
        <w:rPr>
          <w:rFonts w:eastAsia="MS Mincho" w:cs="Arial"/>
          <w:color w:val="auto"/>
          <w:kern w:val="0"/>
          <w:sz w:val="24"/>
          <w:szCs w:val="24"/>
          <w:lang w:val="en-US" w:eastAsia="en-US"/>
          <w14:ligatures w14:val="none"/>
          <w14:cntxtAlts w14:val="0"/>
        </w:rPr>
        <w:t>Trustees.</w:t>
      </w:r>
    </w:p>
    <w:p w14:paraId="7ADD7930" w14:textId="77777777" w:rsidR="00FD28A6" w:rsidRPr="008B778B" w:rsidRDefault="00FD28A6" w:rsidP="00FD28A6">
      <w:pPr>
        <w:spacing w:after="0" w:line="240" w:lineRule="auto"/>
        <w:rPr>
          <w:rFonts w:eastAsia="MS Mincho" w:cs="Arial"/>
          <w:color w:val="auto"/>
          <w:kern w:val="0"/>
          <w:sz w:val="24"/>
          <w:szCs w:val="24"/>
          <w:lang w:val="en-US" w:eastAsia="en-US"/>
          <w14:ligatures w14:val="none"/>
          <w14:cntxtAlts w14:val="0"/>
        </w:rPr>
      </w:pPr>
    </w:p>
    <w:p w14:paraId="78596C07" w14:textId="77777777" w:rsidR="00A72F67" w:rsidRPr="0022328E" w:rsidRDefault="00A72F67" w:rsidP="00A72F67">
      <w:pPr>
        <w:rPr>
          <w:b/>
          <w:sz w:val="24"/>
          <w:szCs w:val="24"/>
        </w:rPr>
      </w:pPr>
      <w:r w:rsidRPr="0022328E">
        <w:rPr>
          <w:b/>
          <w:sz w:val="24"/>
          <w:szCs w:val="24"/>
        </w:rPr>
        <w:t>ASH FIELD ACADEMY IS COMMITTED TO SAFEGUARDING AND PROMOTING THE WELFARE OF CHILDREN AND YOUNG PEOPLE AND EXPECTS ALL STAFF AND VOLUNTEERS TO SHARE THIS COMMITMENT. IT IS AN OFFENCE TO APPLY FOR THIS ROLE IF YOU ARE BARRED FROM WORKING WITH CHILDREN OR VULNERABLE ADULTS</w:t>
      </w:r>
    </w:p>
    <w:p w14:paraId="31E2697B" w14:textId="77777777" w:rsidR="00FD28A6" w:rsidRDefault="00FD28A6" w:rsidP="00FD28A6">
      <w:pPr>
        <w:spacing w:after="0" w:line="240" w:lineRule="auto"/>
        <w:rPr>
          <w:rFonts w:eastAsia="MS Mincho" w:cs="Arial"/>
          <w:color w:val="auto"/>
          <w:kern w:val="0"/>
          <w:sz w:val="24"/>
          <w:szCs w:val="24"/>
          <w:lang w:val="en-US" w:eastAsia="en-US"/>
          <w14:ligatures w14:val="none"/>
          <w14:cntxtAlts w14:val="0"/>
        </w:rPr>
      </w:pPr>
    </w:p>
    <w:p w14:paraId="55F56C79" w14:textId="3060AEA1" w:rsidR="00FD28A6" w:rsidRDefault="00FD28A6" w:rsidP="00FD28A6">
      <w:pPr>
        <w:spacing w:after="0" w:line="240" w:lineRule="auto"/>
        <w:rPr>
          <w:rFonts w:eastAsia="MS Mincho" w:cs="Arial"/>
          <w:color w:val="auto"/>
          <w:kern w:val="0"/>
          <w:sz w:val="24"/>
          <w:szCs w:val="24"/>
          <w:lang w:val="en-US" w:eastAsia="en-US"/>
          <w14:ligatures w14:val="none"/>
          <w14:cntxtAlts w14:val="0"/>
        </w:rPr>
      </w:pPr>
    </w:p>
    <w:p w14:paraId="08181C07" w14:textId="1FF7DB3D"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02A26A76" w14:textId="2BDAE64B"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07C19249" w14:textId="2815A621"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61930EE3" w14:textId="61AEFE91"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1168F44B" w14:textId="02709F24"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3595DCE7" w14:textId="514865EE"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617B4E66" w14:textId="527B9152"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6982D0B3" w14:textId="5A8D6208"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7CF6A22C" w14:textId="1CB866F3"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69524095" w14:textId="138478D6"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5C1C6203" w14:textId="47E8F6BD"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4F4E8ED8" w14:textId="13CADAAD"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6833C908" w14:textId="25B41BDD"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099DAC9A" w14:textId="00F35615"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123A17B5" w14:textId="59AC3772"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3ED7FAB3" w14:textId="7EB984EF"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2E2DB1D9" w14:textId="2A0C9066"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3F0C663B" w14:textId="59BAC2B8"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6CCCEC26" w14:textId="0C8C6FCF"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02AA1160" w14:textId="516933B1"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4BF0E066" w14:textId="72DD8464"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372CDA47" w14:textId="4EBEA9A3"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037EB5E0" w14:textId="2F13F5D1"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2BCA298B" w14:textId="77777777" w:rsidR="00C8027B" w:rsidRDefault="00C8027B" w:rsidP="00FD28A6">
      <w:pPr>
        <w:spacing w:after="0" w:line="240" w:lineRule="auto"/>
        <w:rPr>
          <w:rFonts w:eastAsia="MS Mincho" w:cs="Arial"/>
          <w:color w:val="auto"/>
          <w:kern w:val="0"/>
          <w:sz w:val="24"/>
          <w:szCs w:val="24"/>
          <w:lang w:val="en-US" w:eastAsia="en-US"/>
          <w14:ligatures w14:val="none"/>
          <w14:cntxtAlts w14:val="0"/>
        </w:rPr>
      </w:pPr>
    </w:p>
    <w:p w14:paraId="434F412A" w14:textId="77777777" w:rsidR="00FD28A6" w:rsidRDefault="00FD28A6" w:rsidP="00FD28A6">
      <w:pPr>
        <w:spacing w:after="0" w:line="240" w:lineRule="auto"/>
        <w:rPr>
          <w:rFonts w:eastAsia="MS Mincho" w:cs="Arial"/>
          <w:color w:val="auto"/>
          <w:kern w:val="0"/>
          <w:sz w:val="24"/>
          <w:szCs w:val="24"/>
          <w:lang w:val="en-US" w:eastAsia="en-US"/>
          <w14:ligatures w14:val="none"/>
          <w14:cntxtAlts w14:val="0"/>
        </w:rPr>
      </w:pPr>
    </w:p>
    <w:p w14:paraId="5283AE9D" w14:textId="77777777" w:rsidR="00FD28A6" w:rsidRDefault="00FD28A6" w:rsidP="00FD28A6">
      <w:pPr>
        <w:spacing w:after="0" w:line="240" w:lineRule="auto"/>
        <w:rPr>
          <w:rFonts w:eastAsia="MS Mincho" w:cs="Arial"/>
          <w:color w:val="auto"/>
          <w:kern w:val="0"/>
          <w:sz w:val="24"/>
          <w:szCs w:val="24"/>
          <w:lang w:val="en-US" w:eastAsia="en-US"/>
          <w14:ligatures w14:val="none"/>
          <w14:cntxtAlts w14:val="0"/>
        </w:rPr>
      </w:pPr>
    </w:p>
    <w:p w14:paraId="20CEAC61" w14:textId="77777777" w:rsidR="00FD28A6" w:rsidRPr="00E45FBE" w:rsidRDefault="00FD28A6" w:rsidP="00FD28A6">
      <w:pPr>
        <w:tabs>
          <w:tab w:val="center" w:pos="4513"/>
          <w:tab w:val="right" w:pos="9026"/>
        </w:tabs>
        <w:spacing w:after="0" w:line="240" w:lineRule="auto"/>
        <w:rPr>
          <w:rFonts w:eastAsia="Calibri" w:cs="Times New Roman"/>
          <w:color w:val="auto"/>
          <w:kern w:val="0"/>
          <w:sz w:val="28"/>
          <w:szCs w:val="28"/>
          <w:lang w:eastAsia="en-US"/>
          <w14:ligatures w14:val="none"/>
          <w14:cntxtAlts w14:val="0"/>
        </w:rPr>
      </w:pPr>
      <w:r w:rsidRPr="00E45FBE">
        <w:rPr>
          <w:rFonts w:eastAsia="Calibri" w:cs="Times New Roman"/>
          <w:b/>
          <w:bCs/>
          <w:color w:val="auto"/>
          <w:kern w:val="0"/>
          <w:sz w:val="28"/>
          <w:szCs w:val="28"/>
          <w:lang w:eastAsia="en-US"/>
          <w14:ligatures w14:val="none"/>
          <w14:cntxtAlts w14:val="0"/>
        </w:rPr>
        <w:lastRenderedPageBreak/>
        <w:t>PERSON SPECIFICATION -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417"/>
        <w:gridCol w:w="29"/>
      </w:tblGrid>
      <w:tr w:rsidR="00FD28A6" w:rsidRPr="00E45FBE" w14:paraId="42030E7A" w14:textId="77777777" w:rsidTr="00644570">
        <w:trPr>
          <w:gridAfter w:val="1"/>
          <w:wAfter w:w="29" w:type="dxa"/>
          <w:trHeight w:val="266"/>
        </w:trPr>
        <w:tc>
          <w:tcPr>
            <w:tcW w:w="7054" w:type="dxa"/>
          </w:tcPr>
          <w:p w14:paraId="33B7DBEE"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kern w:val="0"/>
                <w:sz w:val="23"/>
                <w:szCs w:val="23"/>
                <w:lang w:eastAsia="en-US"/>
                <w14:ligatures w14:val="none"/>
                <w14:cntxtAlts w14:val="0"/>
              </w:rPr>
              <w:t xml:space="preserve">APPOINTMENT CRITERIA </w:t>
            </w:r>
          </w:p>
        </w:tc>
        <w:tc>
          <w:tcPr>
            <w:tcW w:w="1276" w:type="dxa"/>
          </w:tcPr>
          <w:p w14:paraId="2F7D195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kern w:val="0"/>
                <w:sz w:val="23"/>
                <w:szCs w:val="23"/>
                <w:lang w:eastAsia="en-US"/>
                <w14:ligatures w14:val="none"/>
                <w14:cntxtAlts w14:val="0"/>
              </w:rPr>
              <w:t xml:space="preserve">Essential/Desirable </w:t>
            </w:r>
          </w:p>
        </w:tc>
        <w:tc>
          <w:tcPr>
            <w:tcW w:w="1417" w:type="dxa"/>
          </w:tcPr>
          <w:p w14:paraId="6D43182B"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kern w:val="0"/>
                <w:sz w:val="23"/>
                <w:szCs w:val="23"/>
                <w:lang w:eastAsia="en-US"/>
                <w14:ligatures w14:val="none"/>
                <w14:cntxtAlts w14:val="0"/>
              </w:rPr>
              <w:t xml:space="preserve">Assessed from </w:t>
            </w:r>
          </w:p>
        </w:tc>
      </w:tr>
      <w:tr w:rsidR="00FD28A6" w:rsidRPr="00E45FBE" w14:paraId="193EF032" w14:textId="77777777" w:rsidTr="00644570">
        <w:trPr>
          <w:gridAfter w:val="1"/>
          <w:wAfter w:w="29" w:type="dxa"/>
          <w:trHeight w:val="120"/>
        </w:trPr>
        <w:tc>
          <w:tcPr>
            <w:tcW w:w="9747" w:type="dxa"/>
            <w:gridSpan w:val="3"/>
          </w:tcPr>
          <w:p w14:paraId="0A4F24AE"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kern w:val="0"/>
                <w:sz w:val="23"/>
                <w:szCs w:val="23"/>
                <w:lang w:eastAsia="en-US"/>
                <w14:ligatures w14:val="none"/>
                <w14:cntxtAlts w14:val="0"/>
              </w:rPr>
              <w:t xml:space="preserve">QUALIFICATIONS &amp; TRAINING </w:t>
            </w:r>
          </w:p>
        </w:tc>
      </w:tr>
      <w:tr w:rsidR="00FD28A6" w:rsidRPr="00E45FBE" w14:paraId="22F31B4A" w14:textId="77777777" w:rsidTr="00644570">
        <w:trPr>
          <w:gridAfter w:val="1"/>
          <w:wAfter w:w="29" w:type="dxa"/>
          <w:trHeight w:val="120"/>
        </w:trPr>
        <w:tc>
          <w:tcPr>
            <w:tcW w:w="7054" w:type="dxa"/>
          </w:tcPr>
          <w:p w14:paraId="1E915E7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Qualified Teacher Status </w:t>
            </w:r>
          </w:p>
        </w:tc>
        <w:tc>
          <w:tcPr>
            <w:tcW w:w="1276" w:type="dxa"/>
          </w:tcPr>
          <w:p w14:paraId="49E2E7AE"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20DEEB3C"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w:t>
            </w:r>
          </w:p>
        </w:tc>
      </w:tr>
      <w:tr w:rsidR="00FD28A6" w:rsidRPr="00E45FBE" w14:paraId="7E6C6D16" w14:textId="77777777" w:rsidTr="00644570">
        <w:trPr>
          <w:gridAfter w:val="1"/>
          <w:wAfter w:w="29" w:type="dxa"/>
          <w:trHeight w:val="120"/>
        </w:trPr>
        <w:tc>
          <w:tcPr>
            <w:tcW w:w="7054" w:type="dxa"/>
          </w:tcPr>
          <w:p w14:paraId="636AAC17"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Degree or equivalent </w:t>
            </w:r>
          </w:p>
        </w:tc>
        <w:tc>
          <w:tcPr>
            <w:tcW w:w="1276" w:type="dxa"/>
          </w:tcPr>
          <w:p w14:paraId="0E58CFC4"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00274AC7"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w:t>
            </w:r>
          </w:p>
        </w:tc>
      </w:tr>
      <w:tr w:rsidR="00FD28A6" w:rsidRPr="00E45FBE" w14:paraId="4166D9A0" w14:textId="77777777" w:rsidTr="00644570">
        <w:trPr>
          <w:gridAfter w:val="1"/>
          <w:wAfter w:w="29" w:type="dxa"/>
          <w:trHeight w:val="266"/>
        </w:trPr>
        <w:tc>
          <w:tcPr>
            <w:tcW w:w="7054" w:type="dxa"/>
          </w:tcPr>
          <w:p w14:paraId="20A1D90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NPQH, LLE, NLE </w:t>
            </w:r>
          </w:p>
        </w:tc>
        <w:tc>
          <w:tcPr>
            <w:tcW w:w="1276" w:type="dxa"/>
          </w:tcPr>
          <w:p w14:paraId="7C10E43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D </w:t>
            </w:r>
          </w:p>
        </w:tc>
        <w:tc>
          <w:tcPr>
            <w:tcW w:w="1417" w:type="dxa"/>
          </w:tcPr>
          <w:p w14:paraId="2F112FE3"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w:t>
            </w:r>
          </w:p>
        </w:tc>
      </w:tr>
      <w:tr w:rsidR="00FD28A6" w:rsidRPr="00E45FBE" w14:paraId="62ABD8C6" w14:textId="77777777" w:rsidTr="00644570">
        <w:trPr>
          <w:gridAfter w:val="1"/>
          <w:wAfter w:w="29" w:type="dxa"/>
          <w:trHeight w:val="120"/>
        </w:trPr>
        <w:tc>
          <w:tcPr>
            <w:tcW w:w="7054" w:type="dxa"/>
          </w:tcPr>
          <w:p w14:paraId="21B7B7E0"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Further qualification in a related area e.g. M Ed, MA, MBA, etc. </w:t>
            </w:r>
          </w:p>
        </w:tc>
        <w:tc>
          <w:tcPr>
            <w:tcW w:w="1276" w:type="dxa"/>
          </w:tcPr>
          <w:p w14:paraId="2015E3AB"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D </w:t>
            </w:r>
          </w:p>
        </w:tc>
        <w:tc>
          <w:tcPr>
            <w:tcW w:w="1417" w:type="dxa"/>
          </w:tcPr>
          <w:p w14:paraId="02CBE20E"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w:t>
            </w:r>
          </w:p>
        </w:tc>
      </w:tr>
      <w:tr w:rsidR="00FD28A6" w:rsidRPr="00E45FBE" w14:paraId="6D45AACC" w14:textId="77777777" w:rsidTr="00644570">
        <w:trPr>
          <w:gridAfter w:val="1"/>
          <w:wAfter w:w="29" w:type="dxa"/>
          <w:trHeight w:val="120"/>
        </w:trPr>
        <w:tc>
          <w:tcPr>
            <w:tcW w:w="7054" w:type="dxa"/>
          </w:tcPr>
          <w:p w14:paraId="75A80BC8"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Qualification/training related to special educational need </w:t>
            </w:r>
          </w:p>
        </w:tc>
        <w:tc>
          <w:tcPr>
            <w:tcW w:w="1276" w:type="dxa"/>
          </w:tcPr>
          <w:p w14:paraId="4AD8DF0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D </w:t>
            </w:r>
          </w:p>
        </w:tc>
        <w:tc>
          <w:tcPr>
            <w:tcW w:w="1417" w:type="dxa"/>
          </w:tcPr>
          <w:p w14:paraId="7CF20F6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1, 3 </w:t>
            </w:r>
          </w:p>
        </w:tc>
      </w:tr>
      <w:tr w:rsidR="00FD28A6" w:rsidRPr="00E45FBE" w14:paraId="7EBF75FB" w14:textId="77777777" w:rsidTr="00644570">
        <w:trPr>
          <w:gridAfter w:val="1"/>
          <w:wAfter w:w="29" w:type="dxa"/>
          <w:trHeight w:val="120"/>
        </w:trPr>
        <w:tc>
          <w:tcPr>
            <w:tcW w:w="9747" w:type="dxa"/>
            <w:gridSpan w:val="3"/>
          </w:tcPr>
          <w:p w14:paraId="24B63FE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kern w:val="0"/>
                <w:sz w:val="23"/>
                <w:szCs w:val="23"/>
                <w:lang w:eastAsia="en-US"/>
                <w14:ligatures w14:val="none"/>
                <w14:cntxtAlts w14:val="0"/>
              </w:rPr>
              <w:t xml:space="preserve">EXPERIENCE OF TEACHING AND SCHOOL LEADERSHIP </w:t>
            </w:r>
          </w:p>
        </w:tc>
      </w:tr>
      <w:tr w:rsidR="00FD28A6" w:rsidRPr="00E45FBE" w14:paraId="54F957AA" w14:textId="77777777" w:rsidTr="00644570">
        <w:trPr>
          <w:gridAfter w:val="1"/>
          <w:wAfter w:w="29" w:type="dxa"/>
          <w:trHeight w:val="120"/>
        </w:trPr>
        <w:tc>
          <w:tcPr>
            <w:tcW w:w="7054" w:type="dxa"/>
          </w:tcPr>
          <w:p w14:paraId="121E2D4D" w14:textId="26E4017F" w:rsidR="00FD28A6" w:rsidRPr="0030512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30512E">
              <w:rPr>
                <w:rFonts w:eastAsia="Calibri"/>
                <w:kern w:val="0"/>
                <w:sz w:val="23"/>
                <w:szCs w:val="23"/>
                <w:lang w:eastAsia="en-US"/>
                <w14:ligatures w14:val="none"/>
                <w14:cntxtAlts w14:val="0"/>
              </w:rPr>
              <w:t xml:space="preserve">Successful experience as a Headteacher </w:t>
            </w:r>
            <w:r w:rsidR="00271F97" w:rsidRPr="0030512E">
              <w:rPr>
                <w:rFonts w:eastAsia="Calibri"/>
                <w:kern w:val="0"/>
                <w:sz w:val="23"/>
                <w:szCs w:val="23"/>
                <w:lang w:eastAsia="en-US"/>
                <w14:ligatures w14:val="none"/>
                <w14:cntxtAlts w14:val="0"/>
              </w:rPr>
              <w:t xml:space="preserve">/Principal </w:t>
            </w:r>
            <w:r w:rsidRPr="0030512E">
              <w:rPr>
                <w:rFonts w:eastAsia="Calibri"/>
                <w:kern w:val="0"/>
                <w:sz w:val="23"/>
                <w:szCs w:val="23"/>
                <w:lang w:eastAsia="en-US"/>
                <w14:ligatures w14:val="none"/>
                <w14:cntxtAlts w14:val="0"/>
              </w:rPr>
              <w:t xml:space="preserve">Deputy </w:t>
            </w:r>
            <w:r w:rsidR="00271F97" w:rsidRPr="0030512E">
              <w:rPr>
                <w:rFonts w:eastAsia="Calibri"/>
                <w:kern w:val="0"/>
                <w:sz w:val="23"/>
                <w:szCs w:val="23"/>
                <w:lang w:eastAsia="en-US"/>
                <w14:ligatures w14:val="none"/>
                <w14:cntxtAlts w14:val="0"/>
              </w:rPr>
              <w:t xml:space="preserve">or Assistant Head/Vice Principal </w:t>
            </w:r>
          </w:p>
        </w:tc>
        <w:tc>
          <w:tcPr>
            <w:tcW w:w="1276" w:type="dxa"/>
          </w:tcPr>
          <w:p w14:paraId="2ABC940D" w14:textId="49D87D91" w:rsidR="00FD28A6" w:rsidRPr="00E45FBE" w:rsidRDefault="00271F97" w:rsidP="00536FD6">
            <w:pPr>
              <w:autoSpaceDE w:val="0"/>
              <w:autoSpaceDN w:val="0"/>
              <w:adjustRightInd w:val="0"/>
              <w:spacing w:after="0" w:line="240" w:lineRule="auto"/>
              <w:rPr>
                <w:rFonts w:eastAsia="Calibri"/>
                <w:kern w:val="0"/>
                <w:sz w:val="23"/>
                <w:szCs w:val="23"/>
                <w:lang w:eastAsia="en-US"/>
                <w14:ligatures w14:val="none"/>
                <w14:cntxtAlts w14:val="0"/>
              </w:rPr>
            </w:pPr>
            <w:r>
              <w:rPr>
                <w:rFonts w:eastAsia="Calibri"/>
                <w:kern w:val="0"/>
                <w:sz w:val="23"/>
                <w:szCs w:val="23"/>
                <w:lang w:eastAsia="en-US"/>
                <w14:ligatures w14:val="none"/>
                <w14:cntxtAlts w14:val="0"/>
              </w:rPr>
              <w:t xml:space="preserve">E </w:t>
            </w:r>
          </w:p>
        </w:tc>
        <w:tc>
          <w:tcPr>
            <w:tcW w:w="1417" w:type="dxa"/>
          </w:tcPr>
          <w:p w14:paraId="1F888F97"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7DA50467" w14:textId="77777777" w:rsidTr="00644570">
        <w:trPr>
          <w:gridAfter w:val="1"/>
          <w:wAfter w:w="29" w:type="dxa"/>
          <w:trHeight w:val="266"/>
        </w:trPr>
        <w:tc>
          <w:tcPr>
            <w:tcW w:w="7054" w:type="dxa"/>
          </w:tcPr>
          <w:p w14:paraId="7CA4FD5B" w14:textId="77777777" w:rsidR="00FD28A6" w:rsidRPr="0030512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30512E">
              <w:rPr>
                <w:rFonts w:eastAsia="Calibri"/>
                <w:kern w:val="0"/>
                <w:sz w:val="23"/>
                <w:szCs w:val="23"/>
                <w:lang w:eastAsia="en-US"/>
                <w14:ligatures w14:val="none"/>
                <w14:cntxtAlts w14:val="0"/>
              </w:rPr>
              <w:t xml:space="preserve">Minimum 2 years senior leadership experience in a Special School or SEN background (e.g. SENCO environment, NGO, voluntary) </w:t>
            </w:r>
          </w:p>
        </w:tc>
        <w:tc>
          <w:tcPr>
            <w:tcW w:w="1276" w:type="dxa"/>
          </w:tcPr>
          <w:p w14:paraId="60987BC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54D1548A"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673CCACC" w14:textId="77777777" w:rsidTr="00644570">
        <w:trPr>
          <w:gridAfter w:val="1"/>
          <w:wAfter w:w="29" w:type="dxa"/>
          <w:trHeight w:val="266"/>
        </w:trPr>
        <w:tc>
          <w:tcPr>
            <w:tcW w:w="7054" w:type="dxa"/>
          </w:tcPr>
          <w:p w14:paraId="3324D141" w14:textId="78A6147B"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Successful management of change at a </w:t>
            </w:r>
            <w:r>
              <w:rPr>
                <w:rFonts w:eastAsia="Calibri"/>
                <w:kern w:val="0"/>
                <w:sz w:val="23"/>
                <w:szCs w:val="23"/>
                <w:lang w:eastAsia="en-US"/>
                <w14:ligatures w14:val="none"/>
                <w14:cntxtAlts w14:val="0"/>
              </w:rPr>
              <w:t xml:space="preserve">senior leadership </w:t>
            </w:r>
            <w:r w:rsidRPr="00E45FBE">
              <w:rPr>
                <w:rFonts w:eastAsia="Calibri"/>
                <w:kern w:val="0"/>
                <w:sz w:val="23"/>
                <w:szCs w:val="23"/>
                <w:lang w:eastAsia="en-US"/>
                <w14:ligatures w14:val="none"/>
                <w14:cntxtAlts w14:val="0"/>
              </w:rPr>
              <w:t>level</w:t>
            </w:r>
            <w:r w:rsidR="00271F97">
              <w:rPr>
                <w:rFonts w:eastAsia="Calibri"/>
                <w:kern w:val="0"/>
                <w:sz w:val="23"/>
                <w:szCs w:val="23"/>
                <w:lang w:eastAsia="en-US"/>
                <w14:ligatures w14:val="none"/>
                <w14:cntxtAlts w14:val="0"/>
              </w:rPr>
              <w:t xml:space="preserve"> </w:t>
            </w:r>
          </w:p>
        </w:tc>
        <w:tc>
          <w:tcPr>
            <w:tcW w:w="1276" w:type="dxa"/>
          </w:tcPr>
          <w:p w14:paraId="267C6B34" w14:textId="49DD7A9C" w:rsidR="00FD28A6" w:rsidRPr="00E45FBE" w:rsidRDefault="00271F97" w:rsidP="00536FD6">
            <w:pPr>
              <w:autoSpaceDE w:val="0"/>
              <w:autoSpaceDN w:val="0"/>
              <w:adjustRightInd w:val="0"/>
              <w:spacing w:after="0" w:line="240" w:lineRule="auto"/>
              <w:rPr>
                <w:rFonts w:eastAsia="Calibri"/>
                <w:kern w:val="0"/>
                <w:sz w:val="23"/>
                <w:szCs w:val="23"/>
                <w:lang w:eastAsia="en-US"/>
                <w14:ligatures w14:val="none"/>
                <w14:cntxtAlts w14:val="0"/>
              </w:rPr>
            </w:pPr>
            <w:r>
              <w:rPr>
                <w:rFonts w:eastAsia="Calibri"/>
                <w:kern w:val="0"/>
                <w:sz w:val="23"/>
                <w:szCs w:val="23"/>
                <w:lang w:eastAsia="en-US"/>
                <w14:ligatures w14:val="none"/>
                <w14:cntxtAlts w14:val="0"/>
              </w:rPr>
              <w:t>E</w:t>
            </w:r>
          </w:p>
        </w:tc>
        <w:tc>
          <w:tcPr>
            <w:tcW w:w="1417" w:type="dxa"/>
          </w:tcPr>
          <w:p w14:paraId="0E29736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538D4385" w14:textId="77777777" w:rsidTr="00644570">
        <w:trPr>
          <w:gridAfter w:val="1"/>
          <w:wAfter w:w="29" w:type="dxa"/>
          <w:trHeight w:val="266"/>
        </w:trPr>
        <w:tc>
          <w:tcPr>
            <w:tcW w:w="7054" w:type="dxa"/>
          </w:tcPr>
          <w:p w14:paraId="223CDD89"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Experience of successful implementation of strategies for raising pupil achievement and ensuring high quality teaching and assessment </w:t>
            </w:r>
          </w:p>
        </w:tc>
        <w:tc>
          <w:tcPr>
            <w:tcW w:w="1276" w:type="dxa"/>
          </w:tcPr>
          <w:p w14:paraId="140B9A0D"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1C21B0ED"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4DBD4F16" w14:textId="77777777" w:rsidTr="00644570">
        <w:trPr>
          <w:gridAfter w:val="1"/>
          <w:wAfter w:w="29" w:type="dxa"/>
          <w:trHeight w:val="120"/>
        </w:trPr>
        <w:tc>
          <w:tcPr>
            <w:tcW w:w="7054" w:type="dxa"/>
          </w:tcPr>
          <w:p w14:paraId="6D6433D5"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Leading self-evaluation processes to drive continuous improvement </w:t>
            </w:r>
          </w:p>
        </w:tc>
        <w:tc>
          <w:tcPr>
            <w:tcW w:w="1276" w:type="dxa"/>
          </w:tcPr>
          <w:p w14:paraId="38256F83"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0F33B542"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32770847" w14:textId="77777777" w:rsidTr="00644570">
        <w:trPr>
          <w:gridAfter w:val="1"/>
          <w:wAfter w:w="29" w:type="dxa"/>
          <w:trHeight w:val="266"/>
        </w:trPr>
        <w:tc>
          <w:tcPr>
            <w:tcW w:w="7054" w:type="dxa"/>
          </w:tcPr>
          <w:p w14:paraId="728FDBFA"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Leadership and management of a large number of staff with varying responsibilities </w:t>
            </w:r>
          </w:p>
        </w:tc>
        <w:tc>
          <w:tcPr>
            <w:tcW w:w="1276" w:type="dxa"/>
          </w:tcPr>
          <w:p w14:paraId="13F6EF9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03536C8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3A2A0D15" w14:textId="77777777" w:rsidTr="00644570">
        <w:trPr>
          <w:gridAfter w:val="1"/>
          <w:wAfter w:w="29" w:type="dxa"/>
          <w:trHeight w:val="414"/>
        </w:trPr>
        <w:tc>
          <w:tcPr>
            <w:tcW w:w="7054" w:type="dxa"/>
          </w:tcPr>
          <w:p w14:paraId="1B855D18"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Knowledge and understanding of the statutory requirements and relevant legislation relating to school leadership and management including child protection and safeguarding </w:t>
            </w:r>
            <w:r>
              <w:rPr>
                <w:rFonts w:eastAsia="Calibri"/>
                <w:kern w:val="0"/>
                <w:sz w:val="23"/>
                <w:szCs w:val="23"/>
                <w:lang w:eastAsia="en-US"/>
                <w14:ligatures w14:val="none"/>
                <w14:cntxtAlts w14:val="0"/>
              </w:rPr>
              <w:t>and health and safety</w:t>
            </w:r>
          </w:p>
        </w:tc>
        <w:tc>
          <w:tcPr>
            <w:tcW w:w="1276" w:type="dxa"/>
          </w:tcPr>
          <w:p w14:paraId="66512F44"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538F43D4"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3628CFC0" w14:textId="77777777" w:rsidTr="00644570">
        <w:trPr>
          <w:gridAfter w:val="1"/>
          <w:wAfter w:w="29" w:type="dxa"/>
          <w:trHeight w:val="412"/>
        </w:trPr>
        <w:tc>
          <w:tcPr>
            <w:tcW w:w="7054" w:type="dxa"/>
          </w:tcPr>
          <w:p w14:paraId="7A44BC23"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Proven ability to analyse and interpret pupil performance data and set challenging and realistic targets, plan effective intervention and monitor impact in order to ensure pupils make good progress </w:t>
            </w:r>
          </w:p>
        </w:tc>
        <w:tc>
          <w:tcPr>
            <w:tcW w:w="1276" w:type="dxa"/>
          </w:tcPr>
          <w:p w14:paraId="39F27EEE"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26FC3FD0"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30E6B364" w14:textId="77777777" w:rsidTr="00644570">
        <w:trPr>
          <w:gridAfter w:val="1"/>
          <w:wAfter w:w="29" w:type="dxa"/>
          <w:trHeight w:val="120"/>
        </w:trPr>
        <w:tc>
          <w:tcPr>
            <w:tcW w:w="7054" w:type="dxa"/>
          </w:tcPr>
          <w:p w14:paraId="56B6D3A3"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Experience of working in a multi-cultural setting </w:t>
            </w:r>
          </w:p>
        </w:tc>
        <w:tc>
          <w:tcPr>
            <w:tcW w:w="1276" w:type="dxa"/>
          </w:tcPr>
          <w:p w14:paraId="3EE1FAB8"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D </w:t>
            </w:r>
          </w:p>
        </w:tc>
        <w:tc>
          <w:tcPr>
            <w:tcW w:w="1417" w:type="dxa"/>
          </w:tcPr>
          <w:p w14:paraId="7E5C2AE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7DE0221E" w14:textId="77777777" w:rsidTr="00644570">
        <w:trPr>
          <w:gridAfter w:val="1"/>
          <w:wAfter w:w="29" w:type="dxa"/>
          <w:trHeight w:val="120"/>
        </w:trPr>
        <w:tc>
          <w:tcPr>
            <w:tcW w:w="7054" w:type="dxa"/>
          </w:tcPr>
          <w:p w14:paraId="1D7CC44B" w14:textId="77777777" w:rsidR="00FD28A6" w:rsidRPr="002565CB"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2565CB">
              <w:rPr>
                <w:rFonts w:eastAsia="Calibri"/>
                <w:kern w:val="0"/>
                <w:sz w:val="23"/>
                <w:szCs w:val="23"/>
                <w:lang w:eastAsia="en-US"/>
                <w14:ligatures w14:val="none"/>
                <w14:cntxtAlts w14:val="0"/>
              </w:rPr>
              <w:t xml:space="preserve">Successful experience of </w:t>
            </w:r>
            <w:r w:rsidRPr="002565CB">
              <w:rPr>
                <w:rFonts w:eastAsia="Calibri"/>
                <w:color w:val="auto"/>
                <w:kern w:val="0"/>
                <w:sz w:val="23"/>
                <w:szCs w:val="23"/>
                <w:lang w:eastAsia="en-US"/>
                <w14:ligatures w14:val="none"/>
                <w14:cntxtAlts w14:val="0"/>
              </w:rPr>
              <w:t xml:space="preserve">managing and leading </w:t>
            </w:r>
            <w:r w:rsidRPr="002565CB">
              <w:rPr>
                <w:bCs/>
                <w:color w:val="auto"/>
                <w:sz w:val="23"/>
                <w:szCs w:val="23"/>
              </w:rPr>
              <w:t>continuing professional development</w:t>
            </w:r>
          </w:p>
        </w:tc>
        <w:tc>
          <w:tcPr>
            <w:tcW w:w="1276" w:type="dxa"/>
          </w:tcPr>
          <w:p w14:paraId="5683373A" w14:textId="50B58877" w:rsidR="00FD28A6" w:rsidRPr="00E45FBE" w:rsidRDefault="00271F97" w:rsidP="00536FD6">
            <w:pPr>
              <w:autoSpaceDE w:val="0"/>
              <w:autoSpaceDN w:val="0"/>
              <w:adjustRightInd w:val="0"/>
              <w:spacing w:after="0" w:line="240" w:lineRule="auto"/>
              <w:rPr>
                <w:rFonts w:eastAsia="Calibri"/>
                <w:kern w:val="0"/>
                <w:sz w:val="23"/>
                <w:szCs w:val="23"/>
                <w:lang w:eastAsia="en-US"/>
                <w14:ligatures w14:val="none"/>
                <w14:cntxtAlts w14:val="0"/>
              </w:rPr>
            </w:pPr>
            <w:r>
              <w:rPr>
                <w:rFonts w:eastAsia="Calibri"/>
                <w:kern w:val="0"/>
                <w:sz w:val="23"/>
                <w:szCs w:val="23"/>
                <w:lang w:eastAsia="en-US"/>
                <w14:ligatures w14:val="none"/>
                <w14:cntxtAlts w14:val="0"/>
              </w:rPr>
              <w:t xml:space="preserve">D </w:t>
            </w:r>
          </w:p>
        </w:tc>
        <w:tc>
          <w:tcPr>
            <w:tcW w:w="1417" w:type="dxa"/>
          </w:tcPr>
          <w:p w14:paraId="02EA9EF0"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2C0B50E6" w14:textId="77777777" w:rsidTr="00644570">
        <w:trPr>
          <w:gridAfter w:val="1"/>
          <w:wAfter w:w="29" w:type="dxa"/>
          <w:trHeight w:val="266"/>
        </w:trPr>
        <w:tc>
          <w:tcPr>
            <w:tcW w:w="7054" w:type="dxa"/>
          </w:tcPr>
          <w:p w14:paraId="1A89DD4D"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Ability to create and maintain an environment which promotes and supports </w:t>
            </w:r>
            <w:r>
              <w:rPr>
                <w:rFonts w:eastAsia="Calibri"/>
                <w:kern w:val="0"/>
                <w:sz w:val="23"/>
                <w:szCs w:val="23"/>
                <w:lang w:eastAsia="en-US"/>
                <w14:ligatures w14:val="none"/>
                <w14:cntxtAlts w14:val="0"/>
              </w:rPr>
              <w:t xml:space="preserve">positive </w:t>
            </w:r>
            <w:r w:rsidRPr="00E45FBE">
              <w:rPr>
                <w:rFonts w:eastAsia="Calibri"/>
                <w:kern w:val="0"/>
                <w:sz w:val="23"/>
                <w:szCs w:val="23"/>
                <w:lang w:eastAsia="en-US"/>
                <w14:ligatures w14:val="none"/>
                <w14:cntxtAlts w14:val="0"/>
              </w:rPr>
              <w:t xml:space="preserve">behaviour </w:t>
            </w:r>
          </w:p>
        </w:tc>
        <w:tc>
          <w:tcPr>
            <w:tcW w:w="1276" w:type="dxa"/>
          </w:tcPr>
          <w:p w14:paraId="35FB9BE1"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1097D677"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4D8E45A6" w14:textId="77777777" w:rsidTr="00644570">
        <w:trPr>
          <w:gridAfter w:val="1"/>
          <w:wAfter w:w="29" w:type="dxa"/>
          <w:trHeight w:val="120"/>
        </w:trPr>
        <w:tc>
          <w:tcPr>
            <w:tcW w:w="7054" w:type="dxa"/>
          </w:tcPr>
          <w:p w14:paraId="492B4DD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Experience of recruiting,</w:t>
            </w:r>
            <w:r>
              <w:rPr>
                <w:rFonts w:eastAsia="Calibri"/>
                <w:kern w:val="0"/>
                <w:sz w:val="23"/>
                <w:szCs w:val="23"/>
                <w:lang w:eastAsia="en-US"/>
                <w14:ligatures w14:val="none"/>
                <w14:cntxtAlts w14:val="0"/>
              </w:rPr>
              <w:t xml:space="preserve"> selecting and deploying staff</w:t>
            </w:r>
          </w:p>
        </w:tc>
        <w:tc>
          <w:tcPr>
            <w:tcW w:w="1276" w:type="dxa"/>
          </w:tcPr>
          <w:p w14:paraId="1D55F31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055CA0B7"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161208C4" w14:textId="77777777" w:rsidTr="00644570">
        <w:trPr>
          <w:gridAfter w:val="1"/>
          <w:wAfter w:w="29" w:type="dxa"/>
          <w:trHeight w:val="120"/>
        </w:trPr>
        <w:tc>
          <w:tcPr>
            <w:tcW w:w="7054" w:type="dxa"/>
          </w:tcPr>
          <w:p w14:paraId="6612E1D8"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Experience of coaching and mentoring staff </w:t>
            </w:r>
          </w:p>
        </w:tc>
        <w:tc>
          <w:tcPr>
            <w:tcW w:w="1276" w:type="dxa"/>
          </w:tcPr>
          <w:p w14:paraId="7D6F14ED"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D </w:t>
            </w:r>
          </w:p>
        </w:tc>
        <w:tc>
          <w:tcPr>
            <w:tcW w:w="1417" w:type="dxa"/>
          </w:tcPr>
          <w:p w14:paraId="2982B2CC"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5D38EE24" w14:textId="77777777" w:rsidTr="00644570">
        <w:trPr>
          <w:gridAfter w:val="1"/>
          <w:wAfter w:w="29" w:type="dxa"/>
          <w:trHeight w:val="266"/>
        </w:trPr>
        <w:tc>
          <w:tcPr>
            <w:tcW w:w="7054" w:type="dxa"/>
          </w:tcPr>
          <w:p w14:paraId="4CE6F3B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A professional knowledge of the role of the Governing Body</w:t>
            </w:r>
            <w:r>
              <w:rPr>
                <w:rFonts w:eastAsia="Calibri"/>
                <w:kern w:val="0"/>
                <w:sz w:val="23"/>
                <w:szCs w:val="23"/>
                <w:lang w:eastAsia="en-US"/>
                <w14:ligatures w14:val="none"/>
                <w14:cntxtAlts w14:val="0"/>
              </w:rPr>
              <w:t>/Board of Trustees</w:t>
            </w:r>
            <w:r w:rsidRPr="00E45FBE">
              <w:rPr>
                <w:rFonts w:eastAsia="Calibri"/>
                <w:kern w:val="0"/>
                <w:sz w:val="23"/>
                <w:szCs w:val="23"/>
                <w:lang w:eastAsia="en-US"/>
                <w14:ligatures w14:val="none"/>
                <w14:cntxtAlts w14:val="0"/>
              </w:rPr>
              <w:t xml:space="preserve"> and experience of wor</w:t>
            </w:r>
            <w:r>
              <w:rPr>
                <w:rFonts w:eastAsia="Calibri"/>
                <w:kern w:val="0"/>
                <w:sz w:val="23"/>
                <w:szCs w:val="23"/>
                <w:lang w:eastAsia="en-US"/>
                <w14:ligatures w14:val="none"/>
                <w14:cntxtAlts w14:val="0"/>
              </w:rPr>
              <w:t>king effectively with governors/trustees</w:t>
            </w:r>
          </w:p>
        </w:tc>
        <w:tc>
          <w:tcPr>
            <w:tcW w:w="1276" w:type="dxa"/>
          </w:tcPr>
          <w:p w14:paraId="532062E9"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1C7F5DA9"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w:t>
            </w:r>
          </w:p>
        </w:tc>
      </w:tr>
      <w:tr w:rsidR="00FD28A6" w:rsidRPr="00E45FBE" w14:paraId="608F7DC6" w14:textId="77777777" w:rsidTr="00644570">
        <w:trPr>
          <w:gridAfter w:val="1"/>
          <w:wAfter w:w="29" w:type="dxa"/>
          <w:trHeight w:val="266"/>
        </w:trPr>
        <w:tc>
          <w:tcPr>
            <w:tcW w:w="7054" w:type="dxa"/>
          </w:tcPr>
          <w:p w14:paraId="6C14BB6F"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Able to plan and manage budgets and ensure resources are deployed to the maximum benefit of </w:t>
            </w:r>
            <w:r>
              <w:rPr>
                <w:rFonts w:eastAsia="Calibri"/>
                <w:kern w:val="0"/>
                <w:sz w:val="23"/>
                <w:szCs w:val="23"/>
                <w:lang w:eastAsia="en-US"/>
                <w14:ligatures w14:val="none"/>
                <w14:cntxtAlts w14:val="0"/>
              </w:rPr>
              <w:t xml:space="preserve">pupils and </w:t>
            </w:r>
            <w:r w:rsidRPr="00E45FBE">
              <w:rPr>
                <w:rFonts w:eastAsia="Calibri"/>
                <w:kern w:val="0"/>
                <w:sz w:val="23"/>
                <w:szCs w:val="23"/>
                <w:lang w:eastAsia="en-US"/>
                <w14:ligatures w14:val="none"/>
                <w14:cntxtAlts w14:val="0"/>
              </w:rPr>
              <w:t xml:space="preserve">staff </w:t>
            </w:r>
          </w:p>
        </w:tc>
        <w:tc>
          <w:tcPr>
            <w:tcW w:w="1276" w:type="dxa"/>
          </w:tcPr>
          <w:p w14:paraId="726781CA"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07EB14F4"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05554825" w14:textId="77777777" w:rsidTr="00644570">
        <w:trPr>
          <w:gridAfter w:val="1"/>
          <w:wAfter w:w="29" w:type="dxa"/>
          <w:trHeight w:val="266"/>
        </w:trPr>
        <w:tc>
          <w:tcPr>
            <w:tcW w:w="7054" w:type="dxa"/>
          </w:tcPr>
          <w:p w14:paraId="7BD90A6A"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Proven ability to provide clear educational vision and direction and lead by example </w:t>
            </w:r>
          </w:p>
        </w:tc>
        <w:tc>
          <w:tcPr>
            <w:tcW w:w="1276" w:type="dxa"/>
          </w:tcPr>
          <w:p w14:paraId="50717D84"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2CE91848"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7DE539D8" w14:textId="77777777" w:rsidTr="00644570">
        <w:trPr>
          <w:gridAfter w:val="1"/>
          <w:wAfter w:w="29" w:type="dxa"/>
          <w:trHeight w:val="413"/>
        </w:trPr>
        <w:tc>
          <w:tcPr>
            <w:tcW w:w="9747" w:type="dxa"/>
            <w:gridSpan w:val="3"/>
          </w:tcPr>
          <w:p w14:paraId="33BD5995"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kern w:val="0"/>
                <w:sz w:val="23"/>
                <w:szCs w:val="23"/>
                <w:lang w:eastAsia="en-US"/>
                <w14:ligatures w14:val="none"/>
                <w14:cntxtAlts w14:val="0"/>
              </w:rPr>
              <w:t xml:space="preserve">PROFESSIONAL KNOWLEDGE AND UNDERSTANDING </w:t>
            </w:r>
          </w:p>
          <w:p w14:paraId="02226E11"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b/>
                <w:bCs/>
                <w:i/>
                <w:iCs/>
                <w:kern w:val="0"/>
                <w:sz w:val="23"/>
                <w:szCs w:val="23"/>
                <w:lang w:eastAsia="en-US"/>
                <w14:ligatures w14:val="none"/>
                <w14:cntxtAlts w14:val="0"/>
              </w:rPr>
              <w:t xml:space="preserve">Applicants should be able to demonstrate a good knowledge and understanding of the following areas: </w:t>
            </w:r>
          </w:p>
        </w:tc>
      </w:tr>
      <w:tr w:rsidR="00FD28A6" w:rsidRPr="00E45FBE" w14:paraId="7151D006" w14:textId="77777777" w:rsidTr="00644570">
        <w:trPr>
          <w:gridAfter w:val="1"/>
          <w:wAfter w:w="29" w:type="dxa"/>
          <w:trHeight w:val="266"/>
        </w:trPr>
        <w:tc>
          <w:tcPr>
            <w:tcW w:w="7054" w:type="dxa"/>
          </w:tcPr>
          <w:p w14:paraId="5DE91219"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The cognitive and physical development of pupils with severe and profound learning difficulties </w:t>
            </w:r>
          </w:p>
        </w:tc>
        <w:tc>
          <w:tcPr>
            <w:tcW w:w="1276" w:type="dxa"/>
          </w:tcPr>
          <w:p w14:paraId="516838F3"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Pr>
                <w:rFonts w:eastAsia="Calibri"/>
                <w:kern w:val="0"/>
                <w:sz w:val="23"/>
                <w:szCs w:val="23"/>
                <w:lang w:eastAsia="en-US"/>
                <w14:ligatures w14:val="none"/>
                <w14:cntxtAlts w14:val="0"/>
              </w:rPr>
              <w:t>D</w:t>
            </w:r>
          </w:p>
        </w:tc>
        <w:tc>
          <w:tcPr>
            <w:tcW w:w="1417" w:type="dxa"/>
          </w:tcPr>
          <w:p w14:paraId="265DA363"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rsidRPr="00E45FBE" w14:paraId="265BB27C" w14:textId="77777777" w:rsidTr="00644570">
        <w:trPr>
          <w:gridAfter w:val="1"/>
          <w:wAfter w:w="29" w:type="dxa"/>
          <w:trHeight w:val="120"/>
        </w:trPr>
        <w:tc>
          <w:tcPr>
            <w:tcW w:w="7054" w:type="dxa"/>
          </w:tcPr>
          <w:p w14:paraId="6AA665D2"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The development of pupils with a wide range </w:t>
            </w:r>
            <w:r>
              <w:rPr>
                <w:rFonts w:eastAsia="Calibri"/>
                <w:kern w:val="0"/>
                <w:sz w:val="23"/>
                <w:szCs w:val="23"/>
                <w:lang w:eastAsia="en-US"/>
                <w14:ligatures w14:val="none"/>
                <w14:cntxtAlts w14:val="0"/>
              </w:rPr>
              <w:t xml:space="preserve">of </w:t>
            </w:r>
            <w:r w:rsidRPr="00E45FBE">
              <w:rPr>
                <w:rFonts w:eastAsia="Calibri"/>
                <w:kern w:val="0"/>
                <w:sz w:val="23"/>
                <w:szCs w:val="23"/>
                <w:lang w:eastAsia="en-US"/>
                <w14:ligatures w14:val="none"/>
                <w14:cntxtAlts w14:val="0"/>
              </w:rPr>
              <w:t xml:space="preserve">special </w:t>
            </w:r>
            <w:r>
              <w:rPr>
                <w:rFonts w:eastAsia="Calibri"/>
                <w:kern w:val="0"/>
                <w:sz w:val="23"/>
                <w:szCs w:val="23"/>
                <w:lang w:eastAsia="en-US"/>
                <w14:ligatures w14:val="none"/>
                <w14:cntxtAlts w14:val="0"/>
              </w:rPr>
              <w:t xml:space="preserve">educational </w:t>
            </w:r>
            <w:r w:rsidRPr="00E45FBE">
              <w:rPr>
                <w:rFonts w:eastAsia="Calibri"/>
                <w:kern w:val="0"/>
                <w:sz w:val="23"/>
                <w:szCs w:val="23"/>
                <w:lang w:eastAsia="en-US"/>
                <w14:ligatures w14:val="none"/>
                <w14:cntxtAlts w14:val="0"/>
              </w:rPr>
              <w:t>needs</w:t>
            </w:r>
            <w:r>
              <w:rPr>
                <w:rFonts w:eastAsia="Calibri"/>
                <w:kern w:val="0"/>
                <w:sz w:val="23"/>
                <w:szCs w:val="23"/>
                <w:lang w:eastAsia="en-US"/>
                <w14:ligatures w14:val="none"/>
                <w14:cntxtAlts w14:val="0"/>
              </w:rPr>
              <w:t>/disability</w:t>
            </w:r>
            <w:r w:rsidRPr="00E45FBE">
              <w:rPr>
                <w:rFonts w:eastAsia="Calibri"/>
                <w:kern w:val="0"/>
                <w:sz w:val="23"/>
                <w:szCs w:val="23"/>
                <w:lang w:eastAsia="en-US"/>
                <w14:ligatures w14:val="none"/>
                <w14:cntxtAlts w14:val="0"/>
              </w:rPr>
              <w:t xml:space="preserve"> </w:t>
            </w:r>
          </w:p>
        </w:tc>
        <w:tc>
          <w:tcPr>
            <w:tcW w:w="1276" w:type="dxa"/>
          </w:tcPr>
          <w:p w14:paraId="0C9D1C02"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Pr>
                <w:rFonts w:eastAsia="Calibri"/>
                <w:kern w:val="0"/>
                <w:sz w:val="23"/>
                <w:szCs w:val="23"/>
                <w:lang w:eastAsia="en-US"/>
                <w14:ligatures w14:val="none"/>
                <w14:cntxtAlts w14:val="0"/>
              </w:rPr>
              <w:t>E</w:t>
            </w:r>
            <w:r w:rsidRPr="00E45FBE">
              <w:rPr>
                <w:rFonts w:eastAsia="Calibri"/>
                <w:kern w:val="0"/>
                <w:sz w:val="23"/>
                <w:szCs w:val="23"/>
                <w:lang w:eastAsia="en-US"/>
                <w14:ligatures w14:val="none"/>
                <w14:cntxtAlts w14:val="0"/>
              </w:rPr>
              <w:t xml:space="preserve"> </w:t>
            </w:r>
          </w:p>
        </w:tc>
        <w:tc>
          <w:tcPr>
            <w:tcW w:w="1417" w:type="dxa"/>
          </w:tcPr>
          <w:p w14:paraId="02482FBA"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w:t>
            </w:r>
          </w:p>
        </w:tc>
      </w:tr>
      <w:tr w:rsidR="00FD28A6" w:rsidRPr="00E45FBE" w14:paraId="4332562F" w14:textId="77777777" w:rsidTr="00644570">
        <w:trPr>
          <w:gridAfter w:val="1"/>
          <w:wAfter w:w="29" w:type="dxa"/>
          <w:trHeight w:val="120"/>
        </w:trPr>
        <w:tc>
          <w:tcPr>
            <w:tcW w:w="7054" w:type="dxa"/>
          </w:tcPr>
          <w:p w14:paraId="26DB1691"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Current models of curriculum and assessment appropriate for pupils with SEND </w:t>
            </w:r>
          </w:p>
        </w:tc>
        <w:tc>
          <w:tcPr>
            <w:tcW w:w="1276" w:type="dxa"/>
          </w:tcPr>
          <w:p w14:paraId="3DFD8926"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E </w:t>
            </w:r>
          </w:p>
        </w:tc>
        <w:tc>
          <w:tcPr>
            <w:tcW w:w="1417" w:type="dxa"/>
          </w:tcPr>
          <w:p w14:paraId="428353CA" w14:textId="77777777" w:rsidR="00FD28A6" w:rsidRPr="00E45FBE" w:rsidRDefault="00FD28A6" w:rsidP="00536FD6">
            <w:pPr>
              <w:autoSpaceDE w:val="0"/>
              <w:autoSpaceDN w:val="0"/>
              <w:adjustRightInd w:val="0"/>
              <w:spacing w:after="0" w:line="240" w:lineRule="auto"/>
              <w:rPr>
                <w:rFonts w:eastAsia="Calibri"/>
                <w:kern w:val="0"/>
                <w:sz w:val="23"/>
                <w:szCs w:val="23"/>
                <w:lang w:eastAsia="en-US"/>
                <w14:ligatures w14:val="none"/>
                <w14:cntxtAlts w14:val="0"/>
              </w:rPr>
            </w:pPr>
            <w:r w:rsidRPr="00E45FBE">
              <w:rPr>
                <w:rFonts w:eastAsia="Calibri"/>
                <w:kern w:val="0"/>
                <w:sz w:val="23"/>
                <w:szCs w:val="23"/>
                <w:lang w:eastAsia="en-US"/>
                <w14:ligatures w14:val="none"/>
                <w14:cntxtAlts w14:val="0"/>
              </w:rPr>
              <w:t xml:space="preserve">1, 2, 3 </w:t>
            </w:r>
          </w:p>
        </w:tc>
      </w:tr>
      <w:tr w:rsidR="00FD28A6" w14:paraId="7842DF56" w14:textId="77777777" w:rsidTr="00644570">
        <w:tblPrEx>
          <w:tblBorders>
            <w:top w:val="nil"/>
            <w:left w:val="nil"/>
            <w:bottom w:val="nil"/>
            <w:right w:val="nil"/>
            <w:insideH w:val="none" w:sz="0" w:space="0" w:color="auto"/>
            <w:insideV w:val="none" w:sz="0" w:space="0" w:color="auto"/>
          </w:tblBorders>
        </w:tblPrEx>
        <w:trPr>
          <w:trHeight w:val="120"/>
        </w:trPr>
        <w:tc>
          <w:tcPr>
            <w:tcW w:w="9776" w:type="dxa"/>
            <w:gridSpan w:val="4"/>
            <w:tcBorders>
              <w:top w:val="single" w:sz="4" w:space="0" w:color="auto"/>
              <w:left w:val="single" w:sz="4" w:space="0" w:color="auto"/>
              <w:bottom w:val="single" w:sz="4" w:space="0" w:color="auto"/>
              <w:right w:val="single" w:sz="4" w:space="0" w:color="auto"/>
            </w:tcBorders>
          </w:tcPr>
          <w:p w14:paraId="7D210ED4" w14:textId="77777777" w:rsidR="00FD28A6" w:rsidRDefault="00FD28A6" w:rsidP="00536FD6">
            <w:pPr>
              <w:pStyle w:val="Default"/>
              <w:rPr>
                <w:sz w:val="23"/>
                <w:szCs w:val="23"/>
              </w:rPr>
            </w:pPr>
            <w:r>
              <w:rPr>
                <w:b/>
                <w:bCs/>
                <w:sz w:val="23"/>
                <w:szCs w:val="23"/>
              </w:rPr>
              <w:lastRenderedPageBreak/>
              <w:t xml:space="preserve">PERSONAL SKILLS AND ABILITIES </w:t>
            </w:r>
          </w:p>
        </w:tc>
      </w:tr>
      <w:tr w:rsidR="00FD28A6" w14:paraId="598A1F28"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387EDE0E" w14:textId="77777777" w:rsidR="00FD28A6" w:rsidRDefault="00FD28A6" w:rsidP="00536FD6">
            <w:pPr>
              <w:pStyle w:val="Default"/>
              <w:rPr>
                <w:sz w:val="23"/>
                <w:szCs w:val="23"/>
              </w:rPr>
            </w:pPr>
            <w:r>
              <w:rPr>
                <w:sz w:val="23"/>
                <w:szCs w:val="23"/>
              </w:rPr>
              <w:t xml:space="preserve">Strong personal commitment which motivates and inspires the school community to deliver the best possible education for the pupils at Ash Field Academy </w:t>
            </w:r>
          </w:p>
        </w:tc>
        <w:tc>
          <w:tcPr>
            <w:tcW w:w="1276" w:type="dxa"/>
            <w:tcBorders>
              <w:top w:val="single" w:sz="4" w:space="0" w:color="auto"/>
              <w:left w:val="single" w:sz="4" w:space="0" w:color="auto"/>
              <w:bottom w:val="single" w:sz="4" w:space="0" w:color="auto"/>
              <w:right w:val="single" w:sz="4" w:space="0" w:color="auto"/>
            </w:tcBorders>
          </w:tcPr>
          <w:p w14:paraId="761983A4"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4BDC327F" w14:textId="77777777" w:rsidR="00FD28A6" w:rsidRDefault="00FD28A6" w:rsidP="00536FD6">
            <w:pPr>
              <w:pStyle w:val="Default"/>
              <w:rPr>
                <w:sz w:val="23"/>
                <w:szCs w:val="23"/>
              </w:rPr>
            </w:pPr>
            <w:r>
              <w:rPr>
                <w:sz w:val="23"/>
                <w:szCs w:val="23"/>
              </w:rPr>
              <w:t xml:space="preserve">1, 2, 3 </w:t>
            </w:r>
          </w:p>
        </w:tc>
      </w:tr>
      <w:tr w:rsidR="00FD28A6" w14:paraId="51F10A43" w14:textId="77777777" w:rsidTr="00644570">
        <w:tblPrEx>
          <w:tblBorders>
            <w:top w:val="nil"/>
            <w:left w:val="nil"/>
            <w:bottom w:val="nil"/>
            <w:right w:val="nil"/>
            <w:insideH w:val="none" w:sz="0" w:space="0" w:color="auto"/>
            <w:insideV w:val="none" w:sz="0" w:space="0" w:color="auto"/>
          </w:tblBorders>
        </w:tblPrEx>
        <w:trPr>
          <w:trHeight w:val="412"/>
        </w:trPr>
        <w:tc>
          <w:tcPr>
            <w:tcW w:w="7054" w:type="dxa"/>
            <w:tcBorders>
              <w:top w:val="single" w:sz="4" w:space="0" w:color="auto"/>
              <w:left w:val="single" w:sz="4" w:space="0" w:color="auto"/>
              <w:bottom w:val="single" w:sz="4" w:space="0" w:color="auto"/>
              <w:right w:val="single" w:sz="4" w:space="0" w:color="auto"/>
            </w:tcBorders>
          </w:tcPr>
          <w:p w14:paraId="22DA2663" w14:textId="77777777" w:rsidR="00FD28A6" w:rsidRDefault="00FD28A6" w:rsidP="00536FD6">
            <w:pPr>
              <w:pStyle w:val="Default"/>
              <w:rPr>
                <w:sz w:val="23"/>
                <w:szCs w:val="23"/>
              </w:rPr>
            </w:pPr>
            <w:r>
              <w:rPr>
                <w:sz w:val="23"/>
                <w:szCs w:val="23"/>
              </w:rPr>
              <w:t>A genuine enthusiasm for, and commitment to, the development of pupils, and concern for the development of staff and members of the wider school community</w:t>
            </w:r>
          </w:p>
        </w:tc>
        <w:tc>
          <w:tcPr>
            <w:tcW w:w="1276" w:type="dxa"/>
            <w:tcBorders>
              <w:top w:val="single" w:sz="4" w:space="0" w:color="auto"/>
              <w:left w:val="single" w:sz="4" w:space="0" w:color="auto"/>
              <w:bottom w:val="single" w:sz="4" w:space="0" w:color="auto"/>
              <w:right w:val="single" w:sz="4" w:space="0" w:color="auto"/>
            </w:tcBorders>
          </w:tcPr>
          <w:p w14:paraId="25FF6A2D"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5298FB64" w14:textId="77777777" w:rsidR="00FD28A6" w:rsidRDefault="00FD28A6" w:rsidP="00536FD6">
            <w:pPr>
              <w:pStyle w:val="Default"/>
              <w:rPr>
                <w:sz w:val="23"/>
                <w:szCs w:val="23"/>
              </w:rPr>
            </w:pPr>
            <w:r>
              <w:rPr>
                <w:sz w:val="23"/>
                <w:szCs w:val="23"/>
              </w:rPr>
              <w:t xml:space="preserve">1, 2, 3 </w:t>
            </w:r>
          </w:p>
        </w:tc>
      </w:tr>
      <w:tr w:rsidR="00FD28A6" w14:paraId="04C708E6"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27238B80" w14:textId="77777777" w:rsidR="00FD28A6" w:rsidRDefault="00FD28A6" w:rsidP="00536FD6">
            <w:pPr>
              <w:pStyle w:val="Default"/>
              <w:rPr>
                <w:sz w:val="23"/>
                <w:szCs w:val="23"/>
              </w:rPr>
            </w:pPr>
            <w:r>
              <w:rPr>
                <w:sz w:val="23"/>
                <w:szCs w:val="23"/>
              </w:rPr>
              <w:t xml:space="preserve">Commitment to own professional development </w:t>
            </w:r>
          </w:p>
        </w:tc>
        <w:tc>
          <w:tcPr>
            <w:tcW w:w="1276" w:type="dxa"/>
            <w:tcBorders>
              <w:top w:val="single" w:sz="4" w:space="0" w:color="auto"/>
              <w:left w:val="single" w:sz="4" w:space="0" w:color="auto"/>
              <w:bottom w:val="single" w:sz="4" w:space="0" w:color="auto"/>
              <w:right w:val="single" w:sz="4" w:space="0" w:color="auto"/>
            </w:tcBorders>
          </w:tcPr>
          <w:p w14:paraId="19AB7B34"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62A23B3A" w14:textId="77777777" w:rsidR="00FD28A6" w:rsidRDefault="00FD28A6" w:rsidP="00536FD6">
            <w:pPr>
              <w:pStyle w:val="Default"/>
              <w:rPr>
                <w:sz w:val="23"/>
                <w:szCs w:val="23"/>
              </w:rPr>
            </w:pPr>
            <w:r>
              <w:rPr>
                <w:sz w:val="23"/>
                <w:szCs w:val="23"/>
              </w:rPr>
              <w:t xml:space="preserve">1, 2, 3 </w:t>
            </w:r>
          </w:p>
        </w:tc>
      </w:tr>
      <w:tr w:rsidR="00FD28A6" w14:paraId="4C9B56B8"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62AD1773" w14:textId="77777777" w:rsidR="00FD28A6" w:rsidRDefault="00FD28A6" w:rsidP="00536FD6">
            <w:pPr>
              <w:pStyle w:val="Default"/>
              <w:rPr>
                <w:sz w:val="23"/>
                <w:szCs w:val="23"/>
              </w:rPr>
            </w:pPr>
            <w:r>
              <w:rPr>
                <w:sz w:val="23"/>
                <w:szCs w:val="23"/>
              </w:rPr>
              <w:t xml:space="preserve">Ability to think creatively, solve problems and make decisions based on sound judgement </w:t>
            </w:r>
          </w:p>
        </w:tc>
        <w:tc>
          <w:tcPr>
            <w:tcW w:w="1276" w:type="dxa"/>
            <w:tcBorders>
              <w:top w:val="single" w:sz="4" w:space="0" w:color="auto"/>
              <w:left w:val="single" w:sz="4" w:space="0" w:color="auto"/>
              <w:bottom w:val="single" w:sz="4" w:space="0" w:color="auto"/>
              <w:right w:val="single" w:sz="4" w:space="0" w:color="auto"/>
            </w:tcBorders>
          </w:tcPr>
          <w:p w14:paraId="256983F3"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5BF7CDB4" w14:textId="77777777" w:rsidR="00FD28A6" w:rsidRDefault="00FD28A6" w:rsidP="00536FD6">
            <w:pPr>
              <w:pStyle w:val="Default"/>
              <w:rPr>
                <w:sz w:val="23"/>
                <w:szCs w:val="23"/>
              </w:rPr>
            </w:pPr>
            <w:r>
              <w:rPr>
                <w:sz w:val="23"/>
                <w:szCs w:val="23"/>
              </w:rPr>
              <w:t xml:space="preserve">1, 2, 3 </w:t>
            </w:r>
          </w:p>
        </w:tc>
      </w:tr>
      <w:tr w:rsidR="00FD28A6" w14:paraId="73A1EF78"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7E5AB2FF" w14:textId="77777777" w:rsidR="00FD28A6" w:rsidRDefault="00FD28A6" w:rsidP="00536FD6">
            <w:pPr>
              <w:pStyle w:val="Default"/>
              <w:rPr>
                <w:sz w:val="23"/>
                <w:szCs w:val="23"/>
              </w:rPr>
            </w:pPr>
            <w:r>
              <w:rPr>
                <w:sz w:val="23"/>
                <w:szCs w:val="23"/>
              </w:rPr>
              <w:t xml:space="preserve">Excellent communication skills in a variety of media to a range of audiences including pupils, parents/carers, members of staff and the wider school community </w:t>
            </w:r>
          </w:p>
        </w:tc>
        <w:tc>
          <w:tcPr>
            <w:tcW w:w="1276" w:type="dxa"/>
            <w:tcBorders>
              <w:top w:val="single" w:sz="4" w:space="0" w:color="auto"/>
              <w:left w:val="single" w:sz="4" w:space="0" w:color="auto"/>
              <w:bottom w:val="single" w:sz="4" w:space="0" w:color="auto"/>
              <w:right w:val="single" w:sz="4" w:space="0" w:color="auto"/>
            </w:tcBorders>
          </w:tcPr>
          <w:p w14:paraId="7891DEE3"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0F20AD38" w14:textId="77777777" w:rsidR="00FD28A6" w:rsidRDefault="00FD28A6" w:rsidP="00536FD6">
            <w:pPr>
              <w:pStyle w:val="Default"/>
              <w:rPr>
                <w:sz w:val="23"/>
                <w:szCs w:val="23"/>
              </w:rPr>
            </w:pPr>
            <w:r>
              <w:rPr>
                <w:sz w:val="23"/>
                <w:szCs w:val="23"/>
              </w:rPr>
              <w:t xml:space="preserve">1, 2, 3 </w:t>
            </w:r>
          </w:p>
        </w:tc>
      </w:tr>
      <w:tr w:rsidR="00FD28A6" w14:paraId="6B5F4380"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266CBC4A" w14:textId="77777777" w:rsidR="00FD28A6" w:rsidRDefault="00FD28A6" w:rsidP="00536FD6">
            <w:pPr>
              <w:pStyle w:val="Default"/>
              <w:rPr>
                <w:sz w:val="23"/>
                <w:szCs w:val="23"/>
              </w:rPr>
            </w:pPr>
            <w:r>
              <w:rPr>
                <w:sz w:val="23"/>
                <w:szCs w:val="23"/>
              </w:rPr>
              <w:t xml:space="preserve">Ability to collaborate with a wide range of partners and ensure school is outward facing </w:t>
            </w:r>
          </w:p>
        </w:tc>
        <w:tc>
          <w:tcPr>
            <w:tcW w:w="1276" w:type="dxa"/>
            <w:tcBorders>
              <w:top w:val="single" w:sz="4" w:space="0" w:color="auto"/>
              <w:left w:val="single" w:sz="4" w:space="0" w:color="auto"/>
              <w:bottom w:val="single" w:sz="4" w:space="0" w:color="auto"/>
              <w:right w:val="single" w:sz="4" w:space="0" w:color="auto"/>
            </w:tcBorders>
          </w:tcPr>
          <w:p w14:paraId="348039BA"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36335C0E" w14:textId="77777777" w:rsidR="00FD28A6" w:rsidRDefault="00FD28A6" w:rsidP="00536FD6">
            <w:pPr>
              <w:pStyle w:val="Default"/>
              <w:rPr>
                <w:sz w:val="23"/>
                <w:szCs w:val="23"/>
              </w:rPr>
            </w:pPr>
            <w:r>
              <w:rPr>
                <w:sz w:val="23"/>
                <w:szCs w:val="23"/>
              </w:rPr>
              <w:t xml:space="preserve">1, 2, 3 </w:t>
            </w:r>
          </w:p>
        </w:tc>
      </w:tr>
      <w:tr w:rsidR="00FD28A6" w14:paraId="3A8E4022"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40AD6B1A" w14:textId="77777777" w:rsidR="00FD28A6" w:rsidRDefault="00FD28A6" w:rsidP="00536FD6">
            <w:pPr>
              <w:pStyle w:val="Default"/>
              <w:rPr>
                <w:sz w:val="23"/>
                <w:szCs w:val="23"/>
              </w:rPr>
            </w:pPr>
            <w:r>
              <w:rPr>
                <w:sz w:val="23"/>
                <w:szCs w:val="23"/>
              </w:rPr>
              <w:t xml:space="preserve">Strength to challenge and manage under performance </w:t>
            </w:r>
          </w:p>
        </w:tc>
        <w:tc>
          <w:tcPr>
            <w:tcW w:w="1276" w:type="dxa"/>
            <w:tcBorders>
              <w:top w:val="single" w:sz="4" w:space="0" w:color="auto"/>
              <w:left w:val="single" w:sz="4" w:space="0" w:color="auto"/>
              <w:bottom w:val="single" w:sz="4" w:space="0" w:color="auto"/>
              <w:right w:val="single" w:sz="4" w:space="0" w:color="auto"/>
            </w:tcBorders>
          </w:tcPr>
          <w:p w14:paraId="57F2A9F9"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136F9405" w14:textId="77777777" w:rsidR="00FD28A6" w:rsidRDefault="00FD28A6" w:rsidP="00536FD6">
            <w:pPr>
              <w:pStyle w:val="Default"/>
              <w:rPr>
                <w:sz w:val="23"/>
                <w:szCs w:val="23"/>
              </w:rPr>
            </w:pPr>
            <w:r>
              <w:rPr>
                <w:sz w:val="23"/>
                <w:szCs w:val="23"/>
              </w:rPr>
              <w:t xml:space="preserve">1, 2,3 </w:t>
            </w:r>
          </w:p>
        </w:tc>
      </w:tr>
      <w:tr w:rsidR="00FD28A6" w14:paraId="4BB4C557"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7E3F3AA7" w14:textId="77777777" w:rsidR="00FD28A6" w:rsidRDefault="00FD28A6" w:rsidP="00536FD6">
            <w:pPr>
              <w:pStyle w:val="Default"/>
              <w:rPr>
                <w:sz w:val="23"/>
                <w:szCs w:val="23"/>
              </w:rPr>
            </w:pPr>
            <w:r>
              <w:rPr>
                <w:sz w:val="23"/>
                <w:szCs w:val="23"/>
              </w:rPr>
              <w:t>The proven ability to fill the role of lead professional in classroom practice</w:t>
            </w:r>
          </w:p>
        </w:tc>
        <w:tc>
          <w:tcPr>
            <w:tcW w:w="1276" w:type="dxa"/>
            <w:tcBorders>
              <w:top w:val="single" w:sz="4" w:space="0" w:color="auto"/>
              <w:left w:val="single" w:sz="4" w:space="0" w:color="auto"/>
              <w:bottom w:val="single" w:sz="4" w:space="0" w:color="auto"/>
              <w:right w:val="single" w:sz="4" w:space="0" w:color="auto"/>
            </w:tcBorders>
          </w:tcPr>
          <w:p w14:paraId="5ABA24DC"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3224E011" w14:textId="77777777" w:rsidR="00FD28A6" w:rsidRDefault="00FD28A6" w:rsidP="00536FD6">
            <w:pPr>
              <w:pStyle w:val="Default"/>
              <w:rPr>
                <w:sz w:val="23"/>
                <w:szCs w:val="23"/>
              </w:rPr>
            </w:pPr>
            <w:r>
              <w:rPr>
                <w:sz w:val="23"/>
                <w:szCs w:val="23"/>
              </w:rPr>
              <w:t xml:space="preserve">1, 2, 3 </w:t>
            </w:r>
          </w:p>
        </w:tc>
      </w:tr>
      <w:tr w:rsidR="00FD28A6" w14:paraId="116E01A5"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71037A49" w14:textId="77777777" w:rsidR="00FD28A6" w:rsidRDefault="00FD28A6" w:rsidP="00536FD6">
            <w:pPr>
              <w:pStyle w:val="Default"/>
              <w:rPr>
                <w:sz w:val="23"/>
                <w:szCs w:val="23"/>
              </w:rPr>
            </w:pPr>
            <w:r>
              <w:rPr>
                <w:sz w:val="23"/>
                <w:szCs w:val="23"/>
              </w:rPr>
              <w:t xml:space="preserve">Commitment to an open, collaborative style of leadership in order to raise standards and develop and maintain staff engagement and empowerment </w:t>
            </w:r>
          </w:p>
        </w:tc>
        <w:tc>
          <w:tcPr>
            <w:tcW w:w="1276" w:type="dxa"/>
            <w:tcBorders>
              <w:top w:val="single" w:sz="4" w:space="0" w:color="auto"/>
              <w:left w:val="single" w:sz="4" w:space="0" w:color="auto"/>
              <w:bottom w:val="single" w:sz="4" w:space="0" w:color="auto"/>
              <w:right w:val="single" w:sz="4" w:space="0" w:color="auto"/>
            </w:tcBorders>
          </w:tcPr>
          <w:p w14:paraId="2D774100"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530567DA" w14:textId="77777777" w:rsidR="00FD28A6" w:rsidRDefault="00FD28A6" w:rsidP="00536FD6">
            <w:pPr>
              <w:pStyle w:val="Default"/>
              <w:rPr>
                <w:sz w:val="23"/>
                <w:szCs w:val="23"/>
              </w:rPr>
            </w:pPr>
            <w:r>
              <w:rPr>
                <w:sz w:val="23"/>
                <w:szCs w:val="23"/>
              </w:rPr>
              <w:t xml:space="preserve">1, 2, 3 </w:t>
            </w:r>
          </w:p>
        </w:tc>
      </w:tr>
      <w:tr w:rsidR="00FD28A6" w14:paraId="09EE98C3"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4441DC8D" w14:textId="77777777" w:rsidR="00FD28A6" w:rsidRDefault="00FD28A6" w:rsidP="00536FD6">
            <w:pPr>
              <w:pStyle w:val="Default"/>
              <w:rPr>
                <w:sz w:val="23"/>
                <w:szCs w:val="23"/>
              </w:rPr>
            </w:pPr>
            <w:r>
              <w:rPr>
                <w:sz w:val="23"/>
                <w:szCs w:val="23"/>
              </w:rPr>
              <w:t xml:space="preserve">Demonstrates loyalty, honesty and integrity to all </w:t>
            </w:r>
          </w:p>
        </w:tc>
        <w:tc>
          <w:tcPr>
            <w:tcW w:w="1276" w:type="dxa"/>
            <w:tcBorders>
              <w:top w:val="single" w:sz="4" w:space="0" w:color="auto"/>
              <w:left w:val="single" w:sz="4" w:space="0" w:color="auto"/>
              <w:bottom w:val="single" w:sz="4" w:space="0" w:color="auto"/>
              <w:right w:val="single" w:sz="4" w:space="0" w:color="auto"/>
            </w:tcBorders>
          </w:tcPr>
          <w:p w14:paraId="2DB6DD3F"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5B52936D" w14:textId="77777777" w:rsidR="00FD28A6" w:rsidRDefault="00FD28A6" w:rsidP="00536FD6">
            <w:pPr>
              <w:pStyle w:val="Default"/>
              <w:rPr>
                <w:sz w:val="23"/>
                <w:szCs w:val="23"/>
              </w:rPr>
            </w:pPr>
            <w:r>
              <w:rPr>
                <w:sz w:val="23"/>
                <w:szCs w:val="23"/>
              </w:rPr>
              <w:t xml:space="preserve">1, 2, 3 </w:t>
            </w:r>
          </w:p>
        </w:tc>
      </w:tr>
      <w:tr w:rsidR="00FD28A6" w14:paraId="0E1E4494" w14:textId="77777777" w:rsidTr="00644570">
        <w:tblPrEx>
          <w:tblBorders>
            <w:top w:val="nil"/>
            <w:left w:val="nil"/>
            <w:bottom w:val="nil"/>
            <w:right w:val="nil"/>
            <w:insideH w:val="none" w:sz="0" w:space="0" w:color="auto"/>
            <w:insideV w:val="none" w:sz="0" w:space="0" w:color="auto"/>
          </w:tblBorders>
        </w:tblPrEx>
        <w:trPr>
          <w:trHeight w:val="413"/>
        </w:trPr>
        <w:tc>
          <w:tcPr>
            <w:tcW w:w="7054" w:type="dxa"/>
            <w:tcBorders>
              <w:top w:val="single" w:sz="4" w:space="0" w:color="auto"/>
              <w:left w:val="single" w:sz="4" w:space="0" w:color="auto"/>
              <w:bottom w:val="single" w:sz="4" w:space="0" w:color="auto"/>
              <w:right w:val="single" w:sz="4" w:space="0" w:color="auto"/>
            </w:tcBorders>
          </w:tcPr>
          <w:p w14:paraId="2167345A" w14:textId="77777777" w:rsidR="00FD28A6" w:rsidRDefault="00FD28A6" w:rsidP="00536FD6">
            <w:pPr>
              <w:pStyle w:val="Default"/>
              <w:rPr>
                <w:sz w:val="23"/>
                <w:szCs w:val="23"/>
              </w:rPr>
            </w:pPr>
            <w:r>
              <w:rPr>
                <w:sz w:val="23"/>
                <w:szCs w:val="23"/>
              </w:rPr>
              <w:t xml:space="preserve">The ability to ensure that the school atmosphere is welcoming and that parents/carers are encouraged to take an active part in the life of the school and engage in their child's education </w:t>
            </w:r>
          </w:p>
        </w:tc>
        <w:tc>
          <w:tcPr>
            <w:tcW w:w="1276" w:type="dxa"/>
            <w:tcBorders>
              <w:top w:val="single" w:sz="4" w:space="0" w:color="auto"/>
              <w:left w:val="single" w:sz="4" w:space="0" w:color="auto"/>
              <w:bottom w:val="single" w:sz="4" w:space="0" w:color="auto"/>
              <w:right w:val="single" w:sz="4" w:space="0" w:color="auto"/>
            </w:tcBorders>
          </w:tcPr>
          <w:p w14:paraId="0F502D6D"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11EB6214" w14:textId="77777777" w:rsidR="00FD28A6" w:rsidRDefault="00FD28A6" w:rsidP="00536FD6">
            <w:pPr>
              <w:pStyle w:val="Default"/>
              <w:rPr>
                <w:sz w:val="23"/>
                <w:szCs w:val="23"/>
              </w:rPr>
            </w:pPr>
            <w:r>
              <w:rPr>
                <w:sz w:val="23"/>
                <w:szCs w:val="23"/>
              </w:rPr>
              <w:t xml:space="preserve">1, 3 </w:t>
            </w:r>
          </w:p>
        </w:tc>
      </w:tr>
      <w:tr w:rsidR="00FD28A6" w14:paraId="4C35B498"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3A3994CB" w14:textId="77777777" w:rsidR="00FD28A6" w:rsidRDefault="00FD28A6" w:rsidP="00536FD6">
            <w:pPr>
              <w:pStyle w:val="Default"/>
              <w:rPr>
                <w:sz w:val="23"/>
                <w:szCs w:val="23"/>
              </w:rPr>
            </w:pPr>
            <w:r>
              <w:rPr>
                <w:sz w:val="23"/>
                <w:szCs w:val="23"/>
              </w:rPr>
              <w:t xml:space="preserve">Ability to manage time well to meet deadlines and demonstrate resilience and calmness under pressure </w:t>
            </w:r>
          </w:p>
        </w:tc>
        <w:tc>
          <w:tcPr>
            <w:tcW w:w="1276" w:type="dxa"/>
            <w:tcBorders>
              <w:top w:val="single" w:sz="4" w:space="0" w:color="auto"/>
              <w:left w:val="single" w:sz="4" w:space="0" w:color="auto"/>
              <w:bottom w:val="single" w:sz="4" w:space="0" w:color="auto"/>
              <w:right w:val="single" w:sz="4" w:space="0" w:color="auto"/>
            </w:tcBorders>
          </w:tcPr>
          <w:p w14:paraId="4E0DFDF8"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09D50537" w14:textId="77777777" w:rsidR="00FD28A6" w:rsidRDefault="00FD28A6" w:rsidP="00536FD6">
            <w:pPr>
              <w:pStyle w:val="Default"/>
              <w:rPr>
                <w:sz w:val="23"/>
                <w:szCs w:val="23"/>
              </w:rPr>
            </w:pPr>
            <w:r>
              <w:rPr>
                <w:sz w:val="23"/>
                <w:szCs w:val="23"/>
              </w:rPr>
              <w:t xml:space="preserve">1, 3 </w:t>
            </w:r>
          </w:p>
        </w:tc>
      </w:tr>
      <w:tr w:rsidR="00FD28A6" w14:paraId="30597FF4"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435E0C1A" w14:textId="77777777" w:rsidR="00FD28A6" w:rsidRDefault="00FD28A6" w:rsidP="00536FD6">
            <w:pPr>
              <w:pStyle w:val="Default"/>
              <w:rPr>
                <w:sz w:val="23"/>
                <w:szCs w:val="23"/>
              </w:rPr>
            </w:pPr>
            <w:r>
              <w:rPr>
                <w:sz w:val="23"/>
                <w:szCs w:val="23"/>
              </w:rPr>
              <w:t xml:space="preserve">Adaptable to changing circumstances and new ideas </w:t>
            </w:r>
          </w:p>
        </w:tc>
        <w:tc>
          <w:tcPr>
            <w:tcW w:w="1276" w:type="dxa"/>
            <w:tcBorders>
              <w:top w:val="single" w:sz="4" w:space="0" w:color="auto"/>
              <w:left w:val="single" w:sz="4" w:space="0" w:color="auto"/>
              <w:bottom w:val="single" w:sz="4" w:space="0" w:color="auto"/>
              <w:right w:val="single" w:sz="4" w:space="0" w:color="auto"/>
            </w:tcBorders>
          </w:tcPr>
          <w:p w14:paraId="0A0315F8"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336E7A60" w14:textId="77777777" w:rsidR="00FD28A6" w:rsidRDefault="00FD28A6" w:rsidP="00536FD6">
            <w:pPr>
              <w:pStyle w:val="Default"/>
              <w:rPr>
                <w:sz w:val="23"/>
                <w:szCs w:val="23"/>
              </w:rPr>
            </w:pPr>
            <w:r>
              <w:rPr>
                <w:sz w:val="23"/>
                <w:szCs w:val="23"/>
              </w:rPr>
              <w:t xml:space="preserve">1, 3 </w:t>
            </w:r>
          </w:p>
        </w:tc>
      </w:tr>
      <w:tr w:rsidR="00FD28A6" w14:paraId="6277B768"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748E8DA0" w14:textId="77777777" w:rsidR="00FD28A6" w:rsidRDefault="00FD28A6" w:rsidP="00536FD6">
            <w:pPr>
              <w:pStyle w:val="Default"/>
              <w:rPr>
                <w:sz w:val="23"/>
                <w:szCs w:val="23"/>
              </w:rPr>
            </w:pPr>
            <w:r>
              <w:rPr>
                <w:sz w:val="23"/>
                <w:szCs w:val="23"/>
              </w:rPr>
              <w:t xml:space="preserve">Good time keeping and attendance </w:t>
            </w:r>
          </w:p>
        </w:tc>
        <w:tc>
          <w:tcPr>
            <w:tcW w:w="1276" w:type="dxa"/>
            <w:tcBorders>
              <w:top w:val="single" w:sz="4" w:space="0" w:color="auto"/>
              <w:left w:val="single" w:sz="4" w:space="0" w:color="auto"/>
              <w:bottom w:val="single" w:sz="4" w:space="0" w:color="auto"/>
              <w:right w:val="single" w:sz="4" w:space="0" w:color="auto"/>
            </w:tcBorders>
          </w:tcPr>
          <w:p w14:paraId="1BDC3919"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6A87453A" w14:textId="77777777" w:rsidR="00FD28A6" w:rsidRDefault="00FD28A6" w:rsidP="00536FD6">
            <w:pPr>
              <w:pStyle w:val="Default"/>
              <w:rPr>
                <w:sz w:val="23"/>
                <w:szCs w:val="23"/>
              </w:rPr>
            </w:pPr>
            <w:r>
              <w:rPr>
                <w:sz w:val="23"/>
                <w:szCs w:val="23"/>
              </w:rPr>
              <w:t xml:space="preserve">3 </w:t>
            </w:r>
          </w:p>
        </w:tc>
      </w:tr>
      <w:tr w:rsidR="00FD28A6" w14:paraId="6DEA1757"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25C3FBDB" w14:textId="77777777" w:rsidR="00FD28A6" w:rsidRDefault="00FD28A6" w:rsidP="00536FD6">
            <w:pPr>
              <w:pStyle w:val="Default"/>
              <w:rPr>
                <w:sz w:val="23"/>
                <w:szCs w:val="23"/>
              </w:rPr>
            </w:pPr>
            <w:r>
              <w:rPr>
                <w:sz w:val="23"/>
                <w:szCs w:val="23"/>
              </w:rPr>
              <w:t xml:space="preserve">Approachable, reliable, has presence and personal impact and enjoys being highly visible to pupils and parents. </w:t>
            </w:r>
          </w:p>
        </w:tc>
        <w:tc>
          <w:tcPr>
            <w:tcW w:w="1276" w:type="dxa"/>
            <w:tcBorders>
              <w:top w:val="single" w:sz="4" w:space="0" w:color="auto"/>
              <w:left w:val="single" w:sz="4" w:space="0" w:color="auto"/>
              <w:bottom w:val="single" w:sz="4" w:space="0" w:color="auto"/>
              <w:right w:val="single" w:sz="4" w:space="0" w:color="auto"/>
            </w:tcBorders>
          </w:tcPr>
          <w:p w14:paraId="6AA1C9B0"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5BC34991" w14:textId="77777777" w:rsidR="00FD28A6" w:rsidRDefault="00FD28A6" w:rsidP="00536FD6">
            <w:pPr>
              <w:pStyle w:val="Default"/>
              <w:rPr>
                <w:sz w:val="23"/>
                <w:szCs w:val="23"/>
              </w:rPr>
            </w:pPr>
            <w:r>
              <w:rPr>
                <w:sz w:val="23"/>
                <w:szCs w:val="23"/>
              </w:rPr>
              <w:t xml:space="preserve">1, 3 </w:t>
            </w:r>
          </w:p>
        </w:tc>
      </w:tr>
      <w:tr w:rsidR="00FD28A6" w14:paraId="0D4543A8" w14:textId="77777777" w:rsidTr="00644570">
        <w:tblPrEx>
          <w:tblBorders>
            <w:top w:val="nil"/>
            <w:left w:val="nil"/>
            <w:bottom w:val="nil"/>
            <w:right w:val="nil"/>
            <w:insideH w:val="none" w:sz="0" w:space="0" w:color="auto"/>
            <w:insideV w:val="none" w:sz="0" w:space="0" w:color="auto"/>
          </w:tblBorders>
        </w:tblPrEx>
        <w:trPr>
          <w:trHeight w:val="120"/>
        </w:trPr>
        <w:tc>
          <w:tcPr>
            <w:tcW w:w="7054" w:type="dxa"/>
            <w:tcBorders>
              <w:top w:val="single" w:sz="4" w:space="0" w:color="auto"/>
              <w:left w:val="single" w:sz="4" w:space="0" w:color="auto"/>
              <w:bottom w:val="single" w:sz="4" w:space="0" w:color="auto"/>
              <w:right w:val="single" w:sz="4" w:space="0" w:color="auto"/>
            </w:tcBorders>
          </w:tcPr>
          <w:p w14:paraId="488E5260" w14:textId="77777777" w:rsidR="00FD28A6" w:rsidRDefault="00FD28A6" w:rsidP="00536FD6">
            <w:pPr>
              <w:pStyle w:val="Default"/>
              <w:rPr>
                <w:sz w:val="23"/>
                <w:szCs w:val="23"/>
              </w:rPr>
            </w:pPr>
            <w:r>
              <w:rPr>
                <w:sz w:val="23"/>
                <w:szCs w:val="23"/>
              </w:rPr>
              <w:t xml:space="preserve">Commitment to joining in the full life of the school </w:t>
            </w:r>
          </w:p>
        </w:tc>
        <w:tc>
          <w:tcPr>
            <w:tcW w:w="1276" w:type="dxa"/>
            <w:tcBorders>
              <w:top w:val="single" w:sz="4" w:space="0" w:color="auto"/>
              <w:left w:val="single" w:sz="4" w:space="0" w:color="auto"/>
              <w:bottom w:val="single" w:sz="4" w:space="0" w:color="auto"/>
              <w:right w:val="single" w:sz="4" w:space="0" w:color="auto"/>
            </w:tcBorders>
          </w:tcPr>
          <w:p w14:paraId="16FB0AC3"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37D8A52B" w14:textId="77777777" w:rsidR="00FD28A6" w:rsidRDefault="00FD28A6" w:rsidP="00536FD6">
            <w:pPr>
              <w:pStyle w:val="Default"/>
              <w:rPr>
                <w:sz w:val="23"/>
                <w:szCs w:val="23"/>
              </w:rPr>
            </w:pPr>
            <w:r>
              <w:rPr>
                <w:sz w:val="23"/>
                <w:szCs w:val="23"/>
              </w:rPr>
              <w:t xml:space="preserve">3 </w:t>
            </w:r>
          </w:p>
        </w:tc>
      </w:tr>
      <w:tr w:rsidR="00FD28A6" w14:paraId="2345D907" w14:textId="77777777" w:rsidTr="00644570">
        <w:tblPrEx>
          <w:tblBorders>
            <w:top w:val="nil"/>
            <w:left w:val="nil"/>
            <w:bottom w:val="nil"/>
            <w:right w:val="nil"/>
            <w:insideH w:val="none" w:sz="0" w:space="0" w:color="auto"/>
            <w:insideV w:val="none" w:sz="0" w:space="0" w:color="auto"/>
          </w:tblBorders>
        </w:tblPrEx>
        <w:trPr>
          <w:trHeight w:val="120"/>
        </w:trPr>
        <w:tc>
          <w:tcPr>
            <w:tcW w:w="9776" w:type="dxa"/>
            <w:gridSpan w:val="4"/>
            <w:tcBorders>
              <w:top w:val="single" w:sz="4" w:space="0" w:color="auto"/>
              <w:left w:val="single" w:sz="4" w:space="0" w:color="auto"/>
              <w:bottom w:val="single" w:sz="4" w:space="0" w:color="auto"/>
              <w:right w:val="single" w:sz="4" w:space="0" w:color="auto"/>
            </w:tcBorders>
          </w:tcPr>
          <w:p w14:paraId="35414020" w14:textId="77777777" w:rsidR="00FD28A6" w:rsidRDefault="00FD28A6" w:rsidP="00536FD6">
            <w:pPr>
              <w:pStyle w:val="Default"/>
              <w:rPr>
                <w:sz w:val="23"/>
                <w:szCs w:val="23"/>
              </w:rPr>
            </w:pPr>
            <w:r>
              <w:rPr>
                <w:b/>
                <w:bCs/>
                <w:sz w:val="23"/>
                <w:szCs w:val="23"/>
              </w:rPr>
              <w:t xml:space="preserve">SAFEGUARDING </w:t>
            </w:r>
          </w:p>
        </w:tc>
      </w:tr>
      <w:tr w:rsidR="00FD28A6" w14:paraId="51CBDE99"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49A3AD5F" w14:textId="77777777" w:rsidR="00FD28A6" w:rsidRDefault="00FD28A6" w:rsidP="00536FD6">
            <w:pPr>
              <w:pStyle w:val="Default"/>
              <w:rPr>
                <w:sz w:val="23"/>
                <w:szCs w:val="23"/>
              </w:rPr>
            </w:pPr>
            <w:r>
              <w:rPr>
                <w:sz w:val="23"/>
                <w:szCs w:val="23"/>
              </w:rPr>
              <w:t xml:space="preserve">Understanding of responsibilities of the Principal in ensuring compliance with Health and Safety Legislation </w:t>
            </w:r>
          </w:p>
        </w:tc>
        <w:tc>
          <w:tcPr>
            <w:tcW w:w="1276" w:type="dxa"/>
            <w:tcBorders>
              <w:top w:val="single" w:sz="4" w:space="0" w:color="auto"/>
              <w:left w:val="single" w:sz="4" w:space="0" w:color="auto"/>
              <w:bottom w:val="single" w:sz="4" w:space="0" w:color="auto"/>
              <w:right w:val="single" w:sz="4" w:space="0" w:color="auto"/>
            </w:tcBorders>
          </w:tcPr>
          <w:p w14:paraId="273EE876"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3368AD44" w14:textId="77777777" w:rsidR="00FD28A6" w:rsidRDefault="00FD28A6" w:rsidP="00536FD6">
            <w:pPr>
              <w:pStyle w:val="Default"/>
              <w:rPr>
                <w:sz w:val="23"/>
                <w:szCs w:val="23"/>
              </w:rPr>
            </w:pPr>
            <w:r>
              <w:rPr>
                <w:sz w:val="23"/>
                <w:szCs w:val="23"/>
              </w:rPr>
              <w:t xml:space="preserve">1, 2 </w:t>
            </w:r>
          </w:p>
        </w:tc>
      </w:tr>
      <w:tr w:rsidR="00FD28A6" w14:paraId="79BE79D2" w14:textId="77777777" w:rsidTr="00644570">
        <w:tblPrEx>
          <w:tblBorders>
            <w:top w:val="nil"/>
            <w:left w:val="nil"/>
            <w:bottom w:val="nil"/>
            <w:right w:val="nil"/>
            <w:insideH w:val="none" w:sz="0" w:space="0" w:color="auto"/>
            <w:insideV w:val="none" w:sz="0" w:space="0" w:color="auto"/>
          </w:tblBorders>
        </w:tblPrEx>
        <w:trPr>
          <w:trHeight w:val="266"/>
        </w:trPr>
        <w:tc>
          <w:tcPr>
            <w:tcW w:w="7054" w:type="dxa"/>
            <w:tcBorders>
              <w:top w:val="single" w:sz="4" w:space="0" w:color="auto"/>
              <w:left w:val="single" w:sz="4" w:space="0" w:color="auto"/>
              <w:bottom w:val="single" w:sz="4" w:space="0" w:color="auto"/>
              <w:right w:val="single" w:sz="4" w:space="0" w:color="auto"/>
            </w:tcBorders>
          </w:tcPr>
          <w:p w14:paraId="152765B5" w14:textId="1B0F6506" w:rsidR="00FD28A6" w:rsidRDefault="00FD28A6" w:rsidP="00536FD6">
            <w:pPr>
              <w:pStyle w:val="Default"/>
              <w:rPr>
                <w:sz w:val="23"/>
                <w:szCs w:val="23"/>
              </w:rPr>
            </w:pPr>
            <w:r>
              <w:rPr>
                <w:sz w:val="23"/>
                <w:szCs w:val="23"/>
              </w:rPr>
              <w:t xml:space="preserve">Clear commitment to and understanding of child protection matters, safeguarding legislation and practice  </w:t>
            </w:r>
          </w:p>
        </w:tc>
        <w:tc>
          <w:tcPr>
            <w:tcW w:w="1276" w:type="dxa"/>
            <w:tcBorders>
              <w:top w:val="single" w:sz="4" w:space="0" w:color="auto"/>
              <w:left w:val="single" w:sz="4" w:space="0" w:color="auto"/>
              <w:bottom w:val="single" w:sz="4" w:space="0" w:color="auto"/>
              <w:right w:val="single" w:sz="4" w:space="0" w:color="auto"/>
            </w:tcBorders>
          </w:tcPr>
          <w:p w14:paraId="2375873B" w14:textId="77777777" w:rsidR="00FD28A6" w:rsidRDefault="00FD28A6" w:rsidP="00536FD6">
            <w:pPr>
              <w:pStyle w:val="Default"/>
              <w:rPr>
                <w:sz w:val="23"/>
                <w:szCs w:val="23"/>
              </w:rPr>
            </w:pPr>
            <w:r>
              <w:rPr>
                <w:sz w:val="23"/>
                <w:szCs w:val="23"/>
              </w:rPr>
              <w:t xml:space="preserve">E </w:t>
            </w:r>
          </w:p>
        </w:tc>
        <w:tc>
          <w:tcPr>
            <w:tcW w:w="1446" w:type="dxa"/>
            <w:gridSpan w:val="2"/>
            <w:tcBorders>
              <w:top w:val="single" w:sz="4" w:space="0" w:color="auto"/>
              <w:left w:val="single" w:sz="4" w:space="0" w:color="auto"/>
              <w:bottom w:val="single" w:sz="4" w:space="0" w:color="auto"/>
              <w:right w:val="single" w:sz="4" w:space="0" w:color="auto"/>
            </w:tcBorders>
          </w:tcPr>
          <w:p w14:paraId="6ED197EE" w14:textId="77777777" w:rsidR="00FD28A6" w:rsidRDefault="00FD28A6" w:rsidP="00536FD6">
            <w:pPr>
              <w:pStyle w:val="Default"/>
              <w:rPr>
                <w:sz w:val="23"/>
                <w:szCs w:val="23"/>
              </w:rPr>
            </w:pPr>
            <w:r>
              <w:rPr>
                <w:sz w:val="23"/>
                <w:szCs w:val="23"/>
              </w:rPr>
              <w:t xml:space="preserve">1, 2 </w:t>
            </w:r>
          </w:p>
        </w:tc>
      </w:tr>
    </w:tbl>
    <w:p w14:paraId="1B5470F1" w14:textId="77777777" w:rsidR="00FD28A6" w:rsidRDefault="00FD28A6" w:rsidP="00FD28A6">
      <w:pPr>
        <w:spacing w:after="0" w:line="240" w:lineRule="auto"/>
        <w:rPr>
          <w:sz w:val="24"/>
          <w:szCs w:val="24"/>
        </w:rPr>
      </w:pPr>
    </w:p>
    <w:p w14:paraId="0134A248" w14:textId="77777777" w:rsidR="00FD28A6" w:rsidRDefault="00FD28A6" w:rsidP="00FD28A6">
      <w:pPr>
        <w:pStyle w:val="Default"/>
        <w:rPr>
          <w:sz w:val="23"/>
          <w:szCs w:val="23"/>
        </w:rPr>
      </w:pPr>
      <w:r>
        <w:rPr>
          <w:b/>
          <w:bCs/>
          <w:sz w:val="23"/>
          <w:szCs w:val="23"/>
        </w:rPr>
        <w:t xml:space="preserve">Key: </w:t>
      </w:r>
    </w:p>
    <w:p w14:paraId="5B4267BD" w14:textId="2049AE55" w:rsidR="00FD28A6" w:rsidRDefault="00FD28A6" w:rsidP="00FD28A6">
      <w:pPr>
        <w:spacing w:after="0" w:line="240" w:lineRule="auto"/>
        <w:rPr>
          <w:sz w:val="23"/>
          <w:szCs w:val="23"/>
        </w:rPr>
      </w:pPr>
      <w:r>
        <w:rPr>
          <w:sz w:val="23"/>
          <w:szCs w:val="23"/>
        </w:rPr>
        <w:t>1 Application 2 Interview 3 References</w:t>
      </w:r>
    </w:p>
    <w:p w14:paraId="45B1C3F4" w14:textId="4FB72FA5" w:rsidR="0022328E" w:rsidRDefault="0022328E" w:rsidP="00FD28A6">
      <w:pPr>
        <w:spacing w:after="0" w:line="240" w:lineRule="auto"/>
        <w:rPr>
          <w:sz w:val="23"/>
          <w:szCs w:val="23"/>
        </w:rPr>
      </w:pPr>
    </w:p>
    <w:p w14:paraId="41ABBC23" w14:textId="77777777" w:rsidR="0022328E" w:rsidRDefault="0022328E" w:rsidP="00FD28A6">
      <w:pPr>
        <w:spacing w:after="0" w:line="240" w:lineRule="auto"/>
        <w:rPr>
          <w:sz w:val="23"/>
          <w:szCs w:val="23"/>
        </w:rPr>
      </w:pPr>
    </w:p>
    <w:p w14:paraId="1D92B7B9" w14:textId="77777777" w:rsidR="00FD28A6" w:rsidRDefault="00FD28A6" w:rsidP="00FD28A6">
      <w:pPr>
        <w:spacing w:after="0" w:line="240" w:lineRule="auto"/>
        <w:rPr>
          <w:sz w:val="23"/>
          <w:szCs w:val="23"/>
        </w:rPr>
      </w:pPr>
    </w:p>
    <w:p w14:paraId="01191221" w14:textId="77777777" w:rsidR="00825433" w:rsidRPr="0022328E" w:rsidRDefault="00825433" w:rsidP="00825433">
      <w:pPr>
        <w:rPr>
          <w:b/>
          <w:sz w:val="24"/>
          <w:szCs w:val="24"/>
        </w:rPr>
      </w:pPr>
      <w:r w:rsidRPr="0022328E">
        <w:rPr>
          <w:b/>
          <w:sz w:val="24"/>
          <w:szCs w:val="24"/>
        </w:rPr>
        <w:t>ASH FIELD ACADEMY IS COMMITTED TO SAFEGUARDING AND PROMOTING THE WELFARE OF CHILDREN AND YOUNG PEOPLE AND EXPECTS ALL STAFF AND VOLUNTEERS TO SHARE THIS COMMITMENT. IT IS AN OFFENCE TO APPLY FOR THIS ROLE IF YOU ARE BARRED FROM WORKING WITH CHILDREN OR VULNERABLE ADULTS</w:t>
      </w:r>
    </w:p>
    <w:p w14:paraId="70394FBA" w14:textId="77777777" w:rsidR="00FD28A6" w:rsidRPr="00C8027B" w:rsidRDefault="00FD28A6" w:rsidP="00FD28A6">
      <w:pPr>
        <w:spacing w:after="200" w:line="276" w:lineRule="auto"/>
        <w:rPr>
          <w:b/>
          <w:sz w:val="24"/>
          <w:szCs w:val="24"/>
        </w:rPr>
      </w:pPr>
      <w:r w:rsidRPr="00C8027B">
        <w:rPr>
          <w:b/>
          <w:sz w:val="24"/>
          <w:szCs w:val="24"/>
        </w:rPr>
        <w:lastRenderedPageBreak/>
        <w:t xml:space="preserve">Application Guidance </w:t>
      </w:r>
    </w:p>
    <w:p w14:paraId="61B492D9" w14:textId="77777777" w:rsidR="00FD28A6" w:rsidRPr="00C8027B" w:rsidRDefault="00FD28A6" w:rsidP="00FD28A6">
      <w:pPr>
        <w:rPr>
          <w:sz w:val="24"/>
          <w:szCs w:val="24"/>
        </w:rPr>
      </w:pPr>
      <w:r w:rsidRPr="00C8027B">
        <w:rPr>
          <w:b/>
          <w:sz w:val="24"/>
          <w:szCs w:val="24"/>
        </w:rPr>
        <w:t>Your application</w:t>
      </w:r>
    </w:p>
    <w:p w14:paraId="67726778" w14:textId="4B20C3AA" w:rsidR="00FD28A6" w:rsidRPr="00C8027B" w:rsidRDefault="00FD28A6" w:rsidP="00FD28A6">
      <w:pPr>
        <w:rPr>
          <w:sz w:val="24"/>
          <w:szCs w:val="24"/>
        </w:rPr>
      </w:pPr>
      <w:r w:rsidRPr="00C8027B">
        <w:rPr>
          <w:sz w:val="24"/>
          <w:szCs w:val="24"/>
        </w:rPr>
        <w:t xml:space="preserve">We would </w:t>
      </w:r>
      <w:r w:rsidR="00B177DD" w:rsidRPr="00C8027B">
        <w:rPr>
          <w:sz w:val="24"/>
          <w:szCs w:val="24"/>
        </w:rPr>
        <w:t xml:space="preserve">anticipate that </w:t>
      </w:r>
      <w:r w:rsidRPr="00C8027B">
        <w:rPr>
          <w:sz w:val="24"/>
          <w:szCs w:val="24"/>
        </w:rPr>
        <w:t xml:space="preserve">you </w:t>
      </w:r>
      <w:r w:rsidR="00B177DD" w:rsidRPr="00C8027B">
        <w:rPr>
          <w:sz w:val="24"/>
          <w:szCs w:val="24"/>
        </w:rPr>
        <w:t>will w</w:t>
      </w:r>
      <w:r w:rsidR="001E5D8B" w:rsidRPr="00C8027B">
        <w:rPr>
          <w:sz w:val="24"/>
          <w:szCs w:val="24"/>
        </w:rPr>
        <w:t>ant</w:t>
      </w:r>
      <w:r w:rsidR="00B177DD" w:rsidRPr="00C8027B">
        <w:rPr>
          <w:sz w:val="24"/>
          <w:szCs w:val="24"/>
        </w:rPr>
        <w:t xml:space="preserve"> </w:t>
      </w:r>
      <w:r w:rsidR="00A76EB5" w:rsidRPr="00C8027B">
        <w:rPr>
          <w:sz w:val="24"/>
          <w:szCs w:val="24"/>
        </w:rPr>
        <w:t>to</w:t>
      </w:r>
      <w:r w:rsidRPr="00C8027B">
        <w:rPr>
          <w:sz w:val="24"/>
          <w:szCs w:val="24"/>
        </w:rPr>
        <w:t xml:space="preserve"> visit the school</w:t>
      </w:r>
      <w:r w:rsidR="00B177DD" w:rsidRPr="00C8027B">
        <w:rPr>
          <w:sz w:val="24"/>
          <w:szCs w:val="24"/>
        </w:rPr>
        <w:t xml:space="preserve">. </w:t>
      </w:r>
      <w:r w:rsidRPr="00C8027B">
        <w:rPr>
          <w:sz w:val="24"/>
          <w:szCs w:val="24"/>
        </w:rPr>
        <w:t xml:space="preserve">  Please contact Linda Newman on 0116 273 7151 to make an appointment.</w:t>
      </w:r>
    </w:p>
    <w:p w14:paraId="2AF8623A" w14:textId="5F41163E" w:rsidR="00FD28A6" w:rsidRPr="00C8027B" w:rsidRDefault="003B437E" w:rsidP="00FD28A6">
      <w:pPr>
        <w:rPr>
          <w:rFonts w:asciiTheme="minorHAnsi" w:hAnsiTheme="minorHAnsi" w:cstheme="minorBidi"/>
          <w:color w:val="auto"/>
          <w:kern w:val="0"/>
          <w:sz w:val="24"/>
          <w:szCs w:val="24"/>
          <w14:ligatures w14:val="none"/>
          <w14:cntxtAlts w14:val="0"/>
        </w:rPr>
      </w:pPr>
      <w:r w:rsidRPr="00C8027B">
        <w:rPr>
          <w:sz w:val="24"/>
          <w:szCs w:val="24"/>
        </w:rPr>
        <w:t xml:space="preserve">For an informal discussion about the school, please contact </w:t>
      </w:r>
      <w:r w:rsidR="001E5D8B" w:rsidRPr="00C8027B">
        <w:rPr>
          <w:sz w:val="24"/>
          <w:szCs w:val="24"/>
        </w:rPr>
        <w:t xml:space="preserve">the number above </w:t>
      </w:r>
      <w:r w:rsidRPr="00C8027B">
        <w:rPr>
          <w:sz w:val="24"/>
          <w:szCs w:val="24"/>
        </w:rPr>
        <w:t xml:space="preserve">to arrange to speak to the Principal. </w:t>
      </w:r>
    </w:p>
    <w:p w14:paraId="15DD19AC" w14:textId="39C163DC" w:rsidR="00FD28A6" w:rsidRPr="00C8027B" w:rsidRDefault="00FD28A6" w:rsidP="00FD28A6">
      <w:pPr>
        <w:rPr>
          <w:sz w:val="24"/>
          <w:szCs w:val="24"/>
        </w:rPr>
      </w:pPr>
      <w:r w:rsidRPr="00C8027B">
        <w:rPr>
          <w:sz w:val="24"/>
          <w:szCs w:val="24"/>
        </w:rPr>
        <w:t xml:space="preserve">Please complete the application form which is available </w:t>
      </w:r>
      <w:r w:rsidR="00786D41" w:rsidRPr="00C8027B">
        <w:rPr>
          <w:sz w:val="24"/>
          <w:szCs w:val="24"/>
        </w:rPr>
        <w:t>on the e-teach website and the</w:t>
      </w:r>
      <w:r w:rsidRPr="00C8027B">
        <w:rPr>
          <w:sz w:val="24"/>
          <w:szCs w:val="24"/>
        </w:rPr>
        <w:t xml:space="preserve"> Ash Field Academy website.  Applications should include the completed form, and a covering letter (supporting statement).  This should not exceed </w:t>
      </w:r>
      <w:r w:rsidR="00A76EB5" w:rsidRPr="00C8027B">
        <w:rPr>
          <w:sz w:val="24"/>
          <w:szCs w:val="24"/>
        </w:rPr>
        <w:t xml:space="preserve">three </w:t>
      </w:r>
      <w:r w:rsidRPr="00C8027B">
        <w:rPr>
          <w:sz w:val="24"/>
          <w:szCs w:val="24"/>
        </w:rPr>
        <w:t>sides of A4 using size 11 font.</w:t>
      </w:r>
    </w:p>
    <w:p w14:paraId="5E2EA3B7" w14:textId="77777777" w:rsidR="00FD28A6" w:rsidRPr="00C8027B" w:rsidRDefault="00FD28A6" w:rsidP="00FD28A6">
      <w:pPr>
        <w:rPr>
          <w:sz w:val="24"/>
          <w:szCs w:val="24"/>
        </w:rPr>
      </w:pPr>
    </w:p>
    <w:p w14:paraId="21370C89" w14:textId="77777777" w:rsidR="00786D41" w:rsidRPr="00C8027B" w:rsidRDefault="00786D41" w:rsidP="00FD28A6">
      <w:pPr>
        <w:rPr>
          <w:sz w:val="24"/>
          <w:szCs w:val="24"/>
        </w:rPr>
      </w:pPr>
      <w:r w:rsidRPr="00C8027B">
        <w:rPr>
          <w:sz w:val="24"/>
          <w:szCs w:val="24"/>
        </w:rPr>
        <w:t xml:space="preserve">To apply please download the information pack and application form on Eteach or visit the school website: </w:t>
      </w:r>
      <w:hyperlink r:id="rId11" w:history="1">
        <w:r w:rsidRPr="00C8027B">
          <w:rPr>
            <w:rStyle w:val="Hyperlink"/>
            <w:sz w:val="24"/>
            <w:szCs w:val="24"/>
          </w:rPr>
          <w:t>http://www.ashfield.leicester.sch.uk/vacancies/</w:t>
        </w:r>
      </w:hyperlink>
    </w:p>
    <w:p w14:paraId="71A8FDBC" w14:textId="77777777" w:rsidR="00FD28A6" w:rsidRPr="00C8027B" w:rsidRDefault="00FD28A6" w:rsidP="00FD28A6">
      <w:pPr>
        <w:rPr>
          <w:sz w:val="24"/>
          <w:szCs w:val="24"/>
        </w:rPr>
      </w:pPr>
    </w:p>
    <w:p w14:paraId="55A508D2" w14:textId="5EFF40A2" w:rsidR="00FD28A6" w:rsidRPr="00C8027B" w:rsidRDefault="00FD28A6" w:rsidP="00FD28A6">
      <w:pPr>
        <w:rPr>
          <w:sz w:val="24"/>
          <w:szCs w:val="24"/>
        </w:rPr>
      </w:pPr>
      <w:r w:rsidRPr="00C8027B">
        <w:rPr>
          <w:b/>
          <w:sz w:val="24"/>
          <w:szCs w:val="24"/>
        </w:rPr>
        <w:t>Closing</w:t>
      </w:r>
      <w:r w:rsidRPr="00C8027B">
        <w:rPr>
          <w:sz w:val="24"/>
          <w:szCs w:val="24"/>
        </w:rPr>
        <w:t xml:space="preserve"> </w:t>
      </w:r>
      <w:r w:rsidRPr="00C8027B">
        <w:rPr>
          <w:b/>
          <w:sz w:val="24"/>
          <w:szCs w:val="24"/>
        </w:rPr>
        <w:t>date</w:t>
      </w:r>
      <w:r w:rsidRPr="00C8027B">
        <w:rPr>
          <w:sz w:val="24"/>
          <w:szCs w:val="24"/>
        </w:rPr>
        <w:t>: Sunday</w:t>
      </w:r>
      <w:r w:rsidR="00B177DD" w:rsidRPr="00C8027B">
        <w:rPr>
          <w:sz w:val="24"/>
          <w:szCs w:val="24"/>
        </w:rPr>
        <w:t xml:space="preserve"> 23</w:t>
      </w:r>
      <w:r w:rsidR="00B177DD" w:rsidRPr="00C8027B">
        <w:rPr>
          <w:sz w:val="24"/>
          <w:szCs w:val="24"/>
          <w:vertAlign w:val="superscript"/>
        </w:rPr>
        <w:t>rd</w:t>
      </w:r>
      <w:r w:rsidR="00B177DD" w:rsidRPr="00C8027B">
        <w:rPr>
          <w:sz w:val="24"/>
          <w:szCs w:val="24"/>
        </w:rPr>
        <w:t xml:space="preserve"> October </w:t>
      </w:r>
      <w:r w:rsidR="00487513" w:rsidRPr="00C8027B">
        <w:rPr>
          <w:sz w:val="24"/>
          <w:szCs w:val="24"/>
        </w:rPr>
        <w:t xml:space="preserve">2022 </w:t>
      </w:r>
      <w:r w:rsidR="00B177DD" w:rsidRPr="00C8027B">
        <w:rPr>
          <w:sz w:val="24"/>
          <w:szCs w:val="24"/>
        </w:rPr>
        <w:t xml:space="preserve">at 12.00 midnight </w:t>
      </w:r>
    </w:p>
    <w:p w14:paraId="37503BC7" w14:textId="750614A6" w:rsidR="00FD28A6" w:rsidRPr="00C8027B" w:rsidRDefault="00FD28A6" w:rsidP="00FD28A6">
      <w:pPr>
        <w:rPr>
          <w:sz w:val="24"/>
          <w:szCs w:val="24"/>
        </w:rPr>
      </w:pPr>
      <w:r w:rsidRPr="00C8027B">
        <w:rPr>
          <w:b/>
          <w:sz w:val="24"/>
          <w:szCs w:val="24"/>
        </w:rPr>
        <w:t>Interviews</w:t>
      </w:r>
      <w:r w:rsidRPr="00C8027B">
        <w:rPr>
          <w:sz w:val="24"/>
          <w:szCs w:val="24"/>
        </w:rPr>
        <w:t xml:space="preserve">: </w:t>
      </w:r>
      <w:r w:rsidR="00A76EB5" w:rsidRPr="00C8027B">
        <w:rPr>
          <w:sz w:val="24"/>
          <w:szCs w:val="24"/>
        </w:rPr>
        <w:t xml:space="preserve"> 14</w:t>
      </w:r>
      <w:r w:rsidR="00A76EB5" w:rsidRPr="00C8027B">
        <w:rPr>
          <w:sz w:val="24"/>
          <w:szCs w:val="24"/>
          <w:vertAlign w:val="superscript"/>
        </w:rPr>
        <w:t>th</w:t>
      </w:r>
      <w:r w:rsidR="00A76EB5" w:rsidRPr="00C8027B">
        <w:rPr>
          <w:sz w:val="24"/>
          <w:szCs w:val="24"/>
        </w:rPr>
        <w:t xml:space="preserve"> and 15</w:t>
      </w:r>
      <w:r w:rsidR="00A76EB5" w:rsidRPr="00C8027B">
        <w:rPr>
          <w:sz w:val="24"/>
          <w:szCs w:val="24"/>
          <w:vertAlign w:val="superscript"/>
        </w:rPr>
        <w:t>th</w:t>
      </w:r>
      <w:r w:rsidR="00A76EB5" w:rsidRPr="00C8027B">
        <w:rPr>
          <w:sz w:val="24"/>
          <w:szCs w:val="24"/>
        </w:rPr>
        <w:t xml:space="preserve"> November 2022</w:t>
      </w:r>
    </w:p>
    <w:p w14:paraId="1C1212D1" w14:textId="77777777" w:rsidR="00FD28A6" w:rsidRPr="00C8027B" w:rsidRDefault="00FD28A6" w:rsidP="00FD28A6">
      <w:pPr>
        <w:rPr>
          <w:sz w:val="24"/>
          <w:szCs w:val="24"/>
        </w:rPr>
      </w:pPr>
    </w:p>
    <w:p w14:paraId="7C68A760" w14:textId="015F6737" w:rsidR="00FD28A6" w:rsidRPr="00C8027B" w:rsidRDefault="00FD28A6" w:rsidP="00FD28A6">
      <w:pPr>
        <w:rPr>
          <w:b/>
          <w:sz w:val="24"/>
          <w:szCs w:val="24"/>
        </w:rPr>
      </w:pPr>
      <w:r w:rsidRPr="00C8027B">
        <w:rPr>
          <w:b/>
          <w:sz w:val="24"/>
          <w:szCs w:val="24"/>
        </w:rPr>
        <w:t>Debriefing candidates</w:t>
      </w:r>
    </w:p>
    <w:p w14:paraId="55EA0AB4" w14:textId="44074CB9" w:rsidR="00FD28A6" w:rsidRPr="00C8027B" w:rsidRDefault="00FD28A6" w:rsidP="00FD28A6">
      <w:pPr>
        <w:rPr>
          <w:sz w:val="24"/>
          <w:szCs w:val="24"/>
        </w:rPr>
      </w:pPr>
      <w:r w:rsidRPr="00C8027B">
        <w:rPr>
          <w:sz w:val="24"/>
          <w:szCs w:val="24"/>
        </w:rPr>
        <w:t xml:space="preserve">As </w:t>
      </w:r>
      <w:r w:rsidR="00B177DD" w:rsidRPr="00C8027B">
        <w:rPr>
          <w:sz w:val="24"/>
          <w:szCs w:val="24"/>
        </w:rPr>
        <w:t xml:space="preserve">it </w:t>
      </w:r>
      <w:r w:rsidRPr="00C8027B">
        <w:rPr>
          <w:sz w:val="24"/>
          <w:szCs w:val="24"/>
        </w:rPr>
        <w:t xml:space="preserve">is professional good practice, we will be </w:t>
      </w:r>
      <w:r w:rsidR="00B177DD" w:rsidRPr="00C8027B">
        <w:rPr>
          <w:sz w:val="24"/>
          <w:szCs w:val="24"/>
        </w:rPr>
        <w:t xml:space="preserve">pleased </w:t>
      </w:r>
      <w:r w:rsidRPr="00C8027B">
        <w:rPr>
          <w:sz w:val="24"/>
          <w:szCs w:val="24"/>
        </w:rPr>
        <w:t xml:space="preserve">to offer de-briefing on the process to all shortlisted candidates, whether appointed or not.  We regret that we will not offer any feedback to applicants who are not successful in being shortlisted for interview.  </w:t>
      </w:r>
    </w:p>
    <w:p w14:paraId="0EA98CE9" w14:textId="77777777" w:rsidR="00FD28A6" w:rsidRPr="00C8027B" w:rsidRDefault="00FD28A6" w:rsidP="00FD28A6">
      <w:pPr>
        <w:rPr>
          <w:sz w:val="24"/>
          <w:szCs w:val="24"/>
        </w:rPr>
      </w:pPr>
    </w:p>
    <w:p w14:paraId="198F813E" w14:textId="77777777" w:rsidR="00FD28A6" w:rsidRPr="00C8027B" w:rsidRDefault="00FD28A6" w:rsidP="00FD28A6">
      <w:pPr>
        <w:rPr>
          <w:b/>
          <w:sz w:val="24"/>
          <w:szCs w:val="24"/>
        </w:rPr>
      </w:pPr>
      <w:r w:rsidRPr="00C8027B">
        <w:rPr>
          <w:b/>
          <w:sz w:val="24"/>
          <w:szCs w:val="24"/>
        </w:rPr>
        <w:t xml:space="preserve">The job </w:t>
      </w:r>
      <w:proofErr w:type="gramStart"/>
      <w:r w:rsidRPr="00C8027B">
        <w:rPr>
          <w:b/>
          <w:sz w:val="24"/>
          <w:szCs w:val="24"/>
        </w:rPr>
        <w:t>offer</w:t>
      </w:r>
      <w:proofErr w:type="gramEnd"/>
    </w:p>
    <w:p w14:paraId="315DDCA6" w14:textId="67172155" w:rsidR="00FD28A6" w:rsidRPr="00C8027B" w:rsidRDefault="00FD28A6" w:rsidP="00FD28A6">
      <w:pPr>
        <w:rPr>
          <w:sz w:val="24"/>
          <w:szCs w:val="24"/>
        </w:rPr>
      </w:pPr>
      <w:r w:rsidRPr="00C8027B">
        <w:rPr>
          <w:sz w:val="24"/>
          <w:szCs w:val="24"/>
        </w:rPr>
        <w:t>We will endeavour to make an informal job offer to the successful candidate as soon as possible after the interview.  This offer will be subject to satisfactory</w:t>
      </w:r>
      <w:r w:rsidR="00A76EB5" w:rsidRPr="00C8027B">
        <w:rPr>
          <w:sz w:val="24"/>
          <w:szCs w:val="24"/>
        </w:rPr>
        <w:t xml:space="preserve"> </w:t>
      </w:r>
      <w:r w:rsidR="00B177DD" w:rsidRPr="00C8027B">
        <w:rPr>
          <w:sz w:val="24"/>
          <w:szCs w:val="24"/>
        </w:rPr>
        <w:t>pre-</w:t>
      </w:r>
      <w:r w:rsidRPr="00C8027B">
        <w:rPr>
          <w:sz w:val="24"/>
          <w:szCs w:val="24"/>
        </w:rPr>
        <w:t xml:space="preserve">employment checks.  A formal job offer will be made in writing when this process has been satisfactorily completed.  </w:t>
      </w:r>
    </w:p>
    <w:p w14:paraId="42419978" w14:textId="77777777" w:rsidR="00FD28A6" w:rsidRPr="00C8027B" w:rsidRDefault="00FD28A6">
      <w:pPr>
        <w:rPr>
          <w:sz w:val="24"/>
          <w:szCs w:val="24"/>
        </w:rPr>
      </w:pPr>
    </w:p>
    <w:sectPr w:rsidR="00FD28A6" w:rsidRPr="00C8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364"/>
    <w:multiLevelType w:val="hybridMultilevel"/>
    <w:tmpl w:val="65A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73BC"/>
    <w:multiLevelType w:val="hybridMultilevel"/>
    <w:tmpl w:val="8EA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09F1"/>
    <w:multiLevelType w:val="hybridMultilevel"/>
    <w:tmpl w:val="40C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332DA"/>
    <w:multiLevelType w:val="hybridMultilevel"/>
    <w:tmpl w:val="000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A46"/>
    <w:multiLevelType w:val="hybridMultilevel"/>
    <w:tmpl w:val="BF4A020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51492D6A"/>
    <w:multiLevelType w:val="hybridMultilevel"/>
    <w:tmpl w:val="D88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45A5F"/>
    <w:multiLevelType w:val="hybridMultilevel"/>
    <w:tmpl w:val="6F48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D4AA5"/>
    <w:multiLevelType w:val="hybridMultilevel"/>
    <w:tmpl w:val="6E76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03886"/>
    <w:multiLevelType w:val="multilevel"/>
    <w:tmpl w:val="4B6E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A0FD0"/>
    <w:multiLevelType w:val="hybridMultilevel"/>
    <w:tmpl w:val="A28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A6"/>
    <w:rsid w:val="000A2423"/>
    <w:rsid w:val="00154E23"/>
    <w:rsid w:val="001E5D8B"/>
    <w:rsid w:val="0022328E"/>
    <w:rsid w:val="00237FA6"/>
    <w:rsid w:val="00271F97"/>
    <w:rsid w:val="002D1EE6"/>
    <w:rsid w:val="0030512E"/>
    <w:rsid w:val="003B437E"/>
    <w:rsid w:val="00476B44"/>
    <w:rsid w:val="00487513"/>
    <w:rsid w:val="005C61EE"/>
    <w:rsid w:val="00644570"/>
    <w:rsid w:val="006775D6"/>
    <w:rsid w:val="0077251D"/>
    <w:rsid w:val="00786D41"/>
    <w:rsid w:val="00825433"/>
    <w:rsid w:val="00904D4E"/>
    <w:rsid w:val="00A72F67"/>
    <w:rsid w:val="00A76EB5"/>
    <w:rsid w:val="00AD67D1"/>
    <w:rsid w:val="00B177DD"/>
    <w:rsid w:val="00C8027B"/>
    <w:rsid w:val="00D633FD"/>
    <w:rsid w:val="00DE009F"/>
    <w:rsid w:val="00FC1DE6"/>
    <w:rsid w:val="00FD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D7EB"/>
  <w15:chartTrackingRefBased/>
  <w15:docId w15:val="{2996A088-9F88-4FD7-9D55-538D6790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A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A6"/>
    <w:rPr>
      <w:color w:val="663300"/>
      <w:u w:val="single"/>
    </w:rPr>
  </w:style>
  <w:style w:type="paragraph" w:customStyle="1" w:styleId="Default">
    <w:name w:val="Default"/>
    <w:rsid w:val="00FD28A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D28A6"/>
    <w:rPr>
      <w:sz w:val="16"/>
      <w:szCs w:val="16"/>
    </w:rPr>
  </w:style>
  <w:style w:type="paragraph" w:styleId="CommentText">
    <w:name w:val="annotation text"/>
    <w:basedOn w:val="Normal"/>
    <w:link w:val="CommentTextChar"/>
    <w:uiPriority w:val="99"/>
    <w:semiHidden/>
    <w:unhideWhenUsed/>
    <w:rsid w:val="00FD28A6"/>
    <w:pPr>
      <w:spacing w:line="240" w:lineRule="auto"/>
    </w:pPr>
  </w:style>
  <w:style w:type="character" w:customStyle="1" w:styleId="CommentTextChar">
    <w:name w:val="Comment Text Char"/>
    <w:basedOn w:val="DefaultParagraphFont"/>
    <w:link w:val="CommentText"/>
    <w:uiPriority w:val="99"/>
    <w:semiHidden/>
    <w:rsid w:val="00FD28A6"/>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FD28A6"/>
    <w:rPr>
      <w:b/>
      <w:bCs/>
    </w:rPr>
  </w:style>
  <w:style w:type="character" w:customStyle="1" w:styleId="CommentSubjectChar">
    <w:name w:val="Comment Subject Char"/>
    <w:basedOn w:val="CommentTextChar"/>
    <w:link w:val="CommentSubject"/>
    <w:uiPriority w:val="99"/>
    <w:semiHidden/>
    <w:rsid w:val="00FD28A6"/>
    <w:rPr>
      <w:rFonts w:ascii="Calibri" w:eastAsia="Times New Roman" w:hAnsi="Calibri" w:cs="Calibri"/>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A6"/>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30512E"/>
    <w:pPr>
      <w:ind w:left="720"/>
      <w:contextualSpacing/>
    </w:pPr>
  </w:style>
  <w:style w:type="paragraph" w:styleId="NormalWeb">
    <w:name w:val="Normal (Web)"/>
    <w:basedOn w:val="Normal"/>
    <w:uiPriority w:val="99"/>
    <w:semiHidden/>
    <w:unhideWhenUsed/>
    <w:rsid w:val="0030512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Revision">
    <w:name w:val="Revision"/>
    <w:hidden/>
    <w:uiPriority w:val="99"/>
    <w:semiHidden/>
    <w:rsid w:val="00154E23"/>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0561">
      <w:bodyDiv w:val="1"/>
      <w:marLeft w:val="0"/>
      <w:marRight w:val="0"/>
      <w:marTop w:val="0"/>
      <w:marBottom w:val="0"/>
      <w:divBdr>
        <w:top w:val="none" w:sz="0" w:space="0" w:color="auto"/>
        <w:left w:val="none" w:sz="0" w:space="0" w:color="auto"/>
        <w:bottom w:val="none" w:sz="0" w:space="0" w:color="auto"/>
        <w:right w:val="none" w:sz="0" w:space="0" w:color="auto"/>
      </w:divBdr>
    </w:div>
    <w:div w:id="355736541">
      <w:bodyDiv w:val="1"/>
      <w:marLeft w:val="0"/>
      <w:marRight w:val="0"/>
      <w:marTop w:val="0"/>
      <w:marBottom w:val="0"/>
      <w:divBdr>
        <w:top w:val="none" w:sz="0" w:space="0" w:color="auto"/>
        <w:left w:val="none" w:sz="0" w:space="0" w:color="auto"/>
        <w:bottom w:val="none" w:sz="0" w:space="0" w:color="auto"/>
        <w:right w:val="none" w:sz="0" w:space="0" w:color="auto"/>
      </w:divBdr>
    </w:div>
    <w:div w:id="552349479">
      <w:bodyDiv w:val="1"/>
      <w:marLeft w:val="0"/>
      <w:marRight w:val="0"/>
      <w:marTop w:val="0"/>
      <w:marBottom w:val="0"/>
      <w:divBdr>
        <w:top w:val="none" w:sz="0" w:space="0" w:color="auto"/>
        <w:left w:val="none" w:sz="0" w:space="0" w:color="auto"/>
        <w:bottom w:val="none" w:sz="0" w:space="0" w:color="auto"/>
        <w:right w:val="none" w:sz="0" w:space="0" w:color="auto"/>
      </w:divBdr>
    </w:div>
    <w:div w:id="10578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field.leicester.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hfield.leicester.sch.uk/vacancies/" TargetMode="External"/><Relationship Id="rId5" Type="http://schemas.openxmlformats.org/officeDocument/2006/relationships/styles" Target="styles.xml"/><Relationship Id="rId10" Type="http://schemas.openxmlformats.org/officeDocument/2006/relationships/image" Target="cid:image008.jpg@01D88192.53415AF0"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BB95F9ADFD44BEA135510F1AAC7D" ma:contentTypeVersion="14" ma:contentTypeDescription="Create a new document." ma:contentTypeScope="" ma:versionID="8387a8d145698ca6480a3eb67961550a">
  <xsd:schema xmlns:xsd="http://www.w3.org/2001/XMLSchema" xmlns:xs="http://www.w3.org/2001/XMLSchema" xmlns:p="http://schemas.microsoft.com/office/2006/metadata/properties" xmlns:ns3="0532acd1-22c6-4f2f-bfef-9fd19ae9be29" xmlns:ns4="46a591a6-1a59-4644-9dc1-ea10f8bc1bd2" targetNamespace="http://schemas.microsoft.com/office/2006/metadata/properties" ma:root="true" ma:fieldsID="9bacdaa3305cb686d9d6c8c338add059" ns3:_="" ns4:_="">
    <xsd:import namespace="0532acd1-22c6-4f2f-bfef-9fd19ae9be29"/>
    <xsd:import namespace="46a591a6-1a59-4644-9dc1-ea10f8bc1b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2acd1-22c6-4f2f-bfef-9fd19ae9b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591a6-1a59-4644-9dc1-ea10f8bc1b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9E5E5-1EFF-4F06-B19E-5582383F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2acd1-22c6-4f2f-bfef-9fd19ae9be29"/>
    <ds:schemaRef ds:uri="46a591a6-1a59-4644-9dc1-ea10f8bc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EBA2A-8DA7-486D-B72E-8888ABC17419}">
  <ds:schemaRefs>
    <ds:schemaRef ds:uri="http://purl.org/dc/elements/1.1/"/>
    <ds:schemaRef ds:uri="0532acd1-22c6-4f2f-bfef-9fd19ae9be2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46a591a6-1a59-4644-9dc1-ea10f8bc1bd2"/>
    <ds:schemaRef ds:uri="http://www.w3.org/XML/1998/namespace"/>
    <ds:schemaRef ds:uri="http://purl.org/dc/terms/"/>
  </ds:schemaRefs>
</ds:datastoreItem>
</file>

<file path=customXml/itemProps3.xml><?xml version="1.0" encoding="utf-8"?>
<ds:datastoreItem xmlns:ds="http://schemas.openxmlformats.org/officeDocument/2006/customXml" ds:itemID="{FEA5700C-D481-44EF-9E78-9ECC660FC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Inskip</dc:creator>
  <cp:keywords/>
  <dc:description/>
  <cp:lastModifiedBy>Linda Newman</cp:lastModifiedBy>
  <cp:revision>2</cp:revision>
  <dcterms:created xsi:type="dcterms:W3CDTF">2022-10-04T09:54:00Z</dcterms:created>
  <dcterms:modified xsi:type="dcterms:W3CDTF">2022-10-04T09:54:00Z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0x0101004609BB95F9ADFD44BEA135510F1AAC7D</vt:lpwstr>
  </property>
</Properties>
</file>