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56"/>
        <w:gridCol w:w="5754"/>
      </w:tblGrid>
      <w:tr w:rsidR="007C6A07" w14:paraId="6815A012" w14:textId="77777777" w:rsidTr="007C6A07">
        <w:tc>
          <w:tcPr>
            <w:tcW w:w="3256" w:type="dxa"/>
          </w:tcPr>
          <w:p w14:paraId="3404E2E5" w14:textId="3C2B8E90" w:rsidR="007C6A07" w:rsidRPr="007C6A07" w:rsidRDefault="007C6A07" w:rsidP="0043314C">
            <w:pPr>
              <w:spacing w:line="276" w:lineRule="auto"/>
              <w:rPr>
                <w:rFonts w:cs="Calibri Light"/>
                <w:b/>
                <w:sz w:val="22"/>
                <w:szCs w:val="22"/>
              </w:rPr>
            </w:pPr>
            <w:bookmarkStart w:id="0" w:name="_GoBack"/>
            <w:bookmarkEnd w:id="0"/>
            <w:r w:rsidRPr="007C6A07">
              <w:rPr>
                <w:rFonts w:cs="Calibri Light"/>
                <w:b/>
                <w:sz w:val="22"/>
                <w:szCs w:val="22"/>
              </w:rPr>
              <w:t>Post Title:</w:t>
            </w:r>
          </w:p>
          <w:p w14:paraId="725DB0D5" w14:textId="076475B9" w:rsidR="007C6A07" w:rsidRPr="007C6A07" w:rsidRDefault="007C6A07" w:rsidP="0043314C">
            <w:pPr>
              <w:spacing w:line="276" w:lineRule="auto"/>
              <w:rPr>
                <w:rFonts w:cs="Calibri Light"/>
                <w:b/>
                <w:sz w:val="22"/>
                <w:szCs w:val="22"/>
              </w:rPr>
            </w:pPr>
          </w:p>
        </w:tc>
        <w:tc>
          <w:tcPr>
            <w:tcW w:w="5754" w:type="dxa"/>
          </w:tcPr>
          <w:p w14:paraId="0F55C28F" w14:textId="2B64AF6D" w:rsidR="007C6A07" w:rsidRPr="007E2B72" w:rsidRDefault="007C6A07" w:rsidP="0093442A">
            <w:pPr>
              <w:spacing w:line="276" w:lineRule="auto"/>
              <w:rPr>
                <w:rFonts w:ascii="Calibri Light" w:hAnsi="Calibri Light" w:cs="Calibri Light"/>
                <w:b/>
                <w:sz w:val="22"/>
                <w:szCs w:val="22"/>
              </w:rPr>
            </w:pPr>
            <w:r w:rsidRPr="007E2B72">
              <w:rPr>
                <w:rFonts w:ascii="Calibri Light" w:hAnsi="Calibri Light" w:cs="Calibri Light"/>
                <w:b/>
                <w:sz w:val="22"/>
                <w:szCs w:val="22"/>
              </w:rPr>
              <w:t>Principal</w:t>
            </w:r>
          </w:p>
        </w:tc>
      </w:tr>
      <w:tr w:rsidR="007C6A07" w14:paraId="4358D94D" w14:textId="77777777" w:rsidTr="007C6A07">
        <w:tc>
          <w:tcPr>
            <w:tcW w:w="3256" w:type="dxa"/>
          </w:tcPr>
          <w:p w14:paraId="174E4EC1" w14:textId="77777777" w:rsidR="007C6A07" w:rsidRPr="007C6A07" w:rsidRDefault="007C6A07" w:rsidP="0043314C">
            <w:pPr>
              <w:spacing w:line="276" w:lineRule="auto"/>
              <w:rPr>
                <w:rFonts w:cs="Calibri Light"/>
                <w:b/>
                <w:sz w:val="22"/>
                <w:szCs w:val="22"/>
              </w:rPr>
            </w:pPr>
            <w:r w:rsidRPr="007C6A07">
              <w:rPr>
                <w:rFonts w:cs="Calibri Light"/>
                <w:b/>
                <w:sz w:val="22"/>
                <w:szCs w:val="22"/>
              </w:rPr>
              <w:t>Job Purpose:</w:t>
            </w:r>
          </w:p>
          <w:p w14:paraId="20AAAE41" w14:textId="7773248E" w:rsidR="007C6A07" w:rsidRPr="007C6A07" w:rsidRDefault="007C6A07" w:rsidP="0043314C">
            <w:pPr>
              <w:spacing w:line="276" w:lineRule="auto"/>
              <w:rPr>
                <w:rFonts w:cs="Calibri Light"/>
                <w:b/>
                <w:sz w:val="22"/>
                <w:szCs w:val="22"/>
              </w:rPr>
            </w:pPr>
          </w:p>
        </w:tc>
        <w:tc>
          <w:tcPr>
            <w:tcW w:w="5754" w:type="dxa"/>
          </w:tcPr>
          <w:p w14:paraId="1A3AD1DC" w14:textId="7C8B9D9E" w:rsidR="007C6A07" w:rsidRPr="007C6A07" w:rsidRDefault="007C6A07" w:rsidP="007C6A07">
            <w:pPr>
              <w:pStyle w:val="ListParagraph"/>
              <w:numPr>
                <w:ilvl w:val="0"/>
                <w:numId w:val="2"/>
              </w:numPr>
              <w:tabs>
                <w:tab w:val="left" w:pos="-7797"/>
              </w:tabs>
              <w:jc w:val="both"/>
              <w:rPr>
                <w:rFonts w:cs="Arial"/>
                <w:color w:val="000000"/>
              </w:rPr>
            </w:pPr>
            <w:r>
              <w:t xml:space="preserve">Strategic leadership and management of Fulwood </w:t>
            </w:r>
            <w:r w:rsidR="000E1440">
              <w:t>Academy and development of the a</w:t>
            </w:r>
            <w:r>
              <w:t>cademy</w:t>
            </w:r>
          </w:p>
          <w:p w14:paraId="0929CE8B" w14:textId="6CD4B5E5" w:rsidR="007C6A07" w:rsidRDefault="007C6A07" w:rsidP="007C6A07">
            <w:pPr>
              <w:pStyle w:val="ListParagraph"/>
              <w:numPr>
                <w:ilvl w:val="0"/>
                <w:numId w:val="2"/>
              </w:numPr>
              <w:tabs>
                <w:tab w:val="left" w:pos="-7797"/>
              </w:tabs>
              <w:jc w:val="both"/>
              <w:rPr>
                <w:rFonts w:cs="Arial"/>
                <w:color w:val="000000"/>
              </w:rPr>
            </w:pPr>
            <w:r w:rsidRPr="007C6A07">
              <w:rPr>
                <w:rFonts w:cs="Arial"/>
                <w:color w:val="000000"/>
              </w:rPr>
              <w:t>Leading the Strategic Management and Operational Management Team</w:t>
            </w:r>
            <w:r w:rsidR="000E1440">
              <w:rPr>
                <w:rFonts w:cs="Arial"/>
                <w:color w:val="000000"/>
              </w:rPr>
              <w:t xml:space="preserve"> within the a</w:t>
            </w:r>
            <w:r>
              <w:rPr>
                <w:rFonts w:cs="Arial"/>
                <w:color w:val="000000"/>
              </w:rPr>
              <w:t>cademy</w:t>
            </w:r>
          </w:p>
          <w:p w14:paraId="5AD906B0" w14:textId="544BFD69" w:rsidR="007C6A07" w:rsidRDefault="007C6A07" w:rsidP="007C6A07">
            <w:pPr>
              <w:pStyle w:val="ListParagraph"/>
              <w:numPr>
                <w:ilvl w:val="0"/>
                <w:numId w:val="2"/>
              </w:numPr>
              <w:tabs>
                <w:tab w:val="left" w:pos="-7797"/>
              </w:tabs>
              <w:jc w:val="both"/>
              <w:rPr>
                <w:rFonts w:cs="Arial"/>
                <w:color w:val="000000"/>
              </w:rPr>
            </w:pPr>
            <w:r w:rsidRPr="007C6A07">
              <w:rPr>
                <w:rFonts w:cs="Arial"/>
                <w:color w:val="000000"/>
              </w:rPr>
              <w:t>The strategi</w:t>
            </w:r>
            <w:r w:rsidR="000E1440">
              <w:rPr>
                <w:rFonts w:cs="Arial"/>
                <w:color w:val="000000"/>
              </w:rPr>
              <w:t>c development and operation of a</w:t>
            </w:r>
            <w:r w:rsidRPr="007C6A07">
              <w:rPr>
                <w:rFonts w:cs="Arial"/>
                <w:color w:val="000000"/>
              </w:rPr>
              <w:t>cademy</w:t>
            </w:r>
          </w:p>
          <w:p w14:paraId="62F579A7" w14:textId="77777777" w:rsidR="007C6A07" w:rsidRDefault="007C6A07" w:rsidP="007C6A07">
            <w:pPr>
              <w:pStyle w:val="ListParagraph"/>
              <w:numPr>
                <w:ilvl w:val="0"/>
                <w:numId w:val="2"/>
              </w:numPr>
              <w:tabs>
                <w:tab w:val="left" w:pos="-7797"/>
              </w:tabs>
              <w:jc w:val="both"/>
              <w:rPr>
                <w:rFonts w:cs="Arial"/>
                <w:color w:val="000000"/>
              </w:rPr>
            </w:pPr>
            <w:r w:rsidRPr="007C6A07">
              <w:rPr>
                <w:rFonts w:cs="Arial"/>
                <w:color w:val="000000"/>
              </w:rPr>
              <w:t>Reporting to the Governing Body on perf</w:t>
            </w:r>
            <w:r>
              <w:rPr>
                <w:rFonts w:cs="Arial"/>
                <w:color w:val="000000"/>
              </w:rPr>
              <w:t>ormance, progress and operation</w:t>
            </w:r>
          </w:p>
          <w:p w14:paraId="2BD03C71" w14:textId="2DC58F8F" w:rsidR="007C6A07" w:rsidRDefault="007C6A07" w:rsidP="007C6A07">
            <w:pPr>
              <w:pStyle w:val="ListParagraph"/>
              <w:numPr>
                <w:ilvl w:val="0"/>
                <w:numId w:val="2"/>
              </w:numPr>
              <w:tabs>
                <w:tab w:val="left" w:pos="-7797"/>
              </w:tabs>
              <w:jc w:val="both"/>
              <w:rPr>
                <w:rFonts w:cs="Arial"/>
                <w:color w:val="000000"/>
              </w:rPr>
            </w:pPr>
            <w:r w:rsidRPr="007C6A07">
              <w:rPr>
                <w:rFonts w:cs="Arial"/>
                <w:color w:val="000000"/>
              </w:rPr>
              <w:t>Ensuring Ofsted readin</w:t>
            </w:r>
            <w:r w:rsidR="000E1440">
              <w:rPr>
                <w:rFonts w:cs="Arial"/>
                <w:color w:val="000000"/>
              </w:rPr>
              <w:t>ess including oversight of the a</w:t>
            </w:r>
            <w:r w:rsidRPr="007C6A07">
              <w:rPr>
                <w:rFonts w:cs="Arial"/>
                <w:color w:val="000000"/>
              </w:rPr>
              <w:t>cademy’s SEF</w:t>
            </w:r>
          </w:p>
          <w:p w14:paraId="5F0272C6" w14:textId="77777777" w:rsidR="007C6A07" w:rsidRDefault="007C6A07" w:rsidP="007C6A07">
            <w:pPr>
              <w:pStyle w:val="ListParagraph"/>
              <w:numPr>
                <w:ilvl w:val="0"/>
                <w:numId w:val="2"/>
              </w:numPr>
              <w:tabs>
                <w:tab w:val="left" w:pos="-7797"/>
              </w:tabs>
              <w:jc w:val="both"/>
              <w:rPr>
                <w:rFonts w:cs="Arial"/>
                <w:color w:val="000000"/>
              </w:rPr>
            </w:pPr>
            <w:r w:rsidRPr="007C6A07">
              <w:rPr>
                <w:rFonts w:cs="Arial"/>
                <w:color w:val="000000"/>
              </w:rPr>
              <w:t>Oversight of the Academy’s Improvement Plans</w:t>
            </w:r>
          </w:p>
          <w:p w14:paraId="4EEBB3AD" w14:textId="047771C9" w:rsidR="007C6A07" w:rsidRPr="007C6A07" w:rsidRDefault="007C6A07" w:rsidP="0043314C">
            <w:pPr>
              <w:pStyle w:val="ListParagraph"/>
              <w:numPr>
                <w:ilvl w:val="0"/>
                <w:numId w:val="2"/>
              </w:numPr>
              <w:tabs>
                <w:tab w:val="left" w:pos="-7797"/>
              </w:tabs>
              <w:jc w:val="both"/>
              <w:rPr>
                <w:rFonts w:cs="Arial"/>
                <w:color w:val="000000"/>
              </w:rPr>
            </w:pPr>
            <w:r w:rsidRPr="002B36EA">
              <w:t xml:space="preserve">Be responsible for leading and co-ordinating curriculum development and planning, teaching and learning </w:t>
            </w:r>
            <w:r w:rsidR="000E1440">
              <w:t>for the a</w:t>
            </w:r>
            <w:r>
              <w:t>cademy</w:t>
            </w:r>
          </w:p>
        </w:tc>
      </w:tr>
      <w:tr w:rsidR="007C6A07" w14:paraId="4EDF4F77" w14:textId="77777777" w:rsidTr="007C6A07">
        <w:tc>
          <w:tcPr>
            <w:tcW w:w="3256" w:type="dxa"/>
          </w:tcPr>
          <w:p w14:paraId="4D392C88" w14:textId="77777777" w:rsidR="007C6A07" w:rsidRPr="007C6A07" w:rsidRDefault="007C6A07" w:rsidP="0043314C">
            <w:pPr>
              <w:spacing w:line="276" w:lineRule="auto"/>
              <w:rPr>
                <w:rFonts w:cs="Calibri Light"/>
                <w:b/>
                <w:sz w:val="22"/>
                <w:szCs w:val="22"/>
              </w:rPr>
            </w:pPr>
            <w:r w:rsidRPr="007C6A07">
              <w:rPr>
                <w:rFonts w:cs="Calibri Light"/>
                <w:b/>
                <w:sz w:val="22"/>
                <w:szCs w:val="22"/>
              </w:rPr>
              <w:t>Responsible to:</w:t>
            </w:r>
          </w:p>
          <w:p w14:paraId="42953690" w14:textId="56BDDFA2" w:rsidR="007C6A07" w:rsidRPr="007C6A07" w:rsidRDefault="007C6A07" w:rsidP="0043314C">
            <w:pPr>
              <w:spacing w:line="276" w:lineRule="auto"/>
              <w:rPr>
                <w:rFonts w:cs="Calibri Light"/>
                <w:b/>
                <w:sz w:val="22"/>
                <w:szCs w:val="22"/>
              </w:rPr>
            </w:pPr>
          </w:p>
        </w:tc>
        <w:tc>
          <w:tcPr>
            <w:tcW w:w="5754" w:type="dxa"/>
          </w:tcPr>
          <w:p w14:paraId="715B191D" w14:textId="4E553448" w:rsidR="007C6A07" w:rsidRPr="007C6A07" w:rsidRDefault="007C6A07" w:rsidP="007C6A07">
            <w:pPr>
              <w:tabs>
                <w:tab w:val="left" w:pos="-7797"/>
              </w:tabs>
              <w:jc w:val="both"/>
              <w:rPr>
                <w:rFonts w:ascii="Calibri Light" w:hAnsi="Calibri Light" w:cs="Calibri Light"/>
                <w:sz w:val="22"/>
                <w:szCs w:val="22"/>
              </w:rPr>
            </w:pPr>
            <w:r w:rsidRPr="007C6A07">
              <w:rPr>
                <w:rFonts w:cs="Arial"/>
                <w:color w:val="000000"/>
                <w:sz w:val="22"/>
                <w:szCs w:val="22"/>
              </w:rPr>
              <w:t>Chair of Trustees/ Trust Board</w:t>
            </w:r>
          </w:p>
        </w:tc>
      </w:tr>
      <w:tr w:rsidR="007C6A07" w14:paraId="76E4E043" w14:textId="77777777" w:rsidTr="007C6A07">
        <w:tc>
          <w:tcPr>
            <w:tcW w:w="3256" w:type="dxa"/>
          </w:tcPr>
          <w:p w14:paraId="78BBE436" w14:textId="77777777" w:rsidR="007C6A07" w:rsidRPr="007C6A07" w:rsidRDefault="007C6A07" w:rsidP="0043314C">
            <w:pPr>
              <w:spacing w:line="276" w:lineRule="auto"/>
              <w:rPr>
                <w:rFonts w:cs="Calibri Light"/>
                <w:b/>
                <w:sz w:val="22"/>
                <w:szCs w:val="22"/>
              </w:rPr>
            </w:pPr>
            <w:r w:rsidRPr="007C6A07">
              <w:rPr>
                <w:rFonts w:cs="Calibri Light"/>
                <w:b/>
                <w:sz w:val="22"/>
                <w:szCs w:val="22"/>
              </w:rPr>
              <w:t>Responsible for:</w:t>
            </w:r>
          </w:p>
          <w:p w14:paraId="67F871A7" w14:textId="71F25536" w:rsidR="007C6A07" w:rsidRPr="007C6A07" w:rsidRDefault="007C6A07" w:rsidP="0043314C">
            <w:pPr>
              <w:spacing w:line="276" w:lineRule="auto"/>
              <w:rPr>
                <w:rFonts w:cs="Calibri Light"/>
                <w:b/>
                <w:sz w:val="22"/>
                <w:szCs w:val="22"/>
              </w:rPr>
            </w:pPr>
          </w:p>
        </w:tc>
        <w:tc>
          <w:tcPr>
            <w:tcW w:w="5754" w:type="dxa"/>
          </w:tcPr>
          <w:p w14:paraId="421E574B" w14:textId="3EE9DCC1" w:rsidR="007C6A07" w:rsidRDefault="007C6A07" w:rsidP="007C6A07">
            <w:pPr>
              <w:pStyle w:val="ListParagraph"/>
              <w:numPr>
                <w:ilvl w:val="0"/>
                <w:numId w:val="3"/>
              </w:numPr>
            </w:pPr>
            <w:r w:rsidRPr="002B36EA">
              <w:t>All academic provision</w:t>
            </w:r>
            <w:r>
              <w:t xml:space="preserve"> for the Fulwood Academy</w:t>
            </w:r>
          </w:p>
          <w:p w14:paraId="412D0350" w14:textId="2CE96CDE" w:rsidR="007C6A07" w:rsidRPr="007C6A07" w:rsidRDefault="007C6A07" w:rsidP="0043314C">
            <w:pPr>
              <w:pStyle w:val="ListParagraph"/>
              <w:numPr>
                <w:ilvl w:val="0"/>
                <w:numId w:val="3"/>
              </w:numPr>
            </w:pPr>
            <w:r w:rsidRPr="002B36EA">
              <w:t xml:space="preserve">Leading </w:t>
            </w:r>
            <w:r>
              <w:t>the whole</w:t>
            </w:r>
            <w:r w:rsidRPr="002B36EA">
              <w:t xml:space="preserve"> staff team focussing on provision</w:t>
            </w:r>
          </w:p>
        </w:tc>
      </w:tr>
      <w:tr w:rsidR="007C6A07" w14:paraId="13A65436" w14:textId="77777777" w:rsidTr="007C6A07">
        <w:tc>
          <w:tcPr>
            <w:tcW w:w="3256" w:type="dxa"/>
          </w:tcPr>
          <w:p w14:paraId="582C9980" w14:textId="77777777" w:rsidR="007C6A07" w:rsidRPr="007C6A07" w:rsidRDefault="007C6A07" w:rsidP="0043314C">
            <w:pPr>
              <w:spacing w:line="276" w:lineRule="auto"/>
              <w:rPr>
                <w:rFonts w:cs="Calibri Light"/>
                <w:b/>
                <w:sz w:val="22"/>
                <w:szCs w:val="22"/>
              </w:rPr>
            </w:pPr>
            <w:r w:rsidRPr="007C6A07">
              <w:rPr>
                <w:rFonts w:cs="Calibri Light"/>
                <w:b/>
                <w:sz w:val="22"/>
                <w:szCs w:val="22"/>
              </w:rPr>
              <w:t>Liaising with (working relationships):</w:t>
            </w:r>
          </w:p>
          <w:p w14:paraId="457C6021" w14:textId="127CC8B6" w:rsidR="007C6A07" w:rsidRPr="007C6A07" w:rsidRDefault="007C6A07" w:rsidP="0043314C">
            <w:pPr>
              <w:spacing w:line="276" w:lineRule="auto"/>
              <w:rPr>
                <w:rFonts w:cs="Calibri Light"/>
                <w:b/>
                <w:sz w:val="22"/>
                <w:szCs w:val="22"/>
              </w:rPr>
            </w:pPr>
          </w:p>
        </w:tc>
        <w:tc>
          <w:tcPr>
            <w:tcW w:w="5754" w:type="dxa"/>
          </w:tcPr>
          <w:p w14:paraId="4A004D8D" w14:textId="77777777" w:rsidR="007C6A07" w:rsidRDefault="007C6A07" w:rsidP="007C6A07">
            <w:pPr>
              <w:pStyle w:val="ListParagraph"/>
              <w:numPr>
                <w:ilvl w:val="0"/>
                <w:numId w:val="6"/>
              </w:numPr>
              <w:jc w:val="both"/>
            </w:pPr>
            <w:r>
              <w:t>Vice Principals</w:t>
            </w:r>
          </w:p>
          <w:p w14:paraId="2BD7888B" w14:textId="77777777" w:rsidR="007C6A07" w:rsidRDefault="007C6A07" w:rsidP="007C6A07">
            <w:pPr>
              <w:pStyle w:val="ListParagraph"/>
              <w:numPr>
                <w:ilvl w:val="0"/>
                <w:numId w:val="6"/>
              </w:numPr>
              <w:jc w:val="both"/>
            </w:pPr>
            <w:r>
              <w:t>Assistant Vice Principals</w:t>
            </w:r>
          </w:p>
          <w:p w14:paraId="3E9457F2" w14:textId="77777777" w:rsidR="007C6A07" w:rsidRDefault="007C6A07" w:rsidP="007C6A07">
            <w:pPr>
              <w:pStyle w:val="ListParagraph"/>
              <w:numPr>
                <w:ilvl w:val="0"/>
                <w:numId w:val="6"/>
              </w:numPr>
              <w:jc w:val="both"/>
            </w:pPr>
            <w:r>
              <w:t>Director of Finance and Operations</w:t>
            </w:r>
          </w:p>
          <w:p w14:paraId="6A0AD0BD" w14:textId="77777777" w:rsidR="007C6A07" w:rsidRDefault="007C6A07" w:rsidP="007C6A07">
            <w:pPr>
              <w:pStyle w:val="ListParagraph"/>
              <w:numPr>
                <w:ilvl w:val="0"/>
                <w:numId w:val="6"/>
              </w:numPr>
              <w:jc w:val="both"/>
            </w:pPr>
            <w:r w:rsidRPr="002B36EA">
              <w:t>Strategic Leadership Team</w:t>
            </w:r>
            <w:r>
              <w:t xml:space="preserve"> of the Trust</w:t>
            </w:r>
          </w:p>
          <w:p w14:paraId="782CC477" w14:textId="77777777" w:rsidR="007C6A07" w:rsidRDefault="007C6A07" w:rsidP="007C6A07">
            <w:pPr>
              <w:pStyle w:val="ListParagraph"/>
              <w:numPr>
                <w:ilvl w:val="0"/>
                <w:numId w:val="6"/>
              </w:numPr>
              <w:jc w:val="both"/>
            </w:pPr>
            <w:r>
              <w:t xml:space="preserve">Strategic </w:t>
            </w:r>
            <w:r w:rsidRPr="002B36EA">
              <w:t>Leadership Team</w:t>
            </w:r>
            <w:r>
              <w:t xml:space="preserve"> within the Academy</w:t>
            </w:r>
          </w:p>
          <w:p w14:paraId="3C2ACE1F" w14:textId="77777777" w:rsidR="007C6A07" w:rsidRDefault="007C6A07" w:rsidP="007C6A07">
            <w:pPr>
              <w:pStyle w:val="ListParagraph"/>
              <w:numPr>
                <w:ilvl w:val="0"/>
                <w:numId w:val="6"/>
              </w:numPr>
              <w:jc w:val="both"/>
            </w:pPr>
            <w:r>
              <w:t>Operations Management Team</w:t>
            </w:r>
          </w:p>
          <w:p w14:paraId="260DEE73" w14:textId="77777777" w:rsidR="007C6A07" w:rsidRDefault="007C6A07" w:rsidP="007C6A07">
            <w:pPr>
              <w:pStyle w:val="ListParagraph"/>
              <w:numPr>
                <w:ilvl w:val="0"/>
                <w:numId w:val="6"/>
              </w:numPr>
              <w:jc w:val="both"/>
            </w:pPr>
            <w:r w:rsidRPr="002B36EA">
              <w:t xml:space="preserve">Teaching </w:t>
            </w:r>
            <w:r>
              <w:t xml:space="preserve">&amp; Support </w:t>
            </w:r>
            <w:r w:rsidRPr="002B36EA">
              <w:t>staff</w:t>
            </w:r>
          </w:p>
          <w:p w14:paraId="3EAB7E82" w14:textId="7D9397A2" w:rsidR="007C6A07" w:rsidRDefault="008D5E85" w:rsidP="007C6A07">
            <w:pPr>
              <w:pStyle w:val="ListParagraph"/>
              <w:numPr>
                <w:ilvl w:val="0"/>
                <w:numId w:val="6"/>
              </w:numPr>
              <w:jc w:val="both"/>
            </w:pPr>
            <w:r>
              <w:t>Governing</w:t>
            </w:r>
            <w:r w:rsidR="007C6A07">
              <w:t>/</w:t>
            </w:r>
            <w:r>
              <w:t xml:space="preserve"> Trust Bodies </w:t>
            </w:r>
          </w:p>
          <w:p w14:paraId="7C9989FF" w14:textId="7E444C71" w:rsidR="007C6A07" w:rsidRDefault="007C6A07" w:rsidP="007C6A07">
            <w:pPr>
              <w:pStyle w:val="ListParagraph"/>
              <w:numPr>
                <w:ilvl w:val="0"/>
                <w:numId w:val="6"/>
              </w:numPr>
              <w:jc w:val="both"/>
            </w:pPr>
            <w:r>
              <w:t>L</w:t>
            </w:r>
            <w:r w:rsidR="008D5E85">
              <w:t>ocal Authority</w:t>
            </w:r>
          </w:p>
          <w:p w14:paraId="20B5B870" w14:textId="77777777" w:rsidR="007C6A07" w:rsidRDefault="007C6A07" w:rsidP="007C6A07">
            <w:pPr>
              <w:pStyle w:val="ListParagraph"/>
              <w:numPr>
                <w:ilvl w:val="0"/>
                <w:numId w:val="6"/>
              </w:numPr>
              <w:jc w:val="both"/>
            </w:pPr>
            <w:r>
              <w:t>Other Academies which may join the Trust</w:t>
            </w:r>
          </w:p>
          <w:p w14:paraId="3D4FD2CA" w14:textId="77777777" w:rsidR="007C6A07" w:rsidRDefault="007C6A07" w:rsidP="007C6A07">
            <w:pPr>
              <w:pStyle w:val="ListParagraph"/>
              <w:numPr>
                <w:ilvl w:val="0"/>
                <w:numId w:val="6"/>
              </w:numPr>
              <w:jc w:val="both"/>
            </w:pPr>
            <w:r>
              <w:t>N</w:t>
            </w:r>
            <w:r w:rsidRPr="006F7816">
              <w:t>etwork organisations</w:t>
            </w:r>
          </w:p>
          <w:p w14:paraId="3556FF01" w14:textId="77777777" w:rsidR="007C6A07" w:rsidRDefault="007C6A07" w:rsidP="007C6A07">
            <w:pPr>
              <w:pStyle w:val="ListParagraph"/>
              <w:numPr>
                <w:ilvl w:val="0"/>
                <w:numId w:val="6"/>
              </w:numPr>
              <w:jc w:val="both"/>
            </w:pPr>
            <w:r w:rsidRPr="006F7816">
              <w:t>Professional Bodies</w:t>
            </w:r>
          </w:p>
          <w:p w14:paraId="4F809A25" w14:textId="637DCF82" w:rsidR="007C6A07" w:rsidRPr="007C6A07" w:rsidRDefault="007C6A07" w:rsidP="0043314C">
            <w:pPr>
              <w:pStyle w:val="ListParagraph"/>
              <w:numPr>
                <w:ilvl w:val="0"/>
                <w:numId w:val="6"/>
              </w:numPr>
              <w:jc w:val="both"/>
            </w:pPr>
            <w:r w:rsidRPr="006F7816">
              <w:t>Ofsted/</w:t>
            </w:r>
            <w:r w:rsidR="008D5E85">
              <w:t xml:space="preserve"> </w:t>
            </w:r>
            <w:r w:rsidRPr="006F7816">
              <w:t>DfE</w:t>
            </w:r>
          </w:p>
        </w:tc>
      </w:tr>
      <w:tr w:rsidR="007C6A07" w14:paraId="75BC57B1" w14:textId="77777777" w:rsidTr="007C6A07">
        <w:tc>
          <w:tcPr>
            <w:tcW w:w="3256" w:type="dxa"/>
          </w:tcPr>
          <w:p w14:paraId="06868DE5" w14:textId="77777777" w:rsidR="007C6A07" w:rsidRPr="007C6A07" w:rsidRDefault="007C6A07" w:rsidP="0043314C">
            <w:pPr>
              <w:spacing w:line="276" w:lineRule="auto"/>
              <w:rPr>
                <w:rFonts w:cs="Calibri Light"/>
                <w:b/>
                <w:sz w:val="22"/>
                <w:szCs w:val="22"/>
              </w:rPr>
            </w:pPr>
            <w:r w:rsidRPr="007C6A07">
              <w:rPr>
                <w:rFonts w:cs="Calibri Light"/>
                <w:b/>
                <w:sz w:val="22"/>
                <w:szCs w:val="22"/>
              </w:rPr>
              <w:t>Hours of Work:</w:t>
            </w:r>
          </w:p>
          <w:p w14:paraId="6EF95C21" w14:textId="694B3D96" w:rsidR="007C6A07" w:rsidRPr="007C6A07" w:rsidRDefault="007C6A07" w:rsidP="0043314C">
            <w:pPr>
              <w:spacing w:line="276" w:lineRule="auto"/>
              <w:rPr>
                <w:rFonts w:cs="Calibri Light"/>
                <w:b/>
                <w:sz w:val="22"/>
                <w:szCs w:val="22"/>
              </w:rPr>
            </w:pPr>
          </w:p>
        </w:tc>
        <w:tc>
          <w:tcPr>
            <w:tcW w:w="5754" w:type="dxa"/>
          </w:tcPr>
          <w:p w14:paraId="6F5046E3" w14:textId="554BAE06" w:rsidR="007C6A07" w:rsidRPr="007C6A07" w:rsidRDefault="007C6A07" w:rsidP="0043314C">
            <w:pPr>
              <w:spacing w:line="276" w:lineRule="auto"/>
              <w:rPr>
                <w:rFonts w:cs="Calibri Light"/>
                <w:sz w:val="22"/>
                <w:szCs w:val="22"/>
              </w:rPr>
            </w:pPr>
            <w:r w:rsidRPr="007C6A07">
              <w:rPr>
                <w:rFonts w:cs="Calibri Light"/>
                <w:sz w:val="22"/>
                <w:szCs w:val="22"/>
              </w:rPr>
              <w:t>Full time</w:t>
            </w:r>
          </w:p>
        </w:tc>
      </w:tr>
      <w:tr w:rsidR="007C6A07" w14:paraId="2E5A91B5" w14:textId="77777777" w:rsidTr="007C6A07">
        <w:tc>
          <w:tcPr>
            <w:tcW w:w="3256" w:type="dxa"/>
          </w:tcPr>
          <w:p w14:paraId="2051C4EB" w14:textId="77777777" w:rsidR="007C6A07" w:rsidRPr="007C6A07" w:rsidRDefault="007C6A07" w:rsidP="0043314C">
            <w:pPr>
              <w:spacing w:line="276" w:lineRule="auto"/>
              <w:rPr>
                <w:rFonts w:cs="Calibri Light"/>
                <w:b/>
                <w:sz w:val="22"/>
                <w:szCs w:val="22"/>
              </w:rPr>
            </w:pPr>
            <w:r w:rsidRPr="007C6A07">
              <w:rPr>
                <w:rFonts w:cs="Calibri Light"/>
                <w:b/>
                <w:sz w:val="22"/>
                <w:szCs w:val="22"/>
              </w:rPr>
              <w:t>Grade/ Range of Post:</w:t>
            </w:r>
          </w:p>
          <w:p w14:paraId="557D0A6D" w14:textId="22BF4F4B" w:rsidR="007C6A07" w:rsidRPr="007C6A07" w:rsidRDefault="007C6A07" w:rsidP="0043314C">
            <w:pPr>
              <w:spacing w:line="276" w:lineRule="auto"/>
              <w:rPr>
                <w:rFonts w:cs="Calibri Light"/>
                <w:b/>
                <w:sz w:val="22"/>
                <w:szCs w:val="22"/>
              </w:rPr>
            </w:pPr>
          </w:p>
        </w:tc>
        <w:tc>
          <w:tcPr>
            <w:tcW w:w="5754" w:type="dxa"/>
          </w:tcPr>
          <w:p w14:paraId="3905CB71" w14:textId="70CB3375" w:rsidR="007C6A07" w:rsidRPr="007C6A07" w:rsidRDefault="007C6A07" w:rsidP="0043314C">
            <w:pPr>
              <w:spacing w:line="276" w:lineRule="auto"/>
              <w:rPr>
                <w:rFonts w:cs="Calibri Light"/>
                <w:sz w:val="22"/>
                <w:szCs w:val="22"/>
              </w:rPr>
            </w:pPr>
            <w:r w:rsidRPr="007C6A07">
              <w:rPr>
                <w:rFonts w:cs="Calibri Light"/>
                <w:sz w:val="22"/>
                <w:szCs w:val="22"/>
              </w:rPr>
              <w:t>To be determined</w:t>
            </w:r>
          </w:p>
        </w:tc>
      </w:tr>
      <w:tr w:rsidR="007C6A07" w14:paraId="59150D9D" w14:textId="77777777" w:rsidTr="007C6A07">
        <w:tc>
          <w:tcPr>
            <w:tcW w:w="3256" w:type="dxa"/>
          </w:tcPr>
          <w:p w14:paraId="7A8E954E" w14:textId="77777777" w:rsidR="007C6A07" w:rsidRPr="007C6A07" w:rsidRDefault="007C6A07" w:rsidP="0043314C">
            <w:pPr>
              <w:spacing w:line="276" w:lineRule="auto"/>
              <w:rPr>
                <w:rFonts w:cs="Calibri Light"/>
                <w:b/>
                <w:sz w:val="22"/>
                <w:szCs w:val="22"/>
              </w:rPr>
            </w:pPr>
            <w:r w:rsidRPr="007C6A07">
              <w:rPr>
                <w:rFonts w:cs="Calibri Light"/>
                <w:b/>
                <w:sz w:val="22"/>
                <w:szCs w:val="22"/>
              </w:rPr>
              <w:t>Location:</w:t>
            </w:r>
          </w:p>
          <w:p w14:paraId="6394968E" w14:textId="1AC7B59A" w:rsidR="007C6A07" w:rsidRPr="007C6A07" w:rsidRDefault="007C6A07" w:rsidP="0043314C">
            <w:pPr>
              <w:spacing w:line="276" w:lineRule="auto"/>
              <w:rPr>
                <w:rFonts w:cs="Calibri Light"/>
                <w:b/>
                <w:sz w:val="22"/>
                <w:szCs w:val="22"/>
              </w:rPr>
            </w:pPr>
          </w:p>
        </w:tc>
        <w:tc>
          <w:tcPr>
            <w:tcW w:w="5754" w:type="dxa"/>
          </w:tcPr>
          <w:p w14:paraId="5660C291" w14:textId="75E0336E" w:rsidR="007C6A07" w:rsidRPr="007C6A07" w:rsidRDefault="007C6A07" w:rsidP="0043314C">
            <w:pPr>
              <w:spacing w:line="276" w:lineRule="auto"/>
              <w:rPr>
                <w:rFonts w:cs="Calibri Light"/>
                <w:sz w:val="22"/>
                <w:szCs w:val="22"/>
              </w:rPr>
            </w:pPr>
            <w:r>
              <w:rPr>
                <w:rFonts w:cs="Calibri Light"/>
                <w:sz w:val="22"/>
                <w:szCs w:val="22"/>
              </w:rPr>
              <w:t>Fulwood Academy</w:t>
            </w:r>
          </w:p>
        </w:tc>
      </w:tr>
      <w:tr w:rsidR="007C6A07" w14:paraId="5A7EC843" w14:textId="77777777" w:rsidTr="007C6A07">
        <w:tc>
          <w:tcPr>
            <w:tcW w:w="3256" w:type="dxa"/>
          </w:tcPr>
          <w:p w14:paraId="68DE19DD" w14:textId="77777777" w:rsidR="007C6A07" w:rsidRPr="007C6A07" w:rsidRDefault="007C6A07" w:rsidP="0043314C">
            <w:pPr>
              <w:spacing w:line="276" w:lineRule="auto"/>
              <w:rPr>
                <w:rFonts w:cs="Calibri Light"/>
                <w:b/>
                <w:sz w:val="22"/>
                <w:szCs w:val="22"/>
              </w:rPr>
            </w:pPr>
            <w:r w:rsidRPr="007C6A07">
              <w:rPr>
                <w:rFonts w:cs="Calibri Light"/>
                <w:b/>
                <w:sz w:val="22"/>
                <w:szCs w:val="22"/>
              </w:rPr>
              <w:t>Disclosure Level:</w:t>
            </w:r>
          </w:p>
          <w:p w14:paraId="732806E1" w14:textId="47DF9EDB" w:rsidR="007C6A07" w:rsidRPr="007C6A07" w:rsidRDefault="007C6A07" w:rsidP="0043314C">
            <w:pPr>
              <w:spacing w:line="276" w:lineRule="auto"/>
              <w:rPr>
                <w:rFonts w:cs="Calibri Light"/>
                <w:b/>
                <w:sz w:val="22"/>
                <w:szCs w:val="22"/>
              </w:rPr>
            </w:pPr>
          </w:p>
        </w:tc>
        <w:tc>
          <w:tcPr>
            <w:tcW w:w="5754" w:type="dxa"/>
          </w:tcPr>
          <w:p w14:paraId="619CE15E" w14:textId="3E7F8FFD" w:rsidR="007C6A07" w:rsidRPr="007C6A07" w:rsidRDefault="007C6A07" w:rsidP="0043314C">
            <w:pPr>
              <w:spacing w:line="276" w:lineRule="auto"/>
              <w:rPr>
                <w:rFonts w:cs="Calibri Light"/>
                <w:sz w:val="22"/>
                <w:szCs w:val="22"/>
              </w:rPr>
            </w:pPr>
            <w:r>
              <w:rPr>
                <w:rFonts w:cs="Calibri Light"/>
                <w:sz w:val="22"/>
                <w:szCs w:val="22"/>
              </w:rPr>
              <w:t>Enhanced</w:t>
            </w:r>
          </w:p>
        </w:tc>
      </w:tr>
      <w:tr w:rsidR="007C6A07" w14:paraId="54F48C38" w14:textId="77777777" w:rsidTr="007C6A07">
        <w:tc>
          <w:tcPr>
            <w:tcW w:w="3256" w:type="dxa"/>
          </w:tcPr>
          <w:p w14:paraId="331E5FBD" w14:textId="77777777" w:rsidR="007C6A07" w:rsidRPr="007C6A07" w:rsidRDefault="007C6A07" w:rsidP="0043314C">
            <w:pPr>
              <w:spacing w:line="276" w:lineRule="auto"/>
              <w:rPr>
                <w:rFonts w:cs="Calibri Light"/>
                <w:b/>
                <w:sz w:val="22"/>
                <w:szCs w:val="22"/>
              </w:rPr>
            </w:pPr>
            <w:r w:rsidRPr="007C6A07">
              <w:rPr>
                <w:rFonts w:cs="Calibri Light"/>
                <w:b/>
                <w:sz w:val="22"/>
                <w:szCs w:val="22"/>
              </w:rPr>
              <w:lastRenderedPageBreak/>
              <w:t>Main/ Core Duties:</w:t>
            </w:r>
          </w:p>
          <w:p w14:paraId="6282324C" w14:textId="7445C187" w:rsidR="007C6A07" w:rsidRPr="007C6A07" w:rsidRDefault="007C6A07" w:rsidP="0043314C">
            <w:pPr>
              <w:spacing w:line="276" w:lineRule="auto"/>
              <w:rPr>
                <w:rFonts w:cs="Calibri Light"/>
                <w:b/>
                <w:sz w:val="22"/>
                <w:szCs w:val="22"/>
              </w:rPr>
            </w:pPr>
          </w:p>
        </w:tc>
        <w:tc>
          <w:tcPr>
            <w:tcW w:w="5754" w:type="dxa"/>
          </w:tcPr>
          <w:p w14:paraId="0732CFD3" w14:textId="608F29D7" w:rsidR="007C6A07" w:rsidRDefault="007C6A07" w:rsidP="007C6A07">
            <w:pPr>
              <w:pStyle w:val="ListParagraph"/>
              <w:numPr>
                <w:ilvl w:val="0"/>
                <w:numId w:val="8"/>
              </w:numPr>
              <w:rPr>
                <w:rFonts w:cs="Calibri Light"/>
              </w:rPr>
            </w:pPr>
            <w:r w:rsidRPr="007C6A07">
              <w:rPr>
                <w:rFonts w:cs="Calibri Light"/>
              </w:rPr>
              <w:t>Lead the Senior Management in the annual curriculum review and assist in preparing a curriculum which meet the needs of</w:t>
            </w:r>
            <w:r w:rsidR="000E1440">
              <w:rPr>
                <w:rFonts w:cs="Calibri Light"/>
              </w:rPr>
              <w:t xml:space="preserve"> pupils and deliver key outputs</w:t>
            </w:r>
          </w:p>
          <w:p w14:paraId="75BA915C" w14:textId="27B10238" w:rsidR="007C6A07" w:rsidRDefault="007C6A07" w:rsidP="007C6A07">
            <w:pPr>
              <w:pStyle w:val="ListParagraph"/>
              <w:numPr>
                <w:ilvl w:val="0"/>
                <w:numId w:val="8"/>
              </w:numPr>
              <w:rPr>
                <w:rFonts w:cs="Calibri Light"/>
              </w:rPr>
            </w:pPr>
            <w:r w:rsidRPr="007C6A07">
              <w:rPr>
                <w:rFonts w:cs="Calibri Light"/>
              </w:rPr>
              <w:t xml:space="preserve">Working with the Director of Finance </w:t>
            </w:r>
            <w:r w:rsidR="000E1440">
              <w:rPr>
                <w:rFonts w:cs="Calibri Light"/>
              </w:rPr>
              <w:t>and O</w:t>
            </w:r>
            <w:r w:rsidRPr="007C6A07">
              <w:rPr>
                <w:rFonts w:cs="Calibri Light"/>
              </w:rPr>
              <w:t>pe</w:t>
            </w:r>
            <w:r w:rsidR="000E1440">
              <w:rPr>
                <w:rFonts w:cs="Calibri Light"/>
              </w:rPr>
              <w:t>rations to set an annual budget</w:t>
            </w:r>
          </w:p>
          <w:p w14:paraId="2BB52021" w14:textId="38CB9CB8" w:rsidR="007C6A07" w:rsidRDefault="007C6A07" w:rsidP="007C6A07">
            <w:pPr>
              <w:pStyle w:val="ListParagraph"/>
              <w:numPr>
                <w:ilvl w:val="0"/>
                <w:numId w:val="8"/>
              </w:numPr>
              <w:rPr>
                <w:rFonts w:cs="Calibri Light"/>
              </w:rPr>
            </w:pPr>
            <w:r w:rsidRPr="007C6A07">
              <w:rPr>
                <w:rFonts w:cs="Calibri Light"/>
              </w:rPr>
              <w:t>Work with the Strategic &amp; Operational leadership teams a</w:t>
            </w:r>
            <w:r w:rsidR="000E1440">
              <w:rPr>
                <w:rFonts w:cs="Calibri Light"/>
              </w:rPr>
              <w:t>nd governing body to translate a</w:t>
            </w:r>
            <w:r w:rsidRPr="007C6A07">
              <w:rPr>
                <w:rFonts w:cs="Calibri Light"/>
              </w:rPr>
              <w:t xml:space="preserve">cademy vision into agreed objectives and operational plans which promote </w:t>
            </w:r>
            <w:r w:rsidR="000E1440">
              <w:rPr>
                <w:rFonts w:cs="Calibri Light"/>
              </w:rPr>
              <w:t>and sustain academy improvement</w:t>
            </w:r>
          </w:p>
          <w:p w14:paraId="6D7D893F" w14:textId="7CB1F59E" w:rsidR="007C6A07" w:rsidRDefault="000E1440" w:rsidP="007C6A07">
            <w:pPr>
              <w:pStyle w:val="ListParagraph"/>
              <w:numPr>
                <w:ilvl w:val="0"/>
                <w:numId w:val="8"/>
              </w:numPr>
              <w:rPr>
                <w:rFonts w:cs="Calibri Light"/>
              </w:rPr>
            </w:pPr>
            <w:r>
              <w:rPr>
                <w:rFonts w:cs="Calibri Light"/>
              </w:rPr>
              <w:t>Ensure that the a</w:t>
            </w:r>
            <w:r w:rsidR="007C6A07" w:rsidRPr="007C6A07">
              <w:rPr>
                <w:rFonts w:cs="Calibri Light"/>
              </w:rPr>
              <w:t>cademy ethos, principles, policies and procedures are embedded</w:t>
            </w:r>
          </w:p>
          <w:p w14:paraId="20DD0E7B" w14:textId="77777777" w:rsidR="007C6A07" w:rsidRDefault="007C6A07" w:rsidP="007C6A07">
            <w:pPr>
              <w:pStyle w:val="ListParagraph"/>
              <w:numPr>
                <w:ilvl w:val="0"/>
                <w:numId w:val="8"/>
              </w:numPr>
              <w:rPr>
                <w:rFonts w:cs="Calibri Light"/>
              </w:rPr>
            </w:pPr>
            <w:r w:rsidRPr="007C6A07">
              <w:rPr>
                <w:rFonts w:cs="Calibri Light"/>
              </w:rPr>
              <w:t>Line manage, support and challenge the Vice Principals an Assistant and Vice Principals thereby holding them to account for all aspects of the performance for which they are responsible</w:t>
            </w:r>
          </w:p>
          <w:p w14:paraId="5723FA26" w14:textId="77777777" w:rsidR="007C6A07" w:rsidRDefault="007C6A07" w:rsidP="007C6A07">
            <w:pPr>
              <w:pStyle w:val="ListParagraph"/>
              <w:numPr>
                <w:ilvl w:val="0"/>
                <w:numId w:val="8"/>
              </w:numPr>
              <w:rPr>
                <w:rFonts w:cs="Calibri Light"/>
              </w:rPr>
            </w:pPr>
            <w:r w:rsidRPr="007C6A07">
              <w:rPr>
                <w:rFonts w:cs="Calibri Light"/>
              </w:rPr>
              <w:t>Oversee the budget working closely with the Director of Finance and Operations</w:t>
            </w:r>
          </w:p>
          <w:p w14:paraId="31BD5431" w14:textId="5823DA97" w:rsidR="007C6A07" w:rsidRDefault="007C6A07" w:rsidP="007C6A07">
            <w:pPr>
              <w:pStyle w:val="ListParagraph"/>
              <w:numPr>
                <w:ilvl w:val="0"/>
                <w:numId w:val="8"/>
              </w:numPr>
              <w:rPr>
                <w:rFonts w:cs="Calibri Light"/>
              </w:rPr>
            </w:pPr>
            <w:r w:rsidRPr="007C6A07">
              <w:rPr>
                <w:rFonts w:cs="Calibri Light"/>
              </w:rPr>
              <w:t>Oversee the curriculum of the academy working closely with the Vice Principals ens</w:t>
            </w:r>
            <w:r w:rsidR="000E1440">
              <w:rPr>
                <w:rFonts w:cs="Calibri Light"/>
              </w:rPr>
              <w:t>uring that it is within agreed a</w:t>
            </w:r>
            <w:r w:rsidRPr="007C6A07">
              <w:rPr>
                <w:rFonts w:cs="Calibri Light"/>
              </w:rPr>
              <w:t>cademy parameters and that it bui</w:t>
            </w:r>
            <w:r w:rsidR="000E1440">
              <w:rPr>
                <w:rFonts w:cs="Calibri Light"/>
              </w:rPr>
              <w:t>lds on opportunities available</w:t>
            </w:r>
          </w:p>
          <w:p w14:paraId="66AD9950" w14:textId="327B07DE" w:rsidR="007C6A07" w:rsidRDefault="007C6A07" w:rsidP="007C6A07">
            <w:pPr>
              <w:pStyle w:val="ListParagraph"/>
              <w:numPr>
                <w:ilvl w:val="0"/>
                <w:numId w:val="8"/>
              </w:numPr>
              <w:rPr>
                <w:rFonts w:cs="Calibri Light"/>
              </w:rPr>
            </w:pPr>
            <w:r w:rsidRPr="007C6A07">
              <w:rPr>
                <w:rFonts w:cs="Calibri Light"/>
              </w:rPr>
              <w:t>Delegate key responsibilities within this section of the job description to the Vice Principals or other relev</w:t>
            </w:r>
            <w:r w:rsidR="000E1440">
              <w:rPr>
                <w:rFonts w:cs="Calibri Light"/>
              </w:rPr>
              <w:t>ant staff and monitor progress</w:t>
            </w:r>
          </w:p>
          <w:p w14:paraId="41323348" w14:textId="77777777" w:rsidR="007C6A07" w:rsidRDefault="007C6A07" w:rsidP="007C6A07">
            <w:pPr>
              <w:pStyle w:val="ListParagraph"/>
              <w:numPr>
                <w:ilvl w:val="0"/>
                <w:numId w:val="8"/>
              </w:numPr>
              <w:rPr>
                <w:rFonts w:cs="Calibri Light"/>
              </w:rPr>
            </w:pPr>
            <w:r w:rsidRPr="007C6A07">
              <w:rPr>
                <w:rFonts w:cs="Calibri Light"/>
              </w:rPr>
              <w:t>Line manage colleagues working within the Academy Strategic and Operations Management Team.</w:t>
            </w:r>
          </w:p>
          <w:p w14:paraId="37D08113" w14:textId="07C59001" w:rsidR="007C6A07" w:rsidRPr="007C6A07" w:rsidRDefault="007C6A07" w:rsidP="007C6A07">
            <w:pPr>
              <w:pStyle w:val="ListParagraph"/>
              <w:numPr>
                <w:ilvl w:val="0"/>
                <w:numId w:val="8"/>
              </w:numPr>
              <w:rPr>
                <w:rFonts w:cs="Calibri Light"/>
              </w:rPr>
            </w:pPr>
            <w:r w:rsidRPr="007C6A07">
              <w:rPr>
                <w:rFonts w:cs="Calibri Light"/>
              </w:rPr>
              <w:t>Be an active member of the Trusts strategic management team</w:t>
            </w:r>
          </w:p>
        </w:tc>
      </w:tr>
      <w:tr w:rsidR="007C6A07" w14:paraId="4946B3DA" w14:textId="77777777" w:rsidTr="007C6A07">
        <w:tc>
          <w:tcPr>
            <w:tcW w:w="3256" w:type="dxa"/>
          </w:tcPr>
          <w:p w14:paraId="18C5162C" w14:textId="1998028F" w:rsidR="007C6A07" w:rsidRPr="007C6A07" w:rsidRDefault="007C6A07" w:rsidP="0043314C">
            <w:pPr>
              <w:spacing w:line="276" w:lineRule="auto"/>
              <w:rPr>
                <w:rFonts w:cs="Calibri Light"/>
                <w:b/>
                <w:sz w:val="22"/>
                <w:szCs w:val="22"/>
              </w:rPr>
            </w:pPr>
            <w:r w:rsidRPr="007C6A07">
              <w:rPr>
                <w:rFonts w:cs="Calibri Light"/>
                <w:b/>
                <w:sz w:val="22"/>
                <w:szCs w:val="22"/>
              </w:rPr>
              <w:t>Leadership of the Academy Senior Leadership Team:</w:t>
            </w:r>
          </w:p>
          <w:p w14:paraId="3DF125E7" w14:textId="4361C4BB" w:rsidR="007C6A07" w:rsidRPr="007C6A07" w:rsidRDefault="007C6A07" w:rsidP="0043314C">
            <w:pPr>
              <w:spacing w:line="276" w:lineRule="auto"/>
              <w:rPr>
                <w:rFonts w:cs="Calibri Light"/>
                <w:b/>
                <w:sz w:val="22"/>
                <w:szCs w:val="22"/>
              </w:rPr>
            </w:pPr>
          </w:p>
        </w:tc>
        <w:tc>
          <w:tcPr>
            <w:tcW w:w="5754" w:type="dxa"/>
          </w:tcPr>
          <w:p w14:paraId="4C2970CA" w14:textId="77777777" w:rsidR="007C6A07" w:rsidRDefault="007C6A07" w:rsidP="007C6A07">
            <w:pPr>
              <w:pStyle w:val="ListParagraph"/>
              <w:numPr>
                <w:ilvl w:val="0"/>
                <w:numId w:val="9"/>
              </w:numPr>
              <w:rPr>
                <w:rFonts w:cs="Calibri Light"/>
              </w:rPr>
            </w:pPr>
            <w:r w:rsidRPr="007C6A07">
              <w:rPr>
                <w:rFonts w:cs="Calibri Light"/>
              </w:rPr>
              <w:t>Carry out quality assurance activities as and when required including lesson observations</w:t>
            </w:r>
          </w:p>
          <w:p w14:paraId="33B6EFA7" w14:textId="77777777" w:rsidR="007C6A07" w:rsidRDefault="007C6A07" w:rsidP="007C6A07">
            <w:pPr>
              <w:pStyle w:val="ListParagraph"/>
              <w:numPr>
                <w:ilvl w:val="0"/>
                <w:numId w:val="9"/>
              </w:numPr>
              <w:rPr>
                <w:rFonts w:cs="Calibri Light"/>
              </w:rPr>
            </w:pPr>
            <w:r w:rsidRPr="007C6A07">
              <w:rPr>
                <w:rFonts w:cs="Calibri Light"/>
              </w:rPr>
              <w:t>Deliver CPD programmes e.g., lesson observation training and training to improve teaching and learning etc.</w:t>
            </w:r>
          </w:p>
          <w:p w14:paraId="2F9BA52C" w14:textId="77777777" w:rsidR="007C6A07" w:rsidRDefault="007C6A07" w:rsidP="007C6A07">
            <w:pPr>
              <w:pStyle w:val="ListParagraph"/>
              <w:numPr>
                <w:ilvl w:val="0"/>
                <w:numId w:val="9"/>
              </w:numPr>
              <w:rPr>
                <w:rFonts w:cs="Calibri Light"/>
              </w:rPr>
            </w:pPr>
            <w:r w:rsidRPr="007C6A07">
              <w:rPr>
                <w:rFonts w:cs="Calibri Light"/>
              </w:rPr>
              <w:t xml:space="preserve">Oversee and co-ordinate the operation of any relevant Strategic Development Groups </w:t>
            </w:r>
          </w:p>
          <w:p w14:paraId="15680311" w14:textId="5F40335E" w:rsidR="007C6A07" w:rsidRDefault="007C6A07" w:rsidP="007C6A07">
            <w:pPr>
              <w:pStyle w:val="ListParagraph"/>
              <w:numPr>
                <w:ilvl w:val="0"/>
                <w:numId w:val="9"/>
              </w:numPr>
              <w:rPr>
                <w:rFonts w:cs="Calibri Light"/>
              </w:rPr>
            </w:pPr>
            <w:r w:rsidRPr="007C6A07">
              <w:rPr>
                <w:rFonts w:cs="Calibri Light"/>
              </w:rPr>
              <w:t>Carry out in-depth performance analysis of using internal/</w:t>
            </w:r>
            <w:r w:rsidR="000E1440">
              <w:rPr>
                <w:rFonts w:cs="Calibri Light"/>
              </w:rPr>
              <w:t xml:space="preserve"> </w:t>
            </w:r>
            <w:r w:rsidRPr="007C6A07">
              <w:rPr>
                <w:rFonts w:cs="Calibri Light"/>
              </w:rPr>
              <w:t>external data reporting back to the Governing Body as appropriate</w:t>
            </w:r>
          </w:p>
          <w:p w14:paraId="4AE7EC51" w14:textId="77777777" w:rsidR="007C6A07" w:rsidRDefault="007C6A07" w:rsidP="007C6A07">
            <w:pPr>
              <w:pStyle w:val="ListParagraph"/>
              <w:numPr>
                <w:ilvl w:val="0"/>
                <w:numId w:val="9"/>
              </w:numPr>
              <w:rPr>
                <w:rFonts w:cs="Calibri Light"/>
              </w:rPr>
            </w:pPr>
            <w:r w:rsidRPr="007C6A07">
              <w:rPr>
                <w:rFonts w:cs="Calibri Light"/>
              </w:rPr>
              <w:t>Lead and guide the academy in target setting</w:t>
            </w:r>
          </w:p>
          <w:p w14:paraId="617EBE0E" w14:textId="6BA4F2EC" w:rsidR="007C6A07" w:rsidRDefault="000E1440" w:rsidP="007C6A07">
            <w:pPr>
              <w:pStyle w:val="ListParagraph"/>
              <w:numPr>
                <w:ilvl w:val="0"/>
                <w:numId w:val="9"/>
              </w:numPr>
              <w:rPr>
                <w:rFonts w:cs="Calibri Light"/>
              </w:rPr>
            </w:pPr>
            <w:r>
              <w:rPr>
                <w:rFonts w:cs="Calibri Light"/>
              </w:rPr>
              <w:t>Assure the quality of a</w:t>
            </w:r>
            <w:r w:rsidR="007C6A07" w:rsidRPr="007C6A07">
              <w:rPr>
                <w:rFonts w:cs="Calibri Light"/>
              </w:rPr>
              <w:t>cademy Improvement Reports and SEFs</w:t>
            </w:r>
          </w:p>
          <w:p w14:paraId="2F80F974" w14:textId="77777777" w:rsidR="007C6A07" w:rsidRDefault="007C6A07" w:rsidP="007C6A07">
            <w:pPr>
              <w:pStyle w:val="ListParagraph"/>
              <w:numPr>
                <w:ilvl w:val="0"/>
                <w:numId w:val="9"/>
              </w:numPr>
              <w:rPr>
                <w:rFonts w:cs="Calibri Light"/>
              </w:rPr>
            </w:pPr>
            <w:r w:rsidRPr="007C6A07">
              <w:rPr>
                <w:rFonts w:cs="Calibri Light"/>
              </w:rPr>
              <w:lastRenderedPageBreak/>
              <w:t>Facilitate/lead individual Academy Strategic Leadership Team/Group Meetings as appropriate</w:t>
            </w:r>
          </w:p>
          <w:p w14:paraId="49563BC6" w14:textId="77777777" w:rsidR="007C6A07" w:rsidRDefault="007C6A07" w:rsidP="007C6A07">
            <w:pPr>
              <w:pStyle w:val="ListParagraph"/>
              <w:numPr>
                <w:ilvl w:val="0"/>
                <w:numId w:val="9"/>
              </w:numPr>
              <w:rPr>
                <w:rFonts w:cs="Calibri Light"/>
              </w:rPr>
            </w:pPr>
            <w:r w:rsidRPr="007C6A07">
              <w:rPr>
                <w:rFonts w:cs="Calibri Light"/>
              </w:rPr>
              <w:t>Lead/support the preparation process for Ofsted inspections across the academy</w:t>
            </w:r>
          </w:p>
          <w:p w14:paraId="21654D9D" w14:textId="77777777" w:rsidR="007C6A07" w:rsidRDefault="007C6A07" w:rsidP="007C6A07">
            <w:pPr>
              <w:pStyle w:val="ListParagraph"/>
              <w:numPr>
                <w:ilvl w:val="0"/>
                <w:numId w:val="9"/>
              </w:numPr>
              <w:rPr>
                <w:rFonts w:cs="Calibri Light"/>
              </w:rPr>
            </w:pPr>
            <w:r w:rsidRPr="007C6A07">
              <w:rPr>
                <w:rFonts w:cs="Calibri Light"/>
              </w:rPr>
              <w:t>Carry out research, development projects and reviews across academy</w:t>
            </w:r>
          </w:p>
          <w:p w14:paraId="6747D1C0" w14:textId="2D434AA6" w:rsidR="007C6A07" w:rsidRPr="007C6A07" w:rsidRDefault="007C6A07" w:rsidP="007C6A07">
            <w:pPr>
              <w:pStyle w:val="ListParagraph"/>
              <w:numPr>
                <w:ilvl w:val="0"/>
                <w:numId w:val="9"/>
              </w:numPr>
              <w:rPr>
                <w:rFonts w:cs="Calibri Light"/>
              </w:rPr>
            </w:pPr>
            <w:r w:rsidRPr="007C6A07">
              <w:rPr>
                <w:rFonts w:cs="Calibri Light"/>
              </w:rPr>
              <w:t>Co-ordinate the planning and delivery of Partnership and Collaboration Da</w:t>
            </w:r>
            <w:r w:rsidR="000E1440">
              <w:rPr>
                <w:rFonts w:cs="Calibri Light"/>
              </w:rPr>
              <w:t>ys with other schools/academies</w:t>
            </w:r>
          </w:p>
        </w:tc>
      </w:tr>
      <w:tr w:rsidR="007C6A07" w14:paraId="3C234F73" w14:textId="77777777" w:rsidTr="007C6A07">
        <w:tc>
          <w:tcPr>
            <w:tcW w:w="3256" w:type="dxa"/>
          </w:tcPr>
          <w:p w14:paraId="4536B175" w14:textId="77777777" w:rsidR="007C6A07" w:rsidRPr="007C6A07" w:rsidRDefault="007C6A07" w:rsidP="0043314C">
            <w:pPr>
              <w:spacing w:line="276" w:lineRule="auto"/>
              <w:rPr>
                <w:rFonts w:cs="Calibri Light"/>
                <w:b/>
                <w:sz w:val="22"/>
                <w:szCs w:val="22"/>
              </w:rPr>
            </w:pPr>
            <w:r w:rsidRPr="007C6A07">
              <w:rPr>
                <w:rFonts w:cs="Calibri Light"/>
                <w:b/>
                <w:sz w:val="22"/>
                <w:szCs w:val="22"/>
              </w:rPr>
              <w:lastRenderedPageBreak/>
              <w:t>Strategic Development and Operation of the Academy:</w:t>
            </w:r>
          </w:p>
          <w:p w14:paraId="02414263" w14:textId="2129372E" w:rsidR="007C6A07" w:rsidRPr="007C6A07" w:rsidRDefault="007C6A07" w:rsidP="0043314C">
            <w:pPr>
              <w:spacing w:line="276" w:lineRule="auto"/>
              <w:rPr>
                <w:rFonts w:cs="Calibri Light"/>
                <w:b/>
                <w:sz w:val="22"/>
                <w:szCs w:val="22"/>
              </w:rPr>
            </w:pPr>
          </w:p>
        </w:tc>
        <w:tc>
          <w:tcPr>
            <w:tcW w:w="5754" w:type="dxa"/>
          </w:tcPr>
          <w:p w14:paraId="4EA40F23" w14:textId="773E255E" w:rsidR="00F54976" w:rsidRDefault="007C6A07" w:rsidP="007C6A07">
            <w:pPr>
              <w:pStyle w:val="ListParagraph"/>
              <w:numPr>
                <w:ilvl w:val="0"/>
                <w:numId w:val="10"/>
              </w:numPr>
              <w:rPr>
                <w:rFonts w:cs="Calibri Light"/>
              </w:rPr>
            </w:pPr>
            <w:r w:rsidRPr="00F54976">
              <w:rPr>
                <w:rFonts w:cs="Calibri Light"/>
              </w:rPr>
              <w:t>Work with the Trust Board/</w:t>
            </w:r>
            <w:r w:rsidR="000E1440">
              <w:rPr>
                <w:rFonts w:cs="Calibri Light"/>
              </w:rPr>
              <w:t xml:space="preserve"> </w:t>
            </w:r>
            <w:r w:rsidRPr="00F54976">
              <w:rPr>
                <w:rFonts w:cs="Calibri Light"/>
              </w:rPr>
              <w:t>Governing Body to provide directio</w:t>
            </w:r>
            <w:r w:rsidR="000E1440">
              <w:rPr>
                <w:rFonts w:cs="Calibri Light"/>
              </w:rPr>
              <w:t>n and ambitious vision for the a</w:t>
            </w:r>
            <w:r w:rsidRPr="00F54976">
              <w:rPr>
                <w:rFonts w:cs="Calibri Light"/>
              </w:rPr>
              <w:t>cademy</w:t>
            </w:r>
          </w:p>
          <w:p w14:paraId="01684ACE" w14:textId="77777777" w:rsidR="00F54976" w:rsidRDefault="007C6A07" w:rsidP="007C6A07">
            <w:pPr>
              <w:pStyle w:val="ListParagraph"/>
              <w:numPr>
                <w:ilvl w:val="0"/>
                <w:numId w:val="10"/>
              </w:numPr>
              <w:rPr>
                <w:rFonts w:cs="Calibri Light"/>
              </w:rPr>
            </w:pPr>
            <w:r w:rsidRPr="00F54976">
              <w:rPr>
                <w:rFonts w:cs="Calibri Light"/>
              </w:rPr>
              <w:t xml:space="preserve">Develop and deliver the Academy Strategic Plan </w:t>
            </w:r>
          </w:p>
          <w:p w14:paraId="75A5D16A" w14:textId="3C79603D" w:rsidR="00F54976" w:rsidRDefault="000E1440" w:rsidP="007C6A07">
            <w:pPr>
              <w:pStyle w:val="ListParagraph"/>
              <w:numPr>
                <w:ilvl w:val="0"/>
                <w:numId w:val="10"/>
              </w:numPr>
              <w:rPr>
                <w:rFonts w:cs="Calibri Light"/>
              </w:rPr>
            </w:pPr>
            <w:r>
              <w:rPr>
                <w:rFonts w:cs="Calibri Light"/>
              </w:rPr>
              <w:t>Work</w:t>
            </w:r>
            <w:r w:rsidR="007C6A07" w:rsidRPr="00F54976">
              <w:rPr>
                <w:rFonts w:cs="Calibri Light"/>
              </w:rPr>
              <w:t xml:space="preserve"> to defi</w:t>
            </w:r>
            <w:r>
              <w:rPr>
                <w:rFonts w:cs="Calibri Light"/>
              </w:rPr>
              <w:t>ne, develop and maintain</w:t>
            </w:r>
            <w:r w:rsidR="007C6A07" w:rsidRPr="00F54976">
              <w:rPr>
                <w:rFonts w:cs="Calibri Light"/>
              </w:rPr>
              <w:t xml:space="preserve"> policies and procedures</w:t>
            </w:r>
          </w:p>
          <w:p w14:paraId="59297EFA" w14:textId="77777777" w:rsidR="00F54976" w:rsidRDefault="007C6A07" w:rsidP="007C6A07">
            <w:pPr>
              <w:pStyle w:val="ListParagraph"/>
              <w:numPr>
                <w:ilvl w:val="0"/>
                <w:numId w:val="10"/>
              </w:numPr>
              <w:rPr>
                <w:rFonts w:cs="Calibri Light"/>
              </w:rPr>
            </w:pPr>
            <w:r w:rsidRPr="00F54976">
              <w:rPr>
                <w:rFonts w:cs="Calibri Light"/>
              </w:rPr>
              <w:t>Attend Trust/ Academy Governing Body meetings and other governance related meetings as appropriate</w:t>
            </w:r>
          </w:p>
          <w:p w14:paraId="5D6FED61" w14:textId="39A98570" w:rsidR="00F54976" w:rsidRDefault="007C6A07" w:rsidP="007C6A07">
            <w:pPr>
              <w:pStyle w:val="ListParagraph"/>
              <w:numPr>
                <w:ilvl w:val="0"/>
                <w:numId w:val="10"/>
              </w:numPr>
              <w:rPr>
                <w:rFonts w:cs="Calibri Light"/>
              </w:rPr>
            </w:pPr>
            <w:r w:rsidRPr="00F54976">
              <w:rPr>
                <w:rFonts w:cs="Calibri Light"/>
              </w:rPr>
              <w:t xml:space="preserve">Develop partnership and collaboration work </w:t>
            </w:r>
            <w:r w:rsidR="00180426">
              <w:rPr>
                <w:rFonts w:cs="Calibri Light"/>
              </w:rPr>
              <w:t>across the Trust and the wider g</w:t>
            </w:r>
            <w:r w:rsidRPr="00F54976">
              <w:rPr>
                <w:rFonts w:cs="Calibri Light"/>
              </w:rPr>
              <w:t>roups</w:t>
            </w:r>
          </w:p>
          <w:p w14:paraId="4598FA73" w14:textId="1AF92854" w:rsidR="00F54976" w:rsidRDefault="007C6A07" w:rsidP="007C6A07">
            <w:pPr>
              <w:pStyle w:val="ListParagraph"/>
              <w:numPr>
                <w:ilvl w:val="0"/>
                <w:numId w:val="10"/>
              </w:numPr>
              <w:rPr>
                <w:rFonts w:cs="Calibri Light"/>
              </w:rPr>
            </w:pPr>
            <w:r w:rsidRPr="00F54976">
              <w:rPr>
                <w:rFonts w:cs="Calibri Light"/>
              </w:rPr>
              <w:t>Seek continually to ensure value for money and performance imp</w:t>
            </w:r>
            <w:r w:rsidR="000E1440">
              <w:rPr>
                <w:rFonts w:cs="Calibri Light"/>
              </w:rPr>
              <w:t>rovement in academy’s provision</w:t>
            </w:r>
          </w:p>
          <w:p w14:paraId="40598FA1" w14:textId="1D07D13B" w:rsidR="00F54976" w:rsidRDefault="007C6A07" w:rsidP="007C6A07">
            <w:pPr>
              <w:pStyle w:val="ListParagraph"/>
              <w:numPr>
                <w:ilvl w:val="0"/>
                <w:numId w:val="10"/>
              </w:numPr>
              <w:rPr>
                <w:rFonts w:cs="Calibri Light"/>
              </w:rPr>
            </w:pPr>
            <w:r w:rsidRPr="00F54976">
              <w:rPr>
                <w:rFonts w:cs="Calibri Light"/>
              </w:rPr>
              <w:t>Develop curriculum provision being m</w:t>
            </w:r>
            <w:r w:rsidR="000E1440">
              <w:rPr>
                <w:rFonts w:cs="Calibri Light"/>
              </w:rPr>
              <w:t>indful of national developments</w:t>
            </w:r>
          </w:p>
          <w:p w14:paraId="1C9C883D" w14:textId="3671BE1B" w:rsidR="007C6A07" w:rsidRPr="00F54976" w:rsidRDefault="007C6A07" w:rsidP="007C6A07">
            <w:pPr>
              <w:pStyle w:val="ListParagraph"/>
              <w:numPr>
                <w:ilvl w:val="0"/>
                <w:numId w:val="10"/>
              </w:numPr>
              <w:rPr>
                <w:rFonts w:cs="Calibri Light"/>
              </w:rPr>
            </w:pPr>
            <w:r w:rsidRPr="00F54976">
              <w:rPr>
                <w:rFonts w:cs="Calibri Light"/>
              </w:rPr>
              <w:t>Review future staffing needs to meet future develop</w:t>
            </w:r>
            <w:r w:rsidR="000E1440">
              <w:rPr>
                <w:rFonts w:cs="Calibri Light"/>
              </w:rPr>
              <w:t>ments</w:t>
            </w:r>
          </w:p>
        </w:tc>
      </w:tr>
      <w:tr w:rsidR="007C6A07" w14:paraId="5BFB5D40" w14:textId="77777777" w:rsidTr="007C6A07">
        <w:tc>
          <w:tcPr>
            <w:tcW w:w="3256" w:type="dxa"/>
          </w:tcPr>
          <w:p w14:paraId="521CD601" w14:textId="77777777" w:rsidR="007C6A07" w:rsidRPr="007C6A07" w:rsidRDefault="007C6A07" w:rsidP="0043314C">
            <w:pPr>
              <w:spacing w:line="276" w:lineRule="auto"/>
              <w:rPr>
                <w:rFonts w:cs="Calibri Light"/>
                <w:b/>
                <w:sz w:val="22"/>
                <w:szCs w:val="22"/>
              </w:rPr>
            </w:pPr>
            <w:r w:rsidRPr="007C6A07">
              <w:rPr>
                <w:rFonts w:cs="Calibri Light"/>
                <w:b/>
                <w:sz w:val="22"/>
                <w:szCs w:val="22"/>
              </w:rPr>
              <w:t>Service Provision:</w:t>
            </w:r>
          </w:p>
          <w:p w14:paraId="58DA71D0" w14:textId="3253C0EB" w:rsidR="007C6A07" w:rsidRPr="007C6A07" w:rsidRDefault="007C6A07" w:rsidP="0043314C">
            <w:pPr>
              <w:spacing w:line="276" w:lineRule="auto"/>
              <w:rPr>
                <w:rFonts w:cs="Calibri Light"/>
                <w:b/>
                <w:sz w:val="22"/>
                <w:szCs w:val="22"/>
              </w:rPr>
            </w:pPr>
          </w:p>
        </w:tc>
        <w:tc>
          <w:tcPr>
            <w:tcW w:w="5754" w:type="dxa"/>
          </w:tcPr>
          <w:p w14:paraId="30A61B0D" w14:textId="38311569" w:rsidR="00F54976" w:rsidRDefault="007C6A07" w:rsidP="007C6A07">
            <w:pPr>
              <w:pStyle w:val="ListParagraph"/>
              <w:numPr>
                <w:ilvl w:val="0"/>
                <w:numId w:val="11"/>
              </w:numPr>
              <w:rPr>
                <w:rFonts w:cs="Calibri Light"/>
              </w:rPr>
            </w:pPr>
            <w:r w:rsidRPr="00F54976">
              <w:rPr>
                <w:rFonts w:cs="Calibri Light"/>
              </w:rPr>
              <w:t>Ensure that the academy’s curriculum is broad and balanced, meets the needs of the pupils, that it enables the academy to achieve key performance targets, an</w:t>
            </w:r>
            <w:r w:rsidR="000E1440">
              <w:rPr>
                <w:rFonts w:cs="Calibri Light"/>
              </w:rPr>
              <w:t>d delivers good value for money</w:t>
            </w:r>
          </w:p>
          <w:p w14:paraId="45C04F87" w14:textId="77777777" w:rsidR="00F54976" w:rsidRDefault="007C6A07" w:rsidP="007C6A07">
            <w:pPr>
              <w:pStyle w:val="ListParagraph"/>
              <w:numPr>
                <w:ilvl w:val="0"/>
                <w:numId w:val="11"/>
              </w:numPr>
              <w:rPr>
                <w:rFonts w:cs="Calibri Light"/>
              </w:rPr>
            </w:pPr>
            <w:r w:rsidRPr="00F54976">
              <w:rPr>
                <w:rFonts w:cs="Calibri Light"/>
              </w:rPr>
              <w:t>Ensure provision of an operational timetable which enables all pupils to achieve targets and makes efficient and effective use of academy’s resources.</w:t>
            </w:r>
          </w:p>
          <w:p w14:paraId="655C571A" w14:textId="77FC6752" w:rsidR="00F54976" w:rsidRDefault="007C6A07" w:rsidP="007C6A07">
            <w:pPr>
              <w:pStyle w:val="ListParagraph"/>
              <w:numPr>
                <w:ilvl w:val="0"/>
                <w:numId w:val="11"/>
              </w:numPr>
              <w:rPr>
                <w:rFonts w:cs="Calibri Light"/>
              </w:rPr>
            </w:pPr>
            <w:r w:rsidRPr="00F54976">
              <w:rPr>
                <w:rFonts w:cs="Calibri Light"/>
              </w:rPr>
              <w:t xml:space="preserve">Ensure the academy’s annual calendar provides for the needs of all staff and pupils to fully develop and display their talents, and to keep parents and the wider </w:t>
            </w:r>
            <w:r w:rsidR="000E1440">
              <w:rPr>
                <w:rFonts w:cs="Calibri Light"/>
              </w:rPr>
              <w:t>community involved and informed</w:t>
            </w:r>
          </w:p>
          <w:p w14:paraId="4F4D1A6B" w14:textId="159BA596" w:rsidR="007C6A07" w:rsidRPr="00F54976" w:rsidRDefault="007C6A07" w:rsidP="007C6A07">
            <w:pPr>
              <w:pStyle w:val="ListParagraph"/>
              <w:numPr>
                <w:ilvl w:val="0"/>
                <w:numId w:val="11"/>
              </w:numPr>
              <w:rPr>
                <w:rFonts w:cs="Calibri Light"/>
              </w:rPr>
            </w:pPr>
            <w:r w:rsidRPr="00F54976">
              <w:rPr>
                <w:rFonts w:cs="Calibri Light"/>
              </w:rPr>
              <w:t>To be responsible for promoting and safeguarding the welfare of children and young people within the acade</w:t>
            </w:r>
            <w:r w:rsidR="000E1440">
              <w:rPr>
                <w:rFonts w:cs="Calibri Light"/>
              </w:rPr>
              <w:t>my</w:t>
            </w:r>
          </w:p>
        </w:tc>
      </w:tr>
      <w:tr w:rsidR="007C6A07" w14:paraId="6CBB19CA" w14:textId="77777777" w:rsidTr="007C6A07">
        <w:tc>
          <w:tcPr>
            <w:tcW w:w="3256" w:type="dxa"/>
          </w:tcPr>
          <w:p w14:paraId="1C7215C6" w14:textId="77777777" w:rsidR="007C6A07" w:rsidRPr="007C6A07" w:rsidRDefault="007C6A07" w:rsidP="0043314C">
            <w:pPr>
              <w:spacing w:line="276" w:lineRule="auto"/>
              <w:rPr>
                <w:rFonts w:cs="Calibri Light"/>
                <w:b/>
                <w:sz w:val="22"/>
                <w:szCs w:val="22"/>
              </w:rPr>
            </w:pPr>
            <w:r w:rsidRPr="007C6A07">
              <w:rPr>
                <w:rFonts w:cs="Calibri Light"/>
                <w:b/>
                <w:sz w:val="22"/>
                <w:szCs w:val="22"/>
              </w:rPr>
              <w:lastRenderedPageBreak/>
              <w:t>Service Development:</w:t>
            </w:r>
          </w:p>
          <w:p w14:paraId="182243AC" w14:textId="75AD8271" w:rsidR="007C6A07" w:rsidRPr="007C6A07" w:rsidRDefault="007C6A07" w:rsidP="0043314C">
            <w:pPr>
              <w:spacing w:line="276" w:lineRule="auto"/>
              <w:rPr>
                <w:rFonts w:cs="Calibri Light"/>
                <w:b/>
                <w:sz w:val="22"/>
                <w:szCs w:val="22"/>
              </w:rPr>
            </w:pPr>
          </w:p>
        </w:tc>
        <w:tc>
          <w:tcPr>
            <w:tcW w:w="5754" w:type="dxa"/>
          </w:tcPr>
          <w:p w14:paraId="3B8FBF91" w14:textId="2E8A8D76" w:rsidR="00F54976" w:rsidRDefault="007C6A07" w:rsidP="007C6A07">
            <w:pPr>
              <w:pStyle w:val="ListParagraph"/>
              <w:numPr>
                <w:ilvl w:val="0"/>
                <w:numId w:val="12"/>
              </w:numPr>
              <w:rPr>
                <w:rFonts w:cs="Calibri Light"/>
              </w:rPr>
            </w:pPr>
            <w:r w:rsidRPr="00F54976">
              <w:rPr>
                <w:rFonts w:cs="Calibri Light"/>
              </w:rPr>
              <w:t>Advise the Trust/Governing Body on the development of vision, values, ethos, strategy and performance to e</w:t>
            </w:r>
            <w:r w:rsidR="000E1440">
              <w:rPr>
                <w:rFonts w:cs="Calibri Light"/>
              </w:rPr>
              <w:t>nsure that all elements of the a</w:t>
            </w:r>
            <w:r w:rsidRPr="00F54976">
              <w:rPr>
                <w:rFonts w:cs="Calibri Light"/>
              </w:rPr>
              <w:t>cademy’s work contribute to</w:t>
            </w:r>
            <w:r w:rsidR="000E1440">
              <w:rPr>
                <w:rFonts w:cs="Calibri Light"/>
              </w:rPr>
              <w:t xml:space="preserve"> improving educational outcomes</w:t>
            </w:r>
          </w:p>
          <w:p w14:paraId="07BA9421" w14:textId="42E3CA85" w:rsidR="00F54976" w:rsidRDefault="007C6A07" w:rsidP="007C6A07">
            <w:pPr>
              <w:pStyle w:val="ListParagraph"/>
              <w:numPr>
                <w:ilvl w:val="0"/>
                <w:numId w:val="12"/>
              </w:numPr>
              <w:rPr>
                <w:rFonts w:cs="Calibri Light"/>
              </w:rPr>
            </w:pPr>
            <w:r w:rsidRPr="00F54976">
              <w:rPr>
                <w:rFonts w:cs="Calibri Light"/>
              </w:rPr>
              <w:t xml:space="preserve">Work with the Department for Education, local authorities </w:t>
            </w:r>
            <w:r w:rsidR="000E1440">
              <w:rPr>
                <w:rFonts w:cs="Calibri Light"/>
              </w:rPr>
              <w:t>and LEA in identifying how the a</w:t>
            </w:r>
            <w:r w:rsidRPr="00F54976">
              <w:rPr>
                <w:rFonts w:cs="Calibri Light"/>
              </w:rPr>
              <w:t>cademy can be of service to the wider c</w:t>
            </w:r>
            <w:r w:rsidR="000E1440">
              <w:rPr>
                <w:rFonts w:cs="Calibri Light"/>
              </w:rPr>
              <w:t>ommunity</w:t>
            </w:r>
          </w:p>
          <w:p w14:paraId="3AC96401" w14:textId="09352546" w:rsidR="00F54976" w:rsidRDefault="007C6A07" w:rsidP="007C6A07">
            <w:pPr>
              <w:pStyle w:val="ListParagraph"/>
              <w:numPr>
                <w:ilvl w:val="0"/>
                <w:numId w:val="12"/>
              </w:numPr>
              <w:rPr>
                <w:rFonts w:cs="Calibri Light"/>
              </w:rPr>
            </w:pPr>
            <w:r w:rsidRPr="00F54976">
              <w:rPr>
                <w:rFonts w:cs="Calibri Light"/>
              </w:rPr>
              <w:t>Maintain national and local networks which enhance the profile of the Academy and enable it to pla</w:t>
            </w:r>
            <w:r w:rsidR="000E1440">
              <w:rPr>
                <w:rFonts w:cs="Calibri Light"/>
              </w:rPr>
              <w:t>y its part in system leadership</w:t>
            </w:r>
          </w:p>
          <w:p w14:paraId="758AE689" w14:textId="68C55170" w:rsidR="007C6A07" w:rsidRPr="00F54976" w:rsidRDefault="007C6A07" w:rsidP="007C6A07">
            <w:pPr>
              <w:pStyle w:val="ListParagraph"/>
              <w:numPr>
                <w:ilvl w:val="0"/>
                <w:numId w:val="12"/>
              </w:numPr>
              <w:rPr>
                <w:rFonts w:cs="Calibri Light"/>
              </w:rPr>
            </w:pPr>
            <w:r w:rsidRPr="00F54976">
              <w:rPr>
                <w:rFonts w:cs="Calibri Light"/>
              </w:rPr>
              <w:t>Operate a programme o</w:t>
            </w:r>
            <w:r w:rsidR="000E1440">
              <w:rPr>
                <w:rFonts w:cs="Calibri Light"/>
              </w:rPr>
              <w:t>f leadership training with the a</w:t>
            </w:r>
            <w:r w:rsidRPr="00F54976">
              <w:rPr>
                <w:rFonts w:cs="Calibri Light"/>
              </w:rPr>
              <w:t>cademy which gives security</w:t>
            </w:r>
            <w:r w:rsidR="000E1440">
              <w:rPr>
                <w:rFonts w:cs="Calibri Light"/>
              </w:rPr>
              <w:t xml:space="preserve"> and sustainability to its work</w:t>
            </w:r>
          </w:p>
        </w:tc>
      </w:tr>
      <w:tr w:rsidR="007C6A07" w14:paraId="0F72BBE8" w14:textId="77777777" w:rsidTr="007C6A07">
        <w:tc>
          <w:tcPr>
            <w:tcW w:w="3256" w:type="dxa"/>
          </w:tcPr>
          <w:p w14:paraId="302FC438" w14:textId="77777777" w:rsidR="007C6A07" w:rsidRPr="007C6A07" w:rsidRDefault="007C6A07" w:rsidP="0043314C">
            <w:pPr>
              <w:spacing w:line="276" w:lineRule="auto"/>
              <w:rPr>
                <w:rFonts w:cs="Calibri Light"/>
                <w:b/>
                <w:sz w:val="22"/>
                <w:szCs w:val="22"/>
              </w:rPr>
            </w:pPr>
            <w:r w:rsidRPr="007C6A07">
              <w:rPr>
                <w:rFonts w:cs="Calibri Light"/>
                <w:b/>
                <w:sz w:val="22"/>
                <w:szCs w:val="22"/>
              </w:rPr>
              <w:t>Staffing/ Staffing Development:</w:t>
            </w:r>
          </w:p>
          <w:p w14:paraId="2EF0F0F2" w14:textId="525C0B71" w:rsidR="007C6A07" w:rsidRPr="007C6A07" w:rsidRDefault="007C6A07" w:rsidP="0043314C">
            <w:pPr>
              <w:spacing w:line="276" w:lineRule="auto"/>
              <w:rPr>
                <w:rFonts w:cs="Calibri Light"/>
                <w:b/>
                <w:sz w:val="22"/>
                <w:szCs w:val="22"/>
              </w:rPr>
            </w:pPr>
          </w:p>
        </w:tc>
        <w:tc>
          <w:tcPr>
            <w:tcW w:w="5754" w:type="dxa"/>
          </w:tcPr>
          <w:p w14:paraId="56A2402B" w14:textId="27F7099B" w:rsidR="00F54976" w:rsidRDefault="007C6A07" w:rsidP="007C6A07">
            <w:pPr>
              <w:pStyle w:val="ListParagraph"/>
              <w:numPr>
                <w:ilvl w:val="0"/>
                <w:numId w:val="13"/>
              </w:numPr>
              <w:rPr>
                <w:rFonts w:cs="Calibri Light"/>
              </w:rPr>
            </w:pPr>
            <w:r w:rsidRPr="00F54976">
              <w:rPr>
                <w:rFonts w:cs="Calibri Light"/>
              </w:rPr>
              <w:t xml:space="preserve">Ensure that the senior team focusing on provision provide a programme of CPD for staff which delivers a continuously improving service as </w:t>
            </w:r>
            <w:r w:rsidR="000E1440">
              <w:rPr>
                <w:rFonts w:cs="Calibri Light"/>
              </w:rPr>
              <w:t>measured by performance target</w:t>
            </w:r>
          </w:p>
          <w:p w14:paraId="4C2B3DD9" w14:textId="7B8927A8" w:rsidR="00F54976" w:rsidRDefault="007C6A07" w:rsidP="007C6A07">
            <w:pPr>
              <w:pStyle w:val="ListParagraph"/>
              <w:numPr>
                <w:ilvl w:val="0"/>
                <w:numId w:val="13"/>
              </w:numPr>
              <w:rPr>
                <w:rFonts w:cs="Calibri Light"/>
              </w:rPr>
            </w:pPr>
            <w:r w:rsidRPr="00F54976">
              <w:rPr>
                <w:rFonts w:cs="Calibri Light"/>
              </w:rPr>
              <w:t xml:space="preserve">Conduct effective performance management for an identified group of staff and those appropriate programmes </w:t>
            </w:r>
            <w:r w:rsidR="000E1440">
              <w:rPr>
                <w:rFonts w:cs="Calibri Light"/>
              </w:rPr>
              <w:t>are designed to meet such needs</w:t>
            </w:r>
          </w:p>
          <w:p w14:paraId="6C58383F" w14:textId="52102EA8" w:rsidR="007C6A07" w:rsidRPr="00F54976" w:rsidRDefault="007C6A07" w:rsidP="007C6A07">
            <w:pPr>
              <w:pStyle w:val="ListParagraph"/>
              <w:numPr>
                <w:ilvl w:val="0"/>
                <w:numId w:val="13"/>
              </w:numPr>
              <w:rPr>
                <w:rFonts w:cs="Calibri Light"/>
              </w:rPr>
            </w:pPr>
            <w:r w:rsidRPr="00F54976">
              <w:rPr>
                <w:rFonts w:cs="Calibri Light"/>
              </w:rPr>
              <w:t>Lead INSET prog</w:t>
            </w:r>
            <w:r w:rsidR="000E1440">
              <w:rPr>
                <w:rFonts w:cs="Calibri Light"/>
              </w:rPr>
              <w:t>rammes within the Academy/ Trust</w:t>
            </w:r>
          </w:p>
        </w:tc>
      </w:tr>
      <w:tr w:rsidR="007C6A07" w14:paraId="70802259" w14:textId="77777777" w:rsidTr="007C6A07">
        <w:tc>
          <w:tcPr>
            <w:tcW w:w="3256" w:type="dxa"/>
          </w:tcPr>
          <w:p w14:paraId="44AC3FB3" w14:textId="77777777" w:rsidR="007C6A07" w:rsidRPr="007C6A07" w:rsidRDefault="007C6A07" w:rsidP="0043314C">
            <w:pPr>
              <w:spacing w:line="276" w:lineRule="auto"/>
              <w:rPr>
                <w:rFonts w:cs="Calibri Light"/>
                <w:b/>
                <w:sz w:val="22"/>
                <w:szCs w:val="22"/>
              </w:rPr>
            </w:pPr>
            <w:r w:rsidRPr="007C6A07">
              <w:rPr>
                <w:rFonts w:cs="Calibri Light"/>
                <w:b/>
                <w:sz w:val="22"/>
                <w:szCs w:val="22"/>
              </w:rPr>
              <w:t>Recruitment/ Deployment of Staff:</w:t>
            </w:r>
          </w:p>
          <w:p w14:paraId="5E4A99D7" w14:textId="0E754A33" w:rsidR="007C6A07" w:rsidRPr="007C6A07" w:rsidRDefault="007C6A07" w:rsidP="0043314C">
            <w:pPr>
              <w:spacing w:line="276" w:lineRule="auto"/>
              <w:rPr>
                <w:rFonts w:cs="Calibri Light"/>
                <w:b/>
                <w:sz w:val="22"/>
                <w:szCs w:val="22"/>
              </w:rPr>
            </w:pPr>
          </w:p>
        </w:tc>
        <w:tc>
          <w:tcPr>
            <w:tcW w:w="5754" w:type="dxa"/>
          </w:tcPr>
          <w:p w14:paraId="553BB830" w14:textId="79FB0AEB" w:rsidR="00F54976" w:rsidRDefault="007C6A07" w:rsidP="007C6A07">
            <w:pPr>
              <w:pStyle w:val="ListParagraph"/>
              <w:numPr>
                <w:ilvl w:val="0"/>
                <w:numId w:val="14"/>
              </w:numPr>
              <w:rPr>
                <w:rFonts w:cs="Calibri Light"/>
              </w:rPr>
            </w:pPr>
            <w:r w:rsidRPr="00F54976">
              <w:rPr>
                <w:rFonts w:cs="Calibri Light"/>
              </w:rPr>
              <w:t>Lead in any staff recruitment, redep</w:t>
            </w:r>
            <w:r w:rsidR="000E1440">
              <w:rPr>
                <w:rFonts w:cs="Calibri Light"/>
              </w:rPr>
              <w:t>loyment &amp; restructuring at the academy</w:t>
            </w:r>
          </w:p>
          <w:p w14:paraId="6EFCBA33" w14:textId="51BECA2D" w:rsidR="007C6A07" w:rsidRPr="00F54976" w:rsidRDefault="007C6A07" w:rsidP="007C6A07">
            <w:pPr>
              <w:pStyle w:val="ListParagraph"/>
              <w:numPr>
                <w:ilvl w:val="0"/>
                <w:numId w:val="14"/>
              </w:numPr>
              <w:rPr>
                <w:rFonts w:cs="Calibri Light"/>
              </w:rPr>
            </w:pPr>
            <w:r w:rsidRPr="00F54976">
              <w:rPr>
                <w:rFonts w:cs="Calibri Light"/>
              </w:rPr>
              <w:t>Recruit and motivate high performing Vice Principals and Assistant Principals, senior managers and staff to create hi</w:t>
            </w:r>
            <w:r w:rsidR="000E1440">
              <w:rPr>
                <w:rFonts w:cs="Calibri Light"/>
              </w:rPr>
              <w:t>gh calibre staffing across the academy</w:t>
            </w:r>
          </w:p>
        </w:tc>
      </w:tr>
      <w:tr w:rsidR="007C6A07" w14:paraId="194F6225" w14:textId="77777777" w:rsidTr="007C6A07">
        <w:tc>
          <w:tcPr>
            <w:tcW w:w="3256" w:type="dxa"/>
          </w:tcPr>
          <w:p w14:paraId="27C6AAC6" w14:textId="77777777" w:rsidR="007C6A07" w:rsidRPr="007C6A07" w:rsidRDefault="007C6A07" w:rsidP="0043314C">
            <w:pPr>
              <w:spacing w:line="276" w:lineRule="auto"/>
              <w:rPr>
                <w:rFonts w:cs="Calibri Light"/>
                <w:b/>
                <w:sz w:val="22"/>
                <w:szCs w:val="22"/>
              </w:rPr>
            </w:pPr>
            <w:r w:rsidRPr="007C6A07">
              <w:rPr>
                <w:rFonts w:cs="Calibri Light"/>
                <w:b/>
                <w:sz w:val="22"/>
                <w:szCs w:val="22"/>
              </w:rPr>
              <w:t>Quality Assurance:</w:t>
            </w:r>
          </w:p>
          <w:p w14:paraId="72671106" w14:textId="16431D45" w:rsidR="007C6A07" w:rsidRPr="007C6A07" w:rsidRDefault="007C6A07" w:rsidP="0043314C">
            <w:pPr>
              <w:spacing w:line="276" w:lineRule="auto"/>
              <w:rPr>
                <w:rFonts w:cs="Calibri Light"/>
                <w:b/>
                <w:sz w:val="22"/>
                <w:szCs w:val="22"/>
              </w:rPr>
            </w:pPr>
          </w:p>
        </w:tc>
        <w:tc>
          <w:tcPr>
            <w:tcW w:w="5754" w:type="dxa"/>
          </w:tcPr>
          <w:p w14:paraId="06C13088" w14:textId="2DB7599D" w:rsidR="00F54976" w:rsidRDefault="007C6A07" w:rsidP="007C6A07">
            <w:pPr>
              <w:pStyle w:val="ListParagraph"/>
              <w:numPr>
                <w:ilvl w:val="0"/>
                <w:numId w:val="15"/>
              </w:numPr>
              <w:rPr>
                <w:rFonts w:cs="Calibri Light"/>
              </w:rPr>
            </w:pPr>
            <w:r w:rsidRPr="00F54976">
              <w:rPr>
                <w:rFonts w:cs="Calibri Light"/>
              </w:rPr>
              <w:t xml:space="preserve">Ensure critical evaluation of performance which secures continually improving performance and rigorously </w:t>
            </w:r>
            <w:r w:rsidR="000E1440">
              <w:rPr>
                <w:rFonts w:cs="Calibri Light"/>
              </w:rPr>
              <w:t>challenge any under-performance</w:t>
            </w:r>
          </w:p>
          <w:p w14:paraId="770516FA" w14:textId="4AA397A1" w:rsidR="007C6A07" w:rsidRPr="00F54976" w:rsidRDefault="007C6A07" w:rsidP="007C6A07">
            <w:pPr>
              <w:pStyle w:val="ListParagraph"/>
              <w:numPr>
                <w:ilvl w:val="0"/>
                <w:numId w:val="15"/>
              </w:numPr>
              <w:rPr>
                <w:rFonts w:cs="Calibri Light"/>
              </w:rPr>
            </w:pPr>
            <w:r w:rsidRPr="00F54976">
              <w:rPr>
                <w:rFonts w:cs="Calibri Light"/>
              </w:rPr>
              <w:t>Ensure that personal contribution to curriculum delivery is an e</w:t>
            </w:r>
            <w:r w:rsidR="000E1440">
              <w:rPr>
                <w:rFonts w:cs="Calibri Light"/>
              </w:rPr>
              <w:t>xemplar to other academic staff</w:t>
            </w:r>
          </w:p>
        </w:tc>
      </w:tr>
      <w:tr w:rsidR="007C6A07" w14:paraId="00A01038" w14:textId="77777777" w:rsidTr="007C6A07">
        <w:tc>
          <w:tcPr>
            <w:tcW w:w="3256" w:type="dxa"/>
          </w:tcPr>
          <w:p w14:paraId="6162AF99" w14:textId="77777777" w:rsidR="007C6A07" w:rsidRPr="007C6A07" w:rsidRDefault="007C6A07" w:rsidP="0043314C">
            <w:pPr>
              <w:spacing w:line="276" w:lineRule="auto"/>
              <w:rPr>
                <w:rFonts w:cs="Calibri Light"/>
                <w:b/>
                <w:sz w:val="22"/>
                <w:szCs w:val="22"/>
              </w:rPr>
            </w:pPr>
            <w:r w:rsidRPr="007C6A07">
              <w:rPr>
                <w:rFonts w:cs="Calibri Light"/>
                <w:b/>
                <w:sz w:val="22"/>
                <w:szCs w:val="22"/>
              </w:rPr>
              <w:t>Management Information and Administration:</w:t>
            </w:r>
          </w:p>
          <w:p w14:paraId="681352DE" w14:textId="2AD8FCB0" w:rsidR="007C6A07" w:rsidRPr="007C6A07" w:rsidRDefault="007C6A07" w:rsidP="0043314C">
            <w:pPr>
              <w:spacing w:line="276" w:lineRule="auto"/>
              <w:rPr>
                <w:rFonts w:cs="Calibri Light"/>
                <w:b/>
                <w:sz w:val="22"/>
                <w:szCs w:val="22"/>
              </w:rPr>
            </w:pPr>
          </w:p>
        </w:tc>
        <w:tc>
          <w:tcPr>
            <w:tcW w:w="5754" w:type="dxa"/>
          </w:tcPr>
          <w:p w14:paraId="6DD1FC9E" w14:textId="2A67EA9D" w:rsidR="00F54976" w:rsidRDefault="00F54976" w:rsidP="00F54976">
            <w:pPr>
              <w:pStyle w:val="ListParagraph"/>
              <w:numPr>
                <w:ilvl w:val="0"/>
                <w:numId w:val="16"/>
              </w:numPr>
              <w:rPr>
                <w:rFonts w:cs="Calibri Light"/>
              </w:rPr>
            </w:pPr>
            <w:r w:rsidRPr="00F54976">
              <w:rPr>
                <w:rFonts w:cs="Calibri Light"/>
              </w:rPr>
              <w:t>Provide the Trust/</w:t>
            </w:r>
            <w:r w:rsidR="000E1440">
              <w:rPr>
                <w:rFonts w:cs="Calibri Light"/>
              </w:rPr>
              <w:t xml:space="preserve"> </w:t>
            </w:r>
            <w:r w:rsidRPr="00F54976">
              <w:rPr>
                <w:rFonts w:cs="Calibri Light"/>
              </w:rPr>
              <w:t>Governing Body with appropriate reports enabling a thorough understanding of the performance of the academy.</w:t>
            </w:r>
          </w:p>
          <w:p w14:paraId="29483150" w14:textId="77714DF3" w:rsidR="00F54976" w:rsidRDefault="00F54976" w:rsidP="00F54976">
            <w:pPr>
              <w:pStyle w:val="ListParagraph"/>
              <w:numPr>
                <w:ilvl w:val="0"/>
                <w:numId w:val="16"/>
              </w:numPr>
              <w:rPr>
                <w:rFonts w:cs="Calibri Light"/>
              </w:rPr>
            </w:pPr>
            <w:r w:rsidRPr="00F54976">
              <w:rPr>
                <w:rFonts w:cs="Calibri Light"/>
              </w:rPr>
              <w:t>Provide the Trust/</w:t>
            </w:r>
            <w:r w:rsidR="000E1440">
              <w:rPr>
                <w:rFonts w:cs="Calibri Light"/>
              </w:rPr>
              <w:t xml:space="preserve"> </w:t>
            </w:r>
            <w:r w:rsidRPr="00F54976">
              <w:rPr>
                <w:rFonts w:cs="Calibri Light"/>
              </w:rPr>
              <w:t>Governing Body with the information they require in order to make informed strategic jud</w:t>
            </w:r>
            <w:r w:rsidR="000E1440">
              <w:rPr>
                <w:rFonts w:cs="Calibri Light"/>
              </w:rPr>
              <w:t>gments about the growth of the a</w:t>
            </w:r>
            <w:r w:rsidRPr="00F54976">
              <w:rPr>
                <w:rFonts w:cs="Calibri Light"/>
              </w:rPr>
              <w:t xml:space="preserve">cademy within the wider education system and the </w:t>
            </w:r>
            <w:r w:rsidRPr="00F54976">
              <w:rPr>
                <w:rFonts w:cs="Calibri Light"/>
              </w:rPr>
              <w:lastRenderedPageBreak/>
              <w:t>challenges, opportunitie</w:t>
            </w:r>
            <w:r w:rsidR="000E1440">
              <w:rPr>
                <w:rFonts w:cs="Calibri Light"/>
              </w:rPr>
              <w:t>s and threats within the system</w:t>
            </w:r>
          </w:p>
          <w:p w14:paraId="485F0718" w14:textId="0E0A7E15" w:rsidR="007C6A07" w:rsidRPr="00F54976" w:rsidRDefault="00F54976" w:rsidP="00F54976">
            <w:pPr>
              <w:pStyle w:val="ListParagraph"/>
              <w:numPr>
                <w:ilvl w:val="0"/>
                <w:numId w:val="16"/>
              </w:numPr>
              <w:rPr>
                <w:rFonts w:cs="Calibri Light"/>
              </w:rPr>
            </w:pPr>
            <w:r w:rsidRPr="00F54976">
              <w:rPr>
                <w:rFonts w:cs="Calibri Light"/>
              </w:rPr>
              <w:t>Ensure all i</w:t>
            </w:r>
            <w:r w:rsidR="000E1440">
              <w:rPr>
                <w:rFonts w:cs="Calibri Light"/>
              </w:rPr>
              <w:t>nformation required by the t</w:t>
            </w:r>
            <w:r w:rsidRPr="00F54976">
              <w:rPr>
                <w:rFonts w:cs="Calibri Light"/>
              </w:rPr>
              <w:t>rustees, governors, and Board of Trustees/</w:t>
            </w:r>
            <w:r w:rsidR="000E1440">
              <w:rPr>
                <w:rFonts w:cs="Calibri Light"/>
              </w:rPr>
              <w:t xml:space="preserve"> </w:t>
            </w:r>
            <w:r w:rsidRPr="00F54976">
              <w:rPr>
                <w:rFonts w:cs="Calibri Light"/>
              </w:rPr>
              <w:t>Governing Body, to evaluate the academy’s provision is produced acc</w:t>
            </w:r>
            <w:r w:rsidR="000E1440">
              <w:rPr>
                <w:rFonts w:cs="Calibri Light"/>
              </w:rPr>
              <w:t>urately, timely and efficiently</w:t>
            </w:r>
          </w:p>
        </w:tc>
      </w:tr>
      <w:tr w:rsidR="007C6A07" w14:paraId="3D9C6AD6" w14:textId="77777777" w:rsidTr="007C6A07">
        <w:tc>
          <w:tcPr>
            <w:tcW w:w="3256" w:type="dxa"/>
          </w:tcPr>
          <w:p w14:paraId="104BDAED" w14:textId="77777777" w:rsidR="007C6A07" w:rsidRPr="007C6A07" w:rsidRDefault="007C6A07" w:rsidP="0043314C">
            <w:pPr>
              <w:spacing w:line="276" w:lineRule="auto"/>
              <w:rPr>
                <w:rFonts w:cs="Calibri Light"/>
                <w:b/>
                <w:sz w:val="22"/>
                <w:szCs w:val="22"/>
              </w:rPr>
            </w:pPr>
            <w:r w:rsidRPr="007C6A07">
              <w:rPr>
                <w:rFonts w:cs="Calibri Light"/>
                <w:b/>
                <w:sz w:val="22"/>
                <w:szCs w:val="22"/>
              </w:rPr>
              <w:lastRenderedPageBreak/>
              <w:t>Communications:</w:t>
            </w:r>
          </w:p>
          <w:p w14:paraId="6FACE7E8" w14:textId="38402803" w:rsidR="007C6A07" w:rsidRPr="007C6A07" w:rsidRDefault="007C6A07" w:rsidP="0043314C">
            <w:pPr>
              <w:spacing w:line="276" w:lineRule="auto"/>
              <w:rPr>
                <w:rFonts w:cs="Calibri Light"/>
                <w:b/>
                <w:sz w:val="22"/>
                <w:szCs w:val="22"/>
              </w:rPr>
            </w:pPr>
          </w:p>
        </w:tc>
        <w:tc>
          <w:tcPr>
            <w:tcW w:w="5754" w:type="dxa"/>
          </w:tcPr>
          <w:p w14:paraId="2F4B5E9C" w14:textId="38298421" w:rsidR="00F54976" w:rsidRDefault="00F54976" w:rsidP="00F54976">
            <w:pPr>
              <w:pStyle w:val="ListParagraph"/>
              <w:numPr>
                <w:ilvl w:val="0"/>
                <w:numId w:val="17"/>
              </w:numPr>
              <w:rPr>
                <w:rFonts w:cs="Calibri Light"/>
              </w:rPr>
            </w:pPr>
            <w:r w:rsidRPr="00F54976">
              <w:rPr>
                <w:rFonts w:cs="Calibri Light"/>
              </w:rPr>
              <w:t>Effectively articulate to all stakeholders in a variety of ways, the vision which underpins all aspe</w:t>
            </w:r>
            <w:r w:rsidR="000E1440">
              <w:rPr>
                <w:rFonts w:cs="Calibri Light"/>
              </w:rPr>
              <w:t>cts of the academy’s provision</w:t>
            </w:r>
          </w:p>
          <w:p w14:paraId="574999C1" w14:textId="060FBBDF" w:rsidR="007C6A07" w:rsidRPr="00F54976" w:rsidRDefault="00F54976" w:rsidP="00F54976">
            <w:pPr>
              <w:pStyle w:val="ListParagraph"/>
              <w:numPr>
                <w:ilvl w:val="0"/>
                <w:numId w:val="17"/>
              </w:numPr>
              <w:rPr>
                <w:rFonts w:cs="Calibri Light"/>
              </w:rPr>
            </w:pPr>
            <w:r w:rsidRPr="00F54976">
              <w:rPr>
                <w:rFonts w:cs="Calibri Light"/>
              </w:rPr>
              <w:t>Ensure that all communications with stakeholders demonstrate the values of the Academy/</w:t>
            </w:r>
            <w:r w:rsidR="000E1440">
              <w:rPr>
                <w:rFonts w:cs="Calibri Light"/>
              </w:rPr>
              <w:t xml:space="preserve"> Trust</w:t>
            </w:r>
          </w:p>
        </w:tc>
      </w:tr>
      <w:tr w:rsidR="007C6A07" w14:paraId="54A85C81" w14:textId="77777777" w:rsidTr="007C6A07">
        <w:tc>
          <w:tcPr>
            <w:tcW w:w="3256" w:type="dxa"/>
          </w:tcPr>
          <w:p w14:paraId="528BB12B" w14:textId="77777777" w:rsidR="007C6A07" w:rsidRPr="007C6A07" w:rsidRDefault="007C6A07" w:rsidP="0043314C">
            <w:pPr>
              <w:spacing w:line="276" w:lineRule="auto"/>
              <w:rPr>
                <w:rFonts w:cs="Calibri Light"/>
                <w:b/>
                <w:sz w:val="22"/>
                <w:szCs w:val="22"/>
              </w:rPr>
            </w:pPr>
            <w:r w:rsidRPr="007C6A07">
              <w:rPr>
                <w:rFonts w:cs="Calibri Light"/>
                <w:b/>
                <w:sz w:val="22"/>
                <w:szCs w:val="22"/>
              </w:rPr>
              <w:t>Marketing and Liaison:</w:t>
            </w:r>
          </w:p>
          <w:p w14:paraId="1FECE31F" w14:textId="64F2D2BE" w:rsidR="007C6A07" w:rsidRPr="007C6A07" w:rsidRDefault="007C6A07" w:rsidP="0043314C">
            <w:pPr>
              <w:spacing w:line="276" w:lineRule="auto"/>
              <w:rPr>
                <w:rFonts w:cs="Calibri Light"/>
                <w:b/>
                <w:sz w:val="22"/>
                <w:szCs w:val="22"/>
              </w:rPr>
            </w:pPr>
          </w:p>
        </w:tc>
        <w:tc>
          <w:tcPr>
            <w:tcW w:w="5754" w:type="dxa"/>
          </w:tcPr>
          <w:p w14:paraId="51E3C93E" w14:textId="4CF73F36" w:rsidR="00F54976" w:rsidRDefault="00F54976" w:rsidP="00F54976">
            <w:pPr>
              <w:pStyle w:val="ListParagraph"/>
              <w:numPr>
                <w:ilvl w:val="0"/>
                <w:numId w:val="18"/>
              </w:numPr>
              <w:rPr>
                <w:rFonts w:cs="Calibri Light"/>
              </w:rPr>
            </w:pPr>
            <w:r w:rsidRPr="00F54976">
              <w:rPr>
                <w:rFonts w:cs="Calibri Light"/>
              </w:rPr>
              <w:t>Maintain effective working relationships with external agencies and serv</w:t>
            </w:r>
            <w:r w:rsidR="000E1440">
              <w:rPr>
                <w:rFonts w:cs="Calibri Light"/>
              </w:rPr>
              <w:t>ices contracted to the a</w:t>
            </w:r>
            <w:r w:rsidRPr="00F54976">
              <w:rPr>
                <w:rFonts w:cs="Calibri Light"/>
              </w:rPr>
              <w:t xml:space="preserve">cademy and the </w:t>
            </w:r>
            <w:r w:rsidR="000E1440">
              <w:rPr>
                <w:rFonts w:cs="Calibri Light"/>
              </w:rPr>
              <w:t xml:space="preserve">Local </w:t>
            </w:r>
            <w:r w:rsidRPr="00F54976">
              <w:rPr>
                <w:rFonts w:cs="Calibri Light"/>
              </w:rPr>
              <w:t>Authority</w:t>
            </w:r>
          </w:p>
          <w:p w14:paraId="27DF9D0D" w14:textId="2CD5663B" w:rsidR="00F54976" w:rsidRDefault="00F54976" w:rsidP="00F54976">
            <w:pPr>
              <w:pStyle w:val="ListParagraph"/>
              <w:numPr>
                <w:ilvl w:val="0"/>
                <w:numId w:val="18"/>
              </w:numPr>
              <w:rPr>
                <w:rFonts w:cs="Calibri Light"/>
              </w:rPr>
            </w:pPr>
            <w:r w:rsidRPr="00F54976">
              <w:rPr>
                <w:rFonts w:cs="Calibri Light"/>
              </w:rPr>
              <w:t>Ensure that there is</w:t>
            </w:r>
            <w:r w:rsidR="000E1440">
              <w:rPr>
                <w:rFonts w:cs="Calibri Light"/>
              </w:rPr>
              <w:t xml:space="preserve"> liaison and co-operation with a</w:t>
            </w:r>
            <w:r w:rsidRPr="00F54976">
              <w:rPr>
                <w:rFonts w:cs="Calibri Light"/>
              </w:rPr>
              <w:t>uthority officers’ professional</w:t>
            </w:r>
            <w:r w:rsidR="000E1440">
              <w:rPr>
                <w:rFonts w:cs="Calibri Light"/>
              </w:rPr>
              <w:t xml:space="preserve"> bodies, agencies and services</w:t>
            </w:r>
          </w:p>
          <w:p w14:paraId="67BE8666" w14:textId="7C5BB59C" w:rsidR="00F54976" w:rsidRDefault="00F54976" w:rsidP="00F54976">
            <w:pPr>
              <w:pStyle w:val="ListParagraph"/>
              <w:numPr>
                <w:ilvl w:val="0"/>
                <w:numId w:val="18"/>
              </w:numPr>
              <w:rPr>
                <w:rFonts w:cs="Calibri Light"/>
              </w:rPr>
            </w:pPr>
            <w:r w:rsidRPr="00F54976">
              <w:rPr>
                <w:rFonts w:cs="Calibri Light"/>
              </w:rPr>
              <w:t>Liaise with other educational establishments, especially other partner institutions within the Trust, in order to promote the continuity of learning, progression of achieve</w:t>
            </w:r>
            <w:r w:rsidR="000E1440">
              <w:rPr>
                <w:rFonts w:cs="Calibri Light"/>
              </w:rPr>
              <w:t>ment and curriculum development</w:t>
            </w:r>
          </w:p>
          <w:p w14:paraId="47AB4BC3" w14:textId="77777777" w:rsidR="00F54976" w:rsidRDefault="00F54976" w:rsidP="00F54976">
            <w:pPr>
              <w:pStyle w:val="ListParagraph"/>
              <w:numPr>
                <w:ilvl w:val="0"/>
                <w:numId w:val="18"/>
              </w:numPr>
              <w:rPr>
                <w:rFonts w:cs="Calibri Light"/>
              </w:rPr>
            </w:pPr>
            <w:r w:rsidRPr="00F54976">
              <w:rPr>
                <w:rFonts w:cs="Calibri Light"/>
              </w:rPr>
              <w:t>Develop and maintain positive links and relationships with the community, local organisations</w:t>
            </w:r>
          </w:p>
          <w:p w14:paraId="0FB18700" w14:textId="346BC722" w:rsidR="00F54976" w:rsidRDefault="00F54976" w:rsidP="00F54976">
            <w:pPr>
              <w:pStyle w:val="ListParagraph"/>
              <w:numPr>
                <w:ilvl w:val="0"/>
                <w:numId w:val="18"/>
              </w:numPr>
              <w:rPr>
                <w:rFonts w:cs="Calibri Light"/>
              </w:rPr>
            </w:pPr>
            <w:r w:rsidRPr="00F54976">
              <w:rPr>
                <w:rFonts w:cs="Calibri Light"/>
              </w:rPr>
              <w:t>Develop, nurture and maintain the positive image</w:t>
            </w:r>
            <w:r w:rsidR="000E1440">
              <w:rPr>
                <w:rFonts w:cs="Calibri Light"/>
              </w:rPr>
              <w:t xml:space="preserve"> of the academy</w:t>
            </w:r>
          </w:p>
          <w:p w14:paraId="78A07C3A" w14:textId="77777777" w:rsidR="00F54976" w:rsidRDefault="00F54976" w:rsidP="00F54976">
            <w:pPr>
              <w:pStyle w:val="ListParagraph"/>
              <w:numPr>
                <w:ilvl w:val="0"/>
                <w:numId w:val="18"/>
              </w:numPr>
              <w:rPr>
                <w:rFonts w:cs="Calibri Light"/>
              </w:rPr>
            </w:pPr>
            <w:r w:rsidRPr="00F54976">
              <w:rPr>
                <w:rFonts w:cs="Calibri Light"/>
              </w:rPr>
              <w:t>Maintain good relationships with individuals, groups and staff unions and associations</w:t>
            </w:r>
          </w:p>
          <w:p w14:paraId="3AB93732" w14:textId="2DA0F571" w:rsidR="00F54976" w:rsidRDefault="00F54976" w:rsidP="00F54976">
            <w:pPr>
              <w:pStyle w:val="ListParagraph"/>
              <w:numPr>
                <w:ilvl w:val="0"/>
                <w:numId w:val="18"/>
              </w:numPr>
              <w:rPr>
                <w:rFonts w:cs="Calibri Light"/>
              </w:rPr>
            </w:pPr>
            <w:r w:rsidRPr="00F54976">
              <w:rPr>
                <w:rFonts w:cs="Calibri Light"/>
              </w:rPr>
              <w:t>Attend all functions and meetings necessary to support the delivery of the role, ensurin</w:t>
            </w:r>
            <w:r w:rsidR="000E1440">
              <w:rPr>
                <w:rFonts w:cs="Calibri Light"/>
              </w:rPr>
              <w:t>g the values of the academy are promoted</w:t>
            </w:r>
          </w:p>
          <w:p w14:paraId="5DD1CCBD" w14:textId="3F4A658E" w:rsidR="007C6A07" w:rsidRPr="00F54976" w:rsidRDefault="000E1440" w:rsidP="00F54976">
            <w:pPr>
              <w:pStyle w:val="ListParagraph"/>
              <w:numPr>
                <w:ilvl w:val="0"/>
                <w:numId w:val="18"/>
              </w:numPr>
              <w:rPr>
                <w:rFonts w:cs="Calibri Light"/>
              </w:rPr>
            </w:pPr>
            <w:r>
              <w:rPr>
                <w:rFonts w:cs="Calibri Light"/>
              </w:rPr>
              <w:t>Actively</w:t>
            </w:r>
            <w:r w:rsidR="00F54976" w:rsidRPr="00F54976">
              <w:rPr>
                <w:rFonts w:cs="Calibri Light"/>
              </w:rPr>
              <w:t>/</w:t>
            </w:r>
            <w:r>
              <w:rPr>
                <w:rFonts w:cs="Calibri Light"/>
              </w:rPr>
              <w:t xml:space="preserve"> </w:t>
            </w:r>
            <w:r w:rsidR="00F54976" w:rsidRPr="00F54976">
              <w:rPr>
                <w:rFonts w:cs="Calibri Light"/>
              </w:rPr>
              <w:t xml:space="preserve">positively </w:t>
            </w:r>
            <w:r>
              <w:rPr>
                <w:rFonts w:cs="Calibri Light"/>
              </w:rPr>
              <w:t>promote the services of the academy</w:t>
            </w:r>
          </w:p>
        </w:tc>
      </w:tr>
      <w:tr w:rsidR="007C6A07" w14:paraId="0E87D8C8" w14:textId="77777777" w:rsidTr="007C6A07">
        <w:tc>
          <w:tcPr>
            <w:tcW w:w="3256" w:type="dxa"/>
          </w:tcPr>
          <w:p w14:paraId="75BF4DC6" w14:textId="77777777" w:rsidR="007C6A07" w:rsidRPr="007C6A07" w:rsidRDefault="007C6A07" w:rsidP="0043314C">
            <w:pPr>
              <w:spacing w:line="276" w:lineRule="auto"/>
              <w:rPr>
                <w:rFonts w:cs="Calibri Light"/>
                <w:b/>
                <w:sz w:val="22"/>
                <w:szCs w:val="22"/>
              </w:rPr>
            </w:pPr>
            <w:r w:rsidRPr="007C6A07">
              <w:rPr>
                <w:rFonts w:cs="Calibri Light"/>
                <w:b/>
                <w:sz w:val="22"/>
                <w:szCs w:val="22"/>
              </w:rPr>
              <w:t>Management of Resources (non-staffing):</w:t>
            </w:r>
          </w:p>
          <w:p w14:paraId="78BD5D8F" w14:textId="191FD872" w:rsidR="007C6A07" w:rsidRPr="007C6A07" w:rsidRDefault="007C6A07" w:rsidP="0043314C">
            <w:pPr>
              <w:spacing w:line="276" w:lineRule="auto"/>
              <w:rPr>
                <w:rFonts w:cs="Calibri Light"/>
                <w:b/>
                <w:sz w:val="22"/>
                <w:szCs w:val="22"/>
              </w:rPr>
            </w:pPr>
          </w:p>
        </w:tc>
        <w:tc>
          <w:tcPr>
            <w:tcW w:w="5754" w:type="dxa"/>
          </w:tcPr>
          <w:p w14:paraId="13BB2BB1" w14:textId="512F4E4A" w:rsidR="007C6A07" w:rsidRPr="007C6A07" w:rsidRDefault="00F54976" w:rsidP="0043314C">
            <w:pPr>
              <w:spacing w:line="276" w:lineRule="auto"/>
              <w:rPr>
                <w:rFonts w:cs="Calibri Light"/>
                <w:sz w:val="22"/>
                <w:szCs w:val="22"/>
              </w:rPr>
            </w:pPr>
            <w:r w:rsidRPr="00F54976">
              <w:rPr>
                <w:rFonts w:cs="Calibri Light"/>
                <w:sz w:val="22"/>
                <w:szCs w:val="22"/>
              </w:rPr>
              <w:t>Be responsible for th</w:t>
            </w:r>
            <w:r w:rsidR="000E1440">
              <w:rPr>
                <w:rFonts w:cs="Calibri Light"/>
                <w:sz w:val="22"/>
                <w:szCs w:val="22"/>
              </w:rPr>
              <w:t>e safe use and safe keeping of academy resources</w:t>
            </w:r>
            <w:r w:rsidR="00180426">
              <w:rPr>
                <w:rFonts w:cs="Calibri Light"/>
                <w:sz w:val="22"/>
                <w:szCs w:val="22"/>
              </w:rPr>
              <w:t>.</w:t>
            </w:r>
          </w:p>
        </w:tc>
      </w:tr>
      <w:tr w:rsidR="007C6A07" w14:paraId="6925D2B3" w14:textId="77777777" w:rsidTr="007C6A07">
        <w:tc>
          <w:tcPr>
            <w:tcW w:w="3256" w:type="dxa"/>
          </w:tcPr>
          <w:p w14:paraId="6B4CDAA0" w14:textId="77777777" w:rsidR="007C6A07" w:rsidRPr="007C6A07" w:rsidRDefault="007C6A07" w:rsidP="0043314C">
            <w:pPr>
              <w:spacing w:line="276" w:lineRule="auto"/>
              <w:rPr>
                <w:rFonts w:cs="Calibri Light"/>
                <w:b/>
                <w:sz w:val="22"/>
                <w:szCs w:val="22"/>
              </w:rPr>
            </w:pPr>
            <w:r w:rsidRPr="007C6A07">
              <w:rPr>
                <w:rFonts w:cs="Calibri Light"/>
                <w:b/>
                <w:sz w:val="22"/>
                <w:szCs w:val="22"/>
              </w:rPr>
              <w:t>Corporate Responsibility:</w:t>
            </w:r>
          </w:p>
          <w:p w14:paraId="3BA6547B" w14:textId="717331DD" w:rsidR="007C6A07" w:rsidRPr="007C6A07" w:rsidRDefault="007C6A07" w:rsidP="0043314C">
            <w:pPr>
              <w:spacing w:line="276" w:lineRule="auto"/>
              <w:rPr>
                <w:rFonts w:cs="Calibri Light"/>
                <w:b/>
                <w:sz w:val="22"/>
                <w:szCs w:val="22"/>
              </w:rPr>
            </w:pPr>
          </w:p>
        </w:tc>
        <w:tc>
          <w:tcPr>
            <w:tcW w:w="5754" w:type="dxa"/>
          </w:tcPr>
          <w:p w14:paraId="1F8BDDF4" w14:textId="5FDA95AA" w:rsidR="00F54976" w:rsidRDefault="00F54976" w:rsidP="00F54976">
            <w:pPr>
              <w:pStyle w:val="ListParagraph"/>
              <w:numPr>
                <w:ilvl w:val="0"/>
                <w:numId w:val="19"/>
              </w:numPr>
              <w:rPr>
                <w:rFonts w:cs="Calibri Light"/>
              </w:rPr>
            </w:pPr>
            <w:r w:rsidRPr="00F54976">
              <w:rPr>
                <w:rFonts w:cs="Calibri Light"/>
              </w:rPr>
              <w:t>Be aware of and comply with policies and procedures relating to child protection, health, safety and security, confidentiality and data protection, reporting all concern</w:t>
            </w:r>
            <w:r w:rsidR="000E1440">
              <w:rPr>
                <w:rFonts w:cs="Calibri Light"/>
              </w:rPr>
              <w:t>s to an appropriate person/body</w:t>
            </w:r>
          </w:p>
          <w:p w14:paraId="37C27FC8" w14:textId="15EBAF9C" w:rsidR="00F54976" w:rsidRDefault="00F54976" w:rsidP="00F54976">
            <w:pPr>
              <w:pStyle w:val="ListParagraph"/>
              <w:numPr>
                <w:ilvl w:val="0"/>
                <w:numId w:val="19"/>
              </w:numPr>
              <w:rPr>
                <w:rFonts w:cs="Calibri Light"/>
              </w:rPr>
            </w:pPr>
            <w:r w:rsidRPr="00F54976">
              <w:rPr>
                <w:rFonts w:cs="Calibri Light"/>
              </w:rPr>
              <w:lastRenderedPageBreak/>
              <w:t>Be aware of and support difference and ensure all pupils have equal access to opp</w:t>
            </w:r>
            <w:r w:rsidR="000E1440">
              <w:rPr>
                <w:rFonts w:cs="Calibri Light"/>
              </w:rPr>
              <w:t>ortunities to learn and develop</w:t>
            </w:r>
          </w:p>
          <w:p w14:paraId="2CD85E28" w14:textId="4117FA2E" w:rsidR="00F54976" w:rsidRDefault="00F54976" w:rsidP="00F54976">
            <w:pPr>
              <w:pStyle w:val="ListParagraph"/>
              <w:numPr>
                <w:ilvl w:val="0"/>
                <w:numId w:val="19"/>
              </w:numPr>
              <w:rPr>
                <w:rFonts w:cs="Calibri Light"/>
              </w:rPr>
            </w:pPr>
            <w:r w:rsidRPr="00F54976">
              <w:rPr>
                <w:rFonts w:cs="Calibri Light"/>
              </w:rPr>
              <w:t>Contribute to the overall ethos</w:t>
            </w:r>
            <w:r w:rsidR="000E1440">
              <w:rPr>
                <w:rFonts w:cs="Calibri Light"/>
              </w:rPr>
              <w:t>/ work/ aims of the Academy/ Trust</w:t>
            </w:r>
          </w:p>
          <w:p w14:paraId="300F8094" w14:textId="0C074E16" w:rsidR="00F54976" w:rsidRDefault="00F54976" w:rsidP="00F54976">
            <w:pPr>
              <w:pStyle w:val="ListParagraph"/>
              <w:numPr>
                <w:ilvl w:val="0"/>
                <w:numId w:val="19"/>
              </w:numPr>
              <w:rPr>
                <w:rFonts w:cs="Calibri Light"/>
              </w:rPr>
            </w:pPr>
            <w:r w:rsidRPr="00F54976">
              <w:rPr>
                <w:rFonts w:cs="Calibri Light"/>
              </w:rPr>
              <w:t xml:space="preserve">Appreciate and support the role of other </w:t>
            </w:r>
            <w:r w:rsidR="00180426">
              <w:rPr>
                <w:rFonts w:cs="Calibri Light"/>
              </w:rPr>
              <w:t>professionals and support staff</w:t>
            </w:r>
          </w:p>
          <w:p w14:paraId="46925573" w14:textId="5C646FA0" w:rsidR="00F54976" w:rsidRDefault="00F54976" w:rsidP="00F54976">
            <w:pPr>
              <w:pStyle w:val="ListParagraph"/>
              <w:numPr>
                <w:ilvl w:val="0"/>
                <w:numId w:val="19"/>
              </w:numPr>
              <w:rPr>
                <w:rFonts w:cs="Calibri Light"/>
              </w:rPr>
            </w:pPr>
            <w:r w:rsidRPr="00F54976">
              <w:rPr>
                <w:rFonts w:cs="Calibri Light"/>
              </w:rPr>
              <w:t>Attend and participate in relevant meetings as may be reasonably required</w:t>
            </w:r>
          </w:p>
          <w:p w14:paraId="19D70623" w14:textId="264CD4A9" w:rsidR="00F54976" w:rsidRDefault="00F54976" w:rsidP="00F54976">
            <w:pPr>
              <w:pStyle w:val="ListParagraph"/>
              <w:numPr>
                <w:ilvl w:val="0"/>
                <w:numId w:val="19"/>
              </w:numPr>
              <w:rPr>
                <w:rFonts w:cs="Calibri Light"/>
              </w:rPr>
            </w:pPr>
            <w:r w:rsidRPr="00F54976">
              <w:rPr>
                <w:rFonts w:cs="Calibri Light"/>
              </w:rPr>
              <w:t xml:space="preserve">Play </w:t>
            </w:r>
            <w:r w:rsidR="00180426">
              <w:rPr>
                <w:rFonts w:cs="Calibri Light"/>
              </w:rPr>
              <w:t>a full part in the life of the a</w:t>
            </w:r>
            <w:r w:rsidRPr="00F54976">
              <w:rPr>
                <w:rFonts w:cs="Calibri Light"/>
              </w:rPr>
              <w:t>cademy community and encourage staff an</w:t>
            </w:r>
            <w:r w:rsidR="00180426">
              <w:rPr>
                <w:rFonts w:cs="Calibri Light"/>
              </w:rPr>
              <w:t>d pupils to follow this example</w:t>
            </w:r>
          </w:p>
          <w:p w14:paraId="1B517F94" w14:textId="57C3F242" w:rsidR="00F54976" w:rsidRDefault="00F54976" w:rsidP="00F54976">
            <w:pPr>
              <w:pStyle w:val="ListParagraph"/>
              <w:numPr>
                <w:ilvl w:val="0"/>
                <w:numId w:val="19"/>
              </w:numPr>
              <w:rPr>
                <w:rFonts w:cs="Calibri Light"/>
              </w:rPr>
            </w:pPr>
            <w:r w:rsidRPr="00F54976">
              <w:rPr>
                <w:rFonts w:cs="Calibri Light"/>
              </w:rPr>
              <w:t>Promote actively</w:t>
            </w:r>
            <w:r w:rsidR="00180426">
              <w:rPr>
                <w:rFonts w:cs="Calibri Light"/>
              </w:rPr>
              <w:t xml:space="preserve"> the academy corporate policies</w:t>
            </w:r>
          </w:p>
          <w:p w14:paraId="7703D596" w14:textId="694FE388" w:rsidR="007C6A07" w:rsidRPr="00180426" w:rsidRDefault="00180426" w:rsidP="0043314C">
            <w:pPr>
              <w:pStyle w:val="ListParagraph"/>
              <w:numPr>
                <w:ilvl w:val="0"/>
                <w:numId w:val="19"/>
              </w:numPr>
              <w:rPr>
                <w:rFonts w:cs="Calibri Light"/>
              </w:rPr>
            </w:pPr>
            <w:r>
              <w:rPr>
                <w:rFonts w:cs="Calibri Light"/>
              </w:rPr>
              <w:t>Comply with the a</w:t>
            </w:r>
            <w:r w:rsidR="00F54976" w:rsidRPr="00F54976">
              <w:rPr>
                <w:rFonts w:cs="Calibri Light"/>
              </w:rPr>
              <w:t>cademy health and safety policy and undertake risk assessments as appropriate</w:t>
            </w:r>
          </w:p>
        </w:tc>
      </w:tr>
      <w:tr w:rsidR="007C6A07" w14:paraId="06186034" w14:textId="77777777" w:rsidTr="007C6A07">
        <w:tc>
          <w:tcPr>
            <w:tcW w:w="3256" w:type="dxa"/>
          </w:tcPr>
          <w:p w14:paraId="39A2E5B7" w14:textId="77777777" w:rsidR="007C6A07" w:rsidRPr="007C6A07" w:rsidRDefault="007C6A07" w:rsidP="0043314C">
            <w:pPr>
              <w:spacing w:line="276" w:lineRule="auto"/>
              <w:rPr>
                <w:rFonts w:cs="Calibri Light"/>
                <w:b/>
                <w:sz w:val="22"/>
                <w:szCs w:val="22"/>
              </w:rPr>
            </w:pPr>
            <w:r w:rsidRPr="007C6A07">
              <w:rPr>
                <w:rFonts w:cs="Calibri Light"/>
                <w:b/>
                <w:sz w:val="22"/>
                <w:szCs w:val="22"/>
              </w:rPr>
              <w:lastRenderedPageBreak/>
              <w:t>Other Specific Responsibilities:</w:t>
            </w:r>
          </w:p>
          <w:p w14:paraId="215BB09C" w14:textId="2C75AE0D" w:rsidR="007C6A07" w:rsidRPr="007C6A07" w:rsidRDefault="007C6A07" w:rsidP="0043314C">
            <w:pPr>
              <w:spacing w:line="276" w:lineRule="auto"/>
              <w:rPr>
                <w:rFonts w:cs="Calibri Light"/>
                <w:b/>
                <w:sz w:val="22"/>
                <w:szCs w:val="22"/>
              </w:rPr>
            </w:pPr>
          </w:p>
        </w:tc>
        <w:tc>
          <w:tcPr>
            <w:tcW w:w="5754" w:type="dxa"/>
          </w:tcPr>
          <w:p w14:paraId="29B35C04" w14:textId="548389C4" w:rsidR="00F54976" w:rsidRDefault="00F54976" w:rsidP="00F54976">
            <w:pPr>
              <w:pStyle w:val="ListParagraph"/>
              <w:numPr>
                <w:ilvl w:val="0"/>
                <w:numId w:val="20"/>
              </w:numPr>
              <w:rPr>
                <w:rFonts w:cs="Calibri Light"/>
              </w:rPr>
            </w:pPr>
            <w:r w:rsidRPr="00F54976">
              <w:rPr>
                <w:rFonts w:cs="Calibri Light"/>
              </w:rPr>
              <w:t>Contribute to the overa</w:t>
            </w:r>
            <w:r w:rsidR="00180426">
              <w:rPr>
                <w:rFonts w:cs="Calibri Light"/>
              </w:rPr>
              <w:t>ll ethos, work and aims of the academy</w:t>
            </w:r>
          </w:p>
          <w:p w14:paraId="290B3595" w14:textId="3BC740E7" w:rsidR="00F54976" w:rsidRDefault="00F54976" w:rsidP="00F54976">
            <w:pPr>
              <w:pStyle w:val="ListParagraph"/>
              <w:numPr>
                <w:ilvl w:val="0"/>
                <w:numId w:val="20"/>
              </w:numPr>
              <w:rPr>
                <w:rFonts w:cs="Calibri Light"/>
              </w:rPr>
            </w:pPr>
            <w:r w:rsidRPr="00F54976">
              <w:rPr>
                <w:rFonts w:cs="Calibri Light"/>
              </w:rPr>
              <w:t>Carry out all duties in the most effective</w:t>
            </w:r>
            <w:r w:rsidR="00180426">
              <w:rPr>
                <w:rFonts w:cs="Calibri Light"/>
              </w:rPr>
              <w:t>, efficient and economic manner</w:t>
            </w:r>
          </w:p>
          <w:p w14:paraId="4C05CA33" w14:textId="7850F729" w:rsidR="00F54976" w:rsidRDefault="00F54976" w:rsidP="00F54976">
            <w:pPr>
              <w:pStyle w:val="ListParagraph"/>
              <w:numPr>
                <w:ilvl w:val="0"/>
                <w:numId w:val="20"/>
              </w:numPr>
              <w:rPr>
                <w:rFonts w:cs="Calibri Light"/>
              </w:rPr>
            </w:pPr>
            <w:r w:rsidRPr="00F54976">
              <w:rPr>
                <w:rFonts w:cs="Calibri Light"/>
              </w:rPr>
              <w:t>Be responsible for personal CPD and participate fully in training and development opportunities identified or as an outcome of performan</w:t>
            </w:r>
            <w:r w:rsidR="00180426">
              <w:rPr>
                <w:rFonts w:cs="Calibri Light"/>
              </w:rPr>
              <w:t>ce management</w:t>
            </w:r>
          </w:p>
          <w:p w14:paraId="20CBF28F" w14:textId="600E7D54" w:rsidR="00F54976" w:rsidRDefault="00F54976" w:rsidP="00F54976">
            <w:pPr>
              <w:pStyle w:val="ListParagraph"/>
              <w:numPr>
                <w:ilvl w:val="0"/>
                <w:numId w:val="20"/>
              </w:numPr>
              <w:rPr>
                <w:rFonts w:cs="Calibri Light"/>
              </w:rPr>
            </w:pPr>
            <w:r w:rsidRPr="00F54976">
              <w:rPr>
                <w:rFonts w:cs="Calibri Light"/>
              </w:rPr>
              <w:t>Participate fully with arrangements made in accordance with the Academy ’</w:t>
            </w:r>
            <w:r w:rsidR="00180426">
              <w:rPr>
                <w:rFonts w:cs="Calibri Light"/>
              </w:rPr>
              <w:t>s Performance Management Policy</w:t>
            </w:r>
          </w:p>
          <w:p w14:paraId="0A1F1562" w14:textId="0A0C6759" w:rsidR="00F54976" w:rsidRDefault="00F54976" w:rsidP="00F54976">
            <w:pPr>
              <w:pStyle w:val="ListParagraph"/>
              <w:numPr>
                <w:ilvl w:val="0"/>
                <w:numId w:val="20"/>
              </w:numPr>
              <w:rPr>
                <w:rFonts w:cs="Calibri Light"/>
              </w:rPr>
            </w:pPr>
            <w:r w:rsidRPr="00F54976">
              <w:rPr>
                <w:rFonts w:cs="Calibri Light"/>
              </w:rPr>
              <w:t>Perform any other reasonable duties as r</w:t>
            </w:r>
            <w:r w:rsidR="008D5E85">
              <w:rPr>
                <w:rFonts w:cs="Calibri Light"/>
              </w:rPr>
              <w:t>equested by the Chair of Trustee</w:t>
            </w:r>
            <w:r w:rsidRPr="00F54976">
              <w:rPr>
                <w:rFonts w:cs="Calibri Light"/>
              </w:rPr>
              <w:t>s/</w:t>
            </w:r>
            <w:r w:rsidR="008D5E85">
              <w:rPr>
                <w:rFonts w:cs="Calibri Light"/>
              </w:rPr>
              <w:t xml:space="preserve"> </w:t>
            </w:r>
            <w:r w:rsidRPr="00F54976">
              <w:rPr>
                <w:rFonts w:cs="Calibri Light"/>
              </w:rPr>
              <w:t xml:space="preserve">Chair </w:t>
            </w:r>
            <w:r w:rsidR="00180426">
              <w:rPr>
                <w:rFonts w:cs="Calibri Light"/>
              </w:rPr>
              <w:t>of Governors</w:t>
            </w:r>
          </w:p>
          <w:p w14:paraId="559311A2" w14:textId="2107E2EB" w:rsidR="007C6A07" w:rsidRPr="00F54976" w:rsidRDefault="00F54976" w:rsidP="00F54976">
            <w:pPr>
              <w:pStyle w:val="ListParagraph"/>
              <w:numPr>
                <w:ilvl w:val="0"/>
                <w:numId w:val="20"/>
              </w:numPr>
              <w:rPr>
                <w:rFonts w:cs="Calibri Light"/>
              </w:rPr>
            </w:pPr>
            <w:r w:rsidRPr="00F54976">
              <w:rPr>
                <w:rFonts w:cs="Calibri Light"/>
              </w:rPr>
              <w:t>Participate in relevant safeguarding&amp; safety training to ensure current knowledge and practice rel</w:t>
            </w:r>
            <w:r w:rsidR="00180426">
              <w:rPr>
                <w:rFonts w:cs="Calibri Light"/>
              </w:rPr>
              <w:t>evant to the area is maintained</w:t>
            </w:r>
          </w:p>
        </w:tc>
      </w:tr>
      <w:tr w:rsidR="007C6A07" w14:paraId="5F7ABE53" w14:textId="77777777" w:rsidTr="007C6A07">
        <w:tc>
          <w:tcPr>
            <w:tcW w:w="3256" w:type="dxa"/>
          </w:tcPr>
          <w:p w14:paraId="79302B3E" w14:textId="77777777" w:rsidR="007C6A07" w:rsidRPr="007C6A07" w:rsidRDefault="007C6A07" w:rsidP="0043314C">
            <w:pPr>
              <w:spacing w:line="276" w:lineRule="auto"/>
              <w:rPr>
                <w:rFonts w:cs="Calibri Light"/>
                <w:b/>
                <w:sz w:val="22"/>
                <w:szCs w:val="22"/>
              </w:rPr>
            </w:pPr>
            <w:r w:rsidRPr="007C6A07">
              <w:rPr>
                <w:rFonts w:cs="Calibri Light"/>
                <w:b/>
                <w:sz w:val="22"/>
                <w:szCs w:val="22"/>
              </w:rPr>
              <w:t>Safeguarding:</w:t>
            </w:r>
          </w:p>
          <w:p w14:paraId="72DE93D7" w14:textId="4750934F" w:rsidR="007C6A07" w:rsidRPr="007C6A07" w:rsidRDefault="007C6A07" w:rsidP="0043314C">
            <w:pPr>
              <w:spacing w:line="276" w:lineRule="auto"/>
              <w:rPr>
                <w:rFonts w:cs="Calibri Light"/>
                <w:b/>
                <w:sz w:val="22"/>
                <w:szCs w:val="22"/>
              </w:rPr>
            </w:pPr>
          </w:p>
        </w:tc>
        <w:tc>
          <w:tcPr>
            <w:tcW w:w="5754" w:type="dxa"/>
          </w:tcPr>
          <w:p w14:paraId="5FDA945E" w14:textId="4EACB912" w:rsidR="007C6A07" w:rsidRPr="007C6A07" w:rsidRDefault="00180426" w:rsidP="0043314C">
            <w:pPr>
              <w:spacing w:line="276" w:lineRule="auto"/>
              <w:rPr>
                <w:rFonts w:cs="Calibri Light"/>
                <w:sz w:val="22"/>
                <w:szCs w:val="22"/>
              </w:rPr>
            </w:pPr>
            <w:r>
              <w:rPr>
                <w:rFonts w:cs="Calibri Light"/>
                <w:sz w:val="22"/>
                <w:szCs w:val="22"/>
              </w:rPr>
              <w:t>The a</w:t>
            </w:r>
            <w:r w:rsidR="00F54976" w:rsidRPr="00F54976">
              <w:rPr>
                <w:rFonts w:cs="Calibri Light"/>
                <w:sz w:val="22"/>
                <w:szCs w:val="22"/>
              </w:rPr>
              <w:t>cademy is committed to safeguarding and promoting the welfare of children and young people and expects all staff and volunteers to share this commitment and individually take responsibility for doing so.</w:t>
            </w:r>
          </w:p>
        </w:tc>
      </w:tr>
      <w:tr w:rsidR="007C6A07" w14:paraId="1FC4BD33" w14:textId="77777777" w:rsidTr="007C6A07">
        <w:tc>
          <w:tcPr>
            <w:tcW w:w="3256" w:type="dxa"/>
          </w:tcPr>
          <w:p w14:paraId="4C05EA08" w14:textId="77777777" w:rsidR="007C6A07" w:rsidRPr="007C6A07" w:rsidRDefault="007C6A07" w:rsidP="0043314C">
            <w:pPr>
              <w:spacing w:line="276" w:lineRule="auto"/>
              <w:rPr>
                <w:rFonts w:cs="Calibri Light"/>
                <w:b/>
                <w:sz w:val="22"/>
                <w:szCs w:val="22"/>
              </w:rPr>
            </w:pPr>
            <w:r w:rsidRPr="007C6A07">
              <w:rPr>
                <w:rFonts w:cs="Calibri Light"/>
                <w:b/>
                <w:sz w:val="22"/>
                <w:szCs w:val="22"/>
              </w:rPr>
              <w:t>General Statement:</w:t>
            </w:r>
          </w:p>
          <w:p w14:paraId="382CCA12" w14:textId="72A8AD1B" w:rsidR="007C6A07" w:rsidRPr="007C6A07" w:rsidRDefault="007C6A07" w:rsidP="0043314C">
            <w:pPr>
              <w:spacing w:line="276" w:lineRule="auto"/>
              <w:rPr>
                <w:rFonts w:cs="Calibri Light"/>
                <w:b/>
                <w:sz w:val="22"/>
                <w:szCs w:val="22"/>
              </w:rPr>
            </w:pPr>
          </w:p>
        </w:tc>
        <w:tc>
          <w:tcPr>
            <w:tcW w:w="5754" w:type="dxa"/>
          </w:tcPr>
          <w:p w14:paraId="2950E743" w14:textId="3DC3004C" w:rsidR="007C6A07" w:rsidRPr="007C6A07" w:rsidRDefault="00F54976" w:rsidP="0043314C">
            <w:pPr>
              <w:spacing w:line="276" w:lineRule="auto"/>
              <w:rPr>
                <w:rFonts w:cs="Calibri Light"/>
                <w:sz w:val="22"/>
                <w:szCs w:val="22"/>
              </w:rPr>
            </w:pPr>
            <w:r w:rsidRPr="00F54976">
              <w:rPr>
                <w:rFonts w:cs="Calibri Light"/>
                <w:sz w:val="22"/>
                <w:szCs w:val="22"/>
              </w:rPr>
              <w:t>This job description sets out the main duties and responsibilities of this post at the time of drafting. It cannot be read as an exhaustive list. It is current at the date shown, but in consultation with the post</w:t>
            </w:r>
            <w:r>
              <w:rPr>
                <w:rFonts w:cs="Calibri Light"/>
                <w:sz w:val="22"/>
                <w:szCs w:val="22"/>
              </w:rPr>
              <w:t xml:space="preserve"> </w:t>
            </w:r>
            <w:r w:rsidRPr="00F54976">
              <w:rPr>
                <w:rFonts w:cs="Calibri Light"/>
                <w:sz w:val="22"/>
                <w:szCs w:val="22"/>
              </w:rPr>
              <w:t>holder may be changed to reflect or anticipate changes in the job, commensurate with the grade and job title.</w:t>
            </w:r>
          </w:p>
        </w:tc>
      </w:tr>
      <w:tr w:rsidR="007C6A07" w14:paraId="3336D461" w14:textId="77777777" w:rsidTr="007C6A07">
        <w:tc>
          <w:tcPr>
            <w:tcW w:w="3256" w:type="dxa"/>
          </w:tcPr>
          <w:p w14:paraId="7D23D4B0" w14:textId="45C70ED5" w:rsidR="007C6A07" w:rsidRPr="007C6A07" w:rsidRDefault="007C6A07" w:rsidP="0043314C">
            <w:pPr>
              <w:spacing w:line="276" w:lineRule="auto"/>
              <w:rPr>
                <w:rFonts w:cs="Calibri Light"/>
                <w:b/>
                <w:sz w:val="22"/>
                <w:szCs w:val="22"/>
              </w:rPr>
            </w:pPr>
            <w:r w:rsidRPr="007C6A07">
              <w:rPr>
                <w:rFonts w:cs="Calibri Light"/>
                <w:b/>
                <w:sz w:val="22"/>
                <w:szCs w:val="22"/>
              </w:rPr>
              <w:t>Date:</w:t>
            </w:r>
          </w:p>
        </w:tc>
        <w:tc>
          <w:tcPr>
            <w:tcW w:w="5754" w:type="dxa"/>
          </w:tcPr>
          <w:p w14:paraId="62A3711A" w14:textId="52CF7EA5" w:rsidR="007C6A07" w:rsidRPr="007C6A07" w:rsidRDefault="00180426" w:rsidP="0043314C">
            <w:pPr>
              <w:spacing w:line="276" w:lineRule="auto"/>
              <w:rPr>
                <w:rFonts w:cs="Calibri Light"/>
                <w:sz w:val="22"/>
                <w:szCs w:val="22"/>
              </w:rPr>
            </w:pPr>
            <w:r>
              <w:rPr>
                <w:rFonts w:cs="Calibri Light"/>
                <w:sz w:val="22"/>
                <w:szCs w:val="22"/>
              </w:rPr>
              <w:t>5</w:t>
            </w:r>
            <w:r w:rsidRPr="00180426">
              <w:rPr>
                <w:rFonts w:cs="Calibri Light"/>
                <w:sz w:val="22"/>
                <w:szCs w:val="22"/>
                <w:vertAlign w:val="superscript"/>
              </w:rPr>
              <w:t>th</w:t>
            </w:r>
            <w:r>
              <w:rPr>
                <w:rFonts w:cs="Calibri Light"/>
                <w:sz w:val="22"/>
                <w:szCs w:val="22"/>
              </w:rPr>
              <w:t xml:space="preserve"> January 2022</w:t>
            </w:r>
          </w:p>
        </w:tc>
      </w:tr>
    </w:tbl>
    <w:p w14:paraId="47D4A319" w14:textId="2AB159CB" w:rsidR="00B4323B" w:rsidRPr="0043314C" w:rsidRDefault="00B4323B" w:rsidP="0043314C">
      <w:pPr>
        <w:spacing w:line="276" w:lineRule="auto"/>
        <w:rPr>
          <w:rFonts w:ascii="Calibri Light" w:hAnsi="Calibri Light" w:cs="Calibri Light"/>
          <w:sz w:val="22"/>
          <w:szCs w:val="22"/>
        </w:rPr>
      </w:pPr>
    </w:p>
    <w:sectPr w:rsidR="00B4323B" w:rsidRPr="0043314C" w:rsidSect="008552D1">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B0AB" w14:textId="77777777" w:rsidR="00C76AE0" w:rsidRDefault="00C76AE0" w:rsidP="0043314C">
      <w:r>
        <w:separator/>
      </w:r>
    </w:p>
  </w:endnote>
  <w:endnote w:type="continuationSeparator" w:id="0">
    <w:p w14:paraId="1852B21B" w14:textId="77777777" w:rsidR="00C76AE0" w:rsidRDefault="00C76AE0" w:rsidP="004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08952"/>
      <w:docPartObj>
        <w:docPartGallery w:val="Page Numbers (Bottom of Page)"/>
        <w:docPartUnique/>
      </w:docPartObj>
    </w:sdtPr>
    <w:sdtEndPr/>
    <w:sdtContent>
      <w:p w14:paraId="0BAE0D74" w14:textId="6BF147CD" w:rsidR="0089229E" w:rsidRDefault="0089229E">
        <w:pPr>
          <w:pStyle w:val="Footer"/>
          <w:jc w:val="right"/>
        </w:pPr>
        <w:r>
          <w:t xml:space="preserve">Page | </w:t>
        </w:r>
        <w:r>
          <w:fldChar w:fldCharType="begin"/>
        </w:r>
        <w:r>
          <w:instrText xml:space="preserve"> PAGE   \* MERGEFORMAT </w:instrText>
        </w:r>
        <w:r>
          <w:fldChar w:fldCharType="separate"/>
        </w:r>
        <w:r w:rsidR="00862173">
          <w:rPr>
            <w:noProof/>
          </w:rPr>
          <w:t>2</w:t>
        </w:r>
        <w:r>
          <w:rPr>
            <w:noProof/>
          </w:rPr>
          <w:fldChar w:fldCharType="end"/>
        </w:r>
        <w:r>
          <w:t xml:space="preserve"> </w:t>
        </w:r>
      </w:p>
    </w:sdtContent>
  </w:sdt>
  <w:p w14:paraId="6220D158" w14:textId="7FC8E953" w:rsidR="0043314C" w:rsidRPr="0043314C" w:rsidRDefault="0043314C" w:rsidP="0043314C">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C9E7" w14:textId="77777777" w:rsidR="00C76AE0" w:rsidRDefault="00C76AE0" w:rsidP="0043314C">
      <w:r>
        <w:separator/>
      </w:r>
    </w:p>
  </w:footnote>
  <w:footnote w:type="continuationSeparator" w:id="0">
    <w:p w14:paraId="0D52148D" w14:textId="77777777" w:rsidR="00C76AE0" w:rsidRDefault="00C76AE0" w:rsidP="0043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16B2" w14:textId="6D3A234D" w:rsidR="0043314C" w:rsidRDefault="0043314C" w:rsidP="0043314C">
    <w:pPr>
      <w:pStyle w:val="Header"/>
    </w:pPr>
    <w:r>
      <w:rPr>
        <w:b/>
        <w:noProof/>
        <w:sz w:val="28"/>
        <w:szCs w:val="28"/>
        <w:lang w:eastAsia="en-GB"/>
      </w:rPr>
      <w:drawing>
        <wp:anchor distT="0" distB="0" distL="114300" distR="114300" simplePos="0" relativeHeight="251659264" behindDoc="1" locked="0" layoutInCell="1" allowOverlap="1" wp14:anchorId="216176B8" wp14:editId="6204B174">
          <wp:simplePos x="0" y="0"/>
          <wp:positionH relativeFrom="page">
            <wp:posOffset>5452151</wp:posOffset>
          </wp:positionH>
          <wp:positionV relativeFrom="paragraph">
            <wp:posOffset>-347980</wp:posOffset>
          </wp:positionV>
          <wp:extent cx="1390650" cy="1021715"/>
          <wp:effectExtent l="0" t="0" r="6350" b="0"/>
          <wp:wrapTight wrapText="bothSides">
            <wp:wrapPolygon edited="0">
              <wp:start x="0" y="0"/>
              <wp:lineTo x="0" y="21211"/>
              <wp:lineTo x="21501" y="21211"/>
              <wp:lineTo x="21501" y="0"/>
              <wp:lineTo x="0" y="0"/>
            </wp:wrapPolygon>
          </wp:wrapTight>
          <wp:docPr id="2" name="Picture 2" descr="13238 Ful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38 Fulwoo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249" t="8129" r="18973" b="4948"/>
                  <a:stretch/>
                </pic:blipFill>
                <pic:spPr bwMode="auto">
                  <a:xfrm>
                    <a:off x="0" y="0"/>
                    <a:ext cx="139065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8DBB747" wp14:editId="1196D1FE">
          <wp:simplePos x="0" y="0"/>
          <wp:positionH relativeFrom="column">
            <wp:posOffset>-343948</wp:posOffset>
          </wp:positionH>
          <wp:positionV relativeFrom="paragraph">
            <wp:posOffset>-348527</wp:posOffset>
          </wp:positionV>
          <wp:extent cx="1819275" cy="987425"/>
          <wp:effectExtent l="0" t="0" r="0" b="3175"/>
          <wp:wrapTight wrapText="bothSides">
            <wp:wrapPolygon edited="0">
              <wp:start x="0" y="0"/>
              <wp:lineTo x="0" y="21392"/>
              <wp:lineTo x="21412" y="21392"/>
              <wp:lineTo x="2141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19275" cy="987425"/>
                  </a:xfrm>
                  <a:prstGeom prst="rect">
                    <a:avLst/>
                  </a:prstGeom>
                </pic:spPr>
              </pic:pic>
            </a:graphicData>
          </a:graphic>
          <wp14:sizeRelH relativeFrom="page">
            <wp14:pctWidth>0</wp14:pctWidth>
          </wp14:sizeRelH>
          <wp14:sizeRelV relativeFrom="page">
            <wp14:pctHeight>0</wp14:pctHeight>
          </wp14:sizeRelV>
        </wp:anchor>
      </w:drawing>
    </w:r>
  </w:p>
  <w:p w14:paraId="6347E96B" w14:textId="6A693EA0" w:rsidR="0043314C" w:rsidRDefault="0043314C">
    <w:pPr>
      <w:pStyle w:val="Header"/>
    </w:pPr>
  </w:p>
  <w:p w14:paraId="6294717D" w14:textId="4F4F2C29" w:rsidR="0043314C" w:rsidRDefault="0043314C">
    <w:pPr>
      <w:pStyle w:val="Header"/>
    </w:pPr>
  </w:p>
  <w:p w14:paraId="2B5DFD22" w14:textId="4FC4CBD4" w:rsidR="0043314C" w:rsidRDefault="0043314C">
    <w:pPr>
      <w:pStyle w:val="Header"/>
    </w:pPr>
  </w:p>
  <w:p w14:paraId="4BCC72FC" w14:textId="77777777" w:rsidR="0043314C" w:rsidRDefault="0043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48F"/>
    <w:multiLevelType w:val="hybridMultilevel"/>
    <w:tmpl w:val="31B41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23F6"/>
    <w:multiLevelType w:val="hybridMultilevel"/>
    <w:tmpl w:val="82E28F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D45B8F"/>
    <w:multiLevelType w:val="hybridMultilevel"/>
    <w:tmpl w:val="A0B49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905"/>
    <w:multiLevelType w:val="hybridMultilevel"/>
    <w:tmpl w:val="80F24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9C6"/>
    <w:multiLevelType w:val="hybridMultilevel"/>
    <w:tmpl w:val="5FB2CCE0"/>
    <w:lvl w:ilvl="0" w:tplc="08090001">
      <w:start w:val="1"/>
      <w:numFmt w:val="bullet"/>
      <w:lvlText w:val=""/>
      <w:lvlJc w:val="left"/>
      <w:pPr>
        <w:ind w:left="1069" w:hanging="360"/>
      </w:pPr>
      <w:rPr>
        <w:rFonts w:ascii="Symbol" w:hAnsi="Symbol" w:hint="default"/>
      </w:rPr>
    </w:lvl>
    <w:lvl w:ilvl="1" w:tplc="4FBEAF0C">
      <w:numFmt w:val="bullet"/>
      <w:lvlText w:val="•"/>
      <w:lvlJc w:val="left"/>
      <w:pPr>
        <w:ind w:left="2520" w:hanging="36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5A6A83"/>
    <w:multiLevelType w:val="hybridMultilevel"/>
    <w:tmpl w:val="C978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63A1B"/>
    <w:multiLevelType w:val="hybridMultilevel"/>
    <w:tmpl w:val="A22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7BDD"/>
    <w:multiLevelType w:val="hybridMultilevel"/>
    <w:tmpl w:val="43EE5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2725B"/>
    <w:multiLevelType w:val="hybridMultilevel"/>
    <w:tmpl w:val="BEEAD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74B4"/>
    <w:multiLevelType w:val="hybridMultilevel"/>
    <w:tmpl w:val="F6E45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C1FD0"/>
    <w:multiLevelType w:val="hybridMultilevel"/>
    <w:tmpl w:val="3F040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31A04"/>
    <w:multiLevelType w:val="hybridMultilevel"/>
    <w:tmpl w:val="7C5420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E0549"/>
    <w:multiLevelType w:val="hybridMultilevel"/>
    <w:tmpl w:val="07489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6117B"/>
    <w:multiLevelType w:val="hybridMultilevel"/>
    <w:tmpl w:val="C4580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737"/>
    <w:multiLevelType w:val="hybridMultilevel"/>
    <w:tmpl w:val="2D208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27143"/>
    <w:multiLevelType w:val="hybridMultilevel"/>
    <w:tmpl w:val="C8B69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45A33"/>
    <w:multiLevelType w:val="hybridMultilevel"/>
    <w:tmpl w:val="2F703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F196F"/>
    <w:multiLevelType w:val="hybridMultilevel"/>
    <w:tmpl w:val="E65E4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0FEC"/>
    <w:multiLevelType w:val="hybridMultilevel"/>
    <w:tmpl w:val="E918D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537C7"/>
    <w:multiLevelType w:val="hybridMultilevel"/>
    <w:tmpl w:val="51D4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4"/>
  </w:num>
  <w:num w:numId="5">
    <w:abstractNumId w:val="1"/>
  </w:num>
  <w:num w:numId="6">
    <w:abstractNumId w:val="17"/>
  </w:num>
  <w:num w:numId="7">
    <w:abstractNumId w:val="19"/>
  </w:num>
  <w:num w:numId="8">
    <w:abstractNumId w:val="16"/>
  </w:num>
  <w:num w:numId="9">
    <w:abstractNumId w:val="3"/>
  </w:num>
  <w:num w:numId="10">
    <w:abstractNumId w:val="2"/>
  </w:num>
  <w:num w:numId="11">
    <w:abstractNumId w:val="7"/>
  </w:num>
  <w:num w:numId="12">
    <w:abstractNumId w:val="10"/>
  </w:num>
  <w:num w:numId="13">
    <w:abstractNumId w:val="12"/>
  </w:num>
  <w:num w:numId="14">
    <w:abstractNumId w:val="15"/>
  </w:num>
  <w:num w:numId="15">
    <w:abstractNumId w:val="18"/>
  </w:num>
  <w:num w:numId="16">
    <w:abstractNumId w:val="11"/>
  </w:num>
  <w:num w:numId="17">
    <w:abstractNumId w:val="5"/>
  </w:num>
  <w:num w:numId="18">
    <w:abstractNumId w:val="1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3B"/>
    <w:rsid w:val="00072441"/>
    <w:rsid w:val="000E1440"/>
    <w:rsid w:val="000F170E"/>
    <w:rsid w:val="0017062D"/>
    <w:rsid w:val="00180426"/>
    <w:rsid w:val="00197F67"/>
    <w:rsid w:val="00385DC8"/>
    <w:rsid w:val="00410678"/>
    <w:rsid w:val="0043314C"/>
    <w:rsid w:val="00483884"/>
    <w:rsid w:val="004E5CD8"/>
    <w:rsid w:val="005277AA"/>
    <w:rsid w:val="005953DD"/>
    <w:rsid w:val="00717794"/>
    <w:rsid w:val="00752D6C"/>
    <w:rsid w:val="007C6A07"/>
    <w:rsid w:val="007D6932"/>
    <w:rsid w:val="007E2B72"/>
    <w:rsid w:val="008552D1"/>
    <w:rsid w:val="00862173"/>
    <w:rsid w:val="0089229E"/>
    <w:rsid w:val="008A0DD3"/>
    <w:rsid w:val="008C416E"/>
    <w:rsid w:val="008D5E85"/>
    <w:rsid w:val="0093442A"/>
    <w:rsid w:val="009B2F6F"/>
    <w:rsid w:val="00A110BA"/>
    <w:rsid w:val="00A2166E"/>
    <w:rsid w:val="00A315F5"/>
    <w:rsid w:val="00A97A86"/>
    <w:rsid w:val="00AB2C8E"/>
    <w:rsid w:val="00AB424E"/>
    <w:rsid w:val="00AB7069"/>
    <w:rsid w:val="00B31941"/>
    <w:rsid w:val="00B4323B"/>
    <w:rsid w:val="00BA2EA6"/>
    <w:rsid w:val="00C76AE0"/>
    <w:rsid w:val="00DA20FF"/>
    <w:rsid w:val="00E213B0"/>
    <w:rsid w:val="00E344D4"/>
    <w:rsid w:val="00E36DA2"/>
    <w:rsid w:val="00E90B3D"/>
    <w:rsid w:val="00EA09D7"/>
    <w:rsid w:val="00EB1204"/>
    <w:rsid w:val="00ED75E0"/>
    <w:rsid w:val="00F03DC7"/>
    <w:rsid w:val="00F121F0"/>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83F62"/>
  <w14:defaultImageDpi w14:val="32767"/>
  <w15:chartTrackingRefBased/>
  <w15:docId w15:val="{C8984725-9D63-DB4C-BFFE-AF1855F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14C"/>
    <w:pPr>
      <w:tabs>
        <w:tab w:val="center" w:pos="4680"/>
        <w:tab w:val="right" w:pos="9360"/>
      </w:tabs>
    </w:pPr>
  </w:style>
  <w:style w:type="character" w:customStyle="1" w:styleId="HeaderChar">
    <w:name w:val="Header Char"/>
    <w:basedOn w:val="DefaultParagraphFont"/>
    <w:link w:val="Header"/>
    <w:uiPriority w:val="99"/>
    <w:rsid w:val="0043314C"/>
    <w:rPr>
      <w:lang w:val="en-GB"/>
    </w:rPr>
  </w:style>
  <w:style w:type="paragraph" w:styleId="Footer">
    <w:name w:val="footer"/>
    <w:basedOn w:val="Normal"/>
    <w:link w:val="FooterChar"/>
    <w:uiPriority w:val="99"/>
    <w:unhideWhenUsed/>
    <w:rsid w:val="0043314C"/>
    <w:pPr>
      <w:tabs>
        <w:tab w:val="center" w:pos="4680"/>
        <w:tab w:val="right" w:pos="9360"/>
      </w:tabs>
    </w:pPr>
  </w:style>
  <w:style w:type="character" w:customStyle="1" w:styleId="FooterChar">
    <w:name w:val="Footer Char"/>
    <w:basedOn w:val="DefaultParagraphFont"/>
    <w:link w:val="Footer"/>
    <w:uiPriority w:val="99"/>
    <w:rsid w:val="0043314C"/>
    <w:rPr>
      <w:lang w:val="en-GB"/>
    </w:rPr>
  </w:style>
  <w:style w:type="character" w:styleId="PageNumber">
    <w:name w:val="page number"/>
    <w:uiPriority w:val="99"/>
    <w:rsid w:val="0043314C"/>
    <w:rPr>
      <w:rFonts w:ascii="Arial" w:hAnsi="Arial"/>
      <w:sz w:val="20"/>
    </w:rPr>
  </w:style>
  <w:style w:type="table" w:styleId="TableGrid">
    <w:name w:val="Table Grid"/>
    <w:basedOn w:val="TableNormal"/>
    <w:uiPriority w:val="39"/>
    <w:rsid w:val="007C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A07"/>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476">
      <w:bodyDiv w:val="1"/>
      <w:marLeft w:val="0"/>
      <w:marRight w:val="0"/>
      <w:marTop w:val="0"/>
      <w:marBottom w:val="0"/>
      <w:divBdr>
        <w:top w:val="none" w:sz="0" w:space="0" w:color="auto"/>
        <w:left w:val="none" w:sz="0" w:space="0" w:color="auto"/>
        <w:bottom w:val="none" w:sz="0" w:space="0" w:color="auto"/>
        <w:right w:val="none" w:sz="0" w:space="0" w:color="auto"/>
      </w:divBdr>
      <w:divsChild>
        <w:div w:id="1722170836">
          <w:marLeft w:val="0"/>
          <w:marRight w:val="0"/>
          <w:marTop w:val="0"/>
          <w:marBottom w:val="0"/>
          <w:divBdr>
            <w:top w:val="none" w:sz="0" w:space="0" w:color="auto"/>
            <w:left w:val="none" w:sz="0" w:space="0" w:color="auto"/>
            <w:bottom w:val="none" w:sz="0" w:space="0" w:color="auto"/>
            <w:right w:val="none" w:sz="0" w:space="0" w:color="auto"/>
          </w:divBdr>
        </w:div>
        <w:div w:id="2137141481">
          <w:marLeft w:val="0"/>
          <w:marRight w:val="0"/>
          <w:marTop w:val="0"/>
          <w:marBottom w:val="0"/>
          <w:divBdr>
            <w:top w:val="none" w:sz="0" w:space="0" w:color="auto"/>
            <w:left w:val="none" w:sz="0" w:space="0" w:color="auto"/>
            <w:bottom w:val="none" w:sz="0" w:space="0" w:color="auto"/>
            <w:right w:val="none" w:sz="0" w:space="0" w:color="auto"/>
          </w:divBdr>
        </w:div>
        <w:div w:id="1945110880">
          <w:marLeft w:val="0"/>
          <w:marRight w:val="0"/>
          <w:marTop w:val="0"/>
          <w:marBottom w:val="0"/>
          <w:divBdr>
            <w:top w:val="none" w:sz="0" w:space="0" w:color="auto"/>
            <w:left w:val="none" w:sz="0" w:space="0" w:color="auto"/>
            <w:bottom w:val="none" w:sz="0" w:space="0" w:color="auto"/>
            <w:right w:val="none" w:sz="0" w:space="0" w:color="auto"/>
          </w:divBdr>
        </w:div>
        <w:div w:id="733509316">
          <w:marLeft w:val="0"/>
          <w:marRight w:val="0"/>
          <w:marTop w:val="0"/>
          <w:marBottom w:val="0"/>
          <w:divBdr>
            <w:top w:val="none" w:sz="0" w:space="0" w:color="auto"/>
            <w:left w:val="none" w:sz="0" w:space="0" w:color="auto"/>
            <w:bottom w:val="none" w:sz="0" w:space="0" w:color="auto"/>
            <w:right w:val="none" w:sz="0" w:space="0" w:color="auto"/>
          </w:divBdr>
        </w:div>
        <w:div w:id="2038658713">
          <w:marLeft w:val="0"/>
          <w:marRight w:val="0"/>
          <w:marTop w:val="0"/>
          <w:marBottom w:val="0"/>
          <w:divBdr>
            <w:top w:val="none" w:sz="0" w:space="0" w:color="auto"/>
            <w:left w:val="none" w:sz="0" w:space="0" w:color="auto"/>
            <w:bottom w:val="none" w:sz="0" w:space="0" w:color="auto"/>
            <w:right w:val="none" w:sz="0" w:space="0" w:color="auto"/>
          </w:divBdr>
        </w:div>
        <w:div w:id="1809743183">
          <w:marLeft w:val="0"/>
          <w:marRight w:val="0"/>
          <w:marTop w:val="0"/>
          <w:marBottom w:val="0"/>
          <w:divBdr>
            <w:top w:val="none" w:sz="0" w:space="0" w:color="auto"/>
            <w:left w:val="none" w:sz="0" w:space="0" w:color="auto"/>
            <w:bottom w:val="none" w:sz="0" w:space="0" w:color="auto"/>
            <w:right w:val="none" w:sz="0" w:space="0" w:color="auto"/>
          </w:divBdr>
        </w:div>
        <w:div w:id="1981033799">
          <w:marLeft w:val="0"/>
          <w:marRight w:val="0"/>
          <w:marTop w:val="0"/>
          <w:marBottom w:val="0"/>
          <w:divBdr>
            <w:top w:val="none" w:sz="0" w:space="0" w:color="auto"/>
            <w:left w:val="none" w:sz="0" w:space="0" w:color="auto"/>
            <w:bottom w:val="none" w:sz="0" w:space="0" w:color="auto"/>
            <w:right w:val="none" w:sz="0" w:space="0" w:color="auto"/>
          </w:divBdr>
        </w:div>
        <w:div w:id="346717618">
          <w:marLeft w:val="0"/>
          <w:marRight w:val="0"/>
          <w:marTop w:val="0"/>
          <w:marBottom w:val="0"/>
          <w:divBdr>
            <w:top w:val="none" w:sz="0" w:space="0" w:color="auto"/>
            <w:left w:val="none" w:sz="0" w:space="0" w:color="auto"/>
            <w:bottom w:val="none" w:sz="0" w:space="0" w:color="auto"/>
            <w:right w:val="none" w:sz="0" w:space="0" w:color="auto"/>
          </w:divBdr>
        </w:div>
        <w:div w:id="1244222114">
          <w:marLeft w:val="0"/>
          <w:marRight w:val="0"/>
          <w:marTop w:val="0"/>
          <w:marBottom w:val="0"/>
          <w:divBdr>
            <w:top w:val="none" w:sz="0" w:space="0" w:color="auto"/>
            <w:left w:val="none" w:sz="0" w:space="0" w:color="auto"/>
            <w:bottom w:val="none" w:sz="0" w:space="0" w:color="auto"/>
            <w:right w:val="none" w:sz="0" w:space="0" w:color="auto"/>
          </w:divBdr>
        </w:div>
        <w:div w:id="600844938">
          <w:marLeft w:val="0"/>
          <w:marRight w:val="0"/>
          <w:marTop w:val="0"/>
          <w:marBottom w:val="0"/>
          <w:divBdr>
            <w:top w:val="none" w:sz="0" w:space="0" w:color="auto"/>
            <w:left w:val="none" w:sz="0" w:space="0" w:color="auto"/>
            <w:bottom w:val="none" w:sz="0" w:space="0" w:color="auto"/>
            <w:right w:val="none" w:sz="0" w:space="0" w:color="auto"/>
          </w:divBdr>
        </w:div>
      </w:divsChild>
    </w:div>
    <w:div w:id="119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E6A70C1A40047BFF5A7046697724D" ma:contentTypeVersion="9" ma:contentTypeDescription="Create a new document." ma:contentTypeScope="" ma:versionID="c23d97b388c1dbc5925aab7356922179">
  <xsd:schema xmlns:xsd="http://www.w3.org/2001/XMLSchema" xmlns:xs="http://www.w3.org/2001/XMLSchema" xmlns:p="http://schemas.microsoft.com/office/2006/metadata/properties" xmlns:ns3="5f02c5de-06b1-4803-9c90-278dab37fb9e" targetNamespace="http://schemas.microsoft.com/office/2006/metadata/properties" ma:root="true" ma:fieldsID="a6725b4caa60ccdaf7d8b77b6f289294" ns3:_="">
    <xsd:import namespace="5f02c5de-06b1-4803-9c90-278dab37f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c5de-06b1-4803-9c90-278dab37f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3C60-72AC-4B4A-9382-96110C9F811B}">
  <ds:schemaRefs>
    <ds:schemaRef ds:uri="http://schemas.microsoft.com/sharepoint/v3/contenttype/forms"/>
  </ds:schemaRefs>
</ds:datastoreItem>
</file>

<file path=customXml/itemProps2.xml><?xml version="1.0" encoding="utf-8"?>
<ds:datastoreItem xmlns:ds="http://schemas.openxmlformats.org/officeDocument/2006/customXml" ds:itemID="{3A8A3844-9605-439C-93D8-5A7F01BD5B83}">
  <ds:schemaRefs>
    <ds:schemaRef ds:uri="http://purl.org/dc/terms/"/>
    <ds:schemaRef ds:uri="5f02c5de-06b1-4803-9c90-278dab37fb9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DEE8F74-9B4F-4400-97A4-E7D8C769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c5de-06b1-4803-9c90-278dab37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51EFB-115D-4566-8E70-4BB5C6A7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d.brookes@FULWOODACADEMY.CO.UK</dc:creator>
  <cp:keywords/>
  <dc:description/>
  <cp:lastModifiedBy>A.Ellis</cp:lastModifiedBy>
  <cp:revision>2</cp:revision>
  <dcterms:created xsi:type="dcterms:W3CDTF">2022-01-05T15:53:00Z</dcterms:created>
  <dcterms:modified xsi:type="dcterms:W3CDTF">2022-01-05T15:53:00Z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0x0101009AAE6A70C1A40047BFF5A7046697724D</vt:lpwstr>
  </property>
</Properties>
</file>