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48F1C" w14:textId="018BAC25" w:rsidR="008D63A4" w:rsidRDefault="008D63A4" w:rsidP="008D63A4">
      <w:pPr>
        <w:contextualSpacing/>
        <w:jc w:val="both"/>
        <w:rPr>
          <w:rFonts w:cstheme="minorHAnsi"/>
          <w:b/>
        </w:rPr>
      </w:pPr>
      <w:bookmarkStart w:id="0" w:name="_GoBack"/>
      <w:bookmarkEnd w:id="0"/>
      <w:r w:rsidRPr="008D63A4">
        <w:rPr>
          <w:rFonts w:cstheme="minorHAnsi"/>
          <w:b/>
        </w:rPr>
        <w:t>Person Specification – Principal, Fulwood</w:t>
      </w:r>
    </w:p>
    <w:p w14:paraId="6657AE8D" w14:textId="77777777" w:rsidR="008D63A4" w:rsidRPr="008D63A4" w:rsidRDefault="008D63A4" w:rsidP="008D63A4">
      <w:pPr>
        <w:contextualSpacing/>
        <w:jc w:val="both"/>
        <w:rPr>
          <w:rFonts w:cstheme="minorHAnsi"/>
          <w:b/>
        </w:rPr>
      </w:pPr>
    </w:p>
    <w:p w14:paraId="7B330E38" w14:textId="77777777" w:rsidR="008D63A4" w:rsidRPr="0020245B" w:rsidRDefault="008D63A4" w:rsidP="008D63A4">
      <w:pPr>
        <w:pBdr>
          <w:top w:val="single" w:sz="4" w:space="1" w:color="auto"/>
          <w:left w:val="single" w:sz="4" w:space="4" w:color="auto"/>
          <w:bottom w:val="single" w:sz="4" w:space="1" w:color="auto"/>
          <w:right w:val="single" w:sz="4" w:space="4" w:color="auto"/>
        </w:pBdr>
        <w:contextualSpacing/>
        <w:rPr>
          <w:rFonts w:cstheme="minorHAnsi"/>
          <w:b/>
          <w:i/>
          <w:sz w:val="22"/>
          <w:szCs w:val="22"/>
        </w:rPr>
      </w:pPr>
      <w:r w:rsidRPr="0020245B">
        <w:rPr>
          <w:rFonts w:cstheme="minorHAnsi"/>
          <w:b/>
          <w:i/>
          <w:sz w:val="22"/>
          <w:szCs w:val="22"/>
        </w:rPr>
        <w:t>The applicant will be required to safeguard and promote the welfare of children and young people</w:t>
      </w:r>
    </w:p>
    <w:p w14:paraId="70B56D82" w14:textId="77777777" w:rsidR="008D63A4" w:rsidRPr="0020245B" w:rsidRDefault="008D63A4" w:rsidP="008D63A4">
      <w:pPr>
        <w:contextualSpacing/>
        <w:jc w:val="both"/>
        <w:rPr>
          <w:rFonts w:cstheme="minorHAnsi"/>
          <w:sz w:val="22"/>
          <w:szCs w:val="22"/>
        </w:rPr>
      </w:pPr>
      <w:r w:rsidRPr="0020245B">
        <w:rPr>
          <w:rFonts w:cstheme="minorHAnsi"/>
          <w:sz w:val="22"/>
          <w:szCs w:val="22"/>
        </w:rPr>
        <w:t xml:space="preserve"> </w:t>
      </w:r>
    </w:p>
    <w:p w14:paraId="7B36F51B" w14:textId="77777777" w:rsidR="008D63A4" w:rsidRPr="0020245B" w:rsidRDefault="008D63A4" w:rsidP="008D63A4">
      <w:pPr>
        <w:contextualSpacing/>
        <w:jc w:val="both"/>
        <w:rPr>
          <w:rFonts w:cstheme="minorHAnsi"/>
          <w:sz w:val="22"/>
          <w:szCs w:val="22"/>
        </w:rPr>
      </w:pPr>
      <w:r w:rsidRPr="0020245B">
        <w:rPr>
          <w:rFonts w:cstheme="minorHAnsi"/>
          <w:sz w:val="22"/>
          <w:szCs w:val="22"/>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066607C5" w14:textId="77777777" w:rsidR="008D63A4" w:rsidRPr="0020245B" w:rsidRDefault="008D63A4" w:rsidP="008D63A4">
      <w:pPr>
        <w:contextualSpacing/>
        <w:jc w:val="both"/>
        <w:rPr>
          <w:rFonts w:cstheme="minorHAnsi"/>
          <w:sz w:val="22"/>
          <w:szCs w:val="22"/>
        </w:rPr>
      </w:pPr>
      <w:r w:rsidRPr="0020245B">
        <w:rPr>
          <w:rFonts w:cstheme="minorHAnsi"/>
          <w:sz w:val="22"/>
          <w:szCs w:val="22"/>
        </w:rPr>
        <w:t>Candidates failing to meet any of the essential criteria will automatically be excluded at any stage of the process.</w:t>
      </w:r>
    </w:p>
    <w:p w14:paraId="1344C6E4" w14:textId="77777777" w:rsidR="008D63A4" w:rsidRPr="0020245B" w:rsidRDefault="008D63A4" w:rsidP="008D63A4">
      <w:pPr>
        <w:contextualSpacing/>
        <w:jc w:val="both"/>
        <w:rPr>
          <w:rFonts w:cstheme="minorHAnsi"/>
          <w:sz w:val="22"/>
          <w:szCs w:val="22"/>
        </w:rPr>
      </w:pPr>
      <w:r w:rsidRPr="0020245B">
        <w:rPr>
          <w:rFonts w:cstheme="minorHAnsi"/>
          <w:sz w:val="22"/>
          <w:szCs w:val="22"/>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508EE6C1" w14:textId="77777777" w:rsidR="008D63A4" w:rsidRPr="00B14871" w:rsidRDefault="008D63A4" w:rsidP="008D63A4">
      <w:pPr>
        <w:contextualSpacing/>
        <w:jc w:val="both"/>
        <w:rPr>
          <w:rFonts w:cstheme="minorHAnsi"/>
          <w:b/>
        </w:rPr>
      </w:pPr>
    </w:p>
    <w:p w14:paraId="1537505C" w14:textId="1E749B20" w:rsidR="008D63A4" w:rsidRPr="0020245B" w:rsidRDefault="0020245B" w:rsidP="0020245B">
      <w:pPr>
        <w:jc w:val="both"/>
        <w:rPr>
          <w:rFonts w:cstheme="minorHAnsi"/>
          <w:b/>
          <w:sz w:val="22"/>
          <w:szCs w:val="22"/>
        </w:rPr>
      </w:pPr>
      <w:r w:rsidRPr="0020245B">
        <w:rPr>
          <w:rFonts w:cstheme="minorHAnsi"/>
          <w:b/>
          <w:sz w:val="22"/>
          <w:szCs w:val="22"/>
        </w:rPr>
        <w:t>(A</w:t>
      </w:r>
      <w:r w:rsidRPr="0020245B">
        <w:rPr>
          <w:sz w:val="22"/>
          <w:szCs w:val="22"/>
        </w:rPr>
        <w:t xml:space="preserve">) </w:t>
      </w:r>
      <w:r w:rsidR="008D63A4" w:rsidRPr="0020245B">
        <w:rPr>
          <w:rFonts w:cstheme="minorHAnsi"/>
          <w:b/>
          <w:sz w:val="22"/>
          <w:szCs w:val="22"/>
        </w:rPr>
        <w:t>Source</w:t>
      </w:r>
      <w:r w:rsidRPr="0020245B">
        <w:rPr>
          <w:rFonts w:cstheme="minorHAnsi"/>
          <w:b/>
          <w:sz w:val="22"/>
          <w:szCs w:val="22"/>
        </w:rPr>
        <w:t xml:space="preserve"> </w:t>
      </w:r>
      <w:r w:rsidR="008D63A4" w:rsidRPr="0020245B">
        <w:rPr>
          <w:rFonts w:cstheme="minorHAnsi"/>
          <w:b/>
          <w:sz w:val="22"/>
          <w:szCs w:val="22"/>
        </w:rPr>
        <w:t>Qualifications &amp; 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6814"/>
        <w:gridCol w:w="1528"/>
      </w:tblGrid>
      <w:tr w:rsidR="008D63A4" w:rsidRPr="0020245B" w14:paraId="4F9EA330" w14:textId="77777777" w:rsidTr="00952121">
        <w:tc>
          <w:tcPr>
            <w:tcW w:w="844" w:type="dxa"/>
          </w:tcPr>
          <w:p w14:paraId="06128F86" w14:textId="77777777" w:rsidR="008D63A4" w:rsidRPr="0020245B" w:rsidRDefault="008D63A4" w:rsidP="00952121">
            <w:pPr>
              <w:contextualSpacing/>
              <w:jc w:val="both"/>
              <w:rPr>
                <w:rFonts w:cstheme="minorHAnsi"/>
                <w:b/>
                <w:sz w:val="22"/>
                <w:szCs w:val="22"/>
              </w:rPr>
            </w:pPr>
          </w:p>
        </w:tc>
        <w:tc>
          <w:tcPr>
            <w:tcW w:w="11236" w:type="dxa"/>
          </w:tcPr>
          <w:p w14:paraId="1118C0B4" w14:textId="77777777" w:rsidR="008D63A4" w:rsidRPr="0020245B" w:rsidRDefault="008D63A4" w:rsidP="00952121">
            <w:pPr>
              <w:contextualSpacing/>
              <w:jc w:val="both"/>
              <w:rPr>
                <w:rFonts w:cstheme="minorHAnsi"/>
                <w:b/>
                <w:sz w:val="22"/>
                <w:szCs w:val="22"/>
              </w:rPr>
            </w:pPr>
            <w:r w:rsidRPr="0020245B">
              <w:rPr>
                <w:rFonts w:cstheme="minorHAnsi"/>
                <w:b/>
                <w:sz w:val="22"/>
                <w:szCs w:val="22"/>
              </w:rPr>
              <w:t>Qualification requirements</w:t>
            </w:r>
          </w:p>
        </w:tc>
        <w:tc>
          <w:tcPr>
            <w:tcW w:w="1868" w:type="dxa"/>
          </w:tcPr>
          <w:p w14:paraId="7DA575A1" w14:textId="77777777" w:rsidR="008D63A4" w:rsidRPr="0020245B" w:rsidRDefault="008D63A4" w:rsidP="00952121">
            <w:pPr>
              <w:contextualSpacing/>
              <w:jc w:val="both"/>
              <w:rPr>
                <w:rFonts w:cstheme="minorHAnsi"/>
                <w:b/>
                <w:sz w:val="22"/>
                <w:szCs w:val="22"/>
              </w:rPr>
            </w:pPr>
            <w:r w:rsidRPr="0020245B">
              <w:rPr>
                <w:rFonts w:cstheme="minorHAnsi"/>
                <w:b/>
                <w:sz w:val="22"/>
                <w:szCs w:val="22"/>
              </w:rPr>
              <w:t xml:space="preserve">Essential/ Desirable </w:t>
            </w:r>
          </w:p>
        </w:tc>
      </w:tr>
      <w:tr w:rsidR="008D63A4" w:rsidRPr="0020245B" w14:paraId="2261AAC9" w14:textId="77777777" w:rsidTr="00952121">
        <w:tc>
          <w:tcPr>
            <w:tcW w:w="844" w:type="dxa"/>
          </w:tcPr>
          <w:p w14:paraId="13E75277" w14:textId="77777777" w:rsidR="008D63A4" w:rsidRPr="0020245B" w:rsidRDefault="008D63A4" w:rsidP="002D41C3">
            <w:pPr>
              <w:rPr>
                <w:rFonts w:cstheme="minorHAnsi"/>
                <w:sz w:val="22"/>
                <w:szCs w:val="22"/>
              </w:rPr>
            </w:pPr>
            <w:r w:rsidRPr="0020245B">
              <w:rPr>
                <w:rFonts w:cstheme="minorHAnsi"/>
                <w:sz w:val="22"/>
                <w:szCs w:val="22"/>
              </w:rPr>
              <w:t>A</w:t>
            </w:r>
          </w:p>
        </w:tc>
        <w:tc>
          <w:tcPr>
            <w:tcW w:w="11236" w:type="dxa"/>
          </w:tcPr>
          <w:p w14:paraId="2C535388" w14:textId="77777777" w:rsidR="008D63A4" w:rsidRPr="0020245B" w:rsidRDefault="008D63A4" w:rsidP="008D63A4">
            <w:pPr>
              <w:contextualSpacing/>
              <w:rPr>
                <w:rFonts w:cstheme="minorHAnsi"/>
                <w:sz w:val="22"/>
                <w:szCs w:val="22"/>
              </w:rPr>
            </w:pPr>
            <w:r w:rsidRPr="0020245B">
              <w:rPr>
                <w:rFonts w:cstheme="minorHAnsi"/>
                <w:sz w:val="22"/>
                <w:szCs w:val="22"/>
              </w:rPr>
              <w:t>Qualified teacher status.</w:t>
            </w:r>
          </w:p>
        </w:tc>
        <w:tc>
          <w:tcPr>
            <w:tcW w:w="1868" w:type="dxa"/>
          </w:tcPr>
          <w:p w14:paraId="13B85A02"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20245B" w14:paraId="31166D9F" w14:textId="77777777" w:rsidTr="00952121">
        <w:tc>
          <w:tcPr>
            <w:tcW w:w="844" w:type="dxa"/>
          </w:tcPr>
          <w:p w14:paraId="17E1B35E" w14:textId="77777777" w:rsidR="008D63A4" w:rsidRPr="0020245B" w:rsidRDefault="008D63A4" w:rsidP="002D41C3">
            <w:pPr>
              <w:rPr>
                <w:rFonts w:cstheme="minorHAnsi"/>
                <w:sz w:val="22"/>
                <w:szCs w:val="22"/>
              </w:rPr>
            </w:pPr>
            <w:r w:rsidRPr="0020245B">
              <w:rPr>
                <w:rFonts w:cstheme="minorHAnsi"/>
                <w:sz w:val="22"/>
                <w:szCs w:val="22"/>
              </w:rPr>
              <w:t>A</w:t>
            </w:r>
          </w:p>
        </w:tc>
        <w:tc>
          <w:tcPr>
            <w:tcW w:w="11236" w:type="dxa"/>
          </w:tcPr>
          <w:p w14:paraId="48AAE887" w14:textId="77777777" w:rsidR="008D63A4" w:rsidRPr="0020245B" w:rsidRDefault="008D63A4" w:rsidP="008D63A4">
            <w:pPr>
              <w:contextualSpacing/>
              <w:rPr>
                <w:rFonts w:cstheme="minorHAnsi"/>
                <w:sz w:val="22"/>
                <w:szCs w:val="22"/>
              </w:rPr>
            </w:pPr>
            <w:r w:rsidRPr="0020245B">
              <w:rPr>
                <w:rFonts w:cstheme="minorHAnsi"/>
                <w:sz w:val="22"/>
                <w:szCs w:val="22"/>
              </w:rPr>
              <w:t>Degree.</w:t>
            </w:r>
          </w:p>
        </w:tc>
        <w:tc>
          <w:tcPr>
            <w:tcW w:w="1868" w:type="dxa"/>
          </w:tcPr>
          <w:p w14:paraId="5FA7528A"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20245B" w14:paraId="4FFED924" w14:textId="77777777" w:rsidTr="00952121">
        <w:tc>
          <w:tcPr>
            <w:tcW w:w="844" w:type="dxa"/>
          </w:tcPr>
          <w:p w14:paraId="44783F68" w14:textId="77777777" w:rsidR="008D63A4" w:rsidRPr="0020245B" w:rsidRDefault="008D63A4" w:rsidP="002D41C3">
            <w:pPr>
              <w:rPr>
                <w:rFonts w:cstheme="minorHAnsi"/>
                <w:sz w:val="22"/>
                <w:szCs w:val="22"/>
              </w:rPr>
            </w:pPr>
            <w:r w:rsidRPr="0020245B">
              <w:rPr>
                <w:rFonts w:cstheme="minorHAnsi"/>
                <w:sz w:val="22"/>
                <w:szCs w:val="22"/>
              </w:rPr>
              <w:t>A</w:t>
            </w:r>
          </w:p>
        </w:tc>
        <w:tc>
          <w:tcPr>
            <w:tcW w:w="11236" w:type="dxa"/>
          </w:tcPr>
          <w:p w14:paraId="54256008" w14:textId="77777777" w:rsidR="008D63A4" w:rsidRPr="0020245B" w:rsidRDefault="008D63A4" w:rsidP="008D63A4">
            <w:pPr>
              <w:contextualSpacing/>
              <w:rPr>
                <w:rFonts w:cstheme="minorHAnsi"/>
                <w:sz w:val="22"/>
                <w:szCs w:val="22"/>
              </w:rPr>
            </w:pPr>
            <w:r w:rsidRPr="0020245B">
              <w:rPr>
                <w:rFonts w:cstheme="minorHAnsi"/>
                <w:sz w:val="22"/>
                <w:szCs w:val="22"/>
              </w:rPr>
              <w:t>NCSL Safer Recruitment Certificate</w:t>
            </w:r>
          </w:p>
        </w:tc>
        <w:tc>
          <w:tcPr>
            <w:tcW w:w="1868" w:type="dxa"/>
          </w:tcPr>
          <w:p w14:paraId="38E1F849" w14:textId="4DB50558" w:rsidR="008D63A4" w:rsidRPr="0020245B" w:rsidRDefault="00E3090A" w:rsidP="008D63A4">
            <w:pPr>
              <w:contextualSpacing/>
              <w:rPr>
                <w:rFonts w:cstheme="minorHAnsi"/>
                <w:sz w:val="22"/>
                <w:szCs w:val="22"/>
              </w:rPr>
            </w:pPr>
            <w:r>
              <w:rPr>
                <w:rFonts w:cstheme="minorHAnsi"/>
                <w:sz w:val="22"/>
                <w:szCs w:val="22"/>
              </w:rPr>
              <w:t>D</w:t>
            </w:r>
          </w:p>
        </w:tc>
      </w:tr>
      <w:tr w:rsidR="008D63A4" w:rsidRPr="0020245B" w14:paraId="66BC6529" w14:textId="77777777" w:rsidTr="00952121">
        <w:tc>
          <w:tcPr>
            <w:tcW w:w="844" w:type="dxa"/>
          </w:tcPr>
          <w:p w14:paraId="7EDD24FF" w14:textId="77777777" w:rsidR="008D63A4" w:rsidRPr="0020245B" w:rsidRDefault="008D63A4" w:rsidP="002D41C3">
            <w:pPr>
              <w:rPr>
                <w:rFonts w:cstheme="minorHAnsi"/>
                <w:sz w:val="22"/>
                <w:szCs w:val="22"/>
              </w:rPr>
            </w:pPr>
            <w:r w:rsidRPr="0020245B">
              <w:rPr>
                <w:rFonts w:cstheme="minorHAnsi"/>
                <w:sz w:val="22"/>
                <w:szCs w:val="22"/>
              </w:rPr>
              <w:t>A.I</w:t>
            </w:r>
          </w:p>
        </w:tc>
        <w:tc>
          <w:tcPr>
            <w:tcW w:w="11236" w:type="dxa"/>
          </w:tcPr>
          <w:p w14:paraId="04E15290" w14:textId="77777777" w:rsidR="008D63A4" w:rsidRPr="0020245B" w:rsidRDefault="008D63A4" w:rsidP="008D63A4">
            <w:pPr>
              <w:contextualSpacing/>
              <w:rPr>
                <w:rFonts w:cstheme="minorHAnsi"/>
                <w:sz w:val="22"/>
                <w:szCs w:val="22"/>
              </w:rPr>
            </w:pPr>
            <w:r w:rsidRPr="0020245B">
              <w:rPr>
                <w:rFonts w:cstheme="minorHAnsi"/>
                <w:sz w:val="22"/>
                <w:szCs w:val="22"/>
              </w:rPr>
              <w:t>Evidence of appropriate professional development for the role of Principal within the last 5 years.</w:t>
            </w:r>
          </w:p>
        </w:tc>
        <w:tc>
          <w:tcPr>
            <w:tcW w:w="1868" w:type="dxa"/>
          </w:tcPr>
          <w:p w14:paraId="5328FE9B"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20245B" w14:paraId="7E7ADCF6" w14:textId="77777777" w:rsidTr="00952121">
        <w:tc>
          <w:tcPr>
            <w:tcW w:w="844" w:type="dxa"/>
          </w:tcPr>
          <w:p w14:paraId="6481C277" w14:textId="77777777" w:rsidR="008D63A4" w:rsidRPr="0020245B" w:rsidRDefault="008D63A4" w:rsidP="002D41C3">
            <w:pPr>
              <w:rPr>
                <w:rFonts w:cstheme="minorHAnsi"/>
                <w:sz w:val="22"/>
                <w:szCs w:val="22"/>
              </w:rPr>
            </w:pPr>
            <w:r w:rsidRPr="0020245B">
              <w:rPr>
                <w:rFonts w:cstheme="minorHAnsi"/>
                <w:sz w:val="22"/>
                <w:szCs w:val="22"/>
              </w:rPr>
              <w:t>A.I</w:t>
            </w:r>
          </w:p>
        </w:tc>
        <w:tc>
          <w:tcPr>
            <w:tcW w:w="11236" w:type="dxa"/>
          </w:tcPr>
          <w:p w14:paraId="610E30A3" w14:textId="77777777" w:rsidR="008D63A4" w:rsidRPr="0020245B" w:rsidRDefault="008D63A4" w:rsidP="008D63A4">
            <w:pPr>
              <w:contextualSpacing/>
              <w:rPr>
                <w:rFonts w:cstheme="minorHAnsi"/>
                <w:sz w:val="22"/>
                <w:szCs w:val="22"/>
              </w:rPr>
            </w:pPr>
            <w:r w:rsidRPr="0020245B">
              <w:rPr>
                <w:rFonts w:cstheme="minorHAnsi"/>
                <w:sz w:val="22"/>
                <w:szCs w:val="22"/>
              </w:rPr>
              <w:t>Evidence of ongoing leadership and management professional development within the last 5 years.</w:t>
            </w:r>
          </w:p>
        </w:tc>
        <w:tc>
          <w:tcPr>
            <w:tcW w:w="1868" w:type="dxa"/>
          </w:tcPr>
          <w:p w14:paraId="786CBC25"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20245B" w14:paraId="59FC84E6" w14:textId="77777777" w:rsidTr="00952121">
        <w:tc>
          <w:tcPr>
            <w:tcW w:w="844" w:type="dxa"/>
          </w:tcPr>
          <w:p w14:paraId="4A7BBD95" w14:textId="77777777" w:rsidR="008D63A4" w:rsidRPr="0020245B" w:rsidRDefault="008D63A4" w:rsidP="002D41C3">
            <w:pPr>
              <w:rPr>
                <w:rFonts w:cstheme="minorHAnsi"/>
                <w:sz w:val="22"/>
                <w:szCs w:val="22"/>
              </w:rPr>
            </w:pPr>
            <w:r w:rsidRPr="0020245B">
              <w:rPr>
                <w:rFonts w:cstheme="minorHAnsi"/>
                <w:sz w:val="22"/>
                <w:szCs w:val="22"/>
              </w:rPr>
              <w:t>A</w:t>
            </w:r>
          </w:p>
        </w:tc>
        <w:tc>
          <w:tcPr>
            <w:tcW w:w="11236" w:type="dxa"/>
          </w:tcPr>
          <w:p w14:paraId="0824CC7B" w14:textId="6C7228E0" w:rsidR="008D63A4" w:rsidRPr="0020245B" w:rsidRDefault="00E3090A" w:rsidP="008D63A4">
            <w:pPr>
              <w:contextualSpacing/>
              <w:rPr>
                <w:rFonts w:cstheme="minorHAnsi"/>
                <w:sz w:val="22"/>
                <w:szCs w:val="22"/>
              </w:rPr>
            </w:pPr>
            <w:r>
              <w:rPr>
                <w:rFonts w:cstheme="minorHAnsi"/>
                <w:sz w:val="22"/>
                <w:szCs w:val="22"/>
              </w:rPr>
              <w:t>N</w:t>
            </w:r>
            <w:r w:rsidR="008D63A4" w:rsidRPr="0020245B">
              <w:rPr>
                <w:rFonts w:cstheme="minorHAnsi"/>
                <w:sz w:val="22"/>
                <w:szCs w:val="22"/>
              </w:rPr>
              <w:t>PQH</w:t>
            </w:r>
          </w:p>
        </w:tc>
        <w:tc>
          <w:tcPr>
            <w:tcW w:w="1868" w:type="dxa"/>
          </w:tcPr>
          <w:p w14:paraId="06C54BE0" w14:textId="16A26E6B" w:rsidR="008D63A4" w:rsidRPr="0020245B" w:rsidRDefault="00E3090A" w:rsidP="008D63A4">
            <w:pPr>
              <w:contextualSpacing/>
              <w:rPr>
                <w:rFonts w:cstheme="minorHAnsi"/>
                <w:sz w:val="22"/>
                <w:szCs w:val="22"/>
              </w:rPr>
            </w:pPr>
            <w:r>
              <w:rPr>
                <w:rFonts w:cstheme="minorHAnsi"/>
                <w:sz w:val="22"/>
                <w:szCs w:val="22"/>
              </w:rPr>
              <w:t>D</w:t>
            </w:r>
          </w:p>
        </w:tc>
      </w:tr>
    </w:tbl>
    <w:p w14:paraId="4783520E" w14:textId="77777777" w:rsidR="008D63A4" w:rsidRPr="00B14871" w:rsidRDefault="008D63A4" w:rsidP="008D63A4">
      <w:pPr>
        <w:contextualSpacing/>
        <w:rPr>
          <w:rFonts w:cstheme="minorHAnsi"/>
          <w:b/>
        </w:rPr>
      </w:pPr>
    </w:p>
    <w:p w14:paraId="13EFCF83" w14:textId="2F2A6182" w:rsidR="008D63A4" w:rsidRPr="0020245B" w:rsidRDefault="0020245B" w:rsidP="008D63A4">
      <w:pPr>
        <w:contextualSpacing/>
        <w:rPr>
          <w:rFonts w:cstheme="minorHAnsi"/>
          <w:b/>
          <w:sz w:val="22"/>
          <w:szCs w:val="22"/>
        </w:rPr>
      </w:pPr>
      <w:r>
        <w:rPr>
          <w:rFonts w:cstheme="minorHAnsi"/>
          <w:b/>
          <w:sz w:val="22"/>
          <w:szCs w:val="22"/>
        </w:rPr>
        <w:t>[B] Successful E</w:t>
      </w:r>
      <w:r w:rsidR="008D63A4" w:rsidRPr="0020245B">
        <w:rPr>
          <w:rFonts w:cstheme="minorHAnsi"/>
          <w:b/>
          <w:sz w:val="22"/>
          <w:szCs w:val="22"/>
        </w:rPr>
        <w:t>xperience</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741"/>
        <w:gridCol w:w="1574"/>
      </w:tblGrid>
      <w:tr w:rsidR="008D63A4" w:rsidRPr="0020245B" w14:paraId="14046A92" w14:textId="77777777" w:rsidTr="00AB162F">
        <w:trPr>
          <w:tblHeader/>
        </w:trPr>
        <w:tc>
          <w:tcPr>
            <w:tcW w:w="704" w:type="dxa"/>
          </w:tcPr>
          <w:p w14:paraId="71F881B2" w14:textId="77777777" w:rsidR="008D63A4" w:rsidRPr="0020245B" w:rsidRDefault="008D63A4" w:rsidP="008D63A4">
            <w:pPr>
              <w:contextualSpacing/>
              <w:rPr>
                <w:rFonts w:cstheme="minorHAnsi"/>
                <w:b/>
                <w:sz w:val="22"/>
                <w:szCs w:val="22"/>
              </w:rPr>
            </w:pPr>
          </w:p>
        </w:tc>
        <w:tc>
          <w:tcPr>
            <w:tcW w:w="6741" w:type="dxa"/>
          </w:tcPr>
          <w:p w14:paraId="659470D7" w14:textId="77777777" w:rsidR="008D63A4" w:rsidRPr="0020245B" w:rsidRDefault="008D63A4" w:rsidP="008D63A4">
            <w:pPr>
              <w:contextualSpacing/>
              <w:rPr>
                <w:rFonts w:cstheme="minorHAnsi"/>
                <w:sz w:val="22"/>
                <w:szCs w:val="22"/>
              </w:rPr>
            </w:pPr>
          </w:p>
        </w:tc>
        <w:tc>
          <w:tcPr>
            <w:tcW w:w="1574" w:type="dxa"/>
          </w:tcPr>
          <w:p w14:paraId="0AB9C698" w14:textId="77777777" w:rsidR="008D63A4" w:rsidRPr="0020245B" w:rsidRDefault="008D63A4" w:rsidP="008D63A4">
            <w:pPr>
              <w:contextualSpacing/>
              <w:rPr>
                <w:rFonts w:cstheme="minorHAnsi"/>
                <w:b/>
                <w:sz w:val="22"/>
                <w:szCs w:val="22"/>
              </w:rPr>
            </w:pPr>
            <w:r w:rsidRPr="0020245B">
              <w:rPr>
                <w:rFonts w:cstheme="minorHAnsi"/>
                <w:b/>
                <w:sz w:val="22"/>
                <w:szCs w:val="22"/>
              </w:rPr>
              <w:t>Essential/ Desirable</w:t>
            </w:r>
          </w:p>
        </w:tc>
      </w:tr>
      <w:tr w:rsidR="008D63A4" w:rsidRPr="0020245B" w14:paraId="0F4C2275" w14:textId="77777777" w:rsidTr="00AB162F">
        <w:tc>
          <w:tcPr>
            <w:tcW w:w="704" w:type="dxa"/>
          </w:tcPr>
          <w:p w14:paraId="0879231B" w14:textId="77777777" w:rsidR="008D63A4" w:rsidRPr="0020245B" w:rsidRDefault="008D63A4" w:rsidP="002D41C3">
            <w:pPr>
              <w:rPr>
                <w:rFonts w:cstheme="minorHAnsi"/>
                <w:sz w:val="22"/>
                <w:szCs w:val="22"/>
              </w:rPr>
            </w:pPr>
            <w:r w:rsidRPr="0020245B">
              <w:rPr>
                <w:rFonts w:cstheme="minorHAnsi"/>
                <w:sz w:val="22"/>
                <w:szCs w:val="22"/>
              </w:rPr>
              <w:t>A.I.R</w:t>
            </w:r>
          </w:p>
        </w:tc>
        <w:tc>
          <w:tcPr>
            <w:tcW w:w="6741" w:type="dxa"/>
          </w:tcPr>
          <w:p w14:paraId="2A4481E6" w14:textId="2B388250" w:rsidR="008D63A4" w:rsidRPr="0020245B" w:rsidRDefault="008D63A4" w:rsidP="008D63A4">
            <w:pPr>
              <w:pStyle w:val="NoSpacing"/>
              <w:ind w:left="45" w:hanging="45"/>
              <w:rPr>
                <w:rFonts w:cstheme="minorHAnsi"/>
              </w:rPr>
            </w:pPr>
            <w:r w:rsidRPr="0020245B">
              <w:rPr>
                <w:rFonts w:cstheme="minorHAnsi"/>
              </w:rPr>
              <w:t>At least five years recent/</w:t>
            </w:r>
            <w:r w:rsidR="00E3090A">
              <w:rPr>
                <w:rFonts w:cstheme="minorHAnsi"/>
              </w:rPr>
              <w:t xml:space="preserve"> </w:t>
            </w:r>
            <w:r w:rsidRPr="0020245B">
              <w:rPr>
                <w:rFonts w:cstheme="minorHAnsi"/>
              </w:rPr>
              <w:t>relevant senior management experience.</w:t>
            </w:r>
          </w:p>
          <w:p w14:paraId="21382C26" w14:textId="77777777" w:rsidR="008D63A4" w:rsidRPr="0020245B" w:rsidRDefault="008D63A4" w:rsidP="008D63A4">
            <w:pPr>
              <w:contextualSpacing/>
              <w:rPr>
                <w:rFonts w:cstheme="minorHAnsi"/>
                <w:sz w:val="22"/>
                <w:szCs w:val="22"/>
              </w:rPr>
            </w:pPr>
          </w:p>
        </w:tc>
        <w:tc>
          <w:tcPr>
            <w:tcW w:w="1574" w:type="dxa"/>
          </w:tcPr>
          <w:p w14:paraId="03026E3F"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20245B" w14:paraId="787D17E8" w14:textId="77777777" w:rsidTr="00AB162F">
        <w:tc>
          <w:tcPr>
            <w:tcW w:w="704" w:type="dxa"/>
          </w:tcPr>
          <w:p w14:paraId="76D2A57D" w14:textId="77777777" w:rsidR="008D63A4" w:rsidRPr="0020245B" w:rsidRDefault="008D63A4" w:rsidP="002D41C3">
            <w:pPr>
              <w:rPr>
                <w:rFonts w:cstheme="minorHAnsi"/>
                <w:sz w:val="22"/>
                <w:szCs w:val="22"/>
              </w:rPr>
            </w:pPr>
            <w:r w:rsidRPr="0020245B">
              <w:rPr>
                <w:rFonts w:cstheme="minorHAnsi"/>
                <w:sz w:val="22"/>
                <w:szCs w:val="22"/>
              </w:rPr>
              <w:t>A.I</w:t>
            </w:r>
          </w:p>
        </w:tc>
        <w:tc>
          <w:tcPr>
            <w:tcW w:w="6741" w:type="dxa"/>
          </w:tcPr>
          <w:p w14:paraId="0A23AC17" w14:textId="77777777" w:rsidR="008D63A4" w:rsidRPr="0020245B" w:rsidRDefault="008D63A4" w:rsidP="008D63A4">
            <w:pPr>
              <w:pStyle w:val="NoSpacing"/>
              <w:ind w:left="45" w:hanging="45"/>
              <w:rPr>
                <w:rFonts w:cstheme="minorHAnsi"/>
              </w:rPr>
            </w:pPr>
            <w:r w:rsidRPr="0020245B">
              <w:rPr>
                <w:rFonts w:eastAsia="Times New Roman" w:cstheme="minorHAnsi"/>
              </w:rPr>
              <w:t>Varied experience and understanding of teaching and learning across the secondary sector.</w:t>
            </w:r>
          </w:p>
        </w:tc>
        <w:tc>
          <w:tcPr>
            <w:tcW w:w="1574" w:type="dxa"/>
          </w:tcPr>
          <w:p w14:paraId="158DB59D"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20245B" w14:paraId="7FD77C41" w14:textId="77777777" w:rsidTr="00AB162F">
        <w:tc>
          <w:tcPr>
            <w:tcW w:w="704" w:type="dxa"/>
          </w:tcPr>
          <w:p w14:paraId="720B113F" w14:textId="77777777" w:rsidR="008D63A4" w:rsidRPr="0020245B" w:rsidRDefault="008D63A4" w:rsidP="002D41C3">
            <w:pPr>
              <w:rPr>
                <w:rFonts w:cstheme="minorHAnsi"/>
                <w:sz w:val="22"/>
                <w:szCs w:val="22"/>
              </w:rPr>
            </w:pPr>
            <w:r w:rsidRPr="0020245B">
              <w:rPr>
                <w:rFonts w:cstheme="minorHAnsi"/>
                <w:sz w:val="22"/>
                <w:szCs w:val="22"/>
              </w:rPr>
              <w:t>A.I</w:t>
            </w:r>
          </w:p>
        </w:tc>
        <w:tc>
          <w:tcPr>
            <w:tcW w:w="6741" w:type="dxa"/>
          </w:tcPr>
          <w:p w14:paraId="2DA1825E" w14:textId="29217504" w:rsidR="008D63A4" w:rsidRPr="0020245B" w:rsidRDefault="00E3090A" w:rsidP="008D63A4">
            <w:pPr>
              <w:pStyle w:val="NoSpacing"/>
              <w:ind w:left="45" w:hanging="45"/>
              <w:rPr>
                <w:rFonts w:cstheme="minorHAnsi"/>
              </w:rPr>
            </w:pPr>
            <w:r>
              <w:rPr>
                <w:rFonts w:cstheme="minorHAnsi"/>
              </w:rPr>
              <w:t>Teaching in more than one a</w:t>
            </w:r>
            <w:r w:rsidR="008D63A4" w:rsidRPr="0020245B">
              <w:rPr>
                <w:rFonts w:cstheme="minorHAnsi"/>
              </w:rPr>
              <w:t>cademy.</w:t>
            </w:r>
          </w:p>
        </w:tc>
        <w:tc>
          <w:tcPr>
            <w:tcW w:w="1574" w:type="dxa"/>
          </w:tcPr>
          <w:p w14:paraId="281319F4" w14:textId="0EF302C3" w:rsidR="008D63A4" w:rsidRPr="0020245B" w:rsidRDefault="00E3090A" w:rsidP="008D63A4">
            <w:pPr>
              <w:contextualSpacing/>
              <w:rPr>
                <w:rFonts w:cstheme="minorHAnsi"/>
                <w:sz w:val="22"/>
                <w:szCs w:val="22"/>
              </w:rPr>
            </w:pPr>
            <w:r>
              <w:rPr>
                <w:rFonts w:cstheme="minorHAnsi"/>
                <w:sz w:val="22"/>
                <w:szCs w:val="22"/>
              </w:rPr>
              <w:t>E</w:t>
            </w:r>
          </w:p>
        </w:tc>
      </w:tr>
      <w:tr w:rsidR="008D63A4" w:rsidRPr="0020245B" w14:paraId="39B01C24" w14:textId="77777777" w:rsidTr="00AB162F">
        <w:tc>
          <w:tcPr>
            <w:tcW w:w="704" w:type="dxa"/>
          </w:tcPr>
          <w:p w14:paraId="08C6C8EC" w14:textId="77777777" w:rsidR="008D63A4" w:rsidRPr="0020245B" w:rsidRDefault="008D63A4" w:rsidP="002D41C3">
            <w:pPr>
              <w:rPr>
                <w:rFonts w:cstheme="minorHAnsi"/>
                <w:sz w:val="22"/>
                <w:szCs w:val="22"/>
              </w:rPr>
            </w:pPr>
            <w:r w:rsidRPr="0020245B">
              <w:rPr>
                <w:rFonts w:cstheme="minorHAnsi"/>
                <w:sz w:val="22"/>
                <w:szCs w:val="22"/>
              </w:rPr>
              <w:t>A.I R</w:t>
            </w:r>
          </w:p>
        </w:tc>
        <w:tc>
          <w:tcPr>
            <w:tcW w:w="6741" w:type="dxa"/>
          </w:tcPr>
          <w:p w14:paraId="4D16AA39" w14:textId="7841BF00" w:rsidR="008D63A4" w:rsidRPr="0020245B" w:rsidRDefault="008D63A4" w:rsidP="008D63A4">
            <w:pPr>
              <w:contextualSpacing/>
              <w:rPr>
                <w:rFonts w:cstheme="minorHAnsi"/>
                <w:sz w:val="22"/>
                <w:szCs w:val="22"/>
              </w:rPr>
            </w:pPr>
            <w:r w:rsidRPr="0020245B">
              <w:rPr>
                <w:rFonts w:cstheme="minorHAnsi"/>
                <w:sz w:val="22"/>
                <w:szCs w:val="22"/>
              </w:rPr>
              <w:t>Evidence of successfully lead</w:t>
            </w:r>
            <w:r w:rsidR="00E3090A">
              <w:rPr>
                <w:rFonts w:cstheme="minorHAnsi"/>
                <w:sz w:val="22"/>
                <w:szCs w:val="22"/>
              </w:rPr>
              <w:t>ing a</w:t>
            </w:r>
            <w:r w:rsidRPr="0020245B">
              <w:rPr>
                <w:rFonts w:cstheme="minorHAnsi"/>
                <w:sz w:val="22"/>
                <w:szCs w:val="22"/>
              </w:rPr>
              <w:t>cademy improvement.</w:t>
            </w:r>
          </w:p>
        </w:tc>
        <w:tc>
          <w:tcPr>
            <w:tcW w:w="1574" w:type="dxa"/>
          </w:tcPr>
          <w:p w14:paraId="798D3827"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20245B" w14:paraId="45AB2FD5" w14:textId="77777777" w:rsidTr="00AB162F">
        <w:tc>
          <w:tcPr>
            <w:tcW w:w="704" w:type="dxa"/>
          </w:tcPr>
          <w:p w14:paraId="3434612D" w14:textId="77777777" w:rsidR="008D63A4" w:rsidRPr="0020245B" w:rsidRDefault="008D63A4" w:rsidP="002D41C3">
            <w:pPr>
              <w:rPr>
                <w:rFonts w:cstheme="minorHAnsi"/>
                <w:sz w:val="22"/>
                <w:szCs w:val="22"/>
              </w:rPr>
            </w:pPr>
            <w:r w:rsidRPr="0020245B">
              <w:rPr>
                <w:rFonts w:cstheme="minorHAnsi"/>
                <w:sz w:val="22"/>
                <w:szCs w:val="22"/>
              </w:rPr>
              <w:t>A.I.R</w:t>
            </w:r>
          </w:p>
        </w:tc>
        <w:tc>
          <w:tcPr>
            <w:tcW w:w="6741" w:type="dxa"/>
          </w:tcPr>
          <w:p w14:paraId="5880DBDB" w14:textId="77777777" w:rsidR="008D63A4" w:rsidRPr="0020245B" w:rsidRDefault="008D63A4" w:rsidP="008D63A4">
            <w:pPr>
              <w:contextualSpacing/>
              <w:rPr>
                <w:rFonts w:cstheme="minorHAnsi"/>
                <w:sz w:val="22"/>
                <w:szCs w:val="22"/>
              </w:rPr>
            </w:pPr>
            <w:r w:rsidRPr="0020245B">
              <w:rPr>
                <w:rFonts w:cstheme="minorHAnsi"/>
                <w:sz w:val="22"/>
                <w:szCs w:val="22"/>
              </w:rPr>
              <w:t>Evidence of the application of strategies to review, evaluate and improve teaching and learning.</w:t>
            </w:r>
          </w:p>
        </w:tc>
        <w:tc>
          <w:tcPr>
            <w:tcW w:w="1574" w:type="dxa"/>
          </w:tcPr>
          <w:p w14:paraId="627F3899"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20245B" w14:paraId="49C5A7AE" w14:textId="77777777" w:rsidTr="00AB162F">
        <w:tc>
          <w:tcPr>
            <w:tcW w:w="704" w:type="dxa"/>
          </w:tcPr>
          <w:p w14:paraId="5356C795" w14:textId="77777777" w:rsidR="008D63A4" w:rsidRPr="0020245B" w:rsidRDefault="008D63A4" w:rsidP="002D41C3">
            <w:pPr>
              <w:rPr>
                <w:rFonts w:cstheme="minorHAnsi"/>
                <w:sz w:val="22"/>
                <w:szCs w:val="22"/>
              </w:rPr>
            </w:pPr>
            <w:r w:rsidRPr="0020245B">
              <w:rPr>
                <w:rFonts w:cstheme="minorHAnsi"/>
                <w:sz w:val="22"/>
                <w:szCs w:val="22"/>
              </w:rPr>
              <w:t>A.I</w:t>
            </w:r>
          </w:p>
        </w:tc>
        <w:tc>
          <w:tcPr>
            <w:tcW w:w="6741" w:type="dxa"/>
          </w:tcPr>
          <w:p w14:paraId="43338ABA" w14:textId="77777777" w:rsidR="008D63A4" w:rsidRPr="0020245B" w:rsidRDefault="008D63A4" w:rsidP="008D63A4">
            <w:pPr>
              <w:contextualSpacing/>
              <w:rPr>
                <w:rFonts w:cstheme="minorHAnsi"/>
                <w:sz w:val="22"/>
                <w:szCs w:val="22"/>
              </w:rPr>
            </w:pPr>
            <w:r w:rsidRPr="0020245B">
              <w:rPr>
                <w:rFonts w:cstheme="minorHAnsi"/>
                <w:sz w:val="22"/>
                <w:szCs w:val="22"/>
              </w:rPr>
              <w:t>Experience of monitoring staff performance.</w:t>
            </w:r>
          </w:p>
        </w:tc>
        <w:tc>
          <w:tcPr>
            <w:tcW w:w="1574" w:type="dxa"/>
          </w:tcPr>
          <w:p w14:paraId="2B5DD51E"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20245B" w14:paraId="79313D11" w14:textId="77777777" w:rsidTr="00AB162F">
        <w:tc>
          <w:tcPr>
            <w:tcW w:w="704" w:type="dxa"/>
          </w:tcPr>
          <w:p w14:paraId="3EBE9880" w14:textId="77777777" w:rsidR="008D63A4" w:rsidRPr="0020245B" w:rsidRDefault="008D63A4" w:rsidP="002D41C3">
            <w:pPr>
              <w:rPr>
                <w:rFonts w:cstheme="minorHAnsi"/>
                <w:sz w:val="22"/>
                <w:szCs w:val="22"/>
              </w:rPr>
            </w:pPr>
            <w:r w:rsidRPr="0020245B">
              <w:rPr>
                <w:rFonts w:cstheme="minorHAnsi"/>
                <w:sz w:val="22"/>
                <w:szCs w:val="22"/>
              </w:rPr>
              <w:t xml:space="preserve">A.I </w:t>
            </w:r>
          </w:p>
        </w:tc>
        <w:tc>
          <w:tcPr>
            <w:tcW w:w="6741" w:type="dxa"/>
          </w:tcPr>
          <w:p w14:paraId="30ED3B9F" w14:textId="77777777" w:rsidR="008D63A4" w:rsidRPr="0020245B" w:rsidRDefault="008D63A4" w:rsidP="008D63A4">
            <w:pPr>
              <w:contextualSpacing/>
              <w:rPr>
                <w:rFonts w:cstheme="minorHAnsi"/>
                <w:sz w:val="22"/>
                <w:szCs w:val="22"/>
              </w:rPr>
            </w:pPr>
            <w:r w:rsidRPr="0020245B">
              <w:rPr>
                <w:rFonts w:cstheme="minorHAnsi"/>
                <w:sz w:val="22"/>
                <w:szCs w:val="22"/>
              </w:rPr>
              <w:t>Providing support and advice to the Governing Body to enable it to meet its responsibilities.</w:t>
            </w:r>
          </w:p>
        </w:tc>
        <w:tc>
          <w:tcPr>
            <w:tcW w:w="1574" w:type="dxa"/>
          </w:tcPr>
          <w:p w14:paraId="1815036D" w14:textId="77777777" w:rsidR="008D63A4" w:rsidRPr="0020245B" w:rsidRDefault="008D63A4" w:rsidP="008D63A4">
            <w:pPr>
              <w:contextualSpacing/>
              <w:rPr>
                <w:rFonts w:cstheme="minorHAnsi"/>
                <w:sz w:val="22"/>
                <w:szCs w:val="22"/>
              </w:rPr>
            </w:pPr>
            <w:r w:rsidRPr="0020245B">
              <w:rPr>
                <w:rFonts w:cstheme="minorHAnsi"/>
                <w:sz w:val="22"/>
                <w:szCs w:val="22"/>
              </w:rPr>
              <w:t>D</w:t>
            </w:r>
          </w:p>
        </w:tc>
      </w:tr>
      <w:tr w:rsidR="008D63A4" w:rsidRPr="0020245B" w14:paraId="1CA600C6" w14:textId="77777777" w:rsidTr="00AB162F">
        <w:tc>
          <w:tcPr>
            <w:tcW w:w="704" w:type="dxa"/>
          </w:tcPr>
          <w:p w14:paraId="7100B886" w14:textId="77777777" w:rsidR="008D63A4" w:rsidRPr="0020245B" w:rsidRDefault="008D63A4" w:rsidP="002D41C3">
            <w:pPr>
              <w:rPr>
                <w:rFonts w:cstheme="minorHAnsi"/>
                <w:sz w:val="22"/>
                <w:szCs w:val="22"/>
              </w:rPr>
            </w:pPr>
            <w:r w:rsidRPr="0020245B">
              <w:rPr>
                <w:rFonts w:cstheme="minorHAnsi"/>
                <w:sz w:val="22"/>
                <w:szCs w:val="22"/>
              </w:rPr>
              <w:t>A.I.R</w:t>
            </w:r>
          </w:p>
        </w:tc>
        <w:tc>
          <w:tcPr>
            <w:tcW w:w="6741" w:type="dxa"/>
          </w:tcPr>
          <w:p w14:paraId="43B3D68E" w14:textId="2C07E0BA" w:rsidR="008D63A4" w:rsidRPr="0020245B" w:rsidRDefault="008D63A4" w:rsidP="008D63A4">
            <w:pPr>
              <w:contextualSpacing/>
              <w:rPr>
                <w:rFonts w:cstheme="minorHAnsi"/>
                <w:sz w:val="22"/>
                <w:szCs w:val="22"/>
              </w:rPr>
            </w:pPr>
            <w:r w:rsidRPr="0020245B">
              <w:rPr>
                <w:rFonts w:cstheme="minorHAnsi"/>
                <w:sz w:val="22"/>
                <w:szCs w:val="22"/>
              </w:rPr>
              <w:t>Responsibility for developing, monitori</w:t>
            </w:r>
            <w:r w:rsidR="00E3090A">
              <w:rPr>
                <w:rFonts w:cstheme="minorHAnsi"/>
                <w:sz w:val="22"/>
                <w:szCs w:val="22"/>
              </w:rPr>
              <w:t>ng and evaluating an aspect of a</w:t>
            </w:r>
            <w:r w:rsidRPr="0020245B">
              <w:rPr>
                <w:rFonts w:cstheme="minorHAnsi"/>
                <w:sz w:val="22"/>
                <w:szCs w:val="22"/>
              </w:rPr>
              <w:t>cademy provision or new initiative which has had appositive impact on standards.</w:t>
            </w:r>
          </w:p>
        </w:tc>
        <w:tc>
          <w:tcPr>
            <w:tcW w:w="1574" w:type="dxa"/>
          </w:tcPr>
          <w:p w14:paraId="653AD263"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20245B" w14:paraId="24855F32" w14:textId="77777777" w:rsidTr="00AB162F">
        <w:tc>
          <w:tcPr>
            <w:tcW w:w="704" w:type="dxa"/>
          </w:tcPr>
          <w:p w14:paraId="2778797B" w14:textId="77777777" w:rsidR="008D63A4" w:rsidRPr="0020245B" w:rsidRDefault="008D63A4" w:rsidP="002D41C3">
            <w:pPr>
              <w:rPr>
                <w:rFonts w:cstheme="minorHAnsi"/>
                <w:sz w:val="22"/>
                <w:szCs w:val="22"/>
              </w:rPr>
            </w:pPr>
            <w:r w:rsidRPr="0020245B">
              <w:rPr>
                <w:rFonts w:cstheme="minorHAnsi"/>
                <w:sz w:val="22"/>
                <w:szCs w:val="22"/>
              </w:rPr>
              <w:t xml:space="preserve">A.I </w:t>
            </w:r>
          </w:p>
        </w:tc>
        <w:tc>
          <w:tcPr>
            <w:tcW w:w="6741" w:type="dxa"/>
          </w:tcPr>
          <w:p w14:paraId="53D93D72" w14:textId="77777777" w:rsidR="008D63A4" w:rsidRPr="0020245B" w:rsidRDefault="008D63A4" w:rsidP="008D63A4">
            <w:pPr>
              <w:contextualSpacing/>
              <w:rPr>
                <w:rFonts w:cstheme="minorHAnsi"/>
                <w:sz w:val="22"/>
                <w:szCs w:val="22"/>
              </w:rPr>
            </w:pPr>
            <w:r w:rsidRPr="0020245B">
              <w:rPr>
                <w:rFonts w:cstheme="minorHAnsi"/>
                <w:sz w:val="22"/>
                <w:szCs w:val="22"/>
              </w:rPr>
              <w:t xml:space="preserve">Experience of effective budget/resource management and financial analysis. </w:t>
            </w:r>
          </w:p>
        </w:tc>
        <w:tc>
          <w:tcPr>
            <w:tcW w:w="1574" w:type="dxa"/>
          </w:tcPr>
          <w:p w14:paraId="50172F7B" w14:textId="342E6AC9" w:rsidR="008D63A4" w:rsidRPr="0020245B" w:rsidRDefault="00E3090A" w:rsidP="008D63A4">
            <w:pPr>
              <w:contextualSpacing/>
              <w:rPr>
                <w:rFonts w:cstheme="minorHAnsi"/>
                <w:sz w:val="22"/>
                <w:szCs w:val="22"/>
              </w:rPr>
            </w:pPr>
            <w:r>
              <w:rPr>
                <w:rFonts w:cstheme="minorHAnsi"/>
                <w:sz w:val="22"/>
                <w:szCs w:val="22"/>
              </w:rPr>
              <w:t>D</w:t>
            </w:r>
          </w:p>
        </w:tc>
      </w:tr>
      <w:tr w:rsidR="008D63A4" w:rsidRPr="0020245B" w14:paraId="21902A41" w14:textId="77777777" w:rsidTr="00AB162F">
        <w:tc>
          <w:tcPr>
            <w:tcW w:w="704" w:type="dxa"/>
          </w:tcPr>
          <w:p w14:paraId="2BA1CF04" w14:textId="77777777" w:rsidR="008D63A4" w:rsidRPr="0020245B" w:rsidRDefault="008D63A4" w:rsidP="002D41C3">
            <w:pPr>
              <w:rPr>
                <w:rFonts w:cstheme="minorHAnsi"/>
                <w:sz w:val="22"/>
                <w:szCs w:val="22"/>
              </w:rPr>
            </w:pPr>
            <w:r w:rsidRPr="0020245B">
              <w:rPr>
                <w:rFonts w:cstheme="minorHAnsi"/>
                <w:sz w:val="22"/>
                <w:szCs w:val="22"/>
              </w:rPr>
              <w:t>A.I.T</w:t>
            </w:r>
          </w:p>
        </w:tc>
        <w:tc>
          <w:tcPr>
            <w:tcW w:w="6741" w:type="dxa"/>
          </w:tcPr>
          <w:p w14:paraId="798F9BB9" w14:textId="77777777" w:rsidR="008D63A4" w:rsidRPr="0020245B" w:rsidRDefault="008D63A4" w:rsidP="008D63A4">
            <w:pPr>
              <w:contextualSpacing/>
              <w:rPr>
                <w:rFonts w:cstheme="minorHAnsi"/>
                <w:sz w:val="22"/>
                <w:szCs w:val="22"/>
              </w:rPr>
            </w:pPr>
            <w:r w:rsidRPr="0020245B">
              <w:rPr>
                <w:rFonts w:cstheme="minorHAnsi"/>
                <w:sz w:val="22"/>
                <w:szCs w:val="22"/>
              </w:rPr>
              <w:t>Experience and understanding of data analysis.</w:t>
            </w:r>
          </w:p>
        </w:tc>
        <w:tc>
          <w:tcPr>
            <w:tcW w:w="1574" w:type="dxa"/>
          </w:tcPr>
          <w:p w14:paraId="15560F28" w14:textId="6A5BD592" w:rsidR="008D63A4" w:rsidRPr="0020245B" w:rsidRDefault="00E3090A" w:rsidP="008D63A4">
            <w:pPr>
              <w:contextualSpacing/>
              <w:rPr>
                <w:rFonts w:cstheme="minorHAnsi"/>
                <w:sz w:val="22"/>
                <w:szCs w:val="22"/>
              </w:rPr>
            </w:pPr>
            <w:r>
              <w:rPr>
                <w:rFonts w:cstheme="minorHAnsi"/>
                <w:sz w:val="22"/>
                <w:szCs w:val="22"/>
              </w:rPr>
              <w:t>E</w:t>
            </w:r>
          </w:p>
        </w:tc>
      </w:tr>
      <w:tr w:rsidR="008D63A4" w:rsidRPr="00B14871" w14:paraId="2721372A" w14:textId="77777777" w:rsidTr="00AB162F">
        <w:trPr>
          <w:trHeight w:val="508"/>
        </w:trPr>
        <w:tc>
          <w:tcPr>
            <w:tcW w:w="704" w:type="dxa"/>
          </w:tcPr>
          <w:p w14:paraId="32B1C659" w14:textId="77777777" w:rsidR="008D63A4" w:rsidRPr="0020245B" w:rsidRDefault="008D63A4" w:rsidP="002D41C3">
            <w:pPr>
              <w:rPr>
                <w:rFonts w:cstheme="minorHAnsi"/>
                <w:sz w:val="22"/>
                <w:szCs w:val="22"/>
              </w:rPr>
            </w:pPr>
            <w:r w:rsidRPr="0020245B">
              <w:rPr>
                <w:rFonts w:cstheme="minorHAnsi"/>
                <w:sz w:val="22"/>
                <w:szCs w:val="22"/>
              </w:rPr>
              <w:lastRenderedPageBreak/>
              <w:t>A.I</w:t>
            </w:r>
          </w:p>
        </w:tc>
        <w:tc>
          <w:tcPr>
            <w:tcW w:w="6741" w:type="dxa"/>
          </w:tcPr>
          <w:p w14:paraId="691309CA" w14:textId="5804F8F8" w:rsidR="008D63A4" w:rsidRPr="0020245B" w:rsidRDefault="008D63A4" w:rsidP="008D63A4">
            <w:pPr>
              <w:contextualSpacing/>
              <w:rPr>
                <w:rFonts w:cstheme="minorHAnsi"/>
                <w:sz w:val="22"/>
                <w:szCs w:val="22"/>
              </w:rPr>
            </w:pPr>
            <w:r w:rsidRPr="0020245B">
              <w:rPr>
                <w:rFonts w:cstheme="minorHAnsi"/>
                <w:sz w:val="22"/>
                <w:szCs w:val="22"/>
              </w:rPr>
              <w:t>Guiding, coaching, mentoring or training individuals or teams.</w:t>
            </w:r>
          </w:p>
        </w:tc>
        <w:tc>
          <w:tcPr>
            <w:tcW w:w="1574" w:type="dxa"/>
          </w:tcPr>
          <w:p w14:paraId="1A6B72D6"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B14871" w14:paraId="40298002" w14:textId="77777777" w:rsidTr="00AB162F">
        <w:tc>
          <w:tcPr>
            <w:tcW w:w="704" w:type="dxa"/>
          </w:tcPr>
          <w:p w14:paraId="404DFB4F" w14:textId="77777777" w:rsidR="008D63A4" w:rsidRPr="0020245B" w:rsidRDefault="008D63A4" w:rsidP="008D63A4">
            <w:pPr>
              <w:rPr>
                <w:rFonts w:cstheme="minorHAnsi"/>
                <w:sz w:val="22"/>
                <w:szCs w:val="22"/>
              </w:rPr>
            </w:pPr>
            <w:r w:rsidRPr="0020245B">
              <w:rPr>
                <w:rFonts w:cstheme="minorHAnsi"/>
                <w:sz w:val="22"/>
                <w:szCs w:val="22"/>
              </w:rPr>
              <w:t>A.I R</w:t>
            </w:r>
          </w:p>
        </w:tc>
        <w:tc>
          <w:tcPr>
            <w:tcW w:w="6741" w:type="dxa"/>
          </w:tcPr>
          <w:p w14:paraId="6F781D2F" w14:textId="7395F8CC" w:rsidR="008D63A4" w:rsidRPr="0020245B" w:rsidRDefault="00E3090A" w:rsidP="0020245B">
            <w:pPr>
              <w:pStyle w:val="NoSpacing"/>
              <w:ind w:left="786" w:hanging="741"/>
              <w:rPr>
                <w:rFonts w:cstheme="minorHAnsi"/>
              </w:rPr>
            </w:pPr>
            <w:r>
              <w:rPr>
                <w:rFonts w:cstheme="minorHAnsi"/>
              </w:rPr>
              <w:t>Developing a</w:t>
            </w:r>
            <w:r w:rsidR="008D63A4" w:rsidRPr="0020245B">
              <w:rPr>
                <w:rFonts w:cstheme="minorHAnsi"/>
              </w:rPr>
              <w:t>cademy reputation and role in the community.</w:t>
            </w:r>
          </w:p>
        </w:tc>
        <w:tc>
          <w:tcPr>
            <w:tcW w:w="1574" w:type="dxa"/>
          </w:tcPr>
          <w:p w14:paraId="6E049087" w14:textId="3654DC46" w:rsidR="008D63A4" w:rsidRPr="0020245B" w:rsidRDefault="00E3090A" w:rsidP="008D63A4">
            <w:pPr>
              <w:contextualSpacing/>
              <w:rPr>
                <w:rFonts w:cstheme="minorHAnsi"/>
                <w:sz w:val="22"/>
                <w:szCs w:val="22"/>
              </w:rPr>
            </w:pPr>
            <w:r>
              <w:rPr>
                <w:rFonts w:cstheme="minorHAnsi"/>
                <w:sz w:val="22"/>
                <w:szCs w:val="22"/>
              </w:rPr>
              <w:t>D</w:t>
            </w:r>
          </w:p>
        </w:tc>
      </w:tr>
      <w:tr w:rsidR="008D63A4" w:rsidRPr="00B14871" w14:paraId="049BC5BC" w14:textId="77777777" w:rsidTr="00AB162F">
        <w:tc>
          <w:tcPr>
            <w:tcW w:w="704" w:type="dxa"/>
          </w:tcPr>
          <w:p w14:paraId="13209509" w14:textId="77777777" w:rsidR="008D63A4" w:rsidRPr="0020245B" w:rsidRDefault="008D63A4" w:rsidP="002D41C3">
            <w:pPr>
              <w:rPr>
                <w:rFonts w:cstheme="minorHAnsi"/>
                <w:sz w:val="22"/>
                <w:szCs w:val="22"/>
              </w:rPr>
            </w:pPr>
            <w:r w:rsidRPr="0020245B">
              <w:rPr>
                <w:rFonts w:cstheme="minorHAnsi"/>
                <w:sz w:val="22"/>
                <w:szCs w:val="22"/>
              </w:rPr>
              <w:t>A.I R</w:t>
            </w:r>
          </w:p>
        </w:tc>
        <w:tc>
          <w:tcPr>
            <w:tcW w:w="6741" w:type="dxa"/>
          </w:tcPr>
          <w:p w14:paraId="4442974E" w14:textId="0863289D" w:rsidR="008D63A4" w:rsidRPr="0020245B" w:rsidRDefault="008D63A4" w:rsidP="0020245B">
            <w:pPr>
              <w:pStyle w:val="NoSpacing"/>
              <w:ind w:left="426" w:hanging="381"/>
              <w:rPr>
                <w:rFonts w:cstheme="minorHAnsi"/>
              </w:rPr>
            </w:pPr>
            <w:r w:rsidRPr="0020245B">
              <w:rPr>
                <w:rFonts w:cstheme="minorHAnsi"/>
              </w:rPr>
              <w:t>Experience of raising achievement of staff and students.</w:t>
            </w:r>
          </w:p>
        </w:tc>
        <w:tc>
          <w:tcPr>
            <w:tcW w:w="1574" w:type="dxa"/>
          </w:tcPr>
          <w:p w14:paraId="49B374FC"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B14871" w14:paraId="7F07DA3A" w14:textId="77777777" w:rsidTr="00AB162F">
        <w:tc>
          <w:tcPr>
            <w:tcW w:w="704" w:type="dxa"/>
          </w:tcPr>
          <w:p w14:paraId="66FD7D22" w14:textId="77777777" w:rsidR="008D63A4" w:rsidRPr="0020245B" w:rsidRDefault="008D63A4" w:rsidP="002D41C3">
            <w:pPr>
              <w:rPr>
                <w:rFonts w:cstheme="minorHAnsi"/>
                <w:sz w:val="22"/>
                <w:szCs w:val="22"/>
              </w:rPr>
            </w:pPr>
            <w:r w:rsidRPr="0020245B">
              <w:rPr>
                <w:rFonts w:cstheme="minorHAnsi"/>
                <w:sz w:val="22"/>
                <w:szCs w:val="22"/>
              </w:rPr>
              <w:t>A.I.R</w:t>
            </w:r>
          </w:p>
        </w:tc>
        <w:tc>
          <w:tcPr>
            <w:tcW w:w="6741" w:type="dxa"/>
          </w:tcPr>
          <w:p w14:paraId="04A5C492" w14:textId="77777777" w:rsidR="008D63A4" w:rsidRPr="0020245B" w:rsidRDefault="008D63A4" w:rsidP="008D63A4">
            <w:pPr>
              <w:pStyle w:val="NoSpacing"/>
              <w:ind w:left="786" w:hanging="741"/>
              <w:rPr>
                <w:rFonts w:cstheme="minorHAnsi"/>
              </w:rPr>
            </w:pPr>
            <w:r w:rsidRPr="0020245B">
              <w:rPr>
                <w:rFonts w:cstheme="minorHAnsi"/>
              </w:rPr>
              <w:t>Experience of implementing strategies which secure high</w:t>
            </w:r>
          </w:p>
          <w:p w14:paraId="6430864B" w14:textId="22AB9404" w:rsidR="008D63A4" w:rsidRPr="0020245B" w:rsidRDefault="008D63A4" w:rsidP="0020245B">
            <w:pPr>
              <w:pStyle w:val="NoSpacing"/>
              <w:ind w:left="786" w:hanging="741"/>
              <w:rPr>
                <w:rFonts w:cstheme="minorHAnsi"/>
              </w:rPr>
            </w:pPr>
            <w:r w:rsidRPr="0020245B">
              <w:rPr>
                <w:rFonts w:cstheme="minorHAnsi"/>
              </w:rPr>
              <w:t>standards of teaching and learning.</w:t>
            </w:r>
          </w:p>
        </w:tc>
        <w:tc>
          <w:tcPr>
            <w:tcW w:w="1574" w:type="dxa"/>
          </w:tcPr>
          <w:p w14:paraId="349CD0ED"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B14871" w14:paraId="04137A0C" w14:textId="77777777" w:rsidTr="00AB162F">
        <w:tc>
          <w:tcPr>
            <w:tcW w:w="704" w:type="dxa"/>
          </w:tcPr>
          <w:p w14:paraId="6B4BE3DF" w14:textId="77777777" w:rsidR="008D63A4" w:rsidRPr="0020245B" w:rsidRDefault="008D63A4" w:rsidP="008D63A4">
            <w:pPr>
              <w:rPr>
                <w:rFonts w:cstheme="minorHAnsi"/>
                <w:sz w:val="22"/>
                <w:szCs w:val="22"/>
              </w:rPr>
            </w:pPr>
            <w:r w:rsidRPr="0020245B">
              <w:rPr>
                <w:rFonts w:cstheme="minorHAnsi"/>
                <w:sz w:val="22"/>
                <w:szCs w:val="22"/>
              </w:rPr>
              <w:t>A.I.R</w:t>
            </w:r>
          </w:p>
        </w:tc>
        <w:tc>
          <w:tcPr>
            <w:tcW w:w="6741" w:type="dxa"/>
          </w:tcPr>
          <w:p w14:paraId="61196374" w14:textId="77777777" w:rsidR="008D63A4" w:rsidRPr="0020245B" w:rsidRDefault="008D63A4" w:rsidP="008D63A4">
            <w:pPr>
              <w:pStyle w:val="NoSpacing"/>
              <w:ind w:left="786" w:hanging="741"/>
              <w:rPr>
                <w:rFonts w:cstheme="minorHAnsi"/>
              </w:rPr>
            </w:pPr>
            <w:r w:rsidRPr="0020245B">
              <w:rPr>
                <w:rFonts w:cstheme="minorHAnsi"/>
              </w:rPr>
              <w:t>Experience of implementing changes and improvements to the</w:t>
            </w:r>
          </w:p>
          <w:p w14:paraId="7CA4DBE7" w14:textId="746E6606" w:rsidR="008D63A4" w:rsidRPr="0020245B" w:rsidRDefault="008D63A4" w:rsidP="0020245B">
            <w:pPr>
              <w:pStyle w:val="NoSpacing"/>
              <w:ind w:left="786" w:hanging="741"/>
              <w:rPr>
                <w:rFonts w:cstheme="minorHAnsi"/>
              </w:rPr>
            </w:pPr>
            <w:r w:rsidRPr="0020245B">
              <w:rPr>
                <w:rFonts w:cstheme="minorHAnsi"/>
              </w:rPr>
              <w:t>curriculum.</w:t>
            </w:r>
          </w:p>
        </w:tc>
        <w:tc>
          <w:tcPr>
            <w:tcW w:w="1574" w:type="dxa"/>
          </w:tcPr>
          <w:p w14:paraId="5B952759"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B14871" w14:paraId="042DED85" w14:textId="77777777" w:rsidTr="00AB162F">
        <w:tc>
          <w:tcPr>
            <w:tcW w:w="704" w:type="dxa"/>
          </w:tcPr>
          <w:p w14:paraId="7A3DC35F" w14:textId="77777777" w:rsidR="008D63A4" w:rsidRPr="0020245B" w:rsidRDefault="008D63A4" w:rsidP="002D41C3">
            <w:pPr>
              <w:rPr>
                <w:rFonts w:cstheme="minorHAnsi"/>
                <w:sz w:val="22"/>
                <w:szCs w:val="22"/>
              </w:rPr>
            </w:pPr>
            <w:r w:rsidRPr="0020245B">
              <w:rPr>
                <w:rFonts w:cstheme="minorHAnsi"/>
                <w:sz w:val="22"/>
                <w:szCs w:val="22"/>
              </w:rPr>
              <w:t>A.I.R</w:t>
            </w:r>
          </w:p>
        </w:tc>
        <w:tc>
          <w:tcPr>
            <w:tcW w:w="6741" w:type="dxa"/>
          </w:tcPr>
          <w:p w14:paraId="2E7D0960" w14:textId="77777777" w:rsidR="008D63A4" w:rsidRPr="0020245B" w:rsidRDefault="008D63A4" w:rsidP="008D63A4">
            <w:pPr>
              <w:pStyle w:val="NoSpacing"/>
              <w:ind w:left="786" w:hanging="741"/>
              <w:rPr>
                <w:rFonts w:cstheme="minorHAnsi"/>
              </w:rPr>
            </w:pPr>
            <w:r w:rsidRPr="0020245B">
              <w:rPr>
                <w:rFonts w:eastAsia="Times New Roman" w:cstheme="minorHAnsi"/>
              </w:rPr>
              <w:t>Experience of leading and managing people.</w:t>
            </w:r>
          </w:p>
        </w:tc>
        <w:tc>
          <w:tcPr>
            <w:tcW w:w="1574" w:type="dxa"/>
          </w:tcPr>
          <w:p w14:paraId="0DDD7714"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B14871" w14:paraId="575E1273" w14:textId="77777777" w:rsidTr="00AB162F">
        <w:tc>
          <w:tcPr>
            <w:tcW w:w="704" w:type="dxa"/>
          </w:tcPr>
          <w:p w14:paraId="70FDC415" w14:textId="77777777" w:rsidR="008D63A4" w:rsidRPr="0020245B" w:rsidRDefault="008D63A4" w:rsidP="008D63A4">
            <w:pPr>
              <w:rPr>
                <w:rFonts w:cstheme="minorHAnsi"/>
                <w:sz w:val="22"/>
                <w:szCs w:val="22"/>
              </w:rPr>
            </w:pPr>
            <w:r w:rsidRPr="0020245B">
              <w:rPr>
                <w:rFonts w:cstheme="minorHAnsi"/>
                <w:sz w:val="22"/>
                <w:szCs w:val="22"/>
              </w:rPr>
              <w:t>A.I.</w:t>
            </w:r>
          </w:p>
        </w:tc>
        <w:tc>
          <w:tcPr>
            <w:tcW w:w="6741" w:type="dxa"/>
          </w:tcPr>
          <w:p w14:paraId="3B674AE5" w14:textId="77777777" w:rsidR="0020245B" w:rsidRPr="0020245B" w:rsidRDefault="008D63A4" w:rsidP="0020245B">
            <w:pPr>
              <w:pStyle w:val="NoSpacing"/>
              <w:ind w:left="786" w:hanging="741"/>
              <w:rPr>
                <w:rFonts w:eastAsia="Times New Roman" w:cstheme="minorHAnsi"/>
              </w:rPr>
            </w:pPr>
            <w:r w:rsidRPr="0020245B">
              <w:rPr>
                <w:rFonts w:eastAsia="Times New Roman" w:cstheme="minorHAnsi"/>
              </w:rPr>
              <w:t>Experience of leading, motivati</w:t>
            </w:r>
            <w:r w:rsidR="0020245B" w:rsidRPr="0020245B">
              <w:rPr>
                <w:rFonts w:eastAsia="Times New Roman" w:cstheme="minorHAnsi"/>
              </w:rPr>
              <w:t>ng, supporting, challenging and</w:t>
            </w:r>
          </w:p>
          <w:p w14:paraId="52583F61" w14:textId="0ED5CEB2" w:rsidR="008D63A4" w:rsidRPr="0020245B" w:rsidRDefault="008D63A4" w:rsidP="0020245B">
            <w:pPr>
              <w:pStyle w:val="NoSpacing"/>
              <w:ind w:left="786" w:hanging="741"/>
              <w:rPr>
                <w:rFonts w:eastAsia="Times New Roman" w:cstheme="minorHAnsi"/>
              </w:rPr>
            </w:pPr>
            <w:r w:rsidRPr="0020245B">
              <w:rPr>
                <w:rFonts w:eastAsia="Times New Roman" w:cstheme="minorHAnsi"/>
              </w:rPr>
              <w:t>developing staff to secure improvement.</w:t>
            </w:r>
          </w:p>
        </w:tc>
        <w:tc>
          <w:tcPr>
            <w:tcW w:w="1574" w:type="dxa"/>
          </w:tcPr>
          <w:p w14:paraId="1E845FDB"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B14871" w14:paraId="40496D56" w14:textId="77777777" w:rsidTr="00AB162F">
        <w:tc>
          <w:tcPr>
            <w:tcW w:w="704" w:type="dxa"/>
          </w:tcPr>
          <w:p w14:paraId="4EF6A0F7" w14:textId="77777777" w:rsidR="008D63A4" w:rsidRPr="0020245B" w:rsidRDefault="008D63A4" w:rsidP="002D41C3">
            <w:pPr>
              <w:rPr>
                <w:rFonts w:cstheme="minorHAnsi"/>
                <w:sz w:val="22"/>
                <w:szCs w:val="22"/>
              </w:rPr>
            </w:pPr>
            <w:r w:rsidRPr="0020245B">
              <w:rPr>
                <w:rFonts w:cstheme="minorHAnsi"/>
                <w:sz w:val="22"/>
                <w:szCs w:val="22"/>
              </w:rPr>
              <w:t>A.I</w:t>
            </w:r>
          </w:p>
        </w:tc>
        <w:tc>
          <w:tcPr>
            <w:tcW w:w="6741" w:type="dxa"/>
          </w:tcPr>
          <w:p w14:paraId="3F87D05A" w14:textId="77777777" w:rsidR="008D63A4" w:rsidRPr="0020245B" w:rsidRDefault="008D63A4" w:rsidP="008D63A4">
            <w:pPr>
              <w:pStyle w:val="NoSpacing"/>
              <w:ind w:left="786" w:hanging="741"/>
              <w:rPr>
                <w:rFonts w:eastAsia="Times New Roman" w:cstheme="minorHAnsi"/>
              </w:rPr>
            </w:pPr>
            <w:r w:rsidRPr="0020245B">
              <w:rPr>
                <w:rFonts w:eastAsia="Times New Roman" w:cstheme="minorHAnsi"/>
              </w:rPr>
              <w:t>Effective quality management approaches including performance</w:t>
            </w:r>
          </w:p>
          <w:p w14:paraId="6689FFBE" w14:textId="06DF4C89" w:rsidR="008D63A4" w:rsidRPr="0020245B" w:rsidRDefault="008D63A4" w:rsidP="008D63A4">
            <w:pPr>
              <w:pStyle w:val="NoSpacing"/>
              <w:ind w:left="786" w:hanging="741"/>
              <w:rPr>
                <w:rFonts w:eastAsia="Times New Roman" w:cstheme="minorHAnsi"/>
              </w:rPr>
            </w:pPr>
            <w:r w:rsidRPr="0020245B">
              <w:rPr>
                <w:rFonts w:eastAsia="Times New Roman" w:cstheme="minorHAnsi"/>
              </w:rPr>
              <w:t>management and staff development.</w:t>
            </w:r>
          </w:p>
        </w:tc>
        <w:tc>
          <w:tcPr>
            <w:tcW w:w="1574" w:type="dxa"/>
          </w:tcPr>
          <w:p w14:paraId="5724F7F6"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bl>
    <w:p w14:paraId="5BF45555" w14:textId="77777777" w:rsidR="008D63A4" w:rsidRPr="00B14871" w:rsidRDefault="008D63A4" w:rsidP="008D63A4">
      <w:pPr>
        <w:contextualSpacing/>
        <w:rPr>
          <w:rFonts w:cstheme="minorHAnsi"/>
          <w:b/>
        </w:rPr>
      </w:pPr>
    </w:p>
    <w:p w14:paraId="477A7698" w14:textId="77777777" w:rsidR="008D63A4" w:rsidRPr="0020245B" w:rsidRDefault="008D63A4" w:rsidP="008D63A4">
      <w:pPr>
        <w:contextualSpacing/>
        <w:rPr>
          <w:rFonts w:cstheme="minorHAnsi"/>
          <w:b/>
          <w:sz w:val="22"/>
          <w:szCs w:val="22"/>
        </w:rPr>
      </w:pPr>
      <w:r w:rsidRPr="0020245B">
        <w:rPr>
          <w:rFonts w:cstheme="minorHAnsi"/>
          <w:b/>
          <w:sz w:val="22"/>
          <w:szCs w:val="22"/>
        </w:rPr>
        <w:t>[C] Knowledge and understanding of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6744"/>
        <w:gridCol w:w="1521"/>
      </w:tblGrid>
      <w:tr w:rsidR="008D63A4" w:rsidRPr="0020245B" w14:paraId="710E7561" w14:textId="77777777" w:rsidTr="00952121">
        <w:tc>
          <w:tcPr>
            <w:tcW w:w="843" w:type="dxa"/>
          </w:tcPr>
          <w:p w14:paraId="40248175" w14:textId="77777777" w:rsidR="008D63A4" w:rsidRPr="0020245B" w:rsidRDefault="008D63A4" w:rsidP="008D63A4">
            <w:pPr>
              <w:contextualSpacing/>
              <w:rPr>
                <w:rFonts w:cstheme="minorHAnsi"/>
                <w:b/>
                <w:sz w:val="22"/>
                <w:szCs w:val="22"/>
              </w:rPr>
            </w:pPr>
          </w:p>
        </w:tc>
        <w:tc>
          <w:tcPr>
            <w:tcW w:w="11236" w:type="dxa"/>
          </w:tcPr>
          <w:p w14:paraId="53872FFB" w14:textId="77777777" w:rsidR="008D63A4" w:rsidRPr="0020245B" w:rsidRDefault="008D63A4" w:rsidP="008D63A4">
            <w:pPr>
              <w:contextualSpacing/>
              <w:rPr>
                <w:rFonts w:cstheme="minorHAnsi"/>
                <w:b/>
                <w:sz w:val="22"/>
                <w:szCs w:val="22"/>
              </w:rPr>
            </w:pPr>
          </w:p>
        </w:tc>
        <w:tc>
          <w:tcPr>
            <w:tcW w:w="1869" w:type="dxa"/>
          </w:tcPr>
          <w:p w14:paraId="04489F28" w14:textId="77777777" w:rsidR="008D63A4" w:rsidRPr="0020245B" w:rsidRDefault="008D63A4" w:rsidP="008D63A4">
            <w:pPr>
              <w:contextualSpacing/>
              <w:rPr>
                <w:rFonts w:cstheme="minorHAnsi"/>
                <w:b/>
                <w:sz w:val="22"/>
                <w:szCs w:val="22"/>
              </w:rPr>
            </w:pPr>
            <w:r w:rsidRPr="0020245B">
              <w:rPr>
                <w:rFonts w:cstheme="minorHAnsi"/>
                <w:b/>
                <w:sz w:val="22"/>
                <w:szCs w:val="22"/>
              </w:rPr>
              <w:t>Essential/ Desirable</w:t>
            </w:r>
          </w:p>
        </w:tc>
      </w:tr>
      <w:tr w:rsidR="008D63A4" w:rsidRPr="0020245B" w14:paraId="1EE04212" w14:textId="77777777" w:rsidTr="00952121">
        <w:tc>
          <w:tcPr>
            <w:tcW w:w="843" w:type="dxa"/>
          </w:tcPr>
          <w:p w14:paraId="52B9FEC0" w14:textId="77777777" w:rsidR="008D63A4" w:rsidRPr="0020245B" w:rsidRDefault="008D63A4" w:rsidP="008D63A4">
            <w:pPr>
              <w:rPr>
                <w:rFonts w:cstheme="minorHAnsi"/>
                <w:sz w:val="22"/>
                <w:szCs w:val="22"/>
              </w:rPr>
            </w:pPr>
            <w:r w:rsidRPr="0020245B">
              <w:rPr>
                <w:rFonts w:cstheme="minorHAnsi"/>
                <w:sz w:val="22"/>
                <w:szCs w:val="22"/>
              </w:rPr>
              <w:t>A.I</w:t>
            </w:r>
          </w:p>
        </w:tc>
        <w:tc>
          <w:tcPr>
            <w:tcW w:w="11236" w:type="dxa"/>
          </w:tcPr>
          <w:p w14:paraId="446EF6F9" w14:textId="77777777" w:rsidR="008D63A4" w:rsidRPr="0020245B" w:rsidRDefault="008D63A4" w:rsidP="008D63A4">
            <w:pPr>
              <w:contextualSpacing/>
              <w:rPr>
                <w:rFonts w:cstheme="minorHAnsi"/>
                <w:sz w:val="22"/>
                <w:szCs w:val="22"/>
              </w:rPr>
            </w:pPr>
            <w:r w:rsidRPr="0020245B">
              <w:rPr>
                <w:rFonts w:cstheme="minorHAnsi"/>
                <w:sz w:val="22"/>
                <w:szCs w:val="22"/>
              </w:rPr>
              <w:t>Curriculum development and pedagogy.</w:t>
            </w:r>
          </w:p>
        </w:tc>
        <w:tc>
          <w:tcPr>
            <w:tcW w:w="1869" w:type="dxa"/>
          </w:tcPr>
          <w:p w14:paraId="70058585"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20245B" w14:paraId="1EBF9808" w14:textId="77777777" w:rsidTr="00952121">
        <w:tc>
          <w:tcPr>
            <w:tcW w:w="843" w:type="dxa"/>
          </w:tcPr>
          <w:p w14:paraId="1C535EAB" w14:textId="77777777" w:rsidR="008D63A4" w:rsidRPr="0020245B" w:rsidRDefault="008D63A4" w:rsidP="002D41C3">
            <w:pPr>
              <w:rPr>
                <w:rFonts w:cstheme="minorHAnsi"/>
                <w:sz w:val="22"/>
                <w:szCs w:val="22"/>
              </w:rPr>
            </w:pPr>
            <w:r w:rsidRPr="0020245B">
              <w:rPr>
                <w:rFonts w:cstheme="minorHAnsi"/>
                <w:sz w:val="22"/>
                <w:szCs w:val="22"/>
              </w:rPr>
              <w:t>A.I</w:t>
            </w:r>
          </w:p>
        </w:tc>
        <w:tc>
          <w:tcPr>
            <w:tcW w:w="11236" w:type="dxa"/>
            <w:vAlign w:val="center"/>
          </w:tcPr>
          <w:p w14:paraId="45638D74" w14:textId="77777777" w:rsidR="008D63A4" w:rsidRPr="0020245B" w:rsidRDefault="008D63A4" w:rsidP="008D63A4">
            <w:pPr>
              <w:contextualSpacing/>
              <w:rPr>
                <w:rFonts w:cstheme="minorHAnsi"/>
                <w:sz w:val="22"/>
                <w:szCs w:val="22"/>
              </w:rPr>
            </w:pPr>
            <w:r w:rsidRPr="0020245B">
              <w:rPr>
                <w:rFonts w:cstheme="minorHAnsi"/>
                <w:sz w:val="22"/>
                <w:szCs w:val="22"/>
              </w:rPr>
              <w:t>Up to date knowledge and understanding of current educational issues.</w:t>
            </w:r>
          </w:p>
        </w:tc>
        <w:tc>
          <w:tcPr>
            <w:tcW w:w="1869" w:type="dxa"/>
          </w:tcPr>
          <w:p w14:paraId="173671FC"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20245B" w14:paraId="464E211F" w14:textId="77777777" w:rsidTr="00952121">
        <w:tc>
          <w:tcPr>
            <w:tcW w:w="843" w:type="dxa"/>
          </w:tcPr>
          <w:p w14:paraId="37382953" w14:textId="77777777" w:rsidR="008D63A4" w:rsidRPr="0020245B" w:rsidRDefault="008D63A4" w:rsidP="002D41C3">
            <w:pPr>
              <w:rPr>
                <w:rFonts w:cstheme="minorHAnsi"/>
                <w:sz w:val="22"/>
                <w:szCs w:val="22"/>
              </w:rPr>
            </w:pPr>
            <w:r w:rsidRPr="0020245B">
              <w:rPr>
                <w:rFonts w:cstheme="minorHAnsi"/>
                <w:sz w:val="22"/>
                <w:szCs w:val="22"/>
              </w:rPr>
              <w:t>I</w:t>
            </w:r>
          </w:p>
        </w:tc>
        <w:tc>
          <w:tcPr>
            <w:tcW w:w="11236" w:type="dxa"/>
          </w:tcPr>
          <w:p w14:paraId="00961465" w14:textId="672BE2F6" w:rsidR="008D63A4" w:rsidRPr="0020245B" w:rsidRDefault="00E3090A" w:rsidP="008D63A4">
            <w:pPr>
              <w:contextualSpacing/>
              <w:rPr>
                <w:rFonts w:cstheme="minorHAnsi"/>
                <w:sz w:val="22"/>
                <w:szCs w:val="22"/>
              </w:rPr>
            </w:pPr>
            <w:r>
              <w:rPr>
                <w:rFonts w:cstheme="minorHAnsi"/>
                <w:sz w:val="22"/>
                <w:szCs w:val="22"/>
              </w:rPr>
              <w:t>Strategies for a</w:t>
            </w:r>
            <w:r w:rsidR="008D63A4" w:rsidRPr="0020245B">
              <w:rPr>
                <w:rFonts w:cstheme="minorHAnsi"/>
                <w:sz w:val="22"/>
                <w:szCs w:val="22"/>
              </w:rPr>
              <w:t>cademy improvement.</w:t>
            </w:r>
          </w:p>
        </w:tc>
        <w:tc>
          <w:tcPr>
            <w:tcW w:w="1869" w:type="dxa"/>
          </w:tcPr>
          <w:p w14:paraId="189925DC"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20245B" w14:paraId="5640D449" w14:textId="77777777" w:rsidTr="00952121">
        <w:tc>
          <w:tcPr>
            <w:tcW w:w="843" w:type="dxa"/>
          </w:tcPr>
          <w:p w14:paraId="3E596A15" w14:textId="77777777" w:rsidR="008D63A4" w:rsidRPr="0020245B" w:rsidRDefault="008D63A4" w:rsidP="002D41C3">
            <w:pPr>
              <w:rPr>
                <w:rFonts w:cstheme="minorHAnsi"/>
                <w:sz w:val="22"/>
                <w:szCs w:val="22"/>
              </w:rPr>
            </w:pPr>
            <w:r w:rsidRPr="0020245B">
              <w:rPr>
                <w:rFonts w:cstheme="minorHAnsi"/>
                <w:sz w:val="22"/>
                <w:szCs w:val="22"/>
              </w:rPr>
              <w:t>I.T</w:t>
            </w:r>
          </w:p>
        </w:tc>
        <w:tc>
          <w:tcPr>
            <w:tcW w:w="11236" w:type="dxa"/>
          </w:tcPr>
          <w:p w14:paraId="07477243" w14:textId="77777777" w:rsidR="008D63A4" w:rsidRPr="0020245B" w:rsidRDefault="008D63A4" w:rsidP="008D63A4">
            <w:pPr>
              <w:contextualSpacing/>
              <w:rPr>
                <w:rFonts w:cstheme="minorHAnsi"/>
                <w:sz w:val="22"/>
                <w:szCs w:val="22"/>
              </w:rPr>
            </w:pPr>
            <w:r w:rsidRPr="0020245B">
              <w:rPr>
                <w:rFonts w:cstheme="minorHAnsi"/>
                <w:sz w:val="22"/>
                <w:szCs w:val="22"/>
              </w:rPr>
              <w:t xml:space="preserve">The use of comparative data and information about pupils’ prior attainment to establish benchmarks and set targets for improvement.  </w:t>
            </w:r>
          </w:p>
        </w:tc>
        <w:tc>
          <w:tcPr>
            <w:tcW w:w="1869" w:type="dxa"/>
          </w:tcPr>
          <w:p w14:paraId="5AF72484"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20245B" w14:paraId="44E3CD9C" w14:textId="77777777" w:rsidTr="00952121">
        <w:tc>
          <w:tcPr>
            <w:tcW w:w="843" w:type="dxa"/>
          </w:tcPr>
          <w:p w14:paraId="101CE9C9" w14:textId="77777777" w:rsidR="008D63A4" w:rsidRPr="0020245B" w:rsidRDefault="008D63A4" w:rsidP="002D41C3">
            <w:pPr>
              <w:rPr>
                <w:rFonts w:cstheme="minorHAnsi"/>
                <w:sz w:val="22"/>
                <w:szCs w:val="22"/>
              </w:rPr>
            </w:pPr>
            <w:r w:rsidRPr="0020245B">
              <w:rPr>
                <w:rFonts w:cstheme="minorHAnsi"/>
                <w:sz w:val="22"/>
                <w:szCs w:val="22"/>
              </w:rPr>
              <w:t>A.I</w:t>
            </w:r>
          </w:p>
        </w:tc>
        <w:tc>
          <w:tcPr>
            <w:tcW w:w="11236" w:type="dxa"/>
          </w:tcPr>
          <w:p w14:paraId="404181C3" w14:textId="77777777" w:rsidR="008D63A4" w:rsidRPr="0020245B" w:rsidRDefault="008D63A4" w:rsidP="008D63A4">
            <w:pPr>
              <w:contextualSpacing/>
              <w:rPr>
                <w:rFonts w:cstheme="minorHAnsi"/>
                <w:sz w:val="22"/>
                <w:szCs w:val="22"/>
              </w:rPr>
            </w:pPr>
            <w:r w:rsidRPr="0020245B">
              <w:rPr>
                <w:rFonts w:cstheme="minorHAnsi"/>
                <w:sz w:val="22"/>
                <w:szCs w:val="22"/>
              </w:rPr>
              <w:t>Strategies to: achieve effective teaching and learning; ensure good behaviour and discipline; raise standards of pupil attainment and achievement.</w:t>
            </w:r>
          </w:p>
        </w:tc>
        <w:tc>
          <w:tcPr>
            <w:tcW w:w="1869" w:type="dxa"/>
          </w:tcPr>
          <w:p w14:paraId="2C1BE318"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20245B" w14:paraId="4A64B8CF" w14:textId="77777777" w:rsidTr="00952121">
        <w:tc>
          <w:tcPr>
            <w:tcW w:w="843" w:type="dxa"/>
          </w:tcPr>
          <w:p w14:paraId="7253B4DB" w14:textId="77777777" w:rsidR="008D63A4" w:rsidRPr="0020245B" w:rsidRDefault="008D63A4" w:rsidP="002D41C3">
            <w:pPr>
              <w:rPr>
                <w:rFonts w:cstheme="minorHAnsi"/>
                <w:sz w:val="22"/>
                <w:szCs w:val="22"/>
              </w:rPr>
            </w:pPr>
            <w:r w:rsidRPr="0020245B">
              <w:rPr>
                <w:rFonts w:cstheme="minorHAnsi"/>
                <w:sz w:val="22"/>
                <w:szCs w:val="22"/>
              </w:rPr>
              <w:t>A.I</w:t>
            </w:r>
          </w:p>
        </w:tc>
        <w:tc>
          <w:tcPr>
            <w:tcW w:w="11236" w:type="dxa"/>
          </w:tcPr>
          <w:p w14:paraId="104E37F0" w14:textId="3D6B553F" w:rsidR="008D63A4" w:rsidRPr="0020245B" w:rsidRDefault="008D63A4" w:rsidP="008D63A4">
            <w:pPr>
              <w:contextualSpacing/>
              <w:rPr>
                <w:rFonts w:cstheme="minorHAnsi"/>
                <w:sz w:val="22"/>
                <w:szCs w:val="22"/>
              </w:rPr>
            </w:pPr>
            <w:r w:rsidRPr="0020245B">
              <w:rPr>
                <w:rFonts w:cstheme="minorHAnsi"/>
                <w:sz w:val="22"/>
                <w:szCs w:val="22"/>
              </w:rPr>
              <w:t>An understanding of strategic financial planning in r</w:t>
            </w:r>
            <w:r w:rsidR="00E3090A">
              <w:rPr>
                <w:rFonts w:cstheme="minorHAnsi"/>
                <w:sz w:val="22"/>
                <w:szCs w:val="22"/>
              </w:rPr>
              <w:t>elation to its contribution to a</w:t>
            </w:r>
            <w:r w:rsidRPr="0020245B">
              <w:rPr>
                <w:rFonts w:cstheme="minorHAnsi"/>
                <w:sz w:val="22"/>
                <w:szCs w:val="22"/>
              </w:rPr>
              <w:t>cademy improvement and pupil achievement.</w:t>
            </w:r>
          </w:p>
        </w:tc>
        <w:tc>
          <w:tcPr>
            <w:tcW w:w="1869" w:type="dxa"/>
          </w:tcPr>
          <w:p w14:paraId="23C4A7C3"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20245B" w14:paraId="12CD7CC5" w14:textId="77777777" w:rsidTr="00952121">
        <w:tc>
          <w:tcPr>
            <w:tcW w:w="843" w:type="dxa"/>
          </w:tcPr>
          <w:p w14:paraId="1512B64B" w14:textId="77777777" w:rsidR="008D63A4" w:rsidRPr="0020245B" w:rsidRDefault="008D63A4" w:rsidP="002D41C3">
            <w:pPr>
              <w:rPr>
                <w:rFonts w:cstheme="minorHAnsi"/>
                <w:sz w:val="22"/>
                <w:szCs w:val="22"/>
              </w:rPr>
            </w:pPr>
            <w:r w:rsidRPr="0020245B">
              <w:rPr>
                <w:rFonts w:cstheme="minorHAnsi"/>
                <w:sz w:val="22"/>
                <w:szCs w:val="22"/>
              </w:rPr>
              <w:t>A.I.T</w:t>
            </w:r>
          </w:p>
        </w:tc>
        <w:tc>
          <w:tcPr>
            <w:tcW w:w="11236" w:type="dxa"/>
          </w:tcPr>
          <w:p w14:paraId="09E80D9A" w14:textId="4A204FEE" w:rsidR="008D63A4" w:rsidRPr="0020245B" w:rsidRDefault="008D63A4" w:rsidP="008D63A4">
            <w:pPr>
              <w:contextualSpacing/>
              <w:rPr>
                <w:rFonts w:cstheme="minorHAnsi"/>
                <w:sz w:val="22"/>
                <w:szCs w:val="22"/>
              </w:rPr>
            </w:pPr>
            <w:r w:rsidRPr="0020245B">
              <w:rPr>
                <w:rFonts w:cstheme="minorHAnsi"/>
                <w:sz w:val="22"/>
                <w:szCs w:val="22"/>
              </w:rPr>
              <w:t>Can effectiv</w:t>
            </w:r>
            <w:r w:rsidR="00E3090A">
              <w:rPr>
                <w:rFonts w:cstheme="minorHAnsi"/>
                <w:sz w:val="22"/>
                <w:szCs w:val="22"/>
              </w:rPr>
              <w:t>ely analyse a</w:t>
            </w:r>
            <w:r w:rsidRPr="0020245B">
              <w:rPr>
                <w:rFonts w:cstheme="minorHAnsi"/>
                <w:sz w:val="22"/>
                <w:szCs w:val="22"/>
              </w:rPr>
              <w:t>cademy data and identify appropriate actio</w:t>
            </w:r>
            <w:r w:rsidR="00E3090A">
              <w:rPr>
                <w:rFonts w:cstheme="minorHAnsi"/>
                <w:sz w:val="22"/>
                <w:szCs w:val="22"/>
              </w:rPr>
              <w:t>ns which then form part of the a</w:t>
            </w:r>
            <w:r w:rsidRPr="0020245B">
              <w:rPr>
                <w:rFonts w:cstheme="minorHAnsi"/>
                <w:sz w:val="22"/>
                <w:szCs w:val="22"/>
              </w:rPr>
              <w:t>cademy improvement plan.</w:t>
            </w:r>
          </w:p>
        </w:tc>
        <w:tc>
          <w:tcPr>
            <w:tcW w:w="1869" w:type="dxa"/>
          </w:tcPr>
          <w:p w14:paraId="265E82D2"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20245B" w14:paraId="0B588600" w14:textId="77777777" w:rsidTr="00952121">
        <w:tc>
          <w:tcPr>
            <w:tcW w:w="843" w:type="dxa"/>
          </w:tcPr>
          <w:p w14:paraId="70385A2B" w14:textId="77777777" w:rsidR="008D63A4" w:rsidRPr="0020245B" w:rsidRDefault="008D63A4" w:rsidP="002D41C3">
            <w:pPr>
              <w:rPr>
                <w:rFonts w:cstheme="minorHAnsi"/>
                <w:sz w:val="22"/>
                <w:szCs w:val="22"/>
              </w:rPr>
            </w:pPr>
            <w:r w:rsidRPr="0020245B">
              <w:rPr>
                <w:rFonts w:cstheme="minorHAnsi"/>
                <w:sz w:val="22"/>
                <w:szCs w:val="22"/>
              </w:rPr>
              <w:t>A.I.R</w:t>
            </w:r>
          </w:p>
        </w:tc>
        <w:tc>
          <w:tcPr>
            <w:tcW w:w="11236" w:type="dxa"/>
          </w:tcPr>
          <w:p w14:paraId="3CE82433" w14:textId="77777777" w:rsidR="008D63A4" w:rsidRPr="0020245B" w:rsidRDefault="008D63A4" w:rsidP="008D63A4">
            <w:pPr>
              <w:contextualSpacing/>
              <w:rPr>
                <w:rFonts w:cstheme="minorHAnsi"/>
                <w:sz w:val="22"/>
                <w:szCs w:val="22"/>
              </w:rPr>
            </w:pPr>
            <w:r w:rsidRPr="0020245B">
              <w:rPr>
                <w:rFonts w:cstheme="minorHAnsi"/>
                <w:sz w:val="22"/>
                <w:szCs w:val="22"/>
              </w:rPr>
              <w:t xml:space="preserve">Commitment to ensuring inclusion and addressing diversity positively. </w:t>
            </w:r>
          </w:p>
        </w:tc>
        <w:tc>
          <w:tcPr>
            <w:tcW w:w="1869" w:type="dxa"/>
          </w:tcPr>
          <w:p w14:paraId="30C186AE"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20245B" w14:paraId="63A0B89F" w14:textId="77777777" w:rsidTr="00952121">
        <w:tc>
          <w:tcPr>
            <w:tcW w:w="843" w:type="dxa"/>
          </w:tcPr>
          <w:p w14:paraId="5E1957BC" w14:textId="77777777" w:rsidR="008D63A4" w:rsidRPr="0020245B" w:rsidRDefault="008D63A4" w:rsidP="002D41C3">
            <w:pPr>
              <w:rPr>
                <w:rFonts w:cstheme="minorHAnsi"/>
                <w:sz w:val="22"/>
                <w:szCs w:val="22"/>
              </w:rPr>
            </w:pPr>
            <w:r w:rsidRPr="0020245B">
              <w:rPr>
                <w:rFonts w:cstheme="minorHAnsi"/>
                <w:sz w:val="22"/>
                <w:szCs w:val="22"/>
              </w:rPr>
              <w:t>A.I</w:t>
            </w:r>
          </w:p>
        </w:tc>
        <w:tc>
          <w:tcPr>
            <w:tcW w:w="11236" w:type="dxa"/>
          </w:tcPr>
          <w:p w14:paraId="0D47A7CF" w14:textId="77777777" w:rsidR="008D63A4" w:rsidRPr="0020245B" w:rsidRDefault="008D63A4" w:rsidP="008D63A4">
            <w:pPr>
              <w:contextualSpacing/>
              <w:rPr>
                <w:rFonts w:cstheme="minorHAnsi"/>
                <w:sz w:val="22"/>
                <w:szCs w:val="22"/>
              </w:rPr>
            </w:pPr>
            <w:r w:rsidRPr="0020245B">
              <w:rPr>
                <w:rFonts w:cstheme="minorHAnsi"/>
                <w:sz w:val="22"/>
                <w:szCs w:val="22"/>
              </w:rPr>
              <w:t>Up to date knowledge of relevant legislation and guidance in relation to working with, and the protection of, children and young people.</w:t>
            </w:r>
          </w:p>
        </w:tc>
        <w:tc>
          <w:tcPr>
            <w:tcW w:w="1869" w:type="dxa"/>
          </w:tcPr>
          <w:p w14:paraId="10FD61E1"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bl>
    <w:p w14:paraId="27D79B55" w14:textId="77777777" w:rsidR="008D63A4" w:rsidRPr="0020245B" w:rsidRDefault="008D63A4" w:rsidP="008D63A4">
      <w:pPr>
        <w:contextualSpacing/>
        <w:rPr>
          <w:rFonts w:cstheme="minorHAnsi"/>
          <w:b/>
          <w:sz w:val="22"/>
          <w:szCs w:val="22"/>
        </w:rPr>
      </w:pPr>
    </w:p>
    <w:p w14:paraId="156ED11E" w14:textId="77777777" w:rsidR="008D63A4" w:rsidRPr="0020245B" w:rsidRDefault="008D63A4" w:rsidP="008D63A4">
      <w:pPr>
        <w:contextualSpacing/>
        <w:rPr>
          <w:rFonts w:cstheme="minorHAnsi"/>
          <w:b/>
          <w:sz w:val="22"/>
          <w:szCs w:val="22"/>
        </w:rPr>
      </w:pPr>
      <w:r w:rsidRPr="0020245B">
        <w:rPr>
          <w:rFonts w:cstheme="minorHAnsi"/>
          <w:b/>
          <w:sz w:val="22"/>
          <w:szCs w:val="22"/>
        </w:rPr>
        <w:t>[D] Professional Skills and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6747"/>
        <w:gridCol w:w="1519"/>
      </w:tblGrid>
      <w:tr w:rsidR="008D63A4" w:rsidRPr="0020245B" w14:paraId="72838771" w14:textId="77777777" w:rsidTr="00E3090A">
        <w:tc>
          <w:tcPr>
            <w:tcW w:w="744" w:type="dxa"/>
          </w:tcPr>
          <w:p w14:paraId="57591914" w14:textId="77777777" w:rsidR="008D63A4" w:rsidRPr="0020245B" w:rsidRDefault="008D63A4" w:rsidP="008D63A4">
            <w:pPr>
              <w:contextualSpacing/>
              <w:rPr>
                <w:rFonts w:cstheme="minorHAnsi"/>
                <w:b/>
                <w:sz w:val="22"/>
                <w:szCs w:val="22"/>
              </w:rPr>
            </w:pPr>
          </w:p>
        </w:tc>
        <w:tc>
          <w:tcPr>
            <w:tcW w:w="6747" w:type="dxa"/>
          </w:tcPr>
          <w:p w14:paraId="1024026A" w14:textId="77777777" w:rsidR="008D63A4" w:rsidRPr="0020245B" w:rsidRDefault="008D63A4" w:rsidP="008D63A4">
            <w:pPr>
              <w:contextualSpacing/>
              <w:rPr>
                <w:rFonts w:cstheme="minorHAnsi"/>
                <w:b/>
                <w:sz w:val="22"/>
                <w:szCs w:val="22"/>
              </w:rPr>
            </w:pPr>
          </w:p>
        </w:tc>
        <w:tc>
          <w:tcPr>
            <w:tcW w:w="1519" w:type="dxa"/>
          </w:tcPr>
          <w:p w14:paraId="507D506F" w14:textId="77777777" w:rsidR="008D63A4" w:rsidRPr="0020245B" w:rsidRDefault="008D63A4" w:rsidP="008D63A4">
            <w:pPr>
              <w:contextualSpacing/>
              <w:rPr>
                <w:rFonts w:cstheme="minorHAnsi"/>
                <w:b/>
                <w:sz w:val="22"/>
                <w:szCs w:val="22"/>
              </w:rPr>
            </w:pPr>
            <w:r w:rsidRPr="0020245B">
              <w:rPr>
                <w:rFonts w:cstheme="minorHAnsi"/>
                <w:b/>
                <w:sz w:val="22"/>
                <w:szCs w:val="22"/>
              </w:rPr>
              <w:t>Essential/ Desirable</w:t>
            </w:r>
          </w:p>
        </w:tc>
      </w:tr>
      <w:tr w:rsidR="008D63A4" w:rsidRPr="0020245B" w14:paraId="62100CA1" w14:textId="77777777" w:rsidTr="00E3090A">
        <w:tc>
          <w:tcPr>
            <w:tcW w:w="744" w:type="dxa"/>
          </w:tcPr>
          <w:p w14:paraId="3AEFE114" w14:textId="77777777" w:rsidR="008D63A4" w:rsidRPr="0020245B" w:rsidRDefault="008D63A4" w:rsidP="002D41C3">
            <w:pPr>
              <w:rPr>
                <w:rFonts w:cstheme="minorHAnsi"/>
                <w:sz w:val="22"/>
                <w:szCs w:val="22"/>
              </w:rPr>
            </w:pPr>
            <w:r w:rsidRPr="0020245B">
              <w:rPr>
                <w:rFonts w:cstheme="minorHAnsi"/>
                <w:sz w:val="22"/>
                <w:szCs w:val="22"/>
              </w:rPr>
              <w:t>A.I</w:t>
            </w:r>
          </w:p>
        </w:tc>
        <w:tc>
          <w:tcPr>
            <w:tcW w:w="6747" w:type="dxa"/>
          </w:tcPr>
          <w:p w14:paraId="1F9A8CD1" w14:textId="77777777" w:rsidR="008D63A4" w:rsidRPr="0020245B" w:rsidRDefault="008D63A4" w:rsidP="008D63A4">
            <w:pPr>
              <w:contextualSpacing/>
              <w:rPr>
                <w:rFonts w:cstheme="minorHAnsi"/>
                <w:sz w:val="22"/>
                <w:szCs w:val="22"/>
              </w:rPr>
            </w:pPr>
            <w:r w:rsidRPr="0020245B">
              <w:rPr>
                <w:rFonts w:cstheme="minorHAnsi"/>
                <w:sz w:val="22"/>
                <w:szCs w:val="22"/>
              </w:rPr>
              <w:t>Be able to demonstrate an understanding, awareness and empathy for the needs of pupils at the Academy and how these can be met</w:t>
            </w:r>
          </w:p>
        </w:tc>
        <w:tc>
          <w:tcPr>
            <w:tcW w:w="1519" w:type="dxa"/>
          </w:tcPr>
          <w:p w14:paraId="0718EB85"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B14871" w14:paraId="3DDB8DBB" w14:textId="77777777" w:rsidTr="00E3090A">
        <w:tc>
          <w:tcPr>
            <w:tcW w:w="744" w:type="dxa"/>
          </w:tcPr>
          <w:p w14:paraId="1CC168FD" w14:textId="77777777" w:rsidR="008D63A4" w:rsidRPr="00E3090A" w:rsidRDefault="008D63A4" w:rsidP="002D41C3">
            <w:pPr>
              <w:rPr>
                <w:rFonts w:cstheme="minorHAnsi"/>
                <w:sz w:val="22"/>
                <w:szCs w:val="22"/>
              </w:rPr>
            </w:pPr>
            <w:r w:rsidRPr="00E3090A">
              <w:rPr>
                <w:rFonts w:cstheme="minorHAnsi"/>
                <w:sz w:val="22"/>
                <w:szCs w:val="22"/>
              </w:rPr>
              <w:t>A.I.R</w:t>
            </w:r>
          </w:p>
        </w:tc>
        <w:tc>
          <w:tcPr>
            <w:tcW w:w="6747" w:type="dxa"/>
          </w:tcPr>
          <w:p w14:paraId="42E565FC" w14:textId="77777777" w:rsidR="008D63A4" w:rsidRPr="00E3090A" w:rsidRDefault="008D63A4" w:rsidP="008D63A4">
            <w:pPr>
              <w:contextualSpacing/>
              <w:rPr>
                <w:rFonts w:cstheme="minorHAnsi"/>
                <w:sz w:val="22"/>
                <w:szCs w:val="22"/>
              </w:rPr>
            </w:pPr>
            <w:r w:rsidRPr="00E3090A">
              <w:rPr>
                <w:rFonts w:cstheme="minorHAnsi"/>
                <w:sz w:val="22"/>
                <w:szCs w:val="22"/>
              </w:rPr>
              <w:t>An outstanding classroom practitioner, setting high expectations and standards of both achievement and behaviour - a role model for pupils and staff.</w:t>
            </w:r>
          </w:p>
        </w:tc>
        <w:tc>
          <w:tcPr>
            <w:tcW w:w="1519" w:type="dxa"/>
          </w:tcPr>
          <w:p w14:paraId="75865799" w14:textId="77777777" w:rsidR="008D63A4" w:rsidRPr="00E3090A" w:rsidRDefault="008D63A4" w:rsidP="008D63A4">
            <w:pPr>
              <w:contextualSpacing/>
              <w:rPr>
                <w:rFonts w:cstheme="minorHAnsi"/>
                <w:sz w:val="22"/>
                <w:szCs w:val="22"/>
              </w:rPr>
            </w:pPr>
            <w:r w:rsidRPr="00E3090A">
              <w:rPr>
                <w:rFonts w:cstheme="minorHAnsi"/>
                <w:sz w:val="22"/>
                <w:szCs w:val="22"/>
              </w:rPr>
              <w:t>E</w:t>
            </w:r>
          </w:p>
        </w:tc>
      </w:tr>
      <w:tr w:rsidR="008D63A4" w:rsidRPr="00B14871" w14:paraId="02FBB05B" w14:textId="77777777" w:rsidTr="00E3090A">
        <w:tc>
          <w:tcPr>
            <w:tcW w:w="744" w:type="dxa"/>
          </w:tcPr>
          <w:p w14:paraId="2AD9103B" w14:textId="77777777" w:rsidR="008D63A4" w:rsidRPr="00E3090A" w:rsidRDefault="008D63A4" w:rsidP="002D41C3">
            <w:pPr>
              <w:rPr>
                <w:rFonts w:cstheme="minorHAnsi"/>
                <w:sz w:val="22"/>
                <w:szCs w:val="22"/>
              </w:rPr>
            </w:pPr>
            <w:r w:rsidRPr="00E3090A">
              <w:rPr>
                <w:rFonts w:cstheme="minorHAnsi"/>
                <w:sz w:val="22"/>
                <w:szCs w:val="22"/>
              </w:rPr>
              <w:t>A.I</w:t>
            </w:r>
          </w:p>
        </w:tc>
        <w:tc>
          <w:tcPr>
            <w:tcW w:w="6747" w:type="dxa"/>
          </w:tcPr>
          <w:p w14:paraId="64508458" w14:textId="77777777" w:rsidR="008D63A4" w:rsidRPr="00E3090A" w:rsidRDefault="008D63A4" w:rsidP="008D63A4">
            <w:pPr>
              <w:contextualSpacing/>
              <w:rPr>
                <w:rFonts w:cstheme="minorHAnsi"/>
                <w:sz w:val="22"/>
                <w:szCs w:val="22"/>
              </w:rPr>
            </w:pPr>
            <w:r w:rsidRPr="00E3090A">
              <w:rPr>
                <w:rFonts w:cstheme="minorHAnsi"/>
                <w:sz w:val="22"/>
                <w:szCs w:val="22"/>
              </w:rPr>
              <w:t>An effective communicator with an ability to consult and negotiate with a range of audiences to achieve specific objectives.</w:t>
            </w:r>
          </w:p>
        </w:tc>
        <w:tc>
          <w:tcPr>
            <w:tcW w:w="1519" w:type="dxa"/>
          </w:tcPr>
          <w:p w14:paraId="7FF206CC" w14:textId="77777777" w:rsidR="008D63A4" w:rsidRPr="00E3090A" w:rsidRDefault="008D63A4" w:rsidP="008D63A4">
            <w:pPr>
              <w:contextualSpacing/>
              <w:rPr>
                <w:rFonts w:cstheme="minorHAnsi"/>
                <w:sz w:val="22"/>
                <w:szCs w:val="22"/>
              </w:rPr>
            </w:pPr>
            <w:r w:rsidRPr="00E3090A">
              <w:rPr>
                <w:rFonts w:cstheme="minorHAnsi"/>
                <w:sz w:val="22"/>
                <w:szCs w:val="22"/>
              </w:rPr>
              <w:t>E</w:t>
            </w:r>
          </w:p>
        </w:tc>
      </w:tr>
      <w:tr w:rsidR="008D63A4" w:rsidRPr="00B14871" w14:paraId="12740B1C" w14:textId="77777777" w:rsidTr="00E3090A">
        <w:tc>
          <w:tcPr>
            <w:tcW w:w="744" w:type="dxa"/>
          </w:tcPr>
          <w:p w14:paraId="0CA94A6F" w14:textId="77777777" w:rsidR="008D63A4" w:rsidRPr="00E3090A" w:rsidRDefault="008D63A4" w:rsidP="002D41C3">
            <w:pPr>
              <w:rPr>
                <w:rFonts w:cstheme="minorHAnsi"/>
                <w:sz w:val="22"/>
                <w:szCs w:val="22"/>
              </w:rPr>
            </w:pPr>
            <w:r w:rsidRPr="00E3090A">
              <w:rPr>
                <w:rFonts w:cstheme="minorHAnsi"/>
                <w:sz w:val="22"/>
                <w:szCs w:val="22"/>
              </w:rPr>
              <w:t>A.I.R</w:t>
            </w:r>
          </w:p>
        </w:tc>
        <w:tc>
          <w:tcPr>
            <w:tcW w:w="6747" w:type="dxa"/>
          </w:tcPr>
          <w:p w14:paraId="559940B8" w14:textId="77777777" w:rsidR="008D63A4" w:rsidRPr="00E3090A" w:rsidRDefault="008D63A4" w:rsidP="008D63A4">
            <w:pPr>
              <w:contextualSpacing/>
              <w:rPr>
                <w:rFonts w:cstheme="minorHAnsi"/>
                <w:sz w:val="22"/>
                <w:szCs w:val="22"/>
              </w:rPr>
            </w:pPr>
            <w:r w:rsidRPr="00E3090A">
              <w:rPr>
                <w:rFonts w:cstheme="minorHAnsi"/>
                <w:sz w:val="22"/>
                <w:szCs w:val="22"/>
              </w:rPr>
              <w:t>An excellent team player, with an ability to lead, motivate, enable and inspire others.</w:t>
            </w:r>
          </w:p>
        </w:tc>
        <w:tc>
          <w:tcPr>
            <w:tcW w:w="1519" w:type="dxa"/>
          </w:tcPr>
          <w:p w14:paraId="7354ACBF" w14:textId="77777777" w:rsidR="008D63A4" w:rsidRPr="00E3090A" w:rsidRDefault="008D63A4" w:rsidP="008D63A4">
            <w:pPr>
              <w:contextualSpacing/>
              <w:rPr>
                <w:rFonts w:cstheme="minorHAnsi"/>
                <w:sz w:val="22"/>
                <w:szCs w:val="22"/>
              </w:rPr>
            </w:pPr>
            <w:r w:rsidRPr="00E3090A">
              <w:rPr>
                <w:rFonts w:cstheme="minorHAnsi"/>
                <w:sz w:val="22"/>
                <w:szCs w:val="22"/>
              </w:rPr>
              <w:t>E</w:t>
            </w:r>
          </w:p>
        </w:tc>
      </w:tr>
      <w:tr w:rsidR="008D63A4" w:rsidRPr="00B14871" w14:paraId="1FABD100" w14:textId="77777777" w:rsidTr="00E3090A">
        <w:tc>
          <w:tcPr>
            <w:tcW w:w="744" w:type="dxa"/>
          </w:tcPr>
          <w:p w14:paraId="08DADE0F" w14:textId="77777777" w:rsidR="008D63A4" w:rsidRPr="0020245B" w:rsidRDefault="008D63A4" w:rsidP="002D41C3">
            <w:pPr>
              <w:rPr>
                <w:rFonts w:cstheme="minorHAnsi"/>
                <w:sz w:val="22"/>
                <w:szCs w:val="22"/>
              </w:rPr>
            </w:pPr>
            <w:r w:rsidRPr="0020245B">
              <w:rPr>
                <w:rFonts w:cstheme="minorHAnsi"/>
                <w:sz w:val="22"/>
                <w:szCs w:val="22"/>
              </w:rPr>
              <w:lastRenderedPageBreak/>
              <w:t>I</w:t>
            </w:r>
          </w:p>
        </w:tc>
        <w:tc>
          <w:tcPr>
            <w:tcW w:w="6747" w:type="dxa"/>
          </w:tcPr>
          <w:p w14:paraId="4F85915B" w14:textId="77777777" w:rsidR="008D63A4" w:rsidRPr="0020245B" w:rsidRDefault="008D63A4" w:rsidP="008D63A4">
            <w:pPr>
              <w:contextualSpacing/>
              <w:rPr>
                <w:rFonts w:cstheme="minorHAnsi"/>
                <w:sz w:val="22"/>
                <w:szCs w:val="22"/>
              </w:rPr>
            </w:pPr>
            <w:r w:rsidRPr="0020245B">
              <w:rPr>
                <w:rFonts w:cstheme="minorHAnsi"/>
                <w:sz w:val="22"/>
                <w:szCs w:val="22"/>
              </w:rPr>
              <w:t>Excellent organisational skills / ‘can do’ approach with an ability to think innovatively, solve problems and seek advice.</w:t>
            </w:r>
          </w:p>
        </w:tc>
        <w:tc>
          <w:tcPr>
            <w:tcW w:w="1519" w:type="dxa"/>
          </w:tcPr>
          <w:p w14:paraId="52263AD5"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B14871" w14:paraId="3C10B7DE" w14:textId="77777777" w:rsidTr="00E3090A">
        <w:tc>
          <w:tcPr>
            <w:tcW w:w="744" w:type="dxa"/>
          </w:tcPr>
          <w:p w14:paraId="1D7DBBC1" w14:textId="77777777" w:rsidR="008D63A4" w:rsidRPr="0020245B" w:rsidRDefault="008D63A4" w:rsidP="008D63A4">
            <w:pPr>
              <w:rPr>
                <w:rFonts w:cstheme="minorHAnsi"/>
                <w:sz w:val="22"/>
                <w:szCs w:val="22"/>
              </w:rPr>
            </w:pPr>
            <w:r w:rsidRPr="0020245B">
              <w:rPr>
                <w:rFonts w:cstheme="minorHAnsi"/>
                <w:sz w:val="22"/>
                <w:szCs w:val="22"/>
              </w:rPr>
              <w:t>I</w:t>
            </w:r>
          </w:p>
        </w:tc>
        <w:tc>
          <w:tcPr>
            <w:tcW w:w="6747" w:type="dxa"/>
          </w:tcPr>
          <w:p w14:paraId="7B988AEA" w14:textId="77777777" w:rsidR="008D63A4" w:rsidRPr="0020245B" w:rsidRDefault="008D63A4" w:rsidP="008D63A4">
            <w:pPr>
              <w:contextualSpacing/>
              <w:rPr>
                <w:rFonts w:cstheme="minorHAnsi"/>
                <w:sz w:val="22"/>
                <w:szCs w:val="22"/>
              </w:rPr>
            </w:pPr>
            <w:r w:rsidRPr="0020245B">
              <w:rPr>
                <w:rFonts w:cstheme="minorHAnsi"/>
                <w:sz w:val="22"/>
                <w:szCs w:val="22"/>
              </w:rPr>
              <w:t>To be a leader of learning; demonstrating, promoting and encouraging excellent classroom practice.</w:t>
            </w:r>
          </w:p>
        </w:tc>
        <w:tc>
          <w:tcPr>
            <w:tcW w:w="1519" w:type="dxa"/>
          </w:tcPr>
          <w:p w14:paraId="26162EDE"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B14871" w14:paraId="11AEB4CC" w14:textId="77777777" w:rsidTr="00E3090A">
        <w:tc>
          <w:tcPr>
            <w:tcW w:w="744" w:type="dxa"/>
          </w:tcPr>
          <w:p w14:paraId="686A827B" w14:textId="77777777" w:rsidR="008D63A4" w:rsidRPr="0020245B" w:rsidRDefault="008D63A4" w:rsidP="002D41C3">
            <w:pPr>
              <w:rPr>
                <w:rFonts w:cstheme="minorHAnsi"/>
                <w:sz w:val="22"/>
                <w:szCs w:val="22"/>
              </w:rPr>
            </w:pPr>
            <w:r w:rsidRPr="0020245B">
              <w:rPr>
                <w:rFonts w:cstheme="minorHAnsi"/>
                <w:sz w:val="22"/>
                <w:szCs w:val="22"/>
              </w:rPr>
              <w:t>I</w:t>
            </w:r>
          </w:p>
        </w:tc>
        <w:tc>
          <w:tcPr>
            <w:tcW w:w="6747" w:type="dxa"/>
          </w:tcPr>
          <w:p w14:paraId="591CA9C9" w14:textId="77777777" w:rsidR="008D63A4" w:rsidRPr="0020245B" w:rsidRDefault="008D63A4" w:rsidP="008D63A4">
            <w:pPr>
              <w:contextualSpacing/>
              <w:rPr>
                <w:rFonts w:cstheme="minorHAnsi"/>
                <w:sz w:val="22"/>
                <w:szCs w:val="22"/>
              </w:rPr>
            </w:pPr>
            <w:r w:rsidRPr="0020245B">
              <w:rPr>
                <w:rFonts w:cstheme="minorHAnsi"/>
                <w:sz w:val="22"/>
                <w:szCs w:val="22"/>
              </w:rPr>
              <w:t>A commitment to the professional development for all staff, and self.</w:t>
            </w:r>
          </w:p>
        </w:tc>
        <w:tc>
          <w:tcPr>
            <w:tcW w:w="1519" w:type="dxa"/>
          </w:tcPr>
          <w:p w14:paraId="3BAA5C96"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B14871" w14:paraId="0FC2D824" w14:textId="77777777" w:rsidTr="00E3090A">
        <w:tc>
          <w:tcPr>
            <w:tcW w:w="744" w:type="dxa"/>
          </w:tcPr>
          <w:p w14:paraId="765AA277" w14:textId="77777777" w:rsidR="008D63A4" w:rsidRPr="0020245B" w:rsidRDefault="008D63A4" w:rsidP="002D41C3">
            <w:pPr>
              <w:rPr>
                <w:rFonts w:cstheme="minorHAnsi"/>
                <w:sz w:val="22"/>
                <w:szCs w:val="22"/>
              </w:rPr>
            </w:pPr>
            <w:r w:rsidRPr="0020245B">
              <w:rPr>
                <w:rFonts w:cstheme="minorHAnsi"/>
                <w:sz w:val="22"/>
                <w:szCs w:val="22"/>
              </w:rPr>
              <w:t>I .T</w:t>
            </w:r>
          </w:p>
        </w:tc>
        <w:tc>
          <w:tcPr>
            <w:tcW w:w="6747" w:type="dxa"/>
          </w:tcPr>
          <w:p w14:paraId="0E179D74" w14:textId="77777777" w:rsidR="008D63A4" w:rsidRPr="0020245B" w:rsidRDefault="008D63A4" w:rsidP="008D63A4">
            <w:pPr>
              <w:contextualSpacing/>
              <w:rPr>
                <w:rFonts w:cstheme="minorHAnsi"/>
                <w:sz w:val="22"/>
                <w:szCs w:val="22"/>
              </w:rPr>
            </w:pPr>
            <w:r w:rsidRPr="0020245B">
              <w:rPr>
                <w:rFonts w:cstheme="minorHAnsi"/>
                <w:sz w:val="22"/>
                <w:szCs w:val="22"/>
              </w:rPr>
              <w:t>Ability to prioritise, manage own time effectively, work under pressure.</w:t>
            </w:r>
          </w:p>
        </w:tc>
        <w:tc>
          <w:tcPr>
            <w:tcW w:w="1519" w:type="dxa"/>
          </w:tcPr>
          <w:p w14:paraId="3B00261C"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B14871" w14:paraId="7B08057B" w14:textId="77777777" w:rsidTr="00E3090A">
        <w:tc>
          <w:tcPr>
            <w:tcW w:w="744" w:type="dxa"/>
          </w:tcPr>
          <w:p w14:paraId="6BE78C1F" w14:textId="77777777" w:rsidR="008D63A4" w:rsidRPr="0020245B" w:rsidRDefault="008D63A4" w:rsidP="002D41C3">
            <w:pPr>
              <w:rPr>
                <w:rFonts w:cstheme="minorHAnsi"/>
                <w:sz w:val="22"/>
                <w:szCs w:val="22"/>
              </w:rPr>
            </w:pPr>
            <w:r w:rsidRPr="0020245B">
              <w:rPr>
                <w:rFonts w:cstheme="minorHAnsi"/>
                <w:sz w:val="22"/>
                <w:szCs w:val="22"/>
              </w:rPr>
              <w:t>A.I.R</w:t>
            </w:r>
          </w:p>
        </w:tc>
        <w:tc>
          <w:tcPr>
            <w:tcW w:w="6747" w:type="dxa"/>
          </w:tcPr>
          <w:p w14:paraId="2CF776FA" w14:textId="77777777" w:rsidR="008D63A4" w:rsidRPr="0020245B" w:rsidRDefault="008D63A4" w:rsidP="008D63A4">
            <w:pPr>
              <w:contextualSpacing/>
              <w:rPr>
                <w:rFonts w:cstheme="minorHAnsi"/>
                <w:sz w:val="22"/>
                <w:szCs w:val="22"/>
              </w:rPr>
            </w:pPr>
            <w:r w:rsidRPr="0020245B">
              <w:rPr>
                <w:rFonts w:cstheme="minorHAnsi"/>
                <w:sz w:val="22"/>
                <w:szCs w:val="22"/>
              </w:rPr>
              <w:t>Work effectively in partnership with staff, parents, carers, governors and outside agencies and successfully promote community links.</w:t>
            </w:r>
          </w:p>
        </w:tc>
        <w:tc>
          <w:tcPr>
            <w:tcW w:w="1519" w:type="dxa"/>
          </w:tcPr>
          <w:p w14:paraId="2C9C1616"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bl>
    <w:p w14:paraId="7DC7486D" w14:textId="77777777" w:rsidR="008D63A4" w:rsidRPr="00B14871" w:rsidRDefault="008D63A4" w:rsidP="008D63A4">
      <w:pPr>
        <w:contextualSpacing/>
        <w:rPr>
          <w:rFonts w:cstheme="minorHAnsi"/>
        </w:rPr>
      </w:pPr>
    </w:p>
    <w:p w14:paraId="61326A77" w14:textId="77777777" w:rsidR="008D63A4" w:rsidRPr="0020245B" w:rsidRDefault="008D63A4" w:rsidP="008D63A4">
      <w:pPr>
        <w:contextualSpacing/>
        <w:rPr>
          <w:rFonts w:cstheme="minorHAnsi"/>
          <w:b/>
          <w:sz w:val="22"/>
          <w:szCs w:val="22"/>
        </w:rPr>
      </w:pPr>
      <w:r w:rsidRPr="0020245B">
        <w:rPr>
          <w:rFonts w:cstheme="minorHAnsi"/>
          <w:b/>
          <w:sz w:val="22"/>
          <w:szCs w:val="22"/>
        </w:rPr>
        <w:t>[E] Personal Qualities</w:t>
      </w:r>
    </w:p>
    <w:tbl>
      <w:tblPr>
        <w:tblW w:w="5000" w:type="pct"/>
        <w:tblLook w:val="01E0" w:firstRow="1" w:lastRow="1" w:firstColumn="1" w:lastColumn="1" w:noHBand="0" w:noVBand="0"/>
      </w:tblPr>
      <w:tblGrid>
        <w:gridCol w:w="745"/>
        <w:gridCol w:w="6742"/>
        <w:gridCol w:w="1523"/>
      </w:tblGrid>
      <w:tr w:rsidR="008D63A4" w:rsidRPr="0020245B" w14:paraId="787DC10F" w14:textId="77777777" w:rsidTr="00952121">
        <w:tc>
          <w:tcPr>
            <w:tcW w:w="843" w:type="dxa"/>
            <w:tcBorders>
              <w:top w:val="single" w:sz="4" w:space="0" w:color="auto"/>
              <w:left w:val="single" w:sz="4" w:space="0" w:color="auto"/>
              <w:bottom w:val="single" w:sz="4" w:space="0" w:color="auto"/>
              <w:right w:val="single" w:sz="4" w:space="0" w:color="auto"/>
            </w:tcBorders>
          </w:tcPr>
          <w:p w14:paraId="662B5495" w14:textId="77777777" w:rsidR="008D63A4" w:rsidRPr="0020245B" w:rsidRDefault="008D63A4" w:rsidP="008D63A4">
            <w:pPr>
              <w:contextualSpacing/>
              <w:rPr>
                <w:rFonts w:cstheme="minorHAnsi"/>
                <w:sz w:val="22"/>
                <w:szCs w:val="22"/>
              </w:rPr>
            </w:pPr>
          </w:p>
        </w:tc>
        <w:tc>
          <w:tcPr>
            <w:tcW w:w="11236" w:type="dxa"/>
            <w:tcBorders>
              <w:top w:val="single" w:sz="4" w:space="0" w:color="auto"/>
              <w:left w:val="single" w:sz="4" w:space="0" w:color="auto"/>
              <w:bottom w:val="single" w:sz="4" w:space="0" w:color="auto"/>
              <w:right w:val="single" w:sz="4" w:space="0" w:color="auto"/>
            </w:tcBorders>
          </w:tcPr>
          <w:p w14:paraId="2758D3EA" w14:textId="77777777" w:rsidR="008D63A4" w:rsidRPr="0020245B" w:rsidRDefault="008D63A4" w:rsidP="008D63A4">
            <w:pPr>
              <w:contextualSpacing/>
              <w:rPr>
                <w:rFonts w:cstheme="minorHAnsi"/>
                <w:sz w:val="22"/>
                <w:szCs w:val="22"/>
              </w:rPr>
            </w:pPr>
          </w:p>
        </w:tc>
        <w:tc>
          <w:tcPr>
            <w:tcW w:w="1869" w:type="dxa"/>
            <w:tcBorders>
              <w:top w:val="single" w:sz="4" w:space="0" w:color="auto"/>
              <w:left w:val="single" w:sz="4" w:space="0" w:color="auto"/>
              <w:bottom w:val="single" w:sz="4" w:space="0" w:color="auto"/>
              <w:right w:val="single" w:sz="4" w:space="0" w:color="auto"/>
            </w:tcBorders>
          </w:tcPr>
          <w:p w14:paraId="15C66E2F" w14:textId="77777777" w:rsidR="008D63A4" w:rsidRPr="0020245B" w:rsidRDefault="008D63A4" w:rsidP="008D63A4">
            <w:pPr>
              <w:contextualSpacing/>
              <w:rPr>
                <w:rFonts w:cstheme="minorHAnsi"/>
                <w:b/>
                <w:sz w:val="22"/>
                <w:szCs w:val="22"/>
              </w:rPr>
            </w:pPr>
            <w:r w:rsidRPr="0020245B">
              <w:rPr>
                <w:rFonts w:cstheme="minorHAnsi"/>
                <w:b/>
                <w:sz w:val="22"/>
                <w:szCs w:val="22"/>
              </w:rPr>
              <w:t>Essential/ Desirable</w:t>
            </w:r>
          </w:p>
        </w:tc>
      </w:tr>
      <w:tr w:rsidR="008D63A4" w:rsidRPr="0020245B" w14:paraId="63EC5952" w14:textId="77777777" w:rsidTr="00952121">
        <w:tc>
          <w:tcPr>
            <w:tcW w:w="843" w:type="dxa"/>
            <w:tcBorders>
              <w:top w:val="single" w:sz="4" w:space="0" w:color="auto"/>
              <w:left w:val="single" w:sz="4" w:space="0" w:color="auto"/>
              <w:bottom w:val="single" w:sz="4" w:space="0" w:color="auto"/>
              <w:right w:val="single" w:sz="4" w:space="0" w:color="auto"/>
            </w:tcBorders>
          </w:tcPr>
          <w:p w14:paraId="0B64614D" w14:textId="77777777" w:rsidR="008D63A4" w:rsidRPr="0020245B" w:rsidRDefault="008D63A4" w:rsidP="002D41C3">
            <w:pPr>
              <w:rPr>
                <w:rFonts w:cstheme="minorHAnsi"/>
                <w:sz w:val="22"/>
                <w:szCs w:val="22"/>
              </w:rPr>
            </w:pPr>
            <w:r w:rsidRPr="0020245B">
              <w:rPr>
                <w:rFonts w:cstheme="minorHAnsi"/>
                <w:sz w:val="22"/>
                <w:szCs w:val="22"/>
              </w:rPr>
              <w:t>A.I</w:t>
            </w:r>
          </w:p>
        </w:tc>
        <w:tc>
          <w:tcPr>
            <w:tcW w:w="11236" w:type="dxa"/>
            <w:tcBorders>
              <w:top w:val="single" w:sz="4" w:space="0" w:color="auto"/>
              <w:left w:val="single" w:sz="4" w:space="0" w:color="auto"/>
              <w:bottom w:val="single" w:sz="4" w:space="0" w:color="auto"/>
              <w:right w:val="single" w:sz="4" w:space="0" w:color="auto"/>
            </w:tcBorders>
          </w:tcPr>
          <w:p w14:paraId="24F57C66" w14:textId="77777777" w:rsidR="008D63A4" w:rsidRPr="0020245B" w:rsidRDefault="008D63A4" w:rsidP="008D63A4">
            <w:pPr>
              <w:contextualSpacing/>
              <w:rPr>
                <w:rFonts w:cstheme="minorHAnsi"/>
                <w:sz w:val="22"/>
                <w:szCs w:val="22"/>
              </w:rPr>
            </w:pPr>
            <w:r w:rsidRPr="0020245B">
              <w:rPr>
                <w:rFonts w:cstheme="minorHAnsi"/>
                <w:sz w:val="22"/>
                <w:szCs w:val="22"/>
              </w:rPr>
              <w:t>A passion for achieving the very best outcomes for all children.</w:t>
            </w:r>
          </w:p>
        </w:tc>
        <w:tc>
          <w:tcPr>
            <w:tcW w:w="1869" w:type="dxa"/>
            <w:tcBorders>
              <w:top w:val="single" w:sz="4" w:space="0" w:color="auto"/>
              <w:left w:val="single" w:sz="4" w:space="0" w:color="auto"/>
              <w:bottom w:val="single" w:sz="4" w:space="0" w:color="auto"/>
              <w:right w:val="single" w:sz="4" w:space="0" w:color="auto"/>
            </w:tcBorders>
          </w:tcPr>
          <w:p w14:paraId="78B21C15"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20245B" w14:paraId="00760171" w14:textId="77777777" w:rsidTr="00952121">
        <w:tc>
          <w:tcPr>
            <w:tcW w:w="843" w:type="dxa"/>
            <w:tcBorders>
              <w:top w:val="single" w:sz="4" w:space="0" w:color="auto"/>
              <w:left w:val="single" w:sz="4" w:space="0" w:color="auto"/>
              <w:bottom w:val="single" w:sz="4" w:space="0" w:color="auto"/>
              <w:right w:val="single" w:sz="4" w:space="0" w:color="auto"/>
            </w:tcBorders>
          </w:tcPr>
          <w:p w14:paraId="7D2B9D31" w14:textId="77777777" w:rsidR="008D63A4" w:rsidRPr="0020245B" w:rsidRDefault="008D63A4" w:rsidP="002D41C3">
            <w:pPr>
              <w:rPr>
                <w:rFonts w:cstheme="minorHAnsi"/>
                <w:sz w:val="22"/>
                <w:szCs w:val="22"/>
              </w:rPr>
            </w:pPr>
            <w:r w:rsidRPr="0020245B">
              <w:rPr>
                <w:rFonts w:cstheme="minorHAnsi"/>
                <w:sz w:val="22"/>
                <w:szCs w:val="22"/>
              </w:rPr>
              <w:t>A.I</w:t>
            </w:r>
          </w:p>
        </w:tc>
        <w:tc>
          <w:tcPr>
            <w:tcW w:w="11236" w:type="dxa"/>
            <w:tcBorders>
              <w:top w:val="single" w:sz="4" w:space="0" w:color="auto"/>
              <w:left w:val="single" w:sz="4" w:space="0" w:color="auto"/>
              <w:bottom w:val="single" w:sz="4" w:space="0" w:color="auto"/>
              <w:right w:val="single" w:sz="4" w:space="0" w:color="auto"/>
            </w:tcBorders>
          </w:tcPr>
          <w:p w14:paraId="0D3A4B0D" w14:textId="77777777" w:rsidR="008D63A4" w:rsidRPr="0020245B" w:rsidRDefault="008D63A4" w:rsidP="008D63A4">
            <w:pPr>
              <w:contextualSpacing/>
              <w:rPr>
                <w:rFonts w:cstheme="minorHAnsi"/>
                <w:sz w:val="22"/>
                <w:szCs w:val="22"/>
              </w:rPr>
            </w:pPr>
            <w:r w:rsidRPr="0020245B">
              <w:rPr>
                <w:rFonts w:cstheme="minorHAnsi"/>
                <w:sz w:val="22"/>
                <w:szCs w:val="22"/>
              </w:rPr>
              <w:t>A clear vision for an innovative, progressive and forward-thinking Academy.</w:t>
            </w:r>
          </w:p>
        </w:tc>
        <w:tc>
          <w:tcPr>
            <w:tcW w:w="1869" w:type="dxa"/>
            <w:tcBorders>
              <w:top w:val="single" w:sz="4" w:space="0" w:color="auto"/>
              <w:left w:val="single" w:sz="4" w:space="0" w:color="auto"/>
              <w:bottom w:val="single" w:sz="4" w:space="0" w:color="auto"/>
              <w:right w:val="single" w:sz="4" w:space="0" w:color="auto"/>
            </w:tcBorders>
          </w:tcPr>
          <w:p w14:paraId="105DFB15"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20245B" w14:paraId="4AA0B61D" w14:textId="77777777" w:rsidTr="00952121">
        <w:tc>
          <w:tcPr>
            <w:tcW w:w="843" w:type="dxa"/>
            <w:tcBorders>
              <w:top w:val="single" w:sz="4" w:space="0" w:color="auto"/>
              <w:left w:val="single" w:sz="4" w:space="0" w:color="auto"/>
              <w:bottom w:val="single" w:sz="4" w:space="0" w:color="auto"/>
              <w:right w:val="single" w:sz="4" w:space="0" w:color="auto"/>
            </w:tcBorders>
          </w:tcPr>
          <w:p w14:paraId="4A21F0FD" w14:textId="77777777" w:rsidR="008D63A4" w:rsidRPr="0020245B" w:rsidRDefault="008D63A4" w:rsidP="002D41C3">
            <w:pPr>
              <w:rPr>
                <w:rFonts w:cstheme="minorHAnsi"/>
                <w:sz w:val="22"/>
                <w:szCs w:val="22"/>
              </w:rPr>
            </w:pPr>
            <w:r w:rsidRPr="0020245B">
              <w:rPr>
                <w:rFonts w:cstheme="minorHAnsi"/>
                <w:sz w:val="22"/>
                <w:szCs w:val="22"/>
              </w:rPr>
              <w:t>A.I.R</w:t>
            </w:r>
          </w:p>
        </w:tc>
        <w:tc>
          <w:tcPr>
            <w:tcW w:w="11236" w:type="dxa"/>
            <w:tcBorders>
              <w:top w:val="single" w:sz="4" w:space="0" w:color="auto"/>
              <w:left w:val="single" w:sz="4" w:space="0" w:color="auto"/>
              <w:bottom w:val="single" w:sz="4" w:space="0" w:color="auto"/>
              <w:right w:val="single" w:sz="4" w:space="0" w:color="auto"/>
            </w:tcBorders>
          </w:tcPr>
          <w:p w14:paraId="132708CF" w14:textId="72A8724A" w:rsidR="008D63A4" w:rsidRPr="0020245B" w:rsidRDefault="008D63A4" w:rsidP="008D63A4">
            <w:pPr>
              <w:contextualSpacing/>
              <w:rPr>
                <w:rFonts w:cstheme="minorHAnsi"/>
                <w:sz w:val="22"/>
                <w:szCs w:val="22"/>
              </w:rPr>
            </w:pPr>
            <w:r w:rsidRPr="0020245B">
              <w:rPr>
                <w:rFonts w:cstheme="minorHAnsi"/>
                <w:sz w:val="22"/>
                <w:szCs w:val="22"/>
              </w:rPr>
              <w:t>Proven management skills and appropriate leadership skills to support the strategic de</w:t>
            </w:r>
            <w:r w:rsidR="00E3090A">
              <w:rPr>
                <w:rFonts w:cstheme="minorHAnsi"/>
                <w:sz w:val="22"/>
                <w:szCs w:val="22"/>
              </w:rPr>
              <w:t>velopment and direction of the a</w:t>
            </w:r>
            <w:r w:rsidRPr="0020245B">
              <w:rPr>
                <w:rFonts w:cstheme="minorHAnsi"/>
                <w:sz w:val="22"/>
                <w:szCs w:val="22"/>
              </w:rPr>
              <w:t>cademy through self-evaluation.</w:t>
            </w:r>
          </w:p>
        </w:tc>
        <w:tc>
          <w:tcPr>
            <w:tcW w:w="1869" w:type="dxa"/>
            <w:tcBorders>
              <w:top w:val="single" w:sz="4" w:space="0" w:color="auto"/>
              <w:left w:val="single" w:sz="4" w:space="0" w:color="auto"/>
              <w:bottom w:val="single" w:sz="4" w:space="0" w:color="auto"/>
              <w:right w:val="single" w:sz="4" w:space="0" w:color="auto"/>
            </w:tcBorders>
          </w:tcPr>
          <w:p w14:paraId="5B89A58B"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20245B" w14:paraId="3251BE16" w14:textId="77777777" w:rsidTr="00952121">
        <w:tc>
          <w:tcPr>
            <w:tcW w:w="843" w:type="dxa"/>
            <w:tcBorders>
              <w:top w:val="single" w:sz="4" w:space="0" w:color="auto"/>
              <w:left w:val="single" w:sz="4" w:space="0" w:color="auto"/>
              <w:bottom w:val="single" w:sz="4" w:space="0" w:color="auto"/>
              <w:right w:val="single" w:sz="4" w:space="0" w:color="auto"/>
            </w:tcBorders>
          </w:tcPr>
          <w:p w14:paraId="1277509A" w14:textId="77777777" w:rsidR="008D63A4" w:rsidRPr="0020245B" w:rsidRDefault="008D63A4" w:rsidP="002D41C3">
            <w:pPr>
              <w:rPr>
                <w:rFonts w:cstheme="minorHAnsi"/>
                <w:sz w:val="22"/>
                <w:szCs w:val="22"/>
              </w:rPr>
            </w:pPr>
            <w:r w:rsidRPr="0020245B">
              <w:rPr>
                <w:rFonts w:cstheme="minorHAnsi"/>
                <w:sz w:val="22"/>
                <w:szCs w:val="22"/>
              </w:rPr>
              <w:t>I</w:t>
            </w:r>
          </w:p>
        </w:tc>
        <w:tc>
          <w:tcPr>
            <w:tcW w:w="11236" w:type="dxa"/>
            <w:tcBorders>
              <w:top w:val="single" w:sz="4" w:space="0" w:color="auto"/>
              <w:left w:val="single" w:sz="4" w:space="0" w:color="auto"/>
              <w:bottom w:val="single" w:sz="4" w:space="0" w:color="auto"/>
              <w:right w:val="single" w:sz="4" w:space="0" w:color="auto"/>
            </w:tcBorders>
          </w:tcPr>
          <w:p w14:paraId="065BE42A" w14:textId="77777777" w:rsidR="008D63A4" w:rsidRPr="0020245B" w:rsidRDefault="008D63A4" w:rsidP="008D63A4">
            <w:pPr>
              <w:contextualSpacing/>
              <w:rPr>
                <w:rFonts w:cstheme="minorHAnsi"/>
                <w:sz w:val="22"/>
                <w:szCs w:val="22"/>
              </w:rPr>
            </w:pPr>
            <w:r w:rsidRPr="0020245B">
              <w:rPr>
                <w:rFonts w:cstheme="minorHAnsi"/>
                <w:sz w:val="22"/>
                <w:szCs w:val="22"/>
              </w:rPr>
              <w:t>The capacity to provide inspirational, enthusiastic and innovative educational leadership.</w:t>
            </w:r>
          </w:p>
        </w:tc>
        <w:tc>
          <w:tcPr>
            <w:tcW w:w="1869" w:type="dxa"/>
            <w:tcBorders>
              <w:top w:val="single" w:sz="4" w:space="0" w:color="auto"/>
              <w:left w:val="single" w:sz="4" w:space="0" w:color="auto"/>
              <w:bottom w:val="single" w:sz="4" w:space="0" w:color="auto"/>
              <w:right w:val="single" w:sz="4" w:space="0" w:color="auto"/>
            </w:tcBorders>
          </w:tcPr>
          <w:p w14:paraId="0E4CC5ED"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20245B" w14:paraId="115C0232" w14:textId="77777777" w:rsidTr="00952121">
        <w:tc>
          <w:tcPr>
            <w:tcW w:w="843" w:type="dxa"/>
            <w:tcBorders>
              <w:top w:val="single" w:sz="4" w:space="0" w:color="auto"/>
              <w:left w:val="single" w:sz="4" w:space="0" w:color="auto"/>
              <w:bottom w:val="single" w:sz="4" w:space="0" w:color="auto"/>
              <w:right w:val="single" w:sz="4" w:space="0" w:color="auto"/>
            </w:tcBorders>
          </w:tcPr>
          <w:p w14:paraId="04F6132F" w14:textId="77777777" w:rsidR="008D63A4" w:rsidRPr="0020245B" w:rsidRDefault="008D63A4" w:rsidP="002D41C3">
            <w:pPr>
              <w:rPr>
                <w:rFonts w:cstheme="minorHAnsi"/>
                <w:sz w:val="22"/>
                <w:szCs w:val="22"/>
              </w:rPr>
            </w:pPr>
            <w:r w:rsidRPr="0020245B">
              <w:rPr>
                <w:rFonts w:cstheme="minorHAnsi"/>
                <w:sz w:val="22"/>
                <w:szCs w:val="22"/>
              </w:rPr>
              <w:t>I.T</w:t>
            </w:r>
          </w:p>
        </w:tc>
        <w:tc>
          <w:tcPr>
            <w:tcW w:w="11236" w:type="dxa"/>
            <w:tcBorders>
              <w:top w:val="single" w:sz="4" w:space="0" w:color="auto"/>
              <w:left w:val="single" w:sz="4" w:space="0" w:color="auto"/>
              <w:bottom w:val="single" w:sz="4" w:space="0" w:color="auto"/>
              <w:right w:val="single" w:sz="4" w:space="0" w:color="auto"/>
            </w:tcBorders>
          </w:tcPr>
          <w:p w14:paraId="6F4AA699" w14:textId="77777777" w:rsidR="008D63A4" w:rsidRPr="0020245B" w:rsidRDefault="008D63A4" w:rsidP="008D63A4">
            <w:pPr>
              <w:contextualSpacing/>
              <w:rPr>
                <w:rFonts w:cstheme="minorHAnsi"/>
                <w:sz w:val="22"/>
                <w:szCs w:val="22"/>
              </w:rPr>
            </w:pPr>
            <w:r w:rsidRPr="0020245B">
              <w:rPr>
                <w:rFonts w:cstheme="minorHAnsi"/>
                <w:sz w:val="22"/>
                <w:szCs w:val="22"/>
              </w:rPr>
              <w:t>A caring and considerate attitude towards children, which values each child's potential and recognises each child as an individual.</w:t>
            </w:r>
          </w:p>
        </w:tc>
        <w:tc>
          <w:tcPr>
            <w:tcW w:w="1869" w:type="dxa"/>
            <w:tcBorders>
              <w:top w:val="single" w:sz="4" w:space="0" w:color="auto"/>
              <w:left w:val="single" w:sz="4" w:space="0" w:color="auto"/>
              <w:bottom w:val="single" w:sz="4" w:space="0" w:color="auto"/>
              <w:right w:val="single" w:sz="4" w:space="0" w:color="auto"/>
            </w:tcBorders>
          </w:tcPr>
          <w:p w14:paraId="1DE62216" w14:textId="77777777" w:rsidR="008D63A4" w:rsidRPr="0020245B" w:rsidRDefault="008D63A4" w:rsidP="008D63A4">
            <w:pPr>
              <w:contextualSpacing/>
              <w:rPr>
                <w:rFonts w:cstheme="minorHAnsi"/>
                <w:sz w:val="22"/>
                <w:szCs w:val="22"/>
              </w:rPr>
            </w:pPr>
            <w:r w:rsidRPr="0020245B">
              <w:rPr>
                <w:rFonts w:cstheme="minorHAnsi"/>
                <w:sz w:val="22"/>
                <w:szCs w:val="22"/>
              </w:rPr>
              <w:t>E</w:t>
            </w:r>
          </w:p>
          <w:p w14:paraId="20B66C0D" w14:textId="77777777" w:rsidR="008D63A4" w:rsidRPr="0020245B" w:rsidRDefault="008D63A4" w:rsidP="008D63A4">
            <w:pPr>
              <w:contextualSpacing/>
              <w:rPr>
                <w:rFonts w:cstheme="minorHAnsi"/>
                <w:sz w:val="22"/>
                <w:szCs w:val="22"/>
              </w:rPr>
            </w:pPr>
          </w:p>
        </w:tc>
      </w:tr>
      <w:tr w:rsidR="008D63A4" w:rsidRPr="0020245B" w14:paraId="7A81B9F8" w14:textId="77777777" w:rsidTr="00952121">
        <w:tc>
          <w:tcPr>
            <w:tcW w:w="843" w:type="dxa"/>
            <w:tcBorders>
              <w:top w:val="single" w:sz="4" w:space="0" w:color="auto"/>
              <w:left w:val="single" w:sz="4" w:space="0" w:color="auto"/>
              <w:bottom w:val="single" w:sz="4" w:space="0" w:color="auto"/>
              <w:right w:val="single" w:sz="4" w:space="0" w:color="auto"/>
            </w:tcBorders>
          </w:tcPr>
          <w:p w14:paraId="11CCF8FB" w14:textId="77777777" w:rsidR="008D63A4" w:rsidRPr="0020245B" w:rsidRDefault="008D63A4" w:rsidP="002D41C3">
            <w:pPr>
              <w:rPr>
                <w:rFonts w:cstheme="minorHAnsi"/>
                <w:sz w:val="22"/>
                <w:szCs w:val="22"/>
              </w:rPr>
            </w:pPr>
            <w:r w:rsidRPr="0020245B">
              <w:rPr>
                <w:rFonts w:cstheme="minorHAnsi"/>
                <w:sz w:val="22"/>
                <w:szCs w:val="22"/>
              </w:rPr>
              <w:t>I</w:t>
            </w:r>
          </w:p>
        </w:tc>
        <w:tc>
          <w:tcPr>
            <w:tcW w:w="11236" w:type="dxa"/>
            <w:tcBorders>
              <w:top w:val="single" w:sz="4" w:space="0" w:color="auto"/>
              <w:left w:val="single" w:sz="4" w:space="0" w:color="auto"/>
              <w:bottom w:val="single" w:sz="4" w:space="0" w:color="auto"/>
              <w:right w:val="single" w:sz="4" w:space="0" w:color="auto"/>
            </w:tcBorders>
          </w:tcPr>
          <w:p w14:paraId="7F786D3A" w14:textId="77777777" w:rsidR="008D63A4" w:rsidRPr="0020245B" w:rsidRDefault="008D63A4" w:rsidP="008D63A4">
            <w:pPr>
              <w:contextualSpacing/>
              <w:rPr>
                <w:rFonts w:cstheme="minorHAnsi"/>
                <w:sz w:val="22"/>
                <w:szCs w:val="22"/>
              </w:rPr>
            </w:pPr>
            <w:r w:rsidRPr="0020245B">
              <w:rPr>
                <w:rFonts w:cstheme="minorHAnsi"/>
                <w:sz w:val="22"/>
                <w:szCs w:val="22"/>
              </w:rPr>
              <w:t>Flexibility, initiative and drive to maintain a positive attitude in the face of a challenging and demanding job.</w:t>
            </w:r>
          </w:p>
        </w:tc>
        <w:tc>
          <w:tcPr>
            <w:tcW w:w="1869" w:type="dxa"/>
            <w:tcBorders>
              <w:top w:val="single" w:sz="4" w:space="0" w:color="auto"/>
              <w:left w:val="single" w:sz="4" w:space="0" w:color="auto"/>
              <w:bottom w:val="single" w:sz="4" w:space="0" w:color="auto"/>
              <w:right w:val="single" w:sz="4" w:space="0" w:color="auto"/>
            </w:tcBorders>
          </w:tcPr>
          <w:p w14:paraId="4A03452D"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20245B" w14:paraId="368B0553" w14:textId="77777777" w:rsidTr="00952121">
        <w:tc>
          <w:tcPr>
            <w:tcW w:w="843" w:type="dxa"/>
            <w:tcBorders>
              <w:top w:val="single" w:sz="4" w:space="0" w:color="auto"/>
              <w:left w:val="single" w:sz="4" w:space="0" w:color="auto"/>
              <w:bottom w:val="single" w:sz="4" w:space="0" w:color="auto"/>
              <w:right w:val="single" w:sz="4" w:space="0" w:color="auto"/>
            </w:tcBorders>
          </w:tcPr>
          <w:p w14:paraId="5DC84B24" w14:textId="77777777" w:rsidR="008D63A4" w:rsidRPr="0020245B" w:rsidRDefault="008D63A4" w:rsidP="002D41C3">
            <w:pPr>
              <w:rPr>
                <w:rFonts w:cstheme="minorHAnsi"/>
                <w:sz w:val="22"/>
                <w:szCs w:val="22"/>
              </w:rPr>
            </w:pPr>
            <w:r w:rsidRPr="0020245B">
              <w:rPr>
                <w:rFonts w:cstheme="minorHAnsi"/>
                <w:sz w:val="22"/>
                <w:szCs w:val="22"/>
              </w:rPr>
              <w:t>I</w:t>
            </w:r>
          </w:p>
        </w:tc>
        <w:tc>
          <w:tcPr>
            <w:tcW w:w="11236" w:type="dxa"/>
            <w:tcBorders>
              <w:top w:val="single" w:sz="4" w:space="0" w:color="auto"/>
              <w:left w:val="single" w:sz="4" w:space="0" w:color="auto"/>
              <w:bottom w:val="single" w:sz="4" w:space="0" w:color="auto"/>
              <w:right w:val="single" w:sz="4" w:space="0" w:color="auto"/>
            </w:tcBorders>
          </w:tcPr>
          <w:p w14:paraId="67F77B38" w14:textId="09A1B307" w:rsidR="008D63A4" w:rsidRPr="0020245B" w:rsidRDefault="008D63A4" w:rsidP="008D63A4">
            <w:pPr>
              <w:contextualSpacing/>
              <w:rPr>
                <w:rFonts w:cstheme="minorHAnsi"/>
                <w:sz w:val="22"/>
                <w:szCs w:val="22"/>
              </w:rPr>
            </w:pPr>
            <w:r w:rsidRPr="0020245B">
              <w:rPr>
                <w:rFonts w:cstheme="minorHAnsi"/>
                <w:sz w:val="22"/>
                <w:szCs w:val="22"/>
              </w:rPr>
              <w:t>A commitment to maintaining a strong, p</w:t>
            </w:r>
            <w:r w:rsidR="00E3090A">
              <w:rPr>
                <w:rFonts w:cstheme="minorHAnsi"/>
                <w:sz w:val="22"/>
                <w:szCs w:val="22"/>
              </w:rPr>
              <w:t>ositive ethos within the whole a</w:t>
            </w:r>
            <w:r w:rsidRPr="0020245B">
              <w:rPr>
                <w:rFonts w:cstheme="minorHAnsi"/>
                <w:sz w:val="22"/>
                <w:szCs w:val="22"/>
              </w:rPr>
              <w:t>cademy community and to eng</w:t>
            </w:r>
            <w:r w:rsidR="00E3090A">
              <w:rPr>
                <w:rFonts w:cstheme="minorHAnsi"/>
                <w:sz w:val="22"/>
                <w:szCs w:val="22"/>
              </w:rPr>
              <w:t>aging fully in the life of the a</w:t>
            </w:r>
            <w:r w:rsidRPr="0020245B">
              <w:rPr>
                <w:rFonts w:cstheme="minorHAnsi"/>
                <w:sz w:val="22"/>
                <w:szCs w:val="22"/>
              </w:rPr>
              <w:t>cademy.</w:t>
            </w:r>
          </w:p>
        </w:tc>
        <w:tc>
          <w:tcPr>
            <w:tcW w:w="1869" w:type="dxa"/>
            <w:tcBorders>
              <w:top w:val="single" w:sz="4" w:space="0" w:color="auto"/>
              <w:left w:val="single" w:sz="4" w:space="0" w:color="auto"/>
              <w:bottom w:val="single" w:sz="4" w:space="0" w:color="auto"/>
              <w:right w:val="single" w:sz="4" w:space="0" w:color="auto"/>
            </w:tcBorders>
          </w:tcPr>
          <w:p w14:paraId="1C3EF6B4"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20245B" w14:paraId="49793EA2" w14:textId="77777777" w:rsidTr="009521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 w:type="dxa"/>
          </w:tcPr>
          <w:p w14:paraId="0E5801E5" w14:textId="77777777" w:rsidR="008D63A4" w:rsidRPr="0020245B" w:rsidRDefault="008D63A4" w:rsidP="002D41C3">
            <w:pPr>
              <w:rPr>
                <w:rFonts w:cstheme="minorHAnsi"/>
                <w:sz w:val="22"/>
                <w:szCs w:val="22"/>
              </w:rPr>
            </w:pPr>
            <w:r w:rsidRPr="0020245B">
              <w:rPr>
                <w:rFonts w:cstheme="minorHAnsi"/>
                <w:sz w:val="22"/>
                <w:szCs w:val="22"/>
              </w:rPr>
              <w:t>I.T</w:t>
            </w:r>
          </w:p>
        </w:tc>
        <w:tc>
          <w:tcPr>
            <w:tcW w:w="11236" w:type="dxa"/>
          </w:tcPr>
          <w:p w14:paraId="614D5F45" w14:textId="77777777" w:rsidR="008D63A4" w:rsidRPr="0020245B" w:rsidRDefault="008D63A4" w:rsidP="008D63A4">
            <w:pPr>
              <w:contextualSpacing/>
              <w:rPr>
                <w:rFonts w:cstheme="minorHAnsi"/>
                <w:sz w:val="22"/>
                <w:szCs w:val="22"/>
              </w:rPr>
            </w:pPr>
            <w:r w:rsidRPr="0020245B">
              <w:rPr>
                <w:rFonts w:cstheme="minorHAnsi"/>
                <w:sz w:val="22"/>
                <w:szCs w:val="22"/>
              </w:rPr>
              <w:t>Think analytically and creatively and demonstrate initiative in solving problems.</w:t>
            </w:r>
          </w:p>
        </w:tc>
        <w:tc>
          <w:tcPr>
            <w:tcW w:w="1869" w:type="dxa"/>
          </w:tcPr>
          <w:p w14:paraId="704CB2EE"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20245B" w14:paraId="2E47CD48" w14:textId="77777777" w:rsidTr="009521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 w:type="dxa"/>
          </w:tcPr>
          <w:p w14:paraId="4B64B587" w14:textId="77777777" w:rsidR="008D63A4" w:rsidRPr="0020245B" w:rsidRDefault="008D63A4" w:rsidP="002D41C3">
            <w:pPr>
              <w:rPr>
                <w:rFonts w:cstheme="minorHAnsi"/>
                <w:sz w:val="22"/>
                <w:szCs w:val="22"/>
              </w:rPr>
            </w:pPr>
            <w:r w:rsidRPr="0020245B">
              <w:rPr>
                <w:rFonts w:cstheme="minorHAnsi"/>
                <w:sz w:val="22"/>
                <w:szCs w:val="22"/>
              </w:rPr>
              <w:t>I</w:t>
            </w:r>
          </w:p>
        </w:tc>
        <w:tc>
          <w:tcPr>
            <w:tcW w:w="11236" w:type="dxa"/>
          </w:tcPr>
          <w:p w14:paraId="7194CC5D" w14:textId="77777777" w:rsidR="008D63A4" w:rsidRPr="0020245B" w:rsidRDefault="008D63A4" w:rsidP="008D63A4">
            <w:pPr>
              <w:contextualSpacing/>
              <w:rPr>
                <w:rFonts w:cstheme="minorHAnsi"/>
                <w:sz w:val="22"/>
                <w:szCs w:val="22"/>
              </w:rPr>
            </w:pPr>
            <w:r w:rsidRPr="0020245B">
              <w:rPr>
                <w:rFonts w:cstheme="minorHAnsi"/>
                <w:sz w:val="22"/>
                <w:szCs w:val="22"/>
              </w:rPr>
              <w:t>Be aware of their own strengths and areas for development and listen to, and reflect constructively and act upon as appropriate, feedback from others.</w:t>
            </w:r>
          </w:p>
        </w:tc>
        <w:tc>
          <w:tcPr>
            <w:tcW w:w="1869" w:type="dxa"/>
          </w:tcPr>
          <w:p w14:paraId="74710132"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20245B" w14:paraId="622F5F45" w14:textId="77777777" w:rsidTr="009521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 w:type="dxa"/>
          </w:tcPr>
          <w:p w14:paraId="139B0F36" w14:textId="77777777" w:rsidR="008D63A4" w:rsidRPr="0020245B" w:rsidRDefault="008D63A4" w:rsidP="002D41C3">
            <w:pPr>
              <w:rPr>
                <w:rFonts w:cstheme="minorHAnsi"/>
                <w:sz w:val="22"/>
                <w:szCs w:val="22"/>
              </w:rPr>
            </w:pPr>
            <w:r w:rsidRPr="0020245B">
              <w:rPr>
                <w:rFonts w:cstheme="minorHAnsi"/>
                <w:sz w:val="22"/>
                <w:szCs w:val="22"/>
              </w:rPr>
              <w:t>I</w:t>
            </w:r>
          </w:p>
        </w:tc>
        <w:tc>
          <w:tcPr>
            <w:tcW w:w="11236" w:type="dxa"/>
          </w:tcPr>
          <w:p w14:paraId="3EA34C1B" w14:textId="77777777" w:rsidR="008D63A4" w:rsidRPr="0020245B" w:rsidRDefault="008D63A4" w:rsidP="008D63A4">
            <w:pPr>
              <w:rPr>
                <w:rFonts w:cstheme="minorHAnsi"/>
                <w:sz w:val="22"/>
                <w:szCs w:val="22"/>
              </w:rPr>
            </w:pPr>
            <w:r w:rsidRPr="0020245B">
              <w:rPr>
                <w:rFonts w:cstheme="minorHAnsi"/>
                <w:sz w:val="22"/>
                <w:szCs w:val="22"/>
              </w:rPr>
              <w:t>Manage and resolve conflict</w:t>
            </w:r>
          </w:p>
        </w:tc>
        <w:tc>
          <w:tcPr>
            <w:tcW w:w="1869" w:type="dxa"/>
          </w:tcPr>
          <w:p w14:paraId="19AB7836"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20245B" w14:paraId="36D7F579" w14:textId="77777777" w:rsidTr="009521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 w:type="dxa"/>
          </w:tcPr>
          <w:p w14:paraId="4E66C7FC" w14:textId="77777777" w:rsidR="008D63A4" w:rsidRPr="0020245B" w:rsidRDefault="008D63A4" w:rsidP="002D41C3">
            <w:pPr>
              <w:rPr>
                <w:rFonts w:cstheme="minorHAnsi"/>
                <w:sz w:val="22"/>
                <w:szCs w:val="22"/>
              </w:rPr>
            </w:pPr>
            <w:r w:rsidRPr="0020245B">
              <w:rPr>
                <w:rFonts w:cstheme="minorHAnsi"/>
                <w:sz w:val="22"/>
                <w:szCs w:val="22"/>
              </w:rPr>
              <w:t>I</w:t>
            </w:r>
          </w:p>
        </w:tc>
        <w:tc>
          <w:tcPr>
            <w:tcW w:w="11236" w:type="dxa"/>
          </w:tcPr>
          <w:p w14:paraId="5812FA4B" w14:textId="77777777" w:rsidR="008D63A4" w:rsidRPr="0020245B" w:rsidRDefault="008D63A4" w:rsidP="008D63A4">
            <w:pPr>
              <w:rPr>
                <w:rFonts w:cstheme="minorHAnsi"/>
                <w:sz w:val="22"/>
                <w:szCs w:val="22"/>
              </w:rPr>
            </w:pPr>
            <w:r w:rsidRPr="0020245B">
              <w:rPr>
                <w:rFonts w:cstheme="minorHAnsi"/>
                <w:sz w:val="22"/>
                <w:szCs w:val="22"/>
              </w:rPr>
              <w:t>Confident and quietly assertive when dealing with a wide range of stakeholders.</w:t>
            </w:r>
          </w:p>
        </w:tc>
        <w:tc>
          <w:tcPr>
            <w:tcW w:w="1869" w:type="dxa"/>
          </w:tcPr>
          <w:p w14:paraId="6B18F0BA"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bl>
    <w:p w14:paraId="15F0FDFF" w14:textId="77777777" w:rsidR="008D63A4" w:rsidRPr="0020245B" w:rsidRDefault="008D63A4" w:rsidP="008D63A4">
      <w:pPr>
        <w:contextualSpacing/>
        <w:rPr>
          <w:rFonts w:cstheme="minorHAnsi"/>
          <w:i/>
          <w:sz w:val="22"/>
          <w:szCs w:val="22"/>
        </w:rPr>
      </w:pPr>
    </w:p>
    <w:p w14:paraId="594CEDB6" w14:textId="77777777" w:rsidR="008D63A4" w:rsidRPr="0020245B" w:rsidRDefault="008D63A4" w:rsidP="008D63A4">
      <w:pPr>
        <w:contextualSpacing/>
        <w:rPr>
          <w:rFonts w:cstheme="minorHAnsi"/>
          <w:b/>
          <w:sz w:val="22"/>
          <w:szCs w:val="22"/>
        </w:rPr>
      </w:pPr>
      <w:r w:rsidRPr="0020245B">
        <w:rPr>
          <w:rFonts w:cstheme="minorHAnsi"/>
          <w:b/>
          <w:sz w:val="22"/>
          <w:szCs w:val="22"/>
        </w:rPr>
        <w:t>[F]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607"/>
        <w:gridCol w:w="1557"/>
      </w:tblGrid>
      <w:tr w:rsidR="008D63A4" w:rsidRPr="0020245B" w14:paraId="4C27FC5E" w14:textId="77777777" w:rsidTr="002D41C3">
        <w:tc>
          <w:tcPr>
            <w:tcW w:w="846" w:type="dxa"/>
          </w:tcPr>
          <w:p w14:paraId="7748434B" w14:textId="77777777" w:rsidR="008D63A4" w:rsidRPr="0020245B" w:rsidRDefault="008D63A4" w:rsidP="008D63A4">
            <w:pPr>
              <w:contextualSpacing/>
              <w:rPr>
                <w:rFonts w:cstheme="minorHAnsi"/>
                <w:b/>
                <w:sz w:val="22"/>
                <w:szCs w:val="22"/>
              </w:rPr>
            </w:pPr>
          </w:p>
        </w:tc>
        <w:tc>
          <w:tcPr>
            <w:tcW w:w="6607" w:type="dxa"/>
          </w:tcPr>
          <w:p w14:paraId="2A4A8ED5" w14:textId="77777777" w:rsidR="008D63A4" w:rsidRPr="0020245B" w:rsidRDefault="008D63A4" w:rsidP="008D63A4">
            <w:pPr>
              <w:contextualSpacing/>
              <w:rPr>
                <w:rFonts w:cstheme="minorHAnsi"/>
                <w:b/>
                <w:sz w:val="22"/>
                <w:szCs w:val="22"/>
              </w:rPr>
            </w:pPr>
          </w:p>
        </w:tc>
        <w:tc>
          <w:tcPr>
            <w:tcW w:w="1557" w:type="dxa"/>
          </w:tcPr>
          <w:p w14:paraId="09563B27" w14:textId="77777777" w:rsidR="008D63A4" w:rsidRPr="0020245B" w:rsidRDefault="008D63A4" w:rsidP="008D63A4">
            <w:pPr>
              <w:contextualSpacing/>
              <w:rPr>
                <w:rFonts w:cstheme="minorHAnsi"/>
                <w:b/>
                <w:sz w:val="22"/>
                <w:szCs w:val="22"/>
              </w:rPr>
            </w:pPr>
            <w:r w:rsidRPr="0020245B">
              <w:rPr>
                <w:rFonts w:cstheme="minorHAnsi"/>
                <w:b/>
                <w:sz w:val="22"/>
                <w:szCs w:val="22"/>
              </w:rPr>
              <w:t>Essential/ Desirable</w:t>
            </w:r>
          </w:p>
        </w:tc>
      </w:tr>
      <w:tr w:rsidR="008D63A4" w:rsidRPr="0020245B" w14:paraId="1A63ABE5" w14:textId="77777777" w:rsidTr="002D41C3">
        <w:tc>
          <w:tcPr>
            <w:tcW w:w="846" w:type="dxa"/>
          </w:tcPr>
          <w:p w14:paraId="35097AA4" w14:textId="271178CB" w:rsidR="008D63A4" w:rsidRPr="0020245B" w:rsidRDefault="008D63A4" w:rsidP="002D41C3">
            <w:pPr>
              <w:rPr>
                <w:rFonts w:cstheme="minorHAnsi"/>
                <w:sz w:val="22"/>
                <w:szCs w:val="22"/>
              </w:rPr>
            </w:pPr>
            <w:r w:rsidRPr="0020245B">
              <w:rPr>
                <w:rFonts w:cstheme="minorHAnsi"/>
                <w:sz w:val="22"/>
                <w:szCs w:val="22"/>
              </w:rPr>
              <w:t>I</w:t>
            </w:r>
          </w:p>
        </w:tc>
        <w:tc>
          <w:tcPr>
            <w:tcW w:w="6607" w:type="dxa"/>
          </w:tcPr>
          <w:p w14:paraId="47B2ACE9" w14:textId="77777777" w:rsidR="008D63A4" w:rsidRPr="0020245B" w:rsidRDefault="008D63A4" w:rsidP="008D63A4">
            <w:pPr>
              <w:contextualSpacing/>
              <w:rPr>
                <w:rFonts w:cstheme="minorHAnsi"/>
                <w:sz w:val="22"/>
                <w:szCs w:val="22"/>
              </w:rPr>
            </w:pPr>
            <w:r w:rsidRPr="0020245B">
              <w:rPr>
                <w:rFonts w:cstheme="minorHAnsi"/>
                <w:sz w:val="22"/>
                <w:szCs w:val="22"/>
              </w:rPr>
              <w:t>Displays commitment to the protection and safeguarding of children and young people</w:t>
            </w:r>
          </w:p>
        </w:tc>
        <w:tc>
          <w:tcPr>
            <w:tcW w:w="1557" w:type="dxa"/>
          </w:tcPr>
          <w:p w14:paraId="2CA03D7D"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20245B" w14:paraId="5D60438B" w14:textId="77777777" w:rsidTr="002D41C3">
        <w:tc>
          <w:tcPr>
            <w:tcW w:w="846" w:type="dxa"/>
          </w:tcPr>
          <w:p w14:paraId="7CC62E9A" w14:textId="77777777" w:rsidR="008D63A4" w:rsidRPr="0020245B" w:rsidRDefault="008D63A4" w:rsidP="002D41C3">
            <w:pPr>
              <w:rPr>
                <w:rFonts w:cstheme="minorHAnsi"/>
                <w:sz w:val="22"/>
                <w:szCs w:val="22"/>
              </w:rPr>
            </w:pPr>
            <w:r w:rsidRPr="0020245B">
              <w:rPr>
                <w:rFonts w:cstheme="minorHAnsi"/>
                <w:sz w:val="22"/>
                <w:szCs w:val="22"/>
              </w:rPr>
              <w:t>T</w:t>
            </w:r>
          </w:p>
        </w:tc>
        <w:tc>
          <w:tcPr>
            <w:tcW w:w="6607" w:type="dxa"/>
          </w:tcPr>
          <w:p w14:paraId="59F6D5E9" w14:textId="77777777" w:rsidR="008D63A4" w:rsidRPr="0020245B" w:rsidRDefault="008D63A4" w:rsidP="008D63A4">
            <w:pPr>
              <w:contextualSpacing/>
              <w:rPr>
                <w:rFonts w:cstheme="minorHAnsi"/>
                <w:sz w:val="22"/>
                <w:szCs w:val="22"/>
              </w:rPr>
            </w:pPr>
            <w:r w:rsidRPr="0020245B">
              <w:rPr>
                <w:rFonts w:cstheme="minorHAnsi"/>
                <w:sz w:val="22"/>
                <w:szCs w:val="22"/>
              </w:rPr>
              <w:t>The ability to form and maintain appropriate relationships and personal boundaries with young people.</w:t>
            </w:r>
          </w:p>
        </w:tc>
        <w:tc>
          <w:tcPr>
            <w:tcW w:w="1557" w:type="dxa"/>
          </w:tcPr>
          <w:p w14:paraId="6D79312B"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r w:rsidR="008D63A4" w:rsidRPr="0020245B" w14:paraId="493C1E9D" w14:textId="77777777" w:rsidTr="002D41C3">
        <w:tc>
          <w:tcPr>
            <w:tcW w:w="846" w:type="dxa"/>
          </w:tcPr>
          <w:p w14:paraId="510C0E53" w14:textId="77777777" w:rsidR="008D63A4" w:rsidRPr="0020245B" w:rsidRDefault="008D63A4" w:rsidP="002D41C3">
            <w:pPr>
              <w:rPr>
                <w:rFonts w:cstheme="minorHAnsi"/>
                <w:sz w:val="22"/>
                <w:szCs w:val="22"/>
              </w:rPr>
            </w:pPr>
            <w:r w:rsidRPr="0020245B">
              <w:rPr>
                <w:rFonts w:cstheme="minorHAnsi"/>
                <w:sz w:val="22"/>
                <w:szCs w:val="22"/>
              </w:rPr>
              <w:t>I</w:t>
            </w:r>
          </w:p>
        </w:tc>
        <w:tc>
          <w:tcPr>
            <w:tcW w:w="6607" w:type="dxa"/>
          </w:tcPr>
          <w:p w14:paraId="568E7665" w14:textId="77777777" w:rsidR="008D63A4" w:rsidRPr="0020245B" w:rsidRDefault="008D63A4" w:rsidP="008D63A4">
            <w:pPr>
              <w:contextualSpacing/>
              <w:rPr>
                <w:rFonts w:cstheme="minorHAnsi"/>
                <w:sz w:val="22"/>
                <w:szCs w:val="22"/>
              </w:rPr>
            </w:pPr>
            <w:r w:rsidRPr="0020245B">
              <w:rPr>
                <w:rFonts w:cstheme="minorHAnsi"/>
                <w:sz w:val="22"/>
                <w:szCs w:val="22"/>
              </w:rPr>
              <w:t>Has up to date knowledge and understanding of relevant legislation and guidance in relation to working with and protection of children and young people</w:t>
            </w:r>
          </w:p>
        </w:tc>
        <w:tc>
          <w:tcPr>
            <w:tcW w:w="1557" w:type="dxa"/>
          </w:tcPr>
          <w:p w14:paraId="3260DE47"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bl>
    <w:p w14:paraId="226F3831" w14:textId="12C7776B" w:rsidR="008D63A4" w:rsidRDefault="008D63A4" w:rsidP="008D63A4">
      <w:pPr>
        <w:contextualSpacing/>
        <w:rPr>
          <w:rFonts w:cstheme="minorHAnsi"/>
          <w:b/>
        </w:rPr>
      </w:pPr>
    </w:p>
    <w:p w14:paraId="093D08F5" w14:textId="0B3F077B" w:rsidR="00E3090A" w:rsidRDefault="00E3090A" w:rsidP="008D63A4">
      <w:pPr>
        <w:contextualSpacing/>
        <w:rPr>
          <w:rFonts w:cstheme="minorHAnsi"/>
          <w:b/>
        </w:rPr>
      </w:pPr>
    </w:p>
    <w:p w14:paraId="0C0EA0BA" w14:textId="77777777" w:rsidR="00E3090A" w:rsidRPr="00B14871" w:rsidRDefault="00E3090A" w:rsidP="008D63A4">
      <w:pPr>
        <w:contextualSpacing/>
        <w:rPr>
          <w:rFonts w:cstheme="minorHAnsi"/>
          <w:b/>
        </w:rPr>
      </w:pPr>
    </w:p>
    <w:p w14:paraId="1FCB6A66" w14:textId="77777777" w:rsidR="008D63A4" w:rsidRPr="0020245B" w:rsidRDefault="008D63A4" w:rsidP="008D63A4">
      <w:pPr>
        <w:contextualSpacing/>
        <w:rPr>
          <w:rFonts w:cstheme="minorHAnsi"/>
          <w:b/>
          <w:sz w:val="22"/>
          <w:szCs w:val="22"/>
        </w:rPr>
      </w:pPr>
      <w:r w:rsidRPr="0020245B">
        <w:rPr>
          <w:rFonts w:cstheme="minorHAnsi"/>
          <w:b/>
          <w:sz w:val="22"/>
          <w:szCs w:val="22"/>
        </w:rPr>
        <w:t>[G] Professional Skills</w:t>
      </w:r>
    </w:p>
    <w:p w14:paraId="59BD802D" w14:textId="77777777" w:rsidR="008D63A4" w:rsidRPr="0020245B" w:rsidRDefault="008D63A4" w:rsidP="008D63A4">
      <w:pPr>
        <w:contextualSpacing/>
        <w:rPr>
          <w:rFonts w:cstheme="minorHAnsi"/>
          <w:sz w:val="22"/>
          <w:szCs w:val="22"/>
        </w:rPr>
      </w:pPr>
    </w:p>
    <w:p w14:paraId="55EB363B" w14:textId="32F16145" w:rsidR="008D63A4" w:rsidRPr="0020245B" w:rsidRDefault="008D63A4" w:rsidP="008D63A4">
      <w:pPr>
        <w:contextualSpacing/>
        <w:rPr>
          <w:rFonts w:cstheme="minorHAnsi"/>
          <w:sz w:val="22"/>
          <w:szCs w:val="22"/>
        </w:rPr>
      </w:pPr>
      <w:r w:rsidRPr="0020245B">
        <w:rPr>
          <w:rFonts w:cstheme="minorHAnsi"/>
          <w:sz w:val="22"/>
          <w:szCs w:val="22"/>
        </w:rPr>
        <w:t>Each candidate will be expected to demonstrate knowledge and understanding of the National Standards for Headteachers 202</w:t>
      </w:r>
      <w:r w:rsidR="00E3090A">
        <w:rPr>
          <w:rFonts w:cstheme="minorHAnsi"/>
          <w:sz w:val="22"/>
          <w:szCs w:val="22"/>
        </w:rPr>
        <w:t>0</w:t>
      </w:r>
      <w:r w:rsidRPr="0020245B">
        <w:rPr>
          <w:rFonts w:cstheme="minorHAnsi"/>
          <w:sz w:val="22"/>
          <w:szCs w:val="22"/>
        </w:rPr>
        <w:t xml:space="preserve"> which also form the basis of the Job Description. Candidates will be expected to show evidence of having applied this knowledge and understanding in their current setting as well as an awareness of how this will be applied in Fulwood Academy. </w:t>
      </w:r>
    </w:p>
    <w:p w14:paraId="3B8C6740" w14:textId="77777777" w:rsidR="008D63A4" w:rsidRPr="00B14871" w:rsidRDefault="008D63A4" w:rsidP="008D63A4">
      <w:pPr>
        <w:contextualSpacing/>
        <w:rPr>
          <w:rFonts w:cstheme="minorHAnsi"/>
        </w:rPr>
      </w:pPr>
    </w:p>
    <w:p w14:paraId="1461D8B8" w14:textId="77777777" w:rsidR="008D63A4" w:rsidRPr="0020245B" w:rsidRDefault="008D63A4" w:rsidP="008D63A4">
      <w:pPr>
        <w:contextualSpacing/>
        <w:rPr>
          <w:rFonts w:cstheme="minorHAnsi"/>
          <w:b/>
          <w:sz w:val="22"/>
          <w:szCs w:val="22"/>
        </w:rPr>
      </w:pPr>
      <w:r w:rsidRPr="0020245B">
        <w:rPr>
          <w:rFonts w:cstheme="minorHAnsi"/>
          <w:b/>
          <w:sz w:val="22"/>
          <w:szCs w:val="22"/>
        </w:rPr>
        <w:t>[H]</w:t>
      </w:r>
      <w:r w:rsidRPr="0020245B">
        <w:rPr>
          <w:rFonts w:cstheme="minorHAnsi"/>
          <w:b/>
          <w:sz w:val="22"/>
          <w:szCs w:val="22"/>
        </w:rPr>
        <w:tab/>
        <w:t>Confidential References and Reports</w:t>
      </w:r>
    </w:p>
    <w:p w14:paraId="08C3D5DA" w14:textId="77777777" w:rsidR="008D63A4" w:rsidRPr="0020245B" w:rsidRDefault="008D63A4" w:rsidP="008D63A4">
      <w:pPr>
        <w:contextualSpacing/>
        <w:rPr>
          <w:rFonts w:cstheme="minorHAnsi"/>
          <w:sz w:val="22"/>
          <w:szCs w:val="22"/>
        </w:rPr>
      </w:pPr>
    </w:p>
    <w:tbl>
      <w:tblPr>
        <w:tblW w:w="49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6"/>
        <w:gridCol w:w="1343"/>
      </w:tblGrid>
      <w:tr w:rsidR="008D63A4" w:rsidRPr="0020245B" w14:paraId="2FE062DF" w14:textId="77777777" w:rsidTr="00952121">
        <w:tc>
          <w:tcPr>
            <w:tcW w:w="9072" w:type="dxa"/>
          </w:tcPr>
          <w:p w14:paraId="5BEFB8DA" w14:textId="77777777" w:rsidR="008D63A4" w:rsidRPr="0020245B" w:rsidRDefault="008D63A4" w:rsidP="008D63A4">
            <w:pPr>
              <w:contextualSpacing/>
              <w:rPr>
                <w:rFonts w:cstheme="minorHAnsi"/>
                <w:sz w:val="22"/>
                <w:szCs w:val="22"/>
              </w:rPr>
            </w:pPr>
            <w:r w:rsidRPr="0020245B">
              <w:rPr>
                <w:rFonts w:cstheme="minorHAnsi"/>
                <w:sz w:val="22"/>
                <w:szCs w:val="22"/>
              </w:rPr>
              <w:t>Positive recommendation from all referees, including current employer</w:t>
            </w:r>
          </w:p>
        </w:tc>
        <w:tc>
          <w:tcPr>
            <w:tcW w:w="1560" w:type="dxa"/>
          </w:tcPr>
          <w:p w14:paraId="169366ED" w14:textId="77777777" w:rsidR="008D63A4" w:rsidRPr="0020245B" w:rsidRDefault="008D63A4" w:rsidP="008D63A4">
            <w:pPr>
              <w:contextualSpacing/>
              <w:rPr>
                <w:rFonts w:cstheme="minorHAnsi"/>
                <w:sz w:val="22"/>
                <w:szCs w:val="22"/>
              </w:rPr>
            </w:pPr>
            <w:r w:rsidRPr="0020245B">
              <w:rPr>
                <w:rFonts w:cstheme="minorHAnsi"/>
                <w:sz w:val="22"/>
                <w:szCs w:val="22"/>
              </w:rPr>
              <w:t>E</w:t>
            </w:r>
          </w:p>
        </w:tc>
      </w:tr>
    </w:tbl>
    <w:p w14:paraId="4E3DD782" w14:textId="77777777" w:rsidR="008D63A4" w:rsidRPr="0020245B" w:rsidRDefault="008D63A4" w:rsidP="008D63A4">
      <w:pPr>
        <w:rPr>
          <w:rFonts w:cstheme="minorHAnsi"/>
          <w:sz w:val="22"/>
          <w:szCs w:val="22"/>
        </w:rPr>
      </w:pPr>
    </w:p>
    <w:p w14:paraId="297E15D3" w14:textId="77777777" w:rsidR="0020245B" w:rsidRPr="0020245B" w:rsidRDefault="008D63A4" w:rsidP="008D63A4">
      <w:pPr>
        <w:rPr>
          <w:b/>
          <w:bCs/>
          <w:sz w:val="22"/>
          <w:szCs w:val="22"/>
        </w:rPr>
      </w:pPr>
      <w:r w:rsidRPr="0020245B">
        <w:rPr>
          <w:b/>
          <w:bCs/>
          <w:sz w:val="22"/>
          <w:szCs w:val="22"/>
        </w:rPr>
        <w:t xml:space="preserve">SOURCE </w:t>
      </w:r>
    </w:p>
    <w:p w14:paraId="22E705E2" w14:textId="202EE93E" w:rsidR="0020245B" w:rsidRPr="0020245B" w:rsidRDefault="0020245B" w:rsidP="008D63A4">
      <w:pPr>
        <w:rPr>
          <w:b/>
          <w:bCs/>
          <w:sz w:val="22"/>
          <w:szCs w:val="22"/>
        </w:rPr>
      </w:pPr>
      <w:r w:rsidRPr="0020245B">
        <w:rPr>
          <w:b/>
          <w:bCs/>
          <w:sz w:val="22"/>
          <w:szCs w:val="22"/>
        </w:rPr>
        <w:t>A</w:t>
      </w:r>
      <w:r w:rsidRPr="0020245B">
        <w:rPr>
          <w:b/>
          <w:bCs/>
          <w:sz w:val="22"/>
          <w:szCs w:val="22"/>
        </w:rPr>
        <w:tab/>
      </w:r>
      <w:r w:rsidR="008D63A4" w:rsidRPr="0020245B">
        <w:rPr>
          <w:b/>
          <w:bCs/>
          <w:sz w:val="22"/>
          <w:szCs w:val="22"/>
        </w:rPr>
        <w:t xml:space="preserve">Application form </w:t>
      </w:r>
    </w:p>
    <w:p w14:paraId="1BFF0AC1" w14:textId="493CC176" w:rsidR="0020245B" w:rsidRPr="0020245B" w:rsidRDefault="0020245B" w:rsidP="008D63A4">
      <w:pPr>
        <w:rPr>
          <w:b/>
          <w:bCs/>
          <w:sz w:val="22"/>
          <w:szCs w:val="22"/>
        </w:rPr>
      </w:pPr>
      <w:r w:rsidRPr="0020245B">
        <w:rPr>
          <w:b/>
          <w:bCs/>
          <w:sz w:val="22"/>
          <w:szCs w:val="22"/>
        </w:rPr>
        <w:t>I</w:t>
      </w:r>
      <w:r w:rsidRPr="0020245B">
        <w:rPr>
          <w:b/>
          <w:bCs/>
          <w:sz w:val="22"/>
          <w:szCs w:val="22"/>
        </w:rPr>
        <w:tab/>
      </w:r>
      <w:r w:rsidR="008D63A4" w:rsidRPr="0020245B">
        <w:rPr>
          <w:b/>
          <w:bCs/>
          <w:sz w:val="22"/>
          <w:szCs w:val="22"/>
        </w:rPr>
        <w:t xml:space="preserve">Interview </w:t>
      </w:r>
    </w:p>
    <w:p w14:paraId="6CACB858" w14:textId="492D626C" w:rsidR="0020245B" w:rsidRPr="0020245B" w:rsidRDefault="0020245B" w:rsidP="008D63A4">
      <w:pPr>
        <w:rPr>
          <w:b/>
          <w:bCs/>
          <w:sz w:val="22"/>
          <w:szCs w:val="22"/>
        </w:rPr>
      </w:pPr>
      <w:r w:rsidRPr="0020245B">
        <w:rPr>
          <w:b/>
          <w:bCs/>
          <w:sz w:val="22"/>
          <w:szCs w:val="22"/>
        </w:rPr>
        <w:t>R</w:t>
      </w:r>
      <w:r w:rsidRPr="0020245B">
        <w:rPr>
          <w:b/>
          <w:bCs/>
          <w:sz w:val="22"/>
          <w:szCs w:val="22"/>
        </w:rPr>
        <w:tab/>
      </w:r>
      <w:r w:rsidR="008D63A4" w:rsidRPr="0020245B">
        <w:rPr>
          <w:b/>
          <w:bCs/>
          <w:sz w:val="22"/>
          <w:szCs w:val="22"/>
        </w:rPr>
        <w:t xml:space="preserve">Reference </w:t>
      </w:r>
    </w:p>
    <w:p w14:paraId="35816F8B" w14:textId="61DB130B" w:rsidR="008D63A4" w:rsidRPr="0020245B" w:rsidRDefault="0020245B" w:rsidP="008D63A4">
      <w:pPr>
        <w:rPr>
          <w:b/>
          <w:bCs/>
          <w:sz w:val="22"/>
          <w:szCs w:val="22"/>
        </w:rPr>
      </w:pPr>
      <w:r w:rsidRPr="0020245B">
        <w:rPr>
          <w:b/>
          <w:bCs/>
          <w:sz w:val="22"/>
          <w:szCs w:val="22"/>
        </w:rPr>
        <w:t>T</w:t>
      </w:r>
      <w:r w:rsidRPr="0020245B">
        <w:rPr>
          <w:b/>
          <w:bCs/>
          <w:sz w:val="22"/>
          <w:szCs w:val="22"/>
        </w:rPr>
        <w:tab/>
      </w:r>
      <w:r w:rsidR="008D63A4" w:rsidRPr="0020245B">
        <w:rPr>
          <w:b/>
          <w:bCs/>
          <w:sz w:val="22"/>
          <w:szCs w:val="22"/>
        </w:rPr>
        <w:t>Test/</w:t>
      </w:r>
      <w:r w:rsidRPr="0020245B">
        <w:rPr>
          <w:b/>
          <w:bCs/>
          <w:sz w:val="22"/>
          <w:szCs w:val="22"/>
        </w:rPr>
        <w:t xml:space="preserve"> </w:t>
      </w:r>
      <w:r w:rsidR="008D63A4" w:rsidRPr="0020245B">
        <w:rPr>
          <w:b/>
          <w:bCs/>
          <w:sz w:val="22"/>
          <w:szCs w:val="22"/>
        </w:rPr>
        <w:t>Pupil Panel</w:t>
      </w:r>
    </w:p>
    <w:p w14:paraId="47D4A319" w14:textId="2AB159CB" w:rsidR="00B4323B" w:rsidRPr="0020245B" w:rsidRDefault="00B4323B" w:rsidP="008D63A4">
      <w:pPr>
        <w:spacing w:line="276" w:lineRule="auto"/>
        <w:rPr>
          <w:rFonts w:ascii="Calibri Light" w:hAnsi="Calibri Light" w:cs="Calibri Light"/>
          <w:sz w:val="22"/>
          <w:szCs w:val="22"/>
        </w:rPr>
      </w:pPr>
    </w:p>
    <w:sectPr w:rsidR="00B4323B" w:rsidRPr="0020245B" w:rsidSect="008552D1">
      <w:headerReference w:type="default"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AB0AB" w14:textId="77777777" w:rsidR="00C76AE0" w:rsidRDefault="00C76AE0" w:rsidP="0043314C">
      <w:r>
        <w:separator/>
      </w:r>
    </w:p>
  </w:endnote>
  <w:endnote w:type="continuationSeparator" w:id="0">
    <w:p w14:paraId="1852B21B" w14:textId="77777777" w:rsidR="00C76AE0" w:rsidRDefault="00C76AE0" w:rsidP="0043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heme="majorHAnsi" w:hAnsiTheme="majorHAnsi" w:cstheme="majorHAnsi"/>
        <w:sz w:val="22"/>
        <w:szCs w:val="22"/>
      </w:rPr>
      <w:id w:val="-200318134"/>
      <w:docPartObj>
        <w:docPartGallery w:val="Page Numbers (Bottom of Page)"/>
        <w:docPartUnique/>
      </w:docPartObj>
    </w:sdtPr>
    <w:sdtEndPr>
      <w:rPr>
        <w:rStyle w:val="PageNumber"/>
      </w:rPr>
    </w:sdtEndPr>
    <w:sdtContent>
      <w:p w14:paraId="21373008" w14:textId="48E3BA19" w:rsidR="0043314C" w:rsidRPr="0043314C" w:rsidRDefault="0043314C" w:rsidP="0043314C">
        <w:pPr>
          <w:pStyle w:val="Footer"/>
          <w:framePr w:wrap="none" w:vAnchor="text" w:hAnchor="margin" w:xAlign="right" w:y="1"/>
          <w:rPr>
            <w:rStyle w:val="PageNumber"/>
            <w:rFonts w:asciiTheme="majorHAnsi" w:hAnsiTheme="majorHAnsi" w:cstheme="majorHAnsi"/>
            <w:sz w:val="22"/>
            <w:szCs w:val="22"/>
          </w:rPr>
        </w:pPr>
        <w:r w:rsidRPr="0043314C">
          <w:rPr>
            <w:rStyle w:val="PageNumber"/>
            <w:rFonts w:asciiTheme="majorHAnsi" w:hAnsiTheme="majorHAnsi" w:cstheme="majorHAnsi"/>
            <w:sz w:val="22"/>
            <w:szCs w:val="22"/>
          </w:rPr>
          <w:t xml:space="preserve">Page | </w:t>
        </w:r>
        <w:r w:rsidRPr="0043314C">
          <w:rPr>
            <w:rStyle w:val="PageNumber"/>
            <w:rFonts w:asciiTheme="majorHAnsi" w:hAnsiTheme="majorHAnsi" w:cstheme="majorHAnsi"/>
            <w:sz w:val="22"/>
            <w:szCs w:val="22"/>
          </w:rPr>
          <w:fldChar w:fldCharType="begin"/>
        </w:r>
        <w:r w:rsidRPr="0043314C">
          <w:rPr>
            <w:rStyle w:val="PageNumber"/>
            <w:rFonts w:asciiTheme="majorHAnsi" w:hAnsiTheme="majorHAnsi" w:cstheme="majorHAnsi"/>
            <w:sz w:val="22"/>
            <w:szCs w:val="22"/>
          </w:rPr>
          <w:instrText xml:space="preserve"> PAGE </w:instrText>
        </w:r>
        <w:r w:rsidRPr="0043314C">
          <w:rPr>
            <w:rStyle w:val="PageNumber"/>
            <w:rFonts w:asciiTheme="majorHAnsi" w:hAnsiTheme="majorHAnsi" w:cstheme="majorHAnsi"/>
            <w:sz w:val="22"/>
            <w:szCs w:val="22"/>
          </w:rPr>
          <w:fldChar w:fldCharType="separate"/>
        </w:r>
        <w:r w:rsidR="004C002F">
          <w:rPr>
            <w:rStyle w:val="PageNumber"/>
            <w:rFonts w:asciiTheme="majorHAnsi" w:hAnsiTheme="majorHAnsi" w:cstheme="majorHAnsi"/>
            <w:noProof/>
            <w:sz w:val="22"/>
            <w:szCs w:val="22"/>
          </w:rPr>
          <w:t>2</w:t>
        </w:r>
        <w:r w:rsidRPr="0043314C">
          <w:rPr>
            <w:rStyle w:val="PageNumber"/>
            <w:rFonts w:asciiTheme="majorHAnsi" w:hAnsiTheme="majorHAnsi" w:cstheme="majorHAnsi"/>
            <w:sz w:val="22"/>
            <w:szCs w:val="22"/>
          </w:rPr>
          <w:fldChar w:fldCharType="end"/>
        </w:r>
      </w:p>
    </w:sdtContent>
  </w:sdt>
  <w:p w14:paraId="6220D158" w14:textId="7FC8E953" w:rsidR="0043314C" w:rsidRPr="0043314C" w:rsidRDefault="0043314C" w:rsidP="0043314C">
    <w:pPr>
      <w:pStyle w:val="Footer"/>
      <w:rPr>
        <w:rFonts w:asciiTheme="majorHAnsi" w:hAnsiTheme="majorHAnsi" w:cstheme="maj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6C9E7" w14:textId="77777777" w:rsidR="00C76AE0" w:rsidRDefault="00C76AE0" w:rsidP="0043314C">
      <w:r>
        <w:separator/>
      </w:r>
    </w:p>
  </w:footnote>
  <w:footnote w:type="continuationSeparator" w:id="0">
    <w:p w14:paraId="0D52148D" w14:textId="77777777" w:rsidR="00C76AE0" w:rsidRDefault="00C76AE0" w:rsidP="00433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616B2" w14:textId="6D3A234D" w:rsidR="0043314C" w:rsidRDefault="0043314C" w:rsidP="0043314C">
    <w:pPr>
      <w:pStyle w:val="Header"/>
    </w:pPr>
    <w:r>
      <w:rPr>
        <w:b/>
        <w:noProof/>
        <w:sz w:val="28"/>
        <w:szCs w:val="28"/>
        <w:lang w:eastAsia="en-GB"/>
      </w:rPr>
      <w:drawing>
        <wp:anchor distT="0" distB="0" distL="114300" distR="114300" simplePos="0" relativeHeight="251659264" behindDoc="1" locked="0" layoutInCell="1" allowOverlap="1" wp14:anchorId="216176B8" wp14:editId="6204B174">
          <wp:simplePos x="0" y="0"/>
          <wp:positionH relativeFrom="page">
            <wp:posOffset>5452151</wp:posOffset>
          </wp:positionH>
          <wp:positionV relativeFrom="paragraph">
            <wp:posOffset>-347980</wp:posOffset>
          </wp:positionV>
          <wp:extent cx="1390650" cy="1021715"/>
          <wp:effectExtent l="0" t="0" r="6350" b="0"/>
          <wp:wrapTight wrapText="bothSides">
            <wp:wrapPolygon edited="0">
              <wp:start x="0" y="0"/>
              <wp:lineTo x="0" y="21211"/>
              <wp:lineTo x="21501" y="21211"/>
              <wp:lineTo x="21501" y="0"/>
              <wp:lineTo x="0" y="0"/>
            </wp:wrapPolygon>
          </wp:wrapTight>
          <wp:docPr id="2" name="Picture 2" descr="13238 Fulwoo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238 Fulwood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0249" t="8129" r="18973" b="4948"/>
                  <a:stretch/>
                </pic:blipFill>
                <pic:spPr bwMode="auto">
                  <a:xfrm>
                    <a:off x="0" y="0"/>
                    <a:ext cx="1390650" cy="1021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28DBB747" wp14:editId="1196D1FE">
          <wp:simplePos x="0" y="0"/>
          <wp:positionH relativeFrom="column">
            <wp:posOffset>-343948</wp:posOffset>
          </wp:positionH>
          <wp:positionV relativeFrom="paragraph">
            <wp:posOffset>-348527</wp:posOffset>
          </wp:positionV>
          <wp:extent cx="1819275" cy="987425"/>
          <wp:effectExtent l="0" t="0" r="0" b="3175"/>
          <wp:wrapTight wrapText="bothSides">
            <wp:wrapPolygon edited="0">
              <wp:start x="0" y="0"/>
              <wp:lineTo x="0" y="21392"/>
              <wp:lineTo x="21412" y="21392"/>
              <wp:lineTo x="21412"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819275" cy="987425"/>
                  </a:xfrm>
                  <a:prstGeom prst="rect">
                    <a:avLst/>
                  </a:prstGeom>
                </pic:spPr>
              </pic:pic>
            </a:graphicData>
          </a:graphic>
          <wp14:sizeRelH relativeFrom="page">
            <wp14:pctWidth>0</wp14:pctWidth>
          </wp14:sizeRelH>
          <wp14:sizeRelV relativeFrom="page">
            <wp14:pctHeight>0</wp14:pctHeight>
          </wp14:sizeRelV>
        </wp:anchor>
      </w:drawing>
    </w:r>
  </w:p>
  <w:p w14:paraId="6347E96B" w14:textId="6A693EA0" w:rsidR="0043314C" w:rsidRDefault="0043314C">
    <w:pPr>
      <w:pStyle w:val="Header"/>
    </w:pPr>
  </w:p>
  <w:p w14:paraId="6294717D" w14:textId="4F4F2C29" w:rsidR="0043314C" w:rsidRDefault="0043314C">
    <w:pPr>
      <w:pStyle w:val="Header"/>
    </w:pPr>
  </w:p>
  <w:p w14:paraId="2B5DFD22" w14:textId="4FC4CBD4" w:rsidR="0043314C" w:rsidRDefault="0043314C">
    <w:pPr>
      <w:pStyle w:val="Header"/>
    </w:pPr>
  </w:p>
  <w:p w14:paraId="4BCC72FC" w14:textId="77777777" w:rsidR="0043314C" w:rsidRDefault="00433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426E9"/>
    <w:multiLevelType w:val="hybridMultilevel"/>
    <w:tmpl w:val="535A2034"/>
    <w:lvl w:ilvl="0" w:tplc="F49836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3B"/>
    <w:rsid w:val="00072441"/>
    <w:rsid w:val="0017062D"/>
    <w:rsid w:val="00197F67"/>
    <w:rsid w:val="0020245B"/>
    <w:rsid w:val="002D41C3"/>
    <w:rsid w:val="00385DC8"/>
    <w:rsid w:val="00410678"/>
    <w:rsid w:val="0043314C"/>
    <w:rsid w:val="00483884"/>
    <w:rsid w:val="004C002F"/>
    <w:rsid w:val="005277AA"/>
    <w:rsid w:val="005953DD"/>
    <w:rsid w:val="00717794"/>
    <w:rsid w:val="00752D6C"/>
    <w:rsid w:val="007D6932"/>
    <w:rsid w:val="008552D1"/>
    <w:rsid w:val="008A0DD3"/>
    <w:rsid w:val="008C416E"/>
    <w:rsid w:val="008D63A4"/>
    <w:rsid w:val="009B2F6F"/>
    <w:rsid w:val="00A110BA"/>
    <w:rsid w:val="00A2166E"/>
    <w:rsid w:val="00A315F5"/>
    <w:rsid w:val="00A97A86"/>
    <w:rsid w:val="00AB162F"/>
    <w:rsid w:val="00AB2C8E"/>
    <w:rsid w:val="00AB424E"/>
    <w:rsid w:val="00AB7069"/>
    <w:rsid w:val="00B31941"/>
    <w:rsid w:val="00B4323B"/>
    <w:rsid w:val="00BA2EA6"/>
    <w:rsid w:val="00C76AE0"/>
    <w:rsid w:val="00DA20FF"/>
    <w:rsid w:val="00E15300"/>
    <w:rsid w:val="00E213B0"/>
    <w:rsid w:val="00E3090A"/>
    <w:rsid w:val="00E344D4"/>
    <w:rsid w:val="00E36DA2"/>
    <w:rsid w:val="00E90B3D"/>
    <w:rsid w:val="00EA09D7"/>
    <w:rsid w:val="00EB1204"/>
    <w:rsid w:val="00ED75E0"/>
    <w:rsid w:val="00F03DC7"/>
    <w:rsid w:val="00F12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683F62"/>
  <w14:defaultImageDpi w14:val="32767"/>
  <w15:chartTrackingRefBased/>
  <w15:docId w15:val="{C8984725-9D63-DB4C-BFFE-AF1855F5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14C"/>
    <w:pPr>
      <w:tabs>
        <w:tab w:val="center" w:pos="4680"/>
        <w:tab w:val="right" w:pos="9360"/>
      </w:tabs>
    </w:pPr>
  </w:style>
  <w:style w:type="character" w:customStyle="1" w:styleId="HeaderChar">
    <w:name w:val="Header Char"/>
    <w:basedOn w:val="DefaultParagraphFont"/>
    <w:link w:val="Header"/>
    <w:uiPriority w:val="99"/>
    <w:rsid w:val="0043314C"/>
    <w:rPr>
      <w:lang w:val="en-GB"/>
    </w:rPr>
  </w:style>
  <w:style w:type="paragraph" w:styleId="Footer">
    <w:name w:val="footer"/>
    <w:basedOn w:val="Normal"/>
    <w:link w:val="FooterChar"/>
    <w:uiPriority w:val="99"/>
    <w:unhideWhenUsed/>
    <w:rsid w:val="0043314C"/>
    <w:pPr>
      <w:tabs>
        <w:tab w:val="center" w:pos="4680"/>
        <w:tab w:val="right" w:pos="9360"/>
      </w:tabs>
    </w:pPr>
  </w:style>
  <w:style w:type="character" w:customStyle="1" w:styleId="FooterChar">
    <w:name w:val="Footer Char"/>
    <w:basedOn w:val="DefaultParagraphFont"/>
    <w:link w:val="Footer"/>
    <w:uiPriority w:val="99"/>
    <w:rsid w:val="0043314C"/>
    <w:rPr>
      <w:lang w:val="en-GB"/>
    </w:rPr>
  </w:style>
  <w:style w:type="character" w:styleId="PageNumber">
    <w:name w:val="page number"/>
    <w:uiPriority w:val="99"/>
    <w:rsid w:val="0043314C"/>
    <w:rPr>
      <w:rFonts w:ascii="Arial" w:hAnsi="Arial"/>
      <w:sz w:val="20"/>
    </w:rPr>
  </w:style>
  <w:style w:type="paragraph" w:styleId="ListParagraph">
    <w:name w:val="List Paragraph"/>
    <w:basedOn w:val="Normal"/>
    <w:uiPriority w:val="34"/>
    <w:qFormat/>
    <w:rsid w:val="008D63A4"/>
    <w:pPr>
      <w:overflowPunct w:val="0"/>
      <w:autoSpaceDE w:val="0"/>
      <w:autoSpaceDN w:val="0"/>
      <w:adjustRightInd w:val="0"/>
      <w:ind w:left="720"/>
      <w:contextualSpacing/>
      <w:textAlignment w:val="baseline"/>
    </w:pPr>
    <w:rPr>
      <w:rFonts w:ascii="Times New Roman" w:eastAsia="Times New Roman" w:hAnsi="Times New Roman" w:cs="Times New Roman"/>
      <w:szCs w:val="20"/>
    </w:rPr>
  </w:style>
  <w:style w:type="paragraph" w:styleId="NoSpacing">
    <w:name w:val="No Spacing"/>
    <w:link w:val="NoSpacingChar"/>
    <w:uiPriority w:val="1"/>
    <w:qFormat/>
    <w:rsid w:val="008D63A4"/>
    <w:rPr>
      <w:rFonts w:eastAsiaTheme="minorEastAsia"/>
      <w:sz w:val="22"/>
      <w:szCs w:val="22"/>
      <w:lang w:eastAsia="ja-JP"/>
    </w:rPr>
  </w:style>
  <w:style w:type="character" w:customStyle="1" w:styleId="NoSpacingChar">
    <w:name w:val="No Spacing Char"/>
    <w:basedOn w:val="DefaultParagraphFont"/>
    <w:link w:val="NoSpacing"/>
    <w:uiPriority w:val="1"/>
    <w:rsid w:val="008D63A4"/>
    <w:rPr>
      <w:rFonts w:eastAsiaTheme="minorEastAsia"/>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6476">
      <w:bodyDiv w:val="1"/>
      <w:marLeft w:val="0"/>
      <w:marRight w:val="0"/>
      <w:marTop w:val="0"/>
      <w:marBottom w:val="0"/>
      <w:divBdr>
        <w:top w:val="none" w:sz="0" w:space="0" w:color="auto"/>
        <w:left w:val="none" w:sz="0" w:space="0" w:color="auto"/>
        <w:bottom w:val="none" w:sz="0" w:space="0" w:color="auto"/>
        <w:right w:val="none" w:sz="0" w:space="0" w:color="auto"/>
      </w:divBdr>
      <w:divsChild>
        <w:div w:id="1722170836">
          <w:marLeft w:val="0"/>
          <w:marRight w:val="0"/>
          <w:marTop w:val="0"/>
          <w:marBottom w:val="0"/>
          <w:divBdr>
            <w:top w:val="none" w:sz="0" w:space="0" w:color="auto"/>
            <w:left w:val="none" w:sz="0" w:space="0" w:color="auto"/>
            <w:bottom w:val="none" w:sz="0" w:space="0" w:color="auto"/>
            <w:right w:val="none" w:sz="0" w:space="0" w:color="auto"/>
          </w:divBdr>
        </w:div>
        <w:div w:id="2137141481">
          <w:marLeft w:val="0"/>
          <w:marRight w:val="0"/>
          <w:marTop w:val="0"/>
          <w:marBottom w:val="0"/>
          <w:divBdr>
            <w:top w:val="none" w:sz="0" w:space="0" w:color="auto"/>
            <w:left w:val="none" w:sz="0" w:space="0" w:color="auto"/>
            <w:bottom w:val="none" w:sz="0" w:space="0" w:color="auto"/>
            <w:right w:val="none" w:sz="0" w:space="0" w:color="auto"/>
          </w:divBdr>
        </w:div>
        <w:div w:id="1945110880">
          <w:marLeft w:val="0"/>
          <w:marRight w:val="0"/>
          <w:marTop w:val="0"/>
          <w:marBottom w:val="0"/>
          <w:divBdr>
            <w:top w:val="none" w:sz="0" w:space="0" w:color="auto"/>
            <w:left w:val="none" w:sz="0" w:space="0" w:color="auto"/>
            <w:bottom w:val="none" w:sz="0" w:space="0" w:color="auto"/>
            <w:right w:val="none" w:sz="0" w:space="0" w:color="auto"/>
          </w:divBdr>
        </w:div>
        <w:div w:id="733509316">
          <w:marLeft w:val="0"/>
          <w:marRight w:val="0"/>
          <w:marTop w:val="0"/>
          <w:marBottom w:val="0"/>
          <w:divBdr>
            <w:top w:val="none" w:sz="0" w:space="0" w:color="auto"/>
            <w:left w:val="none" w:sz="0" w:space="0" w:color="auto"/>
            <w:bottom w:val="none" w:sz="0" w:space="0" w:color="auto"/>
            <w:right w:val="none" w:sz="0" w:space="0" w:color="auto"/>
          </w:divBdr>
        </w:div>
        <w:div w:id="2038658713">
          <w:marLeft w:val="0"/>
          <w:marRight w:val="0"/>
          <w:marTop w:val="0"/>
          <w:marBottom w:val="0"/>
          <w:divBdr>
            <w:top w:val="none" w:sz="0" w:space="0" w:color="auto"/>
            <w:left w:val="none" w:sz="0" w:space="0" w:color="auto"/>
            <w:bottom w:val="none" w:sz="0" w:space="0" w:color="auto"/>
            <w:right w:val="none" w:sz="0" w:space="0" w:color="auto"/>
          </w:divBdr>
        </w:div>
        <w:div w:id="1809743183">
          <w:marLeft w:val="0"/>
          <w:marRight w:val="0"/>
          <w:marTop w:val="0"/>
          <w:marBottom w:val="0"/>
          <w:divBdr>
            <w:top w:val="none" w:sz="0" w:space="0" w:color="auto"/>
            <w:left w:val="none" w:sz="0" w:space="0" w:color="auto"/>
            <w:bottom w:val="none" w:sz="0" w:space="0" w:color="auto"/>
            <w:right w:val="none" w:sz="0" w:space="0" w:color="auto"/>
          </w:divBdr>
        </w:div>
        <w:div w:id="1981033799">
          <w:marLeft w:val="0"/>
          <w:marRight w:val="0"/>
          <w:marTop w:val="0"/>
          <w:marBottom w:val="0"/>
          <w:divBdr>
            <w:top w:val="none" w:sz="0" w:space="0" w:color="auto"/>
            <w:left w:val="none" w:sz="0" w:space="0" w:color="auto"/>
            <w:bottom w:val="none" w:sz="0" w:space="0" w:color="auto"/>
            <w:right w:val="none" w:sz="0" w:space="0" w:color="auto"/>
          </w:divBdr>
        </w:div>
        <w:div w:id="346717618">
          <w:marLeft w:val="0"/>
          <w:marRight w:val="0"/>
          <w:marTop w:val="0"/>
          <w:marBottom w:val="0"/>
          <w:divBdr>
            <w:top w:val="none" w:sz="0" w:space="0" w:color="auto"/>
            <w:left w:val="none" w:sz="0" w:space="0" w:color="auto"/>
            <w:bottom w:val="none" w:sz="0" w:space="0" w:color="auto"/>
            <w:right w:val="none" w:sz="0" w:space="0" w:color="auto"/>
          </w:divBdr>
        </w:div>
        <w:div w:id="1244222114">
          <w:marLeft w:val="0"/>
          <w:marRight w:val="0"/>
          <w:marTop w:val="0"/>
          <w:marBottom w:val="0"/>
          <w:divBdr>
            <w:top w:val="none" w:sz="0" w:space="0" w:color="auto"/>
            <w:left w:val="none" w:sz="0" w:space="0" w:color="auto"/>
            <w:bottom w:val="none" w:sz="0" w:space="0" w:color="auto"/>
            <w:right w:val="none" w:sz="0" w:space="0" w:color="auto"/>
          </w:divBdr>
        </w:div>
        <w:div w:id="600844938">
          <w:marLeft w:val="0"/>
          <w:marRight w:val="0"/>
          <w:marTop w:val="0"/>
          <w:marBottom w:val="0"/>
          <w:divBdr>
            <w:top w:val="none" w:sz="0" w:space="0" w:color="auto"/>
            <w:left w:val="none" w:sz="0" w:space="0" w:color="auto"/>
            <w:bottom w:val="none" w:sz="0" w:space="0" w:color="auto"/>
            <w:right w:val="none" w:sz="0" w:space="0" w:color="auto"/>
          </w:divBdr>
        </w:div>
      </w:divsChild>
    </w:div>
    <w:div w:id="11903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AE6A70C1A40047BFF5A7046697724D" ma:contentTypeVersion="9" ma:contentTypeDescription="Create a new document." ma:contentTypeScope="" ma:versionID="c23d97b388c1dbc5925aab7356922179">
  <xsd:schema xmlns:xsd="http://www.w3.org/2001/XMLSchema" xmlns:xs="http://www.w3.org/2001/XMLSchema" xmlns:p="http://schemas.microsoft.com/office/2006/metadata/properties" xmlns:ns3="5f02c5de-06b1-4803-9c90-278dab37fb9e" targetNamespace="http://schemas.microsoft.com/office/2006/metadata/properties" ma:root="true" ma:fieldsID="a6725b4caa60ccdaf7d8b77b6f289294" ns3:_="">
    <xsd:import namespace="5f02c5de-06b1-4803-9c90-278dab37fb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2c5de-06b1-4803-9c90-278dab37f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E8F74-9B4F-4400-97A4-E7D8C769E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2c5de-06b1-4803-9c90-278dab37f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8A3844-9605-439C-93D8-5A7F01BD5B83}">
  <ds:schemaRefs>
    <ds:schemaRef ds:uri="http://purl.org/dc/elements/1.1/"/>
    <ds:schemaRef ds:uri="http://schemas.microsoft.com/office/2006/metadata/properties"/>
    <ds:schemaRef ds:uri="http://purl.org/dc/terms/"/>
    <ds:schemaRef ds:uri="5f02c5de-06b1-4803-9c90-278dab37fb9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5503C60-72AC-4B4A-9382-96110C9F811B}">
  <ds:schemaRefs>
    <ds:schemaRef ds:uri="http://schemas.microsoft.com/sharepoint/v3/contenttype/forms"/>
  </ds:schemaRefs>
</ds:datastoreItem>
</file>

<file path=customXml/itemProps4.xml><?xml version="1.0" encoding="utf-8"?>
<ds:datastoreItem xmlns:ds="http://schemas.openxmlformats.org/officeDocument/2006/customXml" ds:itemID="{4C3CF3C0-A1B6-4077-B58E-3F47F487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d.brookes@FULWOODACADEMY.CO.UK</dc:creator>
  <cp:keywords/>
  <dc:description/>
  <cp:lastModifiedBy>A.Ellis</cp:lastModifiedBy>
  <cp:revision>2</cp:revision>
  <dcterms:created xsi:type="dcterms:W3CDTF">2022-01-05T15:53:00Z</dcterms:created>
  <dcterms:modified xsi:type="dcterms:W3CDTF">2022-01-05T15:53:00Z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0x0101009AAE6A70C1A40047BFF5A7046697724D</vt:lpwstr>
  </property>
</Properties>
</file>