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E7143" w14:textId="684241FE" w:rsidR="001B2E6F" w:rsidRDefault="001B2E6F" w:rsidP="005D3B3B">
      <w:pPr>
        <w:pStyle w:val="NoSpacing"/>
        <w:jc w:val="both"/>
        <w:rPr>
          <w:rFonts w:ascii="Arial" w:hAnsi="Arial" w:cs="Arial"/>
          <w:b/>
          <w:sz w:val="24"/>
          <w:szCs w:val="24"/>
        </w:rPr>
      </w:pPr>
    </w:p>
    <w:p w14:paraId="3B312F2F" w14:textId="5300162B" w:rsidR="00F14759" w:rsidRPr="00F14759" w:rsidRDefault="00F14759" w:rsidP="00F14759">
      <w:pPr>
        <w:spacing w:after="0" w:line="240" w:lineRule="auto"/>
        <w:rPr>
          <w:rFonts w:ascii="Arial" w:hAnsi="Arial" w:cs="Arial"/>
          <w:b/>
          <w:sz w:val="24"/>
          <w:szCs w:val="24"/>
        </w:rPr>
      </w:pPr>
      <w:r w:rsidRPr="00F14759">
        <w:rPr>
          <w:rFonts w:ascii="Arial" w:hAnsi="Arial" w:cs="Arial"/>
          <w:b/>
          <w:sz w:val="24"/>
          <w:szCs w:val="24"/>
        </w:rPr>
        <w:t>Principal (L37 – L43)</w:t>
      </w:r>
    </w:p>
    <w:p w14:paraId="5209CF18" w14:textId="77777777" w:rsidR="00F14759" w:rsidRPr="00F14759" w:rsidRDefault="00F14759" w:rsidP="00F14759">
      <w:pPr>
        <w:spacing w:after="0" w:line="240" w:lineRule="auto"/>
        <w:rPr>
          <w:rFonts w:ascii="Arial" w:hAnsi="Arial" w:cs="Arial"/>
          <w:b/>
          <w:sz w:val="24"/>
          <w:szCs w:val="24"/>
        </w:rPr>
      </w:pPr>
      <w:r w:rsidRPr="00F14759">
        <w:rPr>
          <w:rFonts w:ascii="Arial" w:hAnsi="Arial" w:cs="Arial"/>
          <w:sz w:val="24"/>
          <w:szCs w:val="24"/>
        </w:rPr>
        <w:t>Required for January 2022</w:t>
      </w:r>
    </w:p>
    <w:p w14:paraId="777D31DC" w14:textId="18EEB192" w:rsidR="001B2E6F" w:rsidRDefault="001B2E6F" w:rsidP="005D3B3B">
      <w:pPr>
        <w:pStyle w:val="NoSpacing"/>
        <w:jc w:val="both"/>
        <w:rPr>
          <w:rFonts w:ascii="Arial" w:hAnsi="Arial" w:cs="Arial"/>
          <w:sz w:val="24"/>
          <w:szCs w:val="24"/>
        </w:rPr>
      </w:pPr>
    </w:p>
    <w:p w14:paraId="55F72415" w14:textId="05302B00" w:rsidR="001B2E6F" w:rsidRDefault="001B2E6F" w:rsidP="005D3B3B">
      <w:pPr>
        <w:pStyle w:val="NoSpacing"/>
        <w:jc w:val="both"/>
        <w:rPr>
          <w:rFonts w:ascii="Arial" w:hAnsi="Arial" w:cs="Arial"/>
          <w:sz w:val="24"/>
          <w:szCs w:val="24"/>
        </w:rPr>
      </w:pPr>
    </w:p>
    <w:p w14:paraId="4DD9ABBB" w14:textId="77777777" w:rsidR="003C11D1" w:rsidRPr="00180EB0" w:rsidRDefault="003C11D1" w:rsidP="00FE57C9">
      <w:pPr>
        <w:jc w:val="both"/>
        <w:rPr>
          <w:rFonts w:ascii="Arial" w:hAnsi="Arial" w:cs="Arial"/>
          <w:sz w:val="24"/>
          <w:szCs w:val="24"/>
        </w:rPr>
      </w:pPr>
      <w:r w:rsidRPr="00180EB0">
        <w:rPr>
          <w:rFonts w:ascii="Arial" w:hAnsi="Arial" w:cs="Arial"/>
          <w:sz w:val="24"/>
          <w:szCs w:val="24"/>
        </w:rPr>
        <w:t>A unique opportunity to be at the centre of the transformation of a school, and its wider community.</w:t>
      </w:r>
    </w:p>
    <w:p w14:paraId="329E1241" w14:textId="77777777" w:rsidR="003C11D1" w:rsidRPr="00180EB0" w:rsidRDefault="003C11D1" w:rsidP="00FE57C9">
      <w:pPr>
        <w:jc w:val="both"/>
        <w:rPr>
          <w:rFonts w:ascii="Arial" w:hAnsi="Arial" w:cs="Arial"/>
          <w:sz w:val="24"/>
          <w:szCs w:val="24"/>
        </w:rPr>
      </w:pPr>
      <w:r w:rsidRPr="00180EB0">
        <w:rPr>
          <w:rFonts w:ascii="Arial" w:hAnsi="Arial" w:cs="Arial"/>
          <w:sz w:val="24"/>
          <w:szCs w:val="24"/>
        </w:rPr>
        <w:t>John Smeaton Academy is a school on the move, and it certainly needs to be.  In 2019 its performance data placed it as the lowest performing secondary school in the city of Leeds and one of the worst performing in the country.  It is also fair to say that John Smeaton Academy is a school whose performance for many years has been unconvincing and this has resulted in its community losing its confidence in the school.</w:t>
      </w:r>
    </w:p>
    <w:p w14:paraId="752F21F9" w14:textId="77777777" w:rsidR="003C11D1" w:rsidRPr="00180EB0" w:rsidRDefault="003C11D1" w:rsidP="00FE57C9">
      <w:pPr>
        <w:jc w:val="both"/>
        <w:rPr>
          <w:rFonts w:ascii="Arial" w:hAnsi="Arial" w:cs="Arial"/>
          <w:sz w:val="24"/>
          <w:szCs w:val="24"/>
        </w:rPr>
      </w:pPr>
      <w:r w:rsidRPr="00180EB0">
        <w:rPr>
          <w:rFonts w:ascii="Arial" w:hAnsi="Arial" w:cs="Arial"/>
          <w:sz w:val="24"/>
          <w:szCs w:val="24"/>
        </w:rPr>
        <w:t>So why would anyone choose to apply for the role of Principal at John Smeaton Academy?</w:t>
      </w:r>
    </w:p>
    <w:p w14:paraId="2C374FE9" w14:textId="3B58AD3C" w:rsidR="003C11D1" w:rsidRPr="00180EB0" w:rsidRDefault="003C11D1" w:rsidP="00FE57C9">
      <w:pPr>
        <w:jc w:val="both"/>
        <w:rPr>
          <w:rFonts w:ascii="Arial" w:hAnsi="Arial" w:cs="Arial"/>
          <w:sz w:val="24"/>
          <w:szCs w:val="24"/>
        </w:rPr>
      </w:pPr>
      <w:r w:rsidRPr="00180EB0">
        <w:rPr>
          <w:rFonts w:ascii="Arial" w:hAnsi="Arial" w:cs="Arial"/>
          <w:sz w:val="24"/>
          <w:szCs w:val="24"/>
        </w:rPr>
        <w:t>On 1 September 2021 John Smeaton Academy joined The GORSE Academies Trust, an organisation renowned for excellence in education.  The trust has a nationally recognised track record of transforming inadequate schools and making them great again, or for the first time in their history.</w:t>
      </w:r>
      <w:r w:rsidR="003D721F" w:rsidRPr="00180EB0">
        <w:rPr>
          <w:rFonts w:ascii="Arial" w:hAnsi="Arial" w:cs="Arial"/>
          <w:sz w:val="24"/>
          <w:szCs w:val="24"/>
        </w:rPr>
        <w:t xml:space="preserve"> </w:t>
      </w:r>
      <w:r w:rsidRPr="00180EB0">
        <w:rPr>
          <w:rFonts w:ascii="Arial" w:hAnsi="Arial" w:cs="Arial"/>
          <w:sz w:val="24"/>
          <w:szCs w:val="24"/>
        </w:rPr>
        <w:t xml:space="preserve">Consequently, this is an opportunity which comes along rarely because the successful candidate will be the figurehead leading that transformation and someone who is likely to go on to become a widely recognised name across the education sector.  </w:t>
      </w:r>
    </w:p>
    <w:p w14:paraId="61015A43" w14:textId="77777777" w:rsidR="003C11D1" w:rsidRPr="00180EB0" w:rsidRDefault="003C11D1" w:rsidP="00FE57C9">
      <w:pPr>
        <w:jc w:val="both"/>
        <w:rPr>
          <w:rFonts w:ascii="Arial" w:hAnsi="Arial" w:cs="Arial"/>
          <w:sz w:val="24"/>
          <w:szCs w:val="24"/>
        </w:rPr>
      </w:pPr>
      <w:r w:rsidRPr="00180EB0">
        <w:rPr>
          <w:rFonts w:ascii="Arial" w:hAnsi="Arial" w:cs="Arial"/>
          <w:sz w:val="24"/>
          <w:szCs w:val="24"/>
        </w:rPr>
        <w:t xml:space="preserve">If this advertisement does catch your eye and provides a sense of excitement on your part, then we would love to hear from you.  For further information or to arrange a visit hosted by Sir John Townsley our Chief Executive Officer or Leanne Griffiths, Executive Principal: 11-16, then please contact Christine Watson at </w:t>
      </w:r>
      <w:hyperlink r:id="rId9" w:history="1">
        <w:r w:rsidRPr="00180EB0">
          <w:rPr>
            <w:rStyle w:val="Hyperlink"/>
            <w:rFonts w:ascii="Arial" w:hAnsi="Arial" w:cs="Arial"/>
            <w:sz w:val="24"/>
            <w:szCs w:val="24"/>
          </w:rPr>
          <w:t>christine.watson@tgat.org.uk</w:t>
        </w:r>
      </w:hyperlink>
      <w:r w:rsidRPr="00180EB0">
        <w:rPr>
          <w:rFonts w:ascii="Arial" w:hAnsi="Arial" w:cs="Arial"/>
          <w:sz w:val="24"/>
          <w:szCs w:val="24"/>
        </w:rPr>
        <w:t xml:space="preserve"> in the first instance.  </w:t>
      </w:r>
    </w:p>
    <w:p w14:paraId="4B0840FC" w14:textId="0088D9AC" w:rsidR="003D721F" w:rsidRDefault="003C11D1" w:rsidP="003D721F">
      <w:pPr>
        <w:spacing w:before="240" w:after="0"/>
        <w:rPr>
          <w:rFonts w:ascii="Arial" w:hAnsi="Arial" w:cs="Arial"/>
          <w:color w:val="0563C1" w:themeColor="hyperlink"/>
          <w:sz w:val="24"/>
          <w:szCs w:val="24"/>
          <w:u w:val="single"/>
        </w:rPr>
      </w:pPr>
      <w:r w:rsidRPr="00180EB0">
        <w:rPr>
          <w:rFonts w:ascii="Arial" w:hAnsi="Arial" w:cs="Arial"/>
          <w:sz w:val="24"/>
          <w:szCs w:val="24"/>
        </w:rPr>
        <w:t xml:space="preserve">An application pack with further important information can be downloaded at </w:t>
      </w:r>
      <w:hyperlink r:id="rId10" w:history="1">
        <w:r w:rsidRPr="00180EB0">
          <w:rPr>
            <w:rStyle w:val="Hyperlink"/>
            <w:rFonts w:ascii="Arial" w:hAnsi="Arial" w:cs="Arial"/>
            <w:sz w:val="24"/>
            <w:szCs w:val="24"/>
          </w:rPr>
          <w:t>www.tgat.org.uk</w:t>
        </w:r>
      </w:hyperlink>
      <w:r w:rsidRPr="00180EB0">
        <w:rPr>
          <w:rFonts w:ascii="Arial" w:hAnsi="Arial" w:cs="Arial"/>
          <w:sz w:val="24"/>
          <w:szCs w:val="24"/>
        </w:rPr>
        <w:t xml:space="preserve"> .</w:t>
      </w:r>
      <w:r w:rsidR="008163DF" w:rsidRPr="00180EB0">
        <w:rPr>
          <w:rFonts w:ascii="Arial" w:hAnsi="Arial" w:cs="Arial"/>
          <w:sz w:val="24"/>
          <w:szCs w:val="24"/>
        </w:rPr>
        <w:t xml:space="preserve"> </w:t>
      </w:r>
      <w:r w:rsidR="00180EB0" w:rsidRPr="00872984">
        <w:rPr>
          <w:rFonts w:ascii="Arial" w:hAnsi="Arial" w:cs="Arial"/>
          <w:sz w:val="24"/>
          <w:szCs w:val="24"/>
        </w:rPr>
        <w:t xml:space="preserve">Should you wish to apply for the post, please complete and return the attached application form </w:t>
      </w:r>
      <w:r w:rsidR="00180EB0" w:rsidRPr="00872984">
        <w:rPr>
          <w:rFonts w:ascii="Arial" w:hAnsi="Arial" w:cs="Arial"/>
          <w:sz w:val="24"/>
          <w:szCs w:val="24"/>
        </w:rPr>
        <w:t xml:space="preserve">and supporting statement </w:t>
      </w:r>
      <w:r w:rsidR="00180EB0" w:rsidRPr="00872984">
        <w:rPr>
          <w:rFonts w:ascii="Arial" w:hAnsi="Arial" w:cs="Arial"/>
          <w:sz w:val="24"/>
          <w:szCs w:val="24"/>
        </w:rPr>
        <w:t xml:space="preserve">via email to </w:t>
      </w:r>
      <w:hyperlink r:id="rId11" w:history="1">
        <w:r w:rsidR="00180EB0" w:rsidRPr="00872984">
          <w:rPr>
            <w:rStyle w:val="Hyperlink"/>
            <w:rFonts w:ascii="Arial" w:hAnsi="Arial" w:cs="Arial"/>
            <w:sz w:val="24"/>
            <w:szCs w:val="24"/>
          </w:rPr>
          <w:t>christine.watson@tgat.org.uk</w:t>
        </w:r>
      </w:hyperlink>
      <w:r w:rsidR="00180EB0" w:rsidRPr="00872984">
        <w:rPr>
          <w:rStyle w:val="Hyperlink"/>
          <w:rFonts w:ascii="Arial" w:hAnsi="Arial" w:cs="Arial"/>
          <w:sz w:val="24"/>
          <w:szCs w:val="24"/>
          <w:u w:val="none"/>
        </w:rPr>
        <w:t xml:space="preserve"> </w:t>
      </w:r>
      <w:r w:rsidR="00180EB0" w:rsidRPr="00872984">
        <w:rPr>
          <w:rStyle w:val="Hyperlink"/>
          <w:rFonts w:ascii="Arial" w:hAnsi="Arial" w:cs="Arial"/>
          <w:color w:val="auto"/>
          <w:sz w:val="24"/>
          <w:szCs w:val="24"/>
          <w:u w:val="none"/>
        </w:rPr>
        <w:t>.</w:t>
      </w:r>
      <w:r w:rsidR="00180EB0" w:rsidRPr="00180EB0">
        <w:rPr>
          <w:rStyle w:val="Hyperlink"/>
          <w:rFonts w:ascii="Arial" w:hAnsi="Arial" w:cs="Arial"/>
          <w:color w:val="auto"/>
          <w:sz w:val="24"/>
          <w:szCs w:val="24"/>
          <w:u w:val="none"/>
        </w:rPr>
        <w:t xml:space="preserve"> </w:t>
      </w:r>
    </w:p>
    <w:p w14:paraId="1D135D80" w14:textId="77777777" w:rsidR="00872984" w:rsidRPr="00872984" w:rsidRDefault="00872984" w:rsidP="003D721F">
      <w:pPr>
        <w:spacing w:before="240" w:after="0"/>
        <w:rPr>
          <w:rFonts w:ascii="Arial" w:hAnsi="Arial" w:cs="Arial"/>
          <w:color w:val="0563C1" w:themeColor="hyperlink"/>
          <w:sz w:val="24"/>
          <w:szCs w:val="24"/>
          <w:u w:val="single"/>
        </w:rPr>
      </w:pPr>
    </w:p>
    <w:p w14:paraId="0BF09429" w14:textId="63B71C9E" w:rsidR="003C11D1" w:rsidRPr="00180EB0" w:rsidRDefault="003C11D1" w:rsidP="00FE57C9">
      <w:pPr>
        <w:jc w:val="both"/>
        <w:rPr>
          <w:rFonts w:ascii="Arial" w:hAnsi="Arial" w:cs="Arial"/>
          <w:sz w:val="24"/>
          <w:szCs w:val="24"/>
        </w:rPr>
      </w:pPr>
      <w:r w:rsidRPr="00180EB0">
        <w:rPr>
          <w:rFonts w:ascii="Arial" w:hAnsi="Arial" w:cs="Arial"/>
          <w:sz w:val="24"/>
          <w:szCs w:val="24"/>
        </w:rPr>
        <w:t>Closing date</w:t>
      </w:r>
      <w:r w:rsidR="00C20564" w:rsidRPr="00180EB0">
        <w:rPr>
          <w:rFonts w:ascii="Arial" w:hAnsi="Arial" w:cs="Arial"/>
          <w:sz w:val="24"/>
          <w:szCs w:val="24"/>
        </w:rPr>
        <w:t xml:space="preserve"> for applications is Monday 27 September 2021 at noon</w:t>
      </w:r>
      <w:r w:rsidRPr="00180EB0">
        <w:rPr>
          <w:rFonts w:ascii="Arial" w:hAnsi="Arial" w:cs="Arial"/>
          <w:sz w:val="24"/>
          <w:szCs w:val="24"/>
        </w:rPr>
        <w:t xml:space="preserve"> with i</w:t>
      </w:r>
      <w:r w:rsidR="00C20564" w:rsidRPr="00180EB0">
        <w:rPr>
          <w:rFonts w:ascii="Arial" w:hAnsi="Arial" w:cs="Arial"/>
          <w:sz w:val="24"/>
          <w:szCs w:val="24"/>
        </w:rPr>
        <w:t xml:space="preserve">nterviews on Thursday 30 </w:t>
      </w:r>
      <w:r w:rsidRPr="00180EB0">
        <w:rPr>
          <w:rFonts w:ascii="Arial" w:hAnsi="Arial" w:cs="Arial"/>
          <w:sz w:val="24"/>
          <w:szCs w:val="24"/>
        </w:rPr>
        <w:t>September 2021.</w:t>
      </w:r>
    </w:p>
    <w:p w14:paraId="42FC763A" w14:textId="6A506C47" w:rsidR="008163DF" w:rsidRDefault="008163DF" w:rsidP="00FE57C9">
      <w:pPr>
        <w:spacing w:after="0" w:line="240" w:lineRule="auto"/>
        <w:jc w:val="both"/>
        <w:rPr>
          <w:rFonts w:ascii="Arial" w:eastAsia="Times New Roman" w:hAnsi="Arial" w:cs="Arial"/>
          <w:sz w:val="24"/>
          <w:szCs w:val="24"/>
        </w:rPr>
      </w:pPr>
    </w:p>
    <w:p w14:paraId="61A28DE5" w14:textId="244AA4A8" w:rsidR="008163DF" w:rsidRPr="00180EB0" w:rsidRDefault="008163DF" w:rsidP="00180EB0">
      <w:pPr>
        <w:spacing w:line="240" w:lineRule="auto"/>
        <w:rPr>
          <w:rFonts w:ascii="Arial" w:hAnsi="Arial" w:cs="Arial"/>
        </w:rPr>
      </w:pPr>
      <w:r w:rsidRPr="00180EB0">
        <w:rPr>
          <w:rFonts w:ascii="Arial" w:hAnsi="Arial" w:cs="Arial"/>
          <w:i/>
          <w:iCs/>
        </w:rPr>
        <w:t>John Smeaton Academy</w:t>
      </w:r>
      <w:r w:rsidRPr="00180EB0">
        <w:rPr>
          <w:rFonts w:ascii="Arial" w:hAnsi="Arial" w:cs="Arial"/>
          <w:iCs/>
        </w:rPr>
        <w:t xml:space="preserve"> </w:t>
      </w:r>
      <w:r w:rsidRPr="00180EB0">
        <w:rPr>
          <w:rFonts w:ascii="Arial" w:eastAsia="Calibri" w:hAnsi="Arial" w:cs="Arial"/>
          <w:i/>
        </w:rPr>
        <w:t>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p w14:paraId="2A56DE80" w14:textId="77777777" w:rsidR="008163DF" w:rsidRPr="00F14759" w:rsidRDefault="008163DF" w:rsidP="00FE57C9">
      <w:pPr>
        <w:spacing w:after="0" w:line="240" w:lineRule="auto"/>
        <w:jc w:val="both"/>
        <w:rPr>
          <w:rFonts w:ascii="Arial" w:eastAsia="Times New Roman" w:hAnsi="Arial" w:cs="Arial"/>
          <w:sz w:val="24"/>
          <w:szCs w:val="24"/>
        </w:rPr>
      </w:pPr>
    </w:p>
    <w:p w14:paraId="36D5BC9D" w14:textId="40B1A588" w:rsidR="001B2E6F" w:rsidRDefault="001B2E6F" w:rsidP="005D3B3B">
      <w:pPr>
        <w:pStyle w:val="NoSpacing"/>
        <w:jc w:val="both"/>
        <w:rPr>
          <w:rFonts w:ascii="Arial" w:hAnsi="Arial" w:cs="Arial"/>
          <w:sz w:val="24"/>
          <w:szCs w:val="24"/>
        </w:rPr>
      </w:pPr>
    </w:p>
    <w:p w14:paraId="18DC3A15" w14:textId="5B44B35F" w:rsidR="001B2E6F" w:rsidRDefault="001B2E6F" w:rsidP="005D3B3B">
      <w:pPr>
        <w:pStyle w:val="NoSpacing"/>
        <w:jc w:val="both"/>
        <w:rPr>
          <w:rFonts w:ascii="Arial" w:hAnsi="Arial" w:cs="Arial"/>
          <w:sz w:val="24"/>
          <w:szCs w:val="24"/>
        </w:rPr>
      </w:pPr>
    </w:p>
    <w:p w14:paraId="762AE4FC" w14:textId="77777777" w:rsidR="001B2E6F" w:rsidRPr="005D3B3B" w:rsidRDefault="001B2E6F" w:rsidP="005D3B3B">
      <w:pPr>
        <w:pStyle w:val="NoSpacing"/>
        <w:jc w:val="both"/>
        <w:rPr>
          <w:rFonts w:ascii="Arial" w:hAnsi="Arial" w:cs="Arial"/>
          <w:sz w:val="24"/>
          <w:szCs w:val="24"/>
        </w:rPr>
      </w:pPr>
    </w:p>
    <w:sectPr w:rsidR="001B2E6F" w:rsidRPr="005D3B3B"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BA179" w14:textId="77777777" w:rsidR="005101AA" w:rsidRDefault="005101AA" w:rsidP="00F40832">
      <w:pPr>
        <w:spacing w:after="0" w:line="240" w:lineRule="auto"/>
      </w:pPr>
      <w:r>
        <w:separator/>
      </w:r>
    </w:p>
  </w:endnote>
  <w:endnote w:type="continuationSeparator" w:id="0">
    <w:p w14:paraId="1CD02846" w14:textId="77777777" w:rsidR="005101AA" w:rsidRDefault="005101A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FD74E8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F14759">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11E16"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77777777"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7AF9D832" w14:textId="0EA411B0" w:rsidR="003300B2" w:rsidRPr="00390118" w:rsidRDefault="00AF446E" w:rsidP="00A12538">
    <w:pPr>
      <w:pStyle w:val="Footer"/>
      <w:tabs>
        <w:tab w:val="clear" w:pos="4513"/>
        <w:tab w:val="clear" w:pos="9026"/>
        <w:tab w:val="right" w:pos="10204"/>
      </w:tabs>
      <w:rPr>
        <w:rFonts w:ascii="Arial" w:hAnsi="Arial" w:cs="Arial"/>
        <w:sz w:val="16"/>
        <w:szCs w:val="18"/>
        <w:shd w:val="clear" w:color="auto" w:fill="FFFFFF"/>
      </w:rPr>
    </w:pPr>
    <w:r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251E019D" wp14:editId="13C6D0F3">
          <wp:simplePos x="0" y="0"/>
          <wp:positionH relativeFrom="column">
            <wp:posOffset>4555490</wp:posOffset>
          </wp:positionH>
          <wp:positionV relativeFrom="paragraph">
            <wp:posOffset>7620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r w:rsidR="00BC6C07">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sidR="00BC6C07">
      <w:rPr>
        <w:rFonts w:ascii="Arial" w:hAnsi="Arial" w:cs="Arial"/>
        <w:sz w:val="16"/>
        <w:szCs w:val="18"/>
        <w:shd w:val="clear" w:color="auto" w:fill="FFFFFF"/>
      </w:rPr>
      <w:t>arwick Road</w:t>
    </w:r>
    <w:r w:rsidR="00DF4AFF">
      <w:rPr>
        <w:rFonts w:ascii="Arial" w:hAnsi="Arial" w:cs="Arial"/>
        <w:sz w:val="16"/>
        <w:szCs w:val="18"/>
        <w:shd w:val="clear" w:color="auto" w:fill="FFFFFF"/>
      </w:rPr>
      <w:t>,</w:t>
    </w:r>
    <w:r w:rsidR="00BC6C07">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sidR="00BC6C07">
      <w:rPr>
        <w:rFonts w:ascii="Arial" w:hAnsi="Arial" w:cs="Arial"/>
        <w:sz w:val="16"/>
        <w:szCs w:val="18"/>
        <w:shd w:val="clear" w:color="auto" w:fill="FFFFFF"/>
      </w:rPr>
      <w:t>15 8TA</w:t>
    </w:r>
  </w:p>
  <w:p w14:paraId="5DE7E62E" w14:textId="52EEE658"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165BB4F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30CBA138"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442C" w14:textId="77777777" w:rsidR="005101AA" w:rsidRDefault="005101AA" w:rsidP="00F40832">
      <w:pPr>
        <w:spacing w:after="0" w:line="240" w:lineRule="auto"/>
      </w:pPr>
      <w:r>
        <w:separator/>
      </w:r>
    </w:p>
  </w:footnote>
  <w:footnote w:type="continuationSeparator" w:id="0">
    <w:p w14:paraId="7558E8B1" w14:textId="77777777" w:rsidR="005101AA" w:rsidRDefault="005101A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5F9D" w14:textId="257E78C6" w:rsidR="00D70B62" w:rsidRDefault="00F26D1C">
    <w:pPr>
      <w:pStyle w:val="Header"/>
      <w:rPr>
        <w:rFonts w:ascii="Arial" w:hAnsi="Arial" w:cs="Arial"/>
        <w:sz w:val="16"/>
        <w:szCs w:val="16"/>
      </w:rPr>
    </w:pPr>
    <w:r>
      <w:rPr>
        <w:noProof/>
        <w:lang w:eastAsia="en-GB"/>
      </w:rPr>
      <w:drawing>
        <wp:inline distT="0" distB="0" distL="0" distR="0" wp14:anchorId="7FEBF801" wp14:editId="6F1F3A15">
          <wp:extent cx="3505200" cy="657465"/>
          <wp:effectExtent l="0" t="0" r="0" b="9525"/>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a:alphaModFix amt="51000"/>
                    <a:extLst>
                      <a:ext uri="{28A0092B-C50C-407E-A947-70E740481C1C}">
                        <a14:useLocalDpi xmlns:a14="http://schemas.microsoft.com/office/drawing/2010/main" val="0"/>
                      </a:ext>
                    </a:extLst>
                  </a:blip>
                  <a:stretch>
                    <a:fillRect/>
                  </a:stretch>
                </pic:blipFill>
                <pic:spPr>
                  <a:xfrm>
                    <a:off x="0" y="0"/>
                    <a:ext cx="3513056" cy="658939"/>
                  </a:xfrm>
                  <a:prstGeom prst="rect">
                    <a:avLst/>
                  </a:prstGeom>
                </pic:spPr>
              </pic:pic>
            </a:graphicData>
          </a:graphic>
        </wp:inline>
      </w:drawing>
    </w:r>
  </w:p>
  <w:p w14:paraId="0C14DF3B" w14:textId="77777777" w:rsidR="003300B2" w:rsidRPr="001349B9" w:rsidRDefault="003300B2">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inline distT="0" distB="0" distL="0" distR="0" wp14:anchorId="1FCBAFBF" wp14:editId="0ADFAE8C">
          <wp:extent cx="3505200" cy="65746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513056" cy="658939"/>
                  </a:xfrm>
                  <a:prstGeom prst="rect">
                    <a:avLst/>
                  </a:prstGeom>
                </pic:spPr>
              </pic:pic>
            </a:graphicData>
          </a:graphic>
        </wp:inline>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35A7F4F1" w14:textId="3E820F04" w:rsidR="00E148BF" w:rsidRPr="00B21DD8" w:rsidRDefault="00243C82" w:rsidP="00E148BF">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r w:rsidR="00AF446E" w:rsidRPr="00390118">
      <w:rPr>
        <w:rFonts w:ascii="Arial" w:hAnsi="Arial" w:cs="Arial"/>
        <w:b/>
        <w:bCs/>
        <w:sz w:val="16"/>
        <w:szCs w:val="18"/>
        <w:shd w:val="clear" w:color="auto" w:fill="FFFFFF"/>
      </w:rPr>
      <w:t>Chief Executive Officer</w:t>
    </w:r>
    <w:r w:rsidR="00AF446E" w:rsidRPr="00390118">
      <w:rPr>
        <w:rFonts w:ascii="Arial" w:hAnsi="Arial" w:cs="Arial"/>
        <w:bCs/>
        <w:sz w:val="16"/>
        <w:szCs w:val="18"/>
        <w:shd w:val="clear" w:color="auto" w:fill="FFFFFF"/>
      </w:rPr>
      <w:t>: Sir John Townsley BA (Hons) NPQH</w:t>
    </w:r>
    <w:r w:rsidR="00E148BF" w:rsidRPr="00B21DD8">
      <w:rPr>
        <w:rFonts w:ascii="Arial" w:hAnsi="Arial" w:cs="Arial"/>
        <w:sz w:val="12"/>
      </w:rPr>
      <w:tab/>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B029A"/>
    <w:rsid w:val="000F1694"/>
    <w:rsid w:val="001349B9"/>
    <w:rsid w:val="00180EB0"/>
    <w:rsid w:val="00196A88"/>
    <w:rsid w:val="001B2E6F"/>
    <w:rsid w:val="00243C82"/>
    <w:rsid w:val="003300B2"/>
    <w:rsid w:val="00390118"/>
    <w:rsid w:val="003C11D1"/>
    <w:rsid w:val="003D721F"/>
    <w:rsid w:val="00433DED"/>
    <w:rsid w:val="00460B69"/>
    <w:rsid w:val="00476454"/>
    <w:rsid w:val="005101AA"/>
    <w:rsid w:val="00577DFC"/>
    <w:rsid w:val="005D3B3B"/>
    <w:rsid w:val="006B3BBF"/>
    <w:rsid w:val="00750158"/>
    <w:rsid w:val="007A6D8C"/>
    <w:rsid w:val="007B37FD"/>
    <w:rsid w:val="007E60D7"/>
    <w:rsid w:val="008163DF"/>
    <w:rsid w:val="008353DF"/>
    <w:rsid w:val="0084240C"/>
    <w:rsid w:val="00872984"/>
    <w:rsid w:val="008856EC"/>
    <w:rsid w:val="00907DA9"/>
    <w:rsid w:val="009C069D"/>
    <w:rsid w:val="00A12538"/>
    <w:rsid w:val="00A21838"/>
    <w:rsid w:val="00A73560"/>
    <w:rsid w:val="00AF446E"/>
    <w:rsid w:val="00AF7491"/>
    <w:rsid w:val="00B17A95"/>
    <w:rsid w:val="00B21DD8"/>
    <w:rsid w:val="00BB3A04"/>
    <w:rsid w:val="00BC6C07"/>
    <w:rsid w:val="00C20564"/>
    <w:rsid w:val="00D70B62"/>
    <w:rsid w:val="00DD185F"/>
    <w:rsid w:val="00DF4AFF"/>
    <w:rsid w:val="00E148BF"/>
    <w:rsid w:val="00E26ECE"/>
    <w:rsid w:val="00E83257"/>
    <w:rsid w:val="00EA3900"/>
    <w:rsid w:val="00F14759"/>
    <w:rsid w:val="00F26D1C"/>
    <w:rsid w:val="00F40832"/>
    <w:rsid w:val="00FB1F5D"/>
    <w:rsid w:val="00FE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ristine.watson@tgat.org.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tgat.org.uk" TargetMode="External"/><Relationship Id="rId4" Type="http://schemas.openxmlformats.org/officeDocument/2006/relationships/styles" Target="styles.xml"/><Relationship Id="rId9" Type="http://schemas.openxmlformats.org/officeDocument/2006/relationships/hyperlink" Target="mailto:christine.watson@tgat.org.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13" ma:contentTypeDescription="Create a new document." ma:contentTypeScope="" ma:versionID="b1cd7303e0408ca361502d3bad53123b">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94b10ae2548e202e08f8acab6c9d6db8"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633B-9437-4C00-B3D5-05F5971AFF8A}">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e168b4e3-737f-4bcd-ab94-c7ad1aee72f1"/>
    <ds:schemaRef ds:uri="16441a10-f7c9-4adf-b7e5-5766db25fd52"/>
    <ds:schemaRef ds:uri="1f2f82df-4629-4c3f-97e9-eede6ac1661d"/>
    <ds:schemaRef ds:uri="http://www.w3.org/XML/1998/namespace"/>
    <ds:schemaRef ds:uri="http://purl.org/dc/dcmitype/"/>
  </ds:schemaRefs>
</ds:datastoreItem>
</file>

<file path=customXml/itemProps2.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3.xml><?xml version="1.0" encoding="utf-8"?>
<ds:datastoreItem xmlns:ds="http://schemas.openxmlformats.org/officeDocument/2006/customXml" ds:itemID="{756DCB2D-DBF9-470E-914E-D9A906A0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362</Words>
  <Characters>2069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Lydia Shore</cp:lastModifiedBy>
  <cp:revision>5</cp:revision>
  <cp:lastPrinted>2021-06-29T14:33:00Z</cp:lastPrinted>
  <dcterms:created xsi:type="dcterms:W3CDTF">2021-09-15T08:30:00Z</dcterms:created>
  <dcterms:modified xsi:type="dcterms:W3CDTF">2021-09-15T09:10:00Z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