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F1CF" w14:textId="0C30ACB2" w:rsidR="003D79C4" w:rsidRPr="00900BE8" w:rsidRDefault="6A88C06B" w:rsidP="00D81C06">
      <w:pPr>
        <w:tabs>
          <w:tab w:val="left" w:pos="7740"/>
        </w:tabs>
        <w:spacing w:after="0" w:line="240" w:lineRule="auto"/>
        <w:ind w:right="75"/>
        <w:rPr>
          <w:rFonts w:ascii="Century Gothic" w:eastAsia="Century Gothic" w:hAnsi="Century Gothic" w:cs="Century Gothic"/>
          <w:b/>
          <w:color w:val="000000" w:themeColor="text1"/>
          <w:sz w:val="24"/>
        </w:rPr>
      </w:pPr>
      <w:r w:rsidRPr="00900BE8">
        <w:rPr>
          <w:rFonts w:ascii="Century Gothic" w:eastAsia="Century Gothic" w:hAnsi="Century Gothic" w:cs="Century Gothic"/>
          <w:b/>
          <w:color w:val="0070C0"/>
          <w:sz w:val="36"/>
          <w:szCs w:val="32"/>
          <w:lang w:val="en-US"/>
        </w:rPr>
        <w:t>T</w:t>
      </w:r>
      <w:r w:rsidR="060B7BB2" w:rsidRPr="00900BE8">
        <w:rPr>
          <w:rFonts w:ascii="Century Gothic" w:eastAsia="Century Gothic" w:hAnsi="Century Gothic" w:cs="Century Gothic"/>
          <w:b/>
          <w:color w:val="0070C0"/>
          <w:sz w:val="36"/>
          <w:szCs w:val="32"/>
          <w:lang w:val="en-US"/>
        </w:rPr>
        <w:t>.</w:t>
      </w:r>
      <w:r w:rsidRPr="00900BE8">
        <w:rPr>
          <w:rFonts w:ascii="Century Gothic" w:eastAsia="Century Gothic" w:hAnsi="Century Gothic" w:cs="Century Gothic"/>
          <w:b/>
          <w:color w:val="0070C0"/>
          <w:sz w:val="36"/>
          <w:szCs w:val="32"/>
          <w:lang w:val="en-US"/>
        </w:rPr>
        <w:t>E</w:t>
      </w:r>
      <w:r w:rsidR="063E8180" w:rsidRPr="00900BE8">
        <w:rPr>
          <w:rFonts w:ascii="Century Gothic" w:eastAsia="Century Gothic" w:hAnsi="Century Gothic" w:cs="Century Gothic"/>
          <w:b/>
          <w:color w:val="0070C0"/>
          <w:sz w:val="36"/>
          <w:szCs w:val="32"/>
          <w:lang w:val="en-US"/>
        </w:rPr>
        <w:t>.</w:t>
      </w:r>
      <w:r w:rsidRPr="00900BE8">
        <w:rPr>
          <w:rFonts w:ascii="Century Gothic" w:eastAsia="Century Gothic" w:hAnsi="Century Gothic" w:cs="Century Gothic"/>
          <w:b/>
          <w:color w:val="0070C0"/>
          <w:sz w:val="36"/>
          <w:szCs w:val="32"/>
          <w:lang w:val="en-US"/>
        </w:rPr>
        <w:t>A</w:t>
      </w:r>
      <w:r w:rsidR="063E8180" w:rsidRPr="00900BE8">
        <w:rPr>
          <w:rFonts w:ascii="Century Gothic" w:eastAsia="Century Gothic" w:hAnsi="Century Gothic" w:cs="Century Gothic"/>
          <w:b/>
          <w:color w:val="0070C0"/>
          <w:sz w:val="36"/>
          <w:szCs w:val="32"/>
          <w:lang w:val="en-US"/>
        </w:rPr>
        <w:t>.</w:t>
      </w:r>
      <w:r w:rsidRPr="00900BE8">
        <w:rPr>
          <w:rFonts w:ascii="Century Gothic" w:eastAsia="Century Gothic" w:hAnsi="Century Gothic" w:cs="Century Gothic"/>
          <w:b/>
          <w:color w:val="0070C0"/>
          <w:sz w:val="36"/>
          <w:szCs w:val="32"/>
          <w:lang w:val="en-US"/>
        </w:rPr>
        <w:t>M EDUCATION TRUST</w:t>
      </w:r>
      <w:r w:rsidRPr="00900BE8">
        <w:rPr>
          <w:rFonts w:ascii="Century Gothic" w:eastAsia="Century Gothic" w:hAnsi="Century Gothic" w:cs="Century Gothic"/>
          <w:b/>
          <w:color w:val="0070C0"/>
          <w:sz w:val="24"/>
        </w:rPr>
        <w:t xml:space="preserve"> </w:t>
      </w:r>
    </w:p>
    <w:p w14:paraId="2B4104CC" w14:textId="53D8922D" w:rsidR="003D79C4" w:rsidRPr="00900BE8" w:rsidRDefault="00964DD9" w:rsidP="00D81C06">
      <w:pPr>
        <w:tabs>
          <w:tab w:val="left" w:pos="7740"/>
        </w:tabs>
        <w:spacing w:after="0" w:line="240" w:lineRule="auto"/>
        <w:ind w:right="75"/>
        <w:jc w:val="both"/>
        <w:rPr>
          <w:rFonts w:ascii="Century Gothic" w:eastAsia="Century Gothic" w:hAnsi="Century Gothic" w:cs="Century Gothic"/>
          <w:b/>
          <w:color w:val="2F5496" w:themeColor="accent5" w:themeShade="BF"/>
          <w:sz w:val="36"/>
          <w:szCs w:val="32"/>
        </w:rPr>
      </w:pPr>
      <w:r>
        <w:rPr>
          <w:rFonts w:ascii="Century Gothic" w:eastAsia="Century Gothic" w:hAnsi="Century Gothic" w:cs="Century Gothic"/>
          <w:b/>
          <w:color w:val="0070C0"/>
          <w:sz w:val="36"/>
          <w:szCs w:val="32"/>
          <w:lang w:val="en-US"/>
        </w:rPr>
        <w:t xml:space="preserve">PRINCIPAL: </w:t>
      </w:r>
      <w:r w:rsidR="005A5914">
        <w:rPr>
          <w:rFonts w:ascii="Century Gothic" w:eastAsia="Century Gothic" w:hAnsi="Century Gothic" w:cs="Century Gothic"/>
          <w:b/>
          <w:color w:val="0070C0"/>
          <w:sz w:val="36"/>
          <w:szCs w:val="32"/>
          <w:lang w:val="en-US"/>
        </w:rPr>
        <w:t>STUBBIN WOOD SCHOOL &amp; NURSERY</w:t>
      </w:r>
    </w:p>
    <w:p w14:paraId="55B048B1" w14:textId="05E63D87" w:rsidR="00BB56E2" w:rsidRPr="00CD35B1" w:rsidRDefault="00BB56E2" w:rsidP="2E64A532">
      <w:pPr>
        <w:tabs>
          <w:tab w:val="left" w:pos="7740"/>
        </w:tabs>
        <w:spacing w:line="240" w:lineRule="auto"/>
        <w:ind w:right="75"/>
        <w:jc w:val="both"/>
        <w:rPr>
          <w:rFonts w:ascii="Century Gothic" w:eastAsia="Century Gothic" w:hAnsi="Century Gothic" w:cs="Century Gothic"/>
          <w:b/>
          <w:bCs/>
          <w:color w:val="0070C0"/>
          <w:lang w:val="en-US"/>
        </w:rPr>
      </w:pPr>
    </w:p>
    <w:p w14:paraId="768C6F19" w14:textId="78F66D44" w:rsidR="00BB56E2" w:rsidRDefault="00BB56E2" w:rsidP="2E64A532">
      <w:pPr>
        <w:tabs>
          <w:tab w:val="left" w:pos="7740"/>
        </w:tabs>
        <w:spacing w:line="240" w:lineRule="auto"/>
        <w:ind w:right="75"/>
        <w:jc w:val="both"/>
        <w:rPr>
          <w:rFonts w:ascii="Century Gothic" w:eastAsia="Century Gothic" w:hAnsi="Century Gothic" w:cs="Century Gothic"/>
          <w:b/>
          <w:bCs/>
          <w:color w:val="0070C0"/>
          <w:sz w:val="32"/>
          <w:szCs w:val="32"/>
          <w:lang w:val="en-US"/>
        </w:rPr>
      </w:pPr>
      <w:r>
        <w:rPr>
          <w:rFonts w:ascii="Century Gothic" w:eastAsia="Century Gothic" w:hAnsi="Century Gothic" w:cs="Century Gothic"/>
          <w:b/>
          <w:bCs/>
          <w:color w:val="0070C0"/>
          <w:sz w:val="32"/>
          <w:szCs w:val="32"/>
          <w:lang w:val="en-US"/>
        </w:rPr>
        <w:t xml:space="preserve">JOB DESCRIPTION: </w:t>
      </w:r>
      <w:r w:rsidR="006525BA">
        <w:rPr>
          <w:rFonts w:ascii="Century Gothic" w:eastAsia="Century Gothic" w:hAnsi="Century Gothic" w:cs="Century Gothic"/>
          <w:b/>
          <w:bCs/>
          <w:color w:val="0070C0"/>
          <w:sz w:val="32"/>
          <w:szCs w:val="32"/>
          <w:lang w:val="en-US"/>
        </w:rPr>
        <w:t xml:space="preserve"> </w:t>
      </w:r>
      <w:r w:rsidR="00853933">
        <w:rPr>
          <w:rFonts w:ascii="Century Gothic" w:eastAsia="Century Gothic" w:hAnsi="Century Gothic" w:cs="Century Gothic"/>
          <w:b/>
          <w:bCs/>
          <w:color w:val="0070C0"/>
          <w:sz w:val="32"/>
          <w:szCs w:val="32"/>
          <w:lang w:val="en-US"/>
        </w:rPr>
        <w:t>Principal</w:t>
      </w:r>
    </w:p>
    <w:p w14:paraId="438D0D0E" w14:textId="489597AA" w:rsidR="00E6685B" w:rsidRDefault="00E6685B" w:rsidP="00E6685B">
      <w:pPr>
        <w:tabs>
          <w:tab w:val="left" w:pos="1985"/>
        </w:tabs>
        <w:rPr>
          <w:rFonts w:ascii="Arial" w:eastAsia="Century Gothic" w:hAnsi="Arial" w:cs="Arial"/>
          <w:b/>
          <w:bCs/>
          <w:sz w:val="24"/>
          <w:szCs w:val="32"/>
        </w:rPr>
      </w:pPr>
      <w:r>
        <w:rPr>
          <w:rFonts w:ascii="Arial" w:eastAsia="Century Gothic" w:hAnsi="Arial" w:cs="Arial"/>
          <w:b/>
          <w:bCs/>
          <w:sz w:val="24"/>
          <w:szCs w:val="32"/>
        </w:rPr>
        <w:t>Contract</w:t>
      </w:r>
      <w:r w:rsidR="00697B4E">
        <w:rPr>
          <w:rFonts w:ascii="Arial" w:eastAsia="Century Gothic" w:hAnsi="Arial" w:cs="Arial"/>
          <w:b/>
          <w:bCs/>
          <w:sz w:val="24"/>
          <w:szCs w:val="32"/>
        </w:rPr>
        <w:t>:</w:t>
      </w:r>
      <w:r w:rsidR="00697B4E">
        <w:rPr>
          <w:rFonts w:ascii="Arial" w:eastAsia="Century Gothic" w:hAnsi="Arial" w:cs="Arial"/>
          <w:b/>
          <w:bCs/>
          <w:sz w:val="24"/>
          <w:szCs w:val="32"/>
        </w:rPr>
        <w:tab/>
      </w:r>
      <w:r w:rsidR="00697B4E">
        <w:rPr>
          <w:rFonts w:ascii="Arial" w:eastAsia="Century Gothic" w:hAnsi="Arial" w:cs="Arial"/>
          <w:b/>
          <w:bCs/>
          <w:sz w:val="24"/>
          <w:szCs w:val="32"/>
        </w:rPr>
        <w:tab/>
      </w:r>
      <w:r w:rsidR="002D770E">
        <w:rPr>
          <w:rFonts w:ascii="Arial" w:eastAsia="Century Gothic" w:hAnsi="Arial" w:cs="Arial"/>
          <w:b/>
          <w:bCs/>
          <w:sz w:val="24"/>
          <w:szCs w:val="32"/>
        </w:rPr>
        <w:t xml:space="preserve">Permanent </w:t>
      </w:r>
    </w:p>
    <w:p w14:paraId="798A41CB" w14:textId="2DE82E99" w:rsidR="00B17B8B" w:rsidRDefault="00B17B8B" w:rsidP="00E6685B">
      <w:pPr>
        <w:tabs>
          <w:tab w:val="left" w:pos="1985"/>
        </w:tabs>
        <w:rPr>
          <w:rFonts w:ascii="Arial" w:eastAsia="Century Gothic" w:hAnsi="Arial" w:cs="Arial"/>
          <w:sz w:val="24"/>
          <w:szCs w:val="32"/>
        </w:rPr>
      </w:pPr>
      <w:r>
        <w:rPr>
          <w:rFonts w:ascii="Arial" w:eastAsia="Century Gothic" w:hAnsi="Arial" w:cs="Arial"/>
          <w:b/>
          <w:bCs/>
          <w:sz w:val="24"/>
          <w:szCs w:val="32"/>
        </w:rPr>
        <w:t>Hours:</w:t>
      </w:r>
      <w:r>
        <w:rPr>
          <w:rFonts w:ascii="Arial" w:eastAsia="Century Gothic" w:hAnsi="Arial" w:cs="Arial"/>
          <w:b/>
          <w:bCs/>
          <w:sz w:val="24"/>
          <w:szCs w:val="32"/>
        </w:rPr>
        <w:tab/>
      </w:r>
      <w:r w:rsidR="00BB06DE">
        <w:rPr>
          <w:rFonts w:ascii="Arial" w:eastAsia="Century Gothic" w:hAnsi="Arial" w:cs="Arial"/>
          <w:b/>
          <w:bCs/>
          <w:sz w:val="24"/>
          <w:szCs w:val="32"/>
        </w:rPr>
        <w:t xml:space="preserve">   </w:t>
      </w:r>
      <w:r>
        <w:rPr>
          <w:rFonts w:ascii="Arial" w:eastAsia="Century Gothic" w:hAnsi="Arial" w:cs="Arial"/>
          <w:b/>
          <w:bCs/>
          <w:sz w:val="24"/>
          <w:szCs w:val="32"/>
        </w:rPr>
        <w:t>Full time</w:t>
      </w:r>
    </w:p>
    <w:p w14:paraId="2EC5D2FF" w14:textId="31B31E0A" w:rsidR="00964DD9" w:rsidRDefault="00E6685B" w:rsidP="00E6685B">
      <w:pPr>
        <w:tabs>
          <w:tab w:val="left" w:pos="1985"/>
        </w:tabs>
        <w:ind w:left="1560" w:hanging="1560"/>
        <w:rPr>
          <w:rFonts w:ascii="Arial" w:eastAsia="Century Gothic" w:hAnsi="Arial" w:cs="Arial"/>
          <w:b/>
          <w:bCs/>
          <w:sz w:val="24"/>
          <w:szCs w:val="24"/>
        </w:rPr>
      </w:pPr>
      <w:r w:rsidRPr="3D5BCF9F">
        <w:rPr>
          <w:rFonts w:ascii="Arial" w:eastAsia="Century Gothic" w:hAnsi="Arial" w:cs="Arial"/>
          <w:b/>
          <w:bCs/>
          <w:sz w:val="24"/>
          <w:szCs w:val="24"/>
        </w:rPr>
        <w:t>Pay Scale</w:t>
      </w:r>
      <w:r w:rsidRPr="3D5BCF9F">
        <w:rPr>
          <w:rFonts w:ascii="Arial" w:eastAsia="Century Gothic" w:hAnsi="Arial" w:cs="Arial"/>
          <w:sz w:val="24"/>
          <w:szCs w:val="24"/>
        </w:rPr>
        <w:t>:</w:t>
      </w:r>
      <w:r w:rsidR="00BB06DE" w:rsidRPr="3D5BCF9F">
        <w:rPr>
          <w:rFonts w:ascii="Arial" w:eastAsia="Century Gothic" w:hAnsi="Arial" w:cs="Arial"/>
          <w:sz w:val="24"/>
          <w:szCs w:val="24"/>
        </w:rPr>
        <w:t xml:space="preserve">              </w:t>
      </w:r>
      <w:r w:rsidR="00BB06DE" w:rsidRPr="005A5914">
        <w:rPr>
          <w:rFonts w:ascii="Arial" w:eastAsia="Century Gothic" w:hAnsi="Arial" w:cs="Arial"/>
          <w:b/>
          <w:bCs/>
          <w:sz w:val="24"/>
          <w:szCs w:val="24"/>
        </w:rPr>
        <w:t xml:space="preserve"> D</w:t>
      </w:r>
      <w:r w:rsidR="00964DD9" w:rsidRPr="005A5914">
        <w:rPr>
          <w:rFonts w:ascii="Arial" w:eastAsia="Century Gothic" w:hAnsi="Arial" w:cs="Arial"/>
          <w:b/>
          <w:bCs/>
          <w:sz w:val="24"/>
          <w:szCs w:val="24"/>
        </w:rPr>
        <w:t>epending</w:t>
      </w:r>
      <w:r w:rsidR="00964DD9" w:rsidRPr="3D5BCF9F">
        <w:rPr>
          <w:rFonts w:ascii="Arial" w:eastAsia="Century Gothic" w:hAnsi="Arial" w:cs="Arial"/>
          <w:b/>
          <w:bCs/>
          <w:sz w:val="24"/>
          <w:szCs w:val="24"/>
        </w:rPr>
        <w:t xml:space="preserve"> upon experience</w:t>
      </w:r>
    </w:p>
    <w:p w14:paraId="1B8E8DE8" w14:textId="1BB7D5E6" w:rsidR="1E9209FA" w:rsidRPr="00AD6F51" w:rsidRDefault="1E9209FA" w:rsidP="00E6685B">
      <w:pPr>
        <w:tabs>
          <w:tab w:val="left" w:pos="1985"/>
        </w:tabs>
        <w:spacing w:after="0"/>
        <w:rPr>
          <w:rFonts w:ascii="Arial" w:eastAsia="Century Gothic" w:hAnsi="Arial" w:cs="Arial"/>
          <w:b/>
          <w:bCs/>
          <w:sz w:val="24"/>
          <w:szCs w:val="24"/>
          <w:lang w:val="en-US"/>
        </w:rPr>
      </w:pPr>
      <w:r w:rsidRPr="3D5BCF9F">
        <w:rPr>
          <w:rFonts w:ascii="Arial" w:eastAsia="Century Gothic" w:hAnsi="Arial" w:cs="Arial"/>
          <w:b/>
          <w:bCs/>
          <w:sz w:val="24"/>
          <w:szCs w:val="24"/>
          <w:lang w:val="en-US"/>
        </w:rPr>
        <w:t xml:space="preserve">Responsible to: </w:t>
      </w:r>
      <w:r w:rsidR="006525BA" w:rsidRPr="3D5BCF9F">
        <w:rPr>
          <w:rFonts w:ascii="Arial" w:eastAsia="Century Gothic" w:hAnsi="Arial" w:cs="Arial"/>
          <w:b/>
          <w:bCs/>
          <w:sz w:val="24"/>
          <w:szCs w:val="24"/>
          <w:lang w:val="en-US"/>
        </w:rPr>
        <w:t xml:space="preserve"> </w:t>
      </w:r>
      <w:r w:rsidR="00BB06DE" w:rsidRPr="3D5BCF9F">
        <w:rPr>
          <w:rFonts w:ascii="Arial" w:eastAsia="Century Gothic" w:hAnsi="Arial" w:cs="Arial"/>
          <w:b/>
          <w:bCs/>
          <w:sz w:val="24"/>
          <w:szCs w:val="24"/>
          <w:lang w:val="en-US"/>
        </w:rPr>
        <w:t xml:space="preserve">   </w:t>
      </w:r>
      <w:r w:rsidR="00964DD9" w:rsidRPr="3D5BCF9F">
        <w:rPr>
          <w:rFonts w:ascii="Arial" w:eastAsia="Century Gothic" w:hAnsi="Arial" w:cs="Arial"/>
          <w:b/>
          <w:bCs/>
          <w:sz w:val="24"/>
          <w:szCs w:val="24"/>
          <w:lang w:val="en-US"/>
        </w:rPr>
        <w:t>Chief Education Officer, TEAM Education Trust</w:t>
      </w:r>
    </w:p>
    <w:p w14:paraId="6AF86D54" w14:textId="6884A418" w:rsidR="55FBC4B9" w:rsidRDefault="55FBC4B9" w:rsidP="4ACD57CD">
      <w:pPr>
        <w:spacing w:after="0"/>
        <w:jc w:val="both"/>
        <w:rPr>
          <w:rFonts w:ascii="Arial" w:eastAsia="Arial" w:hAnsi="Arial" w:cs="Arial"/>
          <w:b/>
          <w:bCs/>
          <w:color w:val="000000" w:themeColor="text1"/>
          <w:sz w:val="24"/>
          <w:szCs w:val="24"/>
          <w:lang w:val="en-US"/>
        </w:rPr>
      </w:pPr>
    </w:p>
    <w:tbl>
      <w:tblPr>
        <w:tblStyle w:val="TableGrid"/>
        <w:tblW w:w="10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0552"/>
      </w:tblGrid>
      <w:tr w:rsidR="4ACD57CD" w14:paraId="577C43E8" w14:textId="77777777" w:rsidTr="00F31BAD">
        <w:trPr>
          <w:trHeight w:val="458"/>
        </w:trPr>
        <w:tc>
          <w:tcPr>
            <w:tcW w:w="10552" w:type="dxa"/>
            <w:shd w:val="clear" w:color="auto" w:fill="2E74B5" w:themeFill="accent1" w:themeFillShade="BF"/>
            <w:vAlign w:val="center"/>
          </w:tcPr>
          <w:p w14:paraId="55E55F62" w14:textId="7EB1CC6B" w:rsidR="0265B074" w:rsidRDefault="3D5A34DE" w:rsidP="00E6685B">
            <w:pPr>
              <w:rPr>
                <w:rFonts w:ascii="Arial" w:eastAsia="Arial" w:hAnsi="Arial" w:cs="Arial"/>
                <w:b/>
                <w:bCs/>
                <w:color w:val="FFFFFF" w:themeColor="background1"/>
                <w:sz w:val="24"/>
                <w:szCs w:val="24"/>
              </w:rPr>
            </w:pPr>
            <w:r w:rsidRPr="00E6685B">
              <w:rPr>
                <w:rFonts w:ascii="Arial" w:eastAsia="Arial" w:hAnsi="Arial" w:cs="Arial"/>
                <w:bCs/>
                <w:color w:val="0070C0"/>
                <w:lang w:val="en-US"/>
              </w:rPr>
              <w:t xml:space="preserve"> </w:t>
            </w:r>
            <w:r w:rsidR="0265B074" w:rsidRPr="4ACD57CD">
              <w:rPr>
                <w:rFonts w:ascii="Arial" w:eastAsia="Arial" w:hAnsi="Arial" w:cs="Arial"/>
                <w:b/>
                <w:bCs/>
                <w:color w:val="FFFFFF" w:themeColor="background1"/>
                <w:sz w:val="24"/>
                <w:szCs w:val="24"/>
              </w:rPr>
              <w:t>Key Responsibilities</w:t>
            </w:r>
          </w:p>
        </w:tc>
      </w:tr>
    </w:tbl>
    <w:p w14:paraId="0AC69B0D" w14:textId="77777777" w:rsidR="00964DD9" w:rsidRDefault="00964DD9" w:rsidP="002B28D6">
      <w:pPr>
        <w:spacing w:after="0" w:line="240" w:lineRule="auto"/>
        <w:rPr>
          <w:rFonts w:ascii="Arial" w:eastAsia="Arial" w:hAnsi="Arial" w:cs="Arial"/>
          <w:bCs/>
          <w:lang w:val="en-US"/>
        </w:rPr>
      </w:pPr>
    </w:p>
    <w:p w14:paraId="21EE4705" w14:textId="03D136D1" w:rsidR="00F31BAD" w:rsidRDefault="00964DD9" w:rsidP="00964DD9">
      <w:pPr>
        <w:spacing w:after="0" w:line="240" w:lineRule="auto"/>
        <w:rPr>
          <w:rFonts w:ascii="Arial" w:eastAsia="Arial" w:hAnsi="Arial" w:cs="Arial"/>
          <w:bCs/>
          <w:lang w:val="en-US"/>
        </w:rPr>
      </w:pPr>
      <w:r>
        <w:rPr>
          <w:rFonts w:ascii="Arial" w:eastAsia="Arial" w:hAnsi="Arial" w:cs="Arial"/>
          <w:bCs/>
          <w:lang w:val="en-US"/>
        </w:rPr>
        <w:t>T</w:t>
      </w:r>
      <w:r w:rsidRPr="00964DD9">
        <w:rPr>
          <w:rFonts w:ascii="Arial" w:eastAsia="Arial" w:hAnsi="Arial" w:cs="Arial"/>
          <w:bCs/>
          <w:lang w:val="en-US"/>
        </w:rPr>
        <w:t xml:space="preserve">o </w:t>
      </w:r>
      <w:r w:rsidR="00F31BAD">
        <w:rPr>
          <w:rFonts w:ascii="Arial" w:eastAsia="Arial" w:hAnsi="Arial" w:cs="Arial"/>
          <w:bCs/>
          <w:lang w:val="en-US"/>
        </w:rPr>
        <w:t>undertake</w:t>
      </w:r>
      <w:r w:rsidRPr="00964DD9">
        <w:rPr>
          <w:rFonts w:ascii="Arial" w:eastAsia="Arial" w:hAnsi="Arial" w:cs="Arial"/>
          <w:bCs/>
          <w:lang w:val="en-US"/>
        </w:rPr>
        <w:t xml:space="preserve"> the duties of </w:t>
      </w:r>
      <w:r>
        <w:rPr>
          <w:rFonts w:ascii="Arial" w:eastAsia="Arial" w:hAnsi="Arial" w:cs="Arial"/>
          <w:bCs/>
          <w:lang w:val="en-US"/>
        </w:rPr>
        <w:t>Principal</w:t>
      </w:r>
      <w:r w:rsidRPr="00964DD9">
        <w:rPr>
          <w:rFonts w:ascii="Arial" w:eastAsia="Arial" w:hAnsi="Arial" w:cs="Arial"/>
          <w:bCs/>
          <w:lang w:val="en-US"/>
        </w:rPr>
        <w:t xml:space="preserve"> in accordance with the Teachers Pay and Conditions Act and other relevant statutory provisions.</w:t>
      </w:r>
      <w:r>
        <w:rPr>
          <w:rFonts w:ascii="Arial" w:eastAsia="Arial" w:hAnsi="Arial" w:cs="Arial"/>
          <w:bCs/>
          <w:lang w:val="en-US"/>
        </w:rPr>
        <w:t xml:space="preserve"> </w:t>
      </w:r>
      <w:r w:rsidR="00F31BAD">
        <w:rPr>
          <w:rFonts w:ascii="Arial" w:eastAsia="Arial" w:hAnsi="Arial" w:cs="Arial"/>
          <w:bCs/>
          <w:lang w:val="en-US"/>
        </w:rPr>
        <w:t xml:space="preserve">We will welcome applicants from individuals with the energy, commitment and desire to lead an exceptional learning experience for our young learners at </w:t>
      </w:r>
      <w:r w:rsidR="005A5914">
        <w:rPr>
          <w:rFonts w:ascii="Arial" w:eastAsia="Arial" w:hAnsi="Arial" w:cs="Arial"/>
          <w:bCs/>
          <w:lang w:val="en-US"/>
        </w:rPr>
        <w:t>Stubbin Wood School &amp; Nursery</w:t>
      </w:r>
      <w:r w:rsidR="00F31BAD">
        <w:rPr>
          <w:rFonts w:ascii="Arial" w:eastAsia="Arial" w:hAnsi="Arial" w:cs="Arial"/>
          <w:bCs/>
          <w:lang w:val="en-US"/>
        </w:rPr>
        <w:t>.</w:t>
      </w:r>
    </w:p>
    <w:p w14:paraId="7756A05A" w14:textId="77777777" w:rsidR="00F31BAD" w:rsidRDefault="00F31BAD" w:rsidP="00964DD9">
      <w:pPr>
        <w:spacing w:after="0" w:line="240" w:lineRule="auto"/>
        <w:rPr>
          <w:rFonts w:ascii="Arial" w:eastAsia="Arial" w:hAnsi="Arial" w:cs="Arial"/>
          <w:bCs/>
          <w:lang w:val="en-US"/>
        </w:rPr>
      </w:pPr>
    </w:p>
    <w:p w14:paraId="57F0911F" w14:textId="0C1F8F83" w:rsidR="00964DD9" w:rsidRDefault="00F31BAD" w:rsidP="00964DD9">
      <w:pPr>
        <w:spacing w:after="0" w:line="240" w:lineRule="auto"/>
        <w:rPr>
          <w:rFonts w:ascii="Arial" w:eastAsia="Arial" w:hAnsi="Arial" w:cs="Arial"/>
          <w:bCs/>
          <w:lang w:val="en-US"/>
        </w:rPr>
      </w:pPr>
      <w:r>
        <w:rPr>
          <w:rFonts w:ascii="Arial" w:eastAsia="Arial" w:hAnsi="Arial" w:cs="Arial"/>
          <w:bCs/>
          <w:lang w:val="en-US"/>
        </w:rPr>
        <w:t xml:space="preserve">The Trust has a strong mentor </w:t>
      </w:r>
      <w:proofErr w:type="spellStart"/>
      <w:r>
        <w:rPr>
          <w:rFonts w:ascii="Arial" w:eastAsia="Arial" w:hAnsi="Arial" w:cs="Arial"/>
          <w:bCs/>
          <w:lang w:val="en-US"/>
        </w:rPr>
        <w:t>programme</w:t>
      </w:r>
      <w:proofErr w:type="spellEnd"/>
      <w:r>
        <w:rPr>
          <w:rFonts w:ascii="Arial" w:eastAsia="Arial" w:hAnsi="Arial" w:cs="Arial"/>
          <w:bCs/>
          <w:lang w:val="en-US"/>
        </w:rPr>
        <w:t xml:space="preserve"> and this opportunity may appeal to a new newly qualified head teacher.  Equally,</w:t>
      </w:r>
      <w:r w:rsidR="00353C38">
        <w:rPr>
          <w:rFonts w:ascii="Arial" w:eastAsia="Arial" w:hAnsi="Arial" w:cs="Arial"/>
          <w:bCs/>
          <w:lang w:val="en-US"/>
        </w:rPr>
        <w:t xml:space="preserve"> there are good </w:t>
      </w:r>
      <w:r w:rsidR="00964DD9">
        <w:rPr>
          <w:rFonts w:ascii="Arial" w:eastAsia="Arial" w:hAnsi="Arial" w:cs="Arial"/>
          <w:bCs/>
          <w:lang w:val="en-US"/>
        </w:rPr>
        <w:t>opportunities within TEAM Education Trust for</w:t>
      </w:r>
      <w:r w:rsidR="00C37C2B">
        <w:rPr>
          <w:rFonts w:ascii="Arial" w:eastAsia="Arial" w:hAnsi="Arial" w:cs="Arial"/>
          <w:bCs/>
          <w:lang w:val="en-US"/>
        </w:rPr>
        <w:t xml:space="preserve"> a succe</w:t>
      </w:r>
      <w:r w:rsidR="00A45BA3">
        <w:rPr>
          <w:rFonts w:ascii="Arial" w:eastAsia="Arial" w:hAnsi="Arial" w:cs="Arial"/>
          <w:bCs/>
          <w:lang w:val="en-US"/>
        </w:rPr>
        <w:t>ssfully experienced Principal.</w:t>
      </w:r>
    </w:p>
    <w:p w14:paraId="3E5DE228" w14:textId="77777777" w:rsidR="00964DD9" w:rsidRDefault="00964DD9" w:rsidP="00964DD9">
      <w:pPr>
        <w:spacing w:after="0" w:line="240" w:lineRule="auto"/>
        <w:rPr>
          <w:rFonts w:ascii="Arial" w:eastAsia="Arial" w:hAnsi="Arial" w:cs="Arial"/>
          <w:bCs/>
          <w:lang w:val="en-US"/>
        </w:rPr>
      </w:pPr>
    </w:p>
    <w:p w14:paraId="60CE1C78" w14:textId="595D6687" w:rsidR="00964DD9" w:rsidRDefault="00964DD9" w:rsidP="6BF3D722">
      <w:pPr>
        <w:spacing w:after="0" w:line="240" w:lineRule="auto"/>
        <w:rPr>
          <w:rFonts w:ascii="Arial" w:eastAsia="Arial" w:hAnsi="Arial" w:cs="Arial"/>
          <w:lang w:val="en-US"/>
        </w:rPr>
      </w:pPr>
      <w:r w:rsidRPr="6BF3D722">
        <w:rPr>
          <w:rFonts w:ascii="Arial" w:eastAsia="Arial" w:hAnsi="Arial" w:cs="Arial"/>
          <w:lang w:val="en-US"/>
        </w:rPr>
        <w:t xml:space="preserve">The Principal will work with the Local Governing Board </w:t>
      </w:r>
      <w:r w:rsidR="00F31BAD" w:rsidRPr="6BF3D722">
        <w:rPr>
          <w:rFonts w:ascii="Arial" w:eastAsia="Arial" w:hAnsi="Arial" w:cs="Arial"/>
          <w:lang w:val="en-US"/>
        </w:rPr>
        <w:t xml:space="preserve">and the </w:t>
      </w:r>
      <w:r w:rsidRPr="6BF3D722">
        <w:rPr>
          <w:rFonts w:ascii="Arial" w:eastAsia="Arial" w:hAnsi="Arial" w:cs="Arial"/>
          <w:lang w:val="en-US"/>
        </w:rPr>
        <w:t xml:space="preserve">TEAM Education Trust Executive </w:t>
      </w:r>
      <w:r w:rsidR="00F31BAD" w:rsidRPr="6BF3D722">
        <w:rPr>
          <w:rFonts w:ascii="Arial" w:eastAsia="Arial" w:hAnsi="Arial" w:cs="Arial"/>
          <w:lang w:val="en-US"/>
        </w:rPr>
        <w:t>and</w:t>
      </w:r>
      <w:r w:rsidRPr="6BF3D722">
        <w:rPr>
          <w:rFonts w:ascii="Arial" w:eastAsia="Arial" w:hAnsi="Arial" w:cs="Arial"/>
          <w:lang w:val="en-US"/>
        </w:rPr>
        <w:t xml:space="preserve"> Central Team</w:t>
      </w:r>
      <w:r w:rsidR="00F31BAD" w:rsidRPr="6BF3D722">
        <w:rPr>
          <w:rFonts w:ascii="Arial" w:eastAsia="Arial" w:hAnsi="Arial" w:cs="Arial"/>
          <w:lang w:val="en-US"/>
        </w:rPr>
        <w:t xml:space="preserve"> members</w:t>
      </w:r>
      <w:r w:rsidRPr="6BF3D722">
        <w:rPr>
          <w:rFonts w:ascii="Arial" w:eastAsia="Arial" w:hAnsi="Arial" w:cs="Arial"/>
          <w:lang w:val="en-US"/>
        </w:rPr>
        <w:t xml:space="preserve"> to </w:t>
      </w:r>
      <w:r w:rsidR="00F31BAD" w:rsidRPr="6BF3D722">
        <w:rPr>
          <w:rFonts w:ascii="Arial" w:eastAsia="Arial" w:hAnsi="Arial" w:cs="Arial"/>
          <w:lang w:val="en-US"/>
        </w:rPr>
        <w:t>embed our</w:t>
      </w:r>
      <w:r w:rsidRPr="6BF3D722">
        <w:rPr>
          <w:rFonts w:ascii="Arial" w:eastAsia="Arial" w:hAnsi="Arial" w:cs="Arial"/>
          <w:lang w:val="en-US"/>
        </w:rPr>
        <w:t xml:space="preserve"> shared vision and strategic plan </w:t>
      </w:r>
      <w:r w:rsidR="00F31BAD" w:rsidRPr="6BF3D722">
        <w:rPr>
          <w:rFonts w:ascii="Arial" w:eastAsia="Arial" w:hAnsi="Arial" w:cs="Arial"/>
          <w:lang w:val="en-US"/>
        </w:rPr>
        <w:t>to</w:t>
      </w:r>
      <w:r w:rsidRPr="6BF3D722">
        <w:rPr>
          <w:rFonts w:ascii="Arial" w:eastAsia="Arial" w:hAnsi="Arial" w:cs="Arial"/>
          <w:lang w:val="en-US"/>
        </w:rPr>
        <w:t xml:space="preserve"> inspire and motivate pupils, staff, stakeholders and  all other members of the school community.</w:t>
      </w:r>
    </w:p>
    <w:p w14:paraId="678B4C78" w14:textId="77777777" w:rsidR="00964DD9" w:rsidRDefault="00964DD9" w:rsidP="00964DD9">
      <w:pPr>
        <w:spacing w:after="0" w:line="240" w:lineRule="auto"/>
        <w:rPr>
          <w:rFonts w:ascii="Arial" w:eastAsia="Arial" w:hAnsi="Arial" w:cs="Arial"/>
          <w:bCs/>
          <w:lang w:val="en-US"/>
        </w:rPr>
      </w:pPr>
    </w:p>
    <w:p w14:paraId="21F3DE64" w14:textId="2A15FA29" w:rsidR="005D6103" w:rsidRDefault="002B28D6" w:rsidP="002B28D6">
      <w:pPr>
        <w:spacing w:after="0" w:line="240" w:lineRule="auto"/>
        <w:rPr>
          <w:rFonts w:ascii="Arial" w:hAnsi="Arial" w:cs="Arial"/>
          <w:b/>
          <w:color w:val="2E74B5" w:themeColor="accent1" w:themeShade="BF"/>
          <w:lang w:val="en-US"/>
        </w:rPr>
      </w:pPr>
      <w:r w:rsidRPr="00041144">
        <w:rPr>
          <w:rFonts w:ascii="Arial" w:hAnsi="Arial" w:cs="Arial"/>
          <w:b/>
          <w:color w:val="2E74B5" w:themeColor="accent1" w:themeShade="BF"/>
          <w:lang w:val="en-US"/>
        </w:rPr>
        <w:t>The duties and responsibilities detailed within this job description should be supplemented by</w:t>
      </w:r>
      <w:r w:rsidR="009C28D9">
        <w:rPr>
          <w:rFonts w:ascii="Arial" w:hAnsi="Arial" w:cs="Arial"/>
          <w:b/>
          <w:color w:val="2E74B5" w:themeColor="accent1" w:themeShade="BF"/>
          <w:lang w:val="en-US"/>
        </w:rPr>
        <w:t xml:space="preserve"> </w:t>
      </w:r>
      <w:r w:rsidRPr="00041144">
        <w:rPr>
          <w:rFonts w:ascii="Arial" w:hAnsi="Arial" w:cs="Arial"/>
          <w:b/>
          <w:color w:val="2E74B5" w:themeColor="accent1" w:themeShade="BF"/>
          <w:lang w:val="en-US"/>
        </w:rPr>
        <w:t>those accountabilities, roles and responsibilities common to all classroom teachers, as set out within the School Teachers Pay and Conditions Document.</w:t>
      </w:r>
    </w:p>
    <w:p w14:paraId="7FC9271F" w14:textId="0A9150C3" w:rsidR="002B28D6" w:rsidRPr="002B28D6" w:rsidRDefault="002B28D6" w:rsidP="002B28D6">
      <w:pPr>
        <w:spacing w:after="0" w:line="240" w:lineRule="auto"/>
        <w:rPr>
          <w:rFonts w:ascii="Arial" w:hAnsi="Arial" w:cs="Arial"/>
          <w:b/>
          <w:color w:val="2E74B5" w:themeColor="accent1" w:themeShade="BF"/>
          <w:lang w:val="en-US"/>
        </w:rPr>
      </w:pPr>
    </w:p>
    <w:tbl>
      <w:tblPr>
        <w:tblStyle w:val="TableGrid"/>
        <w:tblW w:w="10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0552"/>
      </w:tblGrid>
      <w:tr w:rsidR="4ACD57CD" w:rsidRPr="00E6685B" w14:paraId="4D4EF6F1" w14:textId="77777777" w:rsidTr="00F31BAD">
        <w:trPr>
          <w:trHeight w:val="458"/>
        </w:trPr>
        <w:tc>
          <w:tcPr>
            <w:tcW w:w="10552" w:type="dxa"/>
            <w:shd w:val="clear" w:color="auto" w:fill="2E74B5" w:themeFill="accent1" w:themeFillShade="BF"/>
            <w:vAlign w:val="center"/>
          </w:tcPr>
          <w:p w14:paraId="5B94EFA7" w14:textId="59A8959B" w:rsidR="0591DF19" w:rsidRDefault="0591DF19" w:rsidP="00E6685B">
            <w:pPr>
              <w:rPr>
                <w:rFonts w:ascii="Arial" w:eastAsia="Arial" w:hAnsi="Arial" w:cs="Arial"/>
                <w:b/>
                <w:bCs/>
                <w:color w:val="FFFFFF" w:themeColor="background1"/>
                <w:sz w:val="24"/>
                <w:szCs w:val="24"/>
              </w:rPr>
            </w:pPr>
            <w:r w:rsidRPr="4ACD57CD">
              <w:rPr>
                <w:rFonts w:ascii="Arial" w:eastAsia="Arial" w:hAnsi="Arial" w:cs="Arial"/>
                <w:b/>
                <w:bCs/>
                <w:color w:val="FFFFFF" w:themeColor="background1"/>
                <w:sz w:val="24"/>
                <w:szCs w:val="24"/>
              </w:rPr>
              <w:t>Core Requirements of the post</w:t>
            </w:r>
          </w:p>
        </w:tc>
      </w:tr>
    </w:tbl>
    <w:p w14:paraId="7F3FD439" w14:textId="57F04729" w:rsidR="00E6685B" w:rsidRDefault="00E6685B" w:rsidP="00E6685B">
      <w:pPr>
        <w:spacing w:after="0"/>
        <w:jc w:val="both"/>
        <w:rPr>
          <w:rFonts w:ascii="Arial" w:eastAsia="Arial" w:hAnsi="Arial" w:cs="Arial"/>
          <w:color w:val="000000" w:themeColor="text1"/>
        </w:rPr>
      </w:pPr>
    </w:p>
    <w:p w14:paraId="3B90B9A6" w14:textId="3B6D2DB0" w:rsidR="00FD5436" w:rsidRPr="00F31BAD" w:rsidRDefault="00FD5436" w:rsidP="00E6685B">
      <w:pPr>
        <w:spacing w:after="0"/>
        <w:jc w:val="both"/>
        <w:rPr>
          <w:rFonts w:ascii="Arial" w:eastAsia="Arial" w:hAnsi="Arial" w:cs="Arial"/>
          <w:color w:val="000000" w:themeColor="text1"/>
        </w:rPr>
      </w:pPr>
      <w:r w:rsidRPr="00F31BAD">
        <w:rPr>
          <w:rFonts w:ascii="Arial" w:eastAsia="Arial" w:hAnsi="Arial" w:cs="Arial"/>
          <w:color w:val="000000" w:themeColor="text1"/>
        </w:rPr>
        <w:t>The Principal will:</w:t>
      </w:r>
    </w:p>
    <w:p w14:paraId="19482B3C" w14:textId="5A9CE9E9" w:rsidR="00FD5436" w:rsidRDefault="00FD5436" w:rsidP="00E6685B">
      <w:pPr>
        <w:spacing w:after="0"/>
        <w:jc w:val="both"/>
        <w:rPr>
          <w:rFonts w:ascii="Arial" w:eastAsia="Arial" w:hAnsi="Arial" w:cs="Arial"/>
          <w:color w:val="000000" w:themeColor="text1"/>
        </w:rPr>
      </w:pPr>
    </w:p>
    <w:p w14:paraId="13107381" w14:textId="4640D93B" w:rsidR="00FD5436" w:rsidRPr="00327B74" w:rsidRDefault="00FD5436" w:rsidP="00FD5436">
      <w:pPr>
        <w:pStyle w:val="ListParagraph"/>
        <w:numPr>
          <w:ilvl w:val="0"/>
          <w:numId w:val="40"/>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Ensure the vision </w:t>
      </w:r>
      <w:r w:rsidR="00353C38">
        <w:rPr>
          <w:rFonts w:ascii="Arial" w:eastAsia="Arial" w:hAnsi="Arial" w:cs="Arial"/>
          <w:color w:val="000000" w:themeColor="text1"/>
        </w:rPr>
        <w:t xml:space="preserve">and values of </w:t>
      </w:r>
      <w:r w:rsidRPr="00FD5436">
        <w:rPr>
          <w:rFonts w:ascii="Arial" w:eastAsia="Arial" w:hAnsi="Arial" w:cs="Arial"/>
          <w:color w:val="000000" w:themeColor="text1"/>
        </w:rPr>
        <w:t xml:space="preserve">the school </w:t>
      </w:r>
      <w:r w:rsidR="00353C38">
        <w:rPr>
          <w:rFonts w:ascii="Arial" w:eastAsia="Arial" w:hAnsi="Arial" w:cs="Arial"/>
          <w:color w:val="000000" w:themeColor="text1"/>
        </w:rPr>
        <w:t>are</w:t>
      </w:r>
      <w:r w:rsidRPr="00FD5436">
        <w:rPr>
          <w:rFonts w:ascii="Arial" w:eastAsia="Arial" w:hAnsi="Arial" w:cs="Arial"/>
          <w:color w:val="000000" w:themeColor="text1"/>
        </w:rPr>
        <w:t xml:space="preserve"> clearly articulated, shared, understood, and acted </w:t>
      </w:r>
      <w:r w:rsidRPr="00327B74">
        <w:rPr>
          <w:rFonts w:ascii="Arial" w:eastAsia="Arial" w:hAnsi="Arial" w:cs="Arial"/>
          <w:color w:val="000000" w:themeColor="text1"/>
        </w:rPr>
        <w:t>upon effectively by all.</w:t>
      </w:r>
    </w:p>
    <w:p w14:paraId="02C18604" w14:textId="09F9C3A4" w:rsidR="00FD5436" w:rsidRPr="00327B74" w:rsidRDefault="00FD5436" w:rsidP="00FD5436">
      <w:pPr>
        <w:pStyle w:val="ListParagraph"/>
        <w:numPr>
          <w:ilvl w:val="0"/>
          <w:numId w:val="40"/>
        </w:numPr>
        <w:spacing w:after="0"/>
        <w:jc w:val="both"/>
        <w:rPr>
          <w:rFonts w:ascii="Arial" w:eastAsia="Arial" w:hAnsi="Arial" w:cs="Arial"/>
          <w:color w:val="000000" w:themeColor="text1"/>
        </w:rPr>
      </w:pPr>
      <w:r w:rsidRPr="00FD5436">
        <w:rPr>
          <w:rFonts w:ascii="Arial" w:eastAsia="Arial" w:hAnsi="Arial" w:cs="Arial"/>
          <w:color w:val="000000" w:themeColor="text1"/>
        </w:rPr>
        <w:t>Work within the school community to translate the vision</w:t>
      </w:r>
      <w:r w:rsidR="00353C38">
        <w:rPr>
          <w:rFonts w:ascii="Arial" w:eastAsia="Arial" w:hAnsi="Arial" w:cs="Arial"/>
          <w:color w:val="000000" w:themeColor="text1"/>
        </w:rPr>
        <w:t xml:space="preserve"> and values</w:t>
      </w:r>
      <w:r w:rsidRPr="00FD5436">
        <w:rPr>
          <w:rFonts w:ascii="Arial" w:eastAsia="Arial" w:hAnsi="Arial" w:cs="Arial"/>
          <w:color w:val="000000" w:themeColor="text1"/>
        </w:rPr>
        <w:t xml:space="preserve"> into agreed objectives and </w:t>
      </w:r>
      <w:r w:rsidRPr="00327B74">
        <w:rPr>
          <w:rFonts w:ascii="Arial" w:eastAsia="Arial" w:hAnsi="Arial" w:cs="Arial"/>
          <w:color w:val="000000" w:themeColor="text1"/>
        </w:rPr>
        <w:t>operational plans which will promote and sustain school improvement.</w:t>
      </w:r>
    </w:p>
    <w:p w14:paraId="553EFFE0" w14:textId="23FB8505" w:rsidR="00FD5436" w:rsidRPr="00FD5436" w:rsidRDefault="00FD5436" w:rsidP="00FD5436">
      <w:pPr>
        <w:pStyle w:val="ListParagraph"/>
        <w:numPr>
          <w:ilvl w:val="0"/>
          <w:numId w:val="40"/>
        </w:numPr>
        <w:spacing w:after="0"/>
        <w:jc w:val="both"/>
        <w:rPr>
          <w:rFonts w:ascii="Arial" w:eastAsia="Arial" w:hAnsi="Arial" w:cs="Arial"/>
          <w:color w:val="000000" w:themeColor="text1"/>
        </w:rPr>
      </w:pPr>
      <w:r w:rsidRPr="00FD5436">
        <w:rPr>
          <w:rFonts w:ascii="Arial" w:eastAsia="Arial" w:hAnsi="Arial" w:cs="Arial"/>
          <w:color w:val="000000" w:themeColor="text1"/>
        </w:rPr>
        <w:t>Demonstrate vision and values in everyday work and practice.</w:t>
      </w:r>
    </w:p>
    <w:p w14:paraId="6CEB0599" w14:textId="63E117DD" w:rsidR="00FD5436" w:rsidRPr="00FD5436" w:rsidRDefault="00FD5436" w:rsidP="00FD5436">
      <w:pPr>
        <w:pStyle w:val="ListParagraph"/>
        <w:numPr>
          <w:ilvl w:val="0"/>
          <w:numId w:val="40"/>
        </w:numPr>
        <w:spacing w:after="0"/>
        <w:jc w:val="both"/>
        <w:rPr>
          <w:rFonts w:ascii="Arial" w:eastAsia="Arial" w:hAnsi="Arial" w:cs="Arial"/>
          <w:color w:val="000000" w:themeColor="text1"/>
        </w:rPr>
      </w:pPr>
      <w:r w:rsidRPr="00FD5436">
        <w:rPr>
          <w:rFonts w:ascii="Arial" w:eastAsia="Arial" w:hAnsi="Arial" w:cs="Arial"/>
          <w:color w:val="000000" w:themeColor="text1"/>
        </w:rPr>
        <w:t>Motivate and work with others to create a shared culture</w:t>
      </w:r>
      <w:r w:rsidR="00353C38">
        <w:rPr>
          <w:rFonts w:ascii="Arial" w:eastAsia="Arial" w:hAnsi="Arial" w:cs="Arial"/>
          <w:color w:val="000000" w:themeColor="text1"/>
        </w:rPr>
        <w:t xml:space="preserve"> of kindness and </w:t>
      </w:r>
      <w:r w:rsidRPr="00FD5436">
        <w:rPr>
          <w:rFonts w:ascii="Arial" w:eastAsia="Arial" w:hAnsi="Arial" w:cs="Arial"/>
          <w:color w:val="000000" w:themeColor="text1"/>
        </w:rPr>
        <w:t>positiv</w:t>
      </w:r>
      <w:r w:rsidR="00197A74">
        <w:rPr>
          <w:rFonts w:ascii="Arial" w:eastAsia="Arial" w:hAnsi="Arial" w:cs="Arial"/>
          <w:color w:val="000000" w:themeColor="text1"/>
        </w:rPr>
        <w:t>ity</w:t>
      </w:r>
      <w:r w:rsidRPr="00FD5436">
        <w:rPr>
          <w:rFonts w:ascii="Arial" w:eastAsia="Arial" w:hAnsi="Arial" w:cs="Arial"/>
          <w:color w:val="000000" w:themeColor="text1"/>
        </w:rPr>
        <w:t>.</w:t>
      </w:r>
    </w:p>
    <w:p w14:paraId="0BBB3815" w14:textId="51D02D25" w:rsidR="00FD5436" w:rsidRPr="00327B74" w:rsidRDefault="00FD5436" w:rsidP="00FD5436">
      <w:pPr>
        <w:pStyle w:val="ListParagraph"/>
        <w:numPr>
          <w:ilvl w:val="0"/>
          <w:numId w:val="40"/>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Ensure creativity, innovation and the use of appropriate new technologies to achieve </w:t>
      </w:r>
      <w:r w:rsidRPr="00327B74">
        <w:rPr>
          <w:rFonts w:ascii="Arial" w:eastAsia="Arial" w:hAnsi="Arial" w:cs="Arial"/>
          <w:color w:val="000000" w:themeColor="text1"/>
        </w:rPr>
        <w:t>excellence.</w:t>
      </w:r>
    </w:p>
    <w:p w14:paraId="00234D33" w14:textId="5CA70896" w:rsidR="00FD5436" w:rsidRDefault="00FD5436" w:rsidP="00FD5436">
      <w:pPr>
        <w:pStyle w:val="ListParagraph"/>
        <w:numPr>
          <w:ilvl w:val="0"/>
          <w:numId w:val="41"/>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Ensure that strategic planning and the school culture and curriculum take account of </w:t>
      </w:r>
      <w:r w:rsidRPr="00327B74">
        <w:rPr>
          <w:rFonts w:ascii="Arial" w:eastAsia="Arial" w:hAnsi="Arial" w:cs="Arial"/>
          <w:color w:val="000000" w:themeColor="text1"/>
        </w:rPr>
        <w:t>the diversity, values and experience of the school and community at large.</w:t>
      </w:r>
    </w:p>
    <w:p w14:paraId="2A272FA1" w14:textId="4F5A4DFB" w:rsidR="001267E6" w:rsidRDefault="001267E6" w:rsidP="001267E6">
      <w:pPr>
        <w:pStyle w:val="ListParagraph"/>
        <w:numPr>
          <w:ilvl w:val="0"/>
          <w:numId w:val="41"/>
        </w:numPr>
        <w:rPr>
          <w:rFonts w:ascii="Arial" w:eastAsia="Arial" w:hAnsi="Arial" w:cs="Arial"/>
          <w:color w:val="000000" w:themeColor="text1"/>
        </w:rPr>
      </w:pPr>
      <w:r w:rsidRPr="001267E6">
        <w:rPr>
          <w:rFonts w:ascii="Arial" w:eastAsia="Arial" w:hAnsi="Arial" w:cs="Arial"/>
          <w:color w:val="000000" w:themeColor="text1"/>
        </w:rPr>
        <w:t>Be a member of the senior leadership team and make a significant contribution to the strategic development and direction of the school in line with the School Improvement Plan</w:t>
      </w:r>
      <w:r>
        <w:rPr>
          <w:rFonts w:ascii="Arial" w:eastAsia="Arial" w:hAnsi="Arial" w:cs="Arial"/>
          <w:color w:val="000000" w:themeColor="text1"/>
        </w:rPr>
        <w:t>.</w:t>
      </w:r>
    </w:p>
    <w:p w14:paraId="064148F2" w14:textId="0B1BCF0E" w:rsidR="001267E6" w:rsidRPr="001267E6" w:rsidRDefault="001267E6" w:rsidP="001267E6">
      <w:pPr>
        <w:pStyle w:val="ListParagraph"/>
        <w:numPr>
          <w:ilvl w:val="0"/>
          <w:numId w:val="41"/>
        </w:numPr>
        <w:rPr>
          <w:rFonts w:ascii="Arial" w:eastAsia="Arial" w:hAnsi="Arial" w:cs="Arial"/>
          <w:color w:val="000000" w:themeColor="text1"/>
        </w:rPr>
      </w:pPr>
      <w:r w:rsidRPr="001267E6">
        <w:rPr>
          <w:rFonts w:ascii="Arial" w:eastAsia="Arial" w:hAnsi="Arial" w:cs="Arial"/>
          <w:color w:val="000000" w:themeColor="text1"/>
        </w:rPr>
        <w:lastRenderedPageBreak/>
        <w:t xml:space="preserve">Play a major role under the overall direction of the </w:t>
      </w:r>
      <w:r w:rsidR="00C327E4">
        <w:rPr>
          <w:rFonts w:ascii="Arial" w:eastAsia="Arial" w:hAnsi="Arial" w:cs="Arial"/>
          <w:color w:val="000000" w:themeColor="text1"/>
        </w:rPr>
        <w:t>CEO</w:t>
      </w:r>
      <w:r w:rsidRPr="001267E6">
        <w:rPr>
          <w:rFonts w:ascii="Arial" w:eastAsia="Arial" w:hAnsi="Arial" w:cs="Arial"/>
          <w:color w:val="000000" w:themeColor="text1"/>
        </w:rPr>
        <w:t xml:space="preserve"> in formulating and reviewing the School Improvement Plan, aims and objectives of the school by:</w:t>
      </w:r>
    </w:p>
    <w:p w14:paraId="119824CA" w14:textId="4818066E" w:rsidR="001267E6" w:rsidRPr="00F31BAD" w:rsidRDefault="001267E6" w:rsidP="00F31BAD">
      <w:pPr>
        <w:pStyle w:val="NoSpacing"/>
        <w:numPr>
          <w:ilvl w:val="0"/>
          <w:numId w:val="47"/>
        </w:numPr>
        <w:rPr>
          <w:rFonts w:ascii="Arial" w:eastAsia="Arial" w:hAnsi="Arial" w:cs="Arial"/>
          <w:color w:val="000000" w:themeColor="text1"/>
        </w:rPr>
      </w:pPr>
      <w:r w:rsidRPr="00F31BAD">
        <w:rPr>
          <w:rFonts w:ascii="Arial" w:eastAsia="Arial" w:hAnsi="Arial" w:cs="Arial"/>
          <w:color w:val="000000" w:themeColor="text1"/>
        </w:rPr>
        <w:t>Establishing the policies through which they shall be achieved</w:t>
      </w:r>
    </w:p>
    <w:p w14:paraId="067E5DC9" w14:textId="6A722051" w:rsidR="00F31BAD" w:rsidRDefault="001267E6" w:rsidP="001267E6">
      <w:pPr>
        <w:pStyle w:val="NoSpacing"/>
        <w:numPr>
          <w:ilvl w:val="0"/>
          <w:numId w:val="47"/>
        </w:numPr>
        <w:rPr>
          <w:rFonts w:ascii="Arial" w:eastAsia="Arial" w:hAnsi="Arial" w:cs="Arial"/>
          <w:color w:val="000000" w:themeColor="text1"/>
        </w:rPr>
      </w:pPr>
      <w:r w:rsidRPr="00F31BAD">
        <w:rPr>
          <w:rFonts w:ascii="Arial" w:eastAsia="Arial" w:hAnsi="Arial" w:cs="Arial"/>
          <w:color w:val="000000" w:themeColor="text1"/>
        </w:rPr>
        <w:t xml:space="preserve">Managing </w:t>
      </w:r>
      <w:r w:rsidR="005A5914">
        <w:rPr>
          <w:rFonts w:ascii="Arial" w:eastAsia="Arial" w:hAnsi="Arial" w:cs="Arial"/>
          <w:color w:val="000000" w:themeColor="text1"/>
        </w:rPr>
        <w:t xml:space="preserve">all </w:t>
      </w:r>
      <w:r w:rsidRPr="00F31BAD">
        <w:rPr>
          <w:rFonts w:ascii="Arial" w:eastAsia="Arial" w:hAnsi="Arial" w:cs="Arial"/>
          <w:color w:val="000000" w:themeColor="text1"/>
        </w:rPr>
        <w:t xml:space="preserve">staff and resources, to provide guidance and support to other members of </w:t>
      </w:r>
      <w:r w:rsidR="00E771D7" w:rsidRPr="00F31BAD">
        <w:rPr>
          <w:rFonts w:ascii="Arial" w:eastAsia="Arial" w:hAnsi="Arial" w:cs="Arial"/>
          <w:color w:val="000000" w:themeColor="text1"/>
        </w:rPr>
        <w:t xml:space="preserve">staff </w:t>
      </w:r>
      <w:r w:rsidRPr="00F31BAD">
        <w:rPr>
          <w:rFonts w:ascii="Arial" w:eastAsia="Arial" w:hAnsi="Arial" w:cs="Arial"/>
          <w:color w:val="000000" w:themeColor="text1"/>
        </w:rPr>
        <w:t>to achieve and maintain a good quality of teaching;</w:t>
      </w:r>
    </w:p>
    <w:p w14:paraId="58DBCE84" w14:textId="69A5536D" w:rsidR="001267E6" w:rsidRPr="00F31BAD" w:rsidRDefault="001267E6" w:rsidP="001267E6">
      <w:pPr>
        <w:pStyle w:val="NoSpacing"/>
        <w:numPr>
          <w:ilvl w:val="0"/>
          <w:numId w:val="47"/>
        </w:numPr>
        <w:rPr>
          <w:rFonts w:ascii="Arial" w:eastAsia="Arial" w:hAnsi="Arial" w:cs="Arial"/>
          <w:color w:val="000000" w:themeColor="text1"/>
        </w:rPr>
      </w:pPr>
      <w:r w:rsidRPr="00F31BAD">
        <w:rPr>
          <w:rFonts w:ascii="Arial" w:eastAsia="Arial" w:hAnsi="Arial" w:cs="Arial"/>
          <w:color w:val="000000" w:themeColor="text1"/>
        </w:rPr>
        <w:t>Monitoring progress towards their achievement.</w:t>
      </w:r>
    </w:p>
    <w:p w14:paraId="2FBFA661" w14:textId="72E3C206" w:rsidR="00FD5436" w:rsidRPr="00F31BAD" w:rsidRDefault="00C31D5D" w:rsidP="00C31D5D">
      <w:pPr>
        <w:rPr>
          <w:rFonts w:ascii="Arial" w:eastAsia="Arial" w:hAnsi="Arial" w:cs="Arial"/>
          <w:color w:val="000000" w:themeColor="text1"/>
        </w:rPr>
      </w:pPr>
      <w:r w:rsidRPr="00840CA7">
        <w:rPr>
          <w:rFonts w:ascii="Arial" w:hAnsi="Arial" w:cs="Arial"/>
          <w:b/>
          <w:noProof/>
          <w:color w:val="2E74B5" w:themeColor="accent1" w:themeShade="BF"/>
          <w:lang w:val="en-US"/>
        </w:rPr>
        <mc:AlternateContent>
          <mc:Choice Requires="wps">
            <w:drawing>
              <wp:anchor distT="45720" distB="45720" distL="114300" distR="114300" simplePos="0" relativeHeight="251661312" behindDoc="0" locked="0" layoutInCell="1" allowOverlap="1" wp14:anchorId="13432F73" wp14:editId="3AF2130D">
                <wp:simplePos x="0" y="0"/>
                <wp:positionH relativeFrom="margin">
                  <wp:align>left</wp:align>
                </wp:positionH>
                <wp:positionV relativeFrom="paragraph">
                  <wp:posOffset>182880</wp:posOffset>
                </wp:positionV>
                <wp:extent cx="6728460" cy="3352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335280"/>
                        </a:xfrm>
                        <a:prstGeom prst="rect">
                          <a:avLst/>
                        </a:prstGeom>
                        <a:solidFill>
                          <a:schemeClr val="accent5"/>
                        </a:solidFill>
                        <a:ln w="9525">
                          <a:solidFill>
                            <a:srgbClr val="0070C0"/>
                          </a:solidFill>
                          <a:miter lim="800000"/>
                          <a:headEnd/>
                          <a:tailEnd/>
                        </a:ln>
                      </wps:spPr>
                      <wps:txbx>
                        <w:txbxContent>
                          <w:p w14:paraId="24306FFE" w14:textId="3D5427B3" w:rsidR="00840CA7" w:rsidRPr="00C31D5D" w:rsidRDefault="00C31D5D" w:rsidP="00F31BAD">
                            <w:pPr>
                              <w:shd w:val="clear" w:color="auto" w:fill="2E74B5" w:themeFill="accent1" w:themeFillShade="BF"/>
                              <w:rPr>
                                <w:lang w:val="en-US"/>
                              </w:rPr>
                            </w:pPr>
                            <w:r>
                              <w:rPr>
                                <w:rFonts w:ascii="Arial" w:eastAsia="Arial" w:hAnsi="Arial" w:cs="Arial"/>
                                <w:b/>
                                <w:bCs/>
                                <w:color w:val="FFFFFF" w:themeColor="background1"/>
                                <w:sz w:val="24"/>
                                <w:szCs w:val="24"/>
                                <w:lang w:val="en-US"/>
                              </w:rPr>
                              <w:t xml:space="preserve">Managing the Organisation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3432F73" id="_x0000_t202" coordsize="21600,21600" o:spt="202" path="m,l,21600r21600,l21600,xe">
                <v:stroke joinstyle="miter"/>
                <v:path gradientshapeok="t" o:connecttype="rect"/>
              </v:shapetype>
              <v:shape id="Text Box 2" o:spid="_x0000_s1026" type="#_x0000_t202" style="position:absolute;margin-left:0;margin-top:14.4pt;width:529.8pt;height:26.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" fillcolor="#4472c4 [3208]" strokecolor="#0070c0">
                <v:textbox>
                  <w:txbxContent>
                    <w:p w14:paraId="24306FFE" w14:textId="3D5427B3" w:rsidR="00840CA7" w:rsidRPr="00C31D5D" w:rsidRDefault="00C31D5D" w:rsidP="00F31BAD">
                      <w:pPr>
                        <w:shd w:val="clear" w:color="auto" w:fill="2E74B5" w:themeFill="accent1" w:themeFillShade="BF"/>
                        <w:rPr>
                          <w:lang w:val="en-US"/>
                        </w:rPr>
                      </w:pPr>
                      <w:r>
                        <w:rPr>
                          <w:rFonts w:ascii="Arial" w:eastAsia="Arial" w:hAnsi="Arial" w:cs="Arial"/>
                          <w:b/>
                          <w:bCs/>
                          <w:color w:val="FFFFFF" w:themeColor="background1"/>
                          <w:sz w:val="24"/>
                          <w:szCs w:val="24"/>
                          <w:lang w:val="en-US"/>
                        </w:rPr>
                        <w:t xml:space="preserve">Managing the </w:t>
                      </w:r>
                      <w:proofErr w:type="spellStart"/>
                      <w:r>
                        <w:rPr>
                          <w:rFonts w:ascii="Arial" w:eastAsia="Arial" w:hAnsi="Arial" w:cs="Arial"/>
                          <w:b/>
                          <w:bCs/>
                          <w:color w:val="FFFFFF" w:themeColor="background1"/>
                          <w:sz w:val="24"/>
                          <w:szCs w:val="24"/>
                          <w:lang w:val="en-US"/>
                        </w:rPr>
                        <w:t>Organisation</w:t>
                      </w:r>
                      <w:proofErr w:type="spellEnd"/>
                      <w:r>
                        <w:rPr>
                          <w:rFonts w:ascii="Arial" w:eastAsia="Arial" w:hAnsi="Arial" w:cs="Arial"/>
                          <w:b/>
                          <w:bCs/>
                          <w:color w:val="FFFFFF" w:themeColor="background1"/>
                          <w:sz w:val="24"/>
                          <w:szCs w:val="24"/>
                          <w:lang w:val="en-US"/>
                        </w:rPr>
                        <w:t xml:space="preserve"> </w:t>
                      </w:r>
                    </w:p>
                  </w:txbxContent>
                </v:textbox>
                <w10:wrap type="square" anchorx="margin"/>
              </v:shape>
            </w:pict>
          </mc:Fallback>
        </mc:AlternateContent>
      </w:r>
      <w:r w:rsidR="00FD5436" w:rsidRPr="00FD5436">
        <w:rPr>
          <w:rFonts w:ascii="Arial" w:eastAsia="Arial" w:hAnsi="Arial" w:cs="Arial"/>
          <w:color w:val="000000" w:themeColor="text1"/>
        </w:rPr>
        <w:t xml:space="preserve">The </w:t>
      </w:r>
      <w:bookmarkStart w:id="0" w:name="_Int_8uR98yPU"/>
      <w:r w:rsidR="00FD5436">
        <w:rPr>
          <w:rFonts w:ascii="Arial" w:eastAsia="Arial" w:hAnsi="Arial" w:cs="Arial"/>
          <w:color w:val="000000" w:themeColor="text1"/>
        </w:rPr>
        <w:t>Principal</w:t>
      </w:r>
      <w:bookmarkEnd w:id="0"/>
      <w:r w:rsidR="00FD5436" w:rsidRPr="00FD5436">
        <w:rPr>
          <w:rFonts w:ascii="Arial" w:eastAsia="Arial" w:hAnsi="Arial" w:cs="Arial"/>
          <w:color w:val="000000" w:themeColor="text1"/>
        </w:rPr>
        <w:t xml:space="preserve"> will provide effective management of the school and continuously seek to improve </w:t>
      </w:r>
      <w:r w:rsidR="00FD5436" w:rsidRPr="00F31BAD">
        <w:rPr>
          <w:rFonts w:ascii="Arial" w:eastAsia="Arial" w:hAnsi="Arial" w:cs="Arial"/>
          <w:color w:val="000000" w:themeColor="text1"/>
        </w:rPr>
        <w:t>organisational structures based on self-evaluation.</w:t>
      </w:r>
    </w:p>
    <w:p w14:paraId="7175B076" w14:textId="1EF0BBCD" w:rsidR="00FD5436" w:rsidRPr="00F31BAD" w:rsidRDefault="00FD5436" w:rsidP="00FD5436">
      <w:pPr>
        <w:spacing w:after="0"/>
        <w:jc w:val="both"/>
        <w:rPr>
          <w:rFonts w:ascii="Arial" w:eastAsia="Arial" w:hAnsi="Arial" w:cs="Arial"/>
          <w:color w:val="000000" w:themeColor="text1"/>
        </w:rPr>
      </w:pPr>
    </w:p>
    <w:p w14:paraId="665EA922" w14:textId="0A007F5E" w:rsidR="00FD5436" w:rsidRPr="00F31BAD" w:rsidRDefault="00FD5436" w:rsidP="00FD5436">
      <w:pPr>
        <w:spacing w:after="0"/>
        <w:jc w:val="both"/>
        <w:rPr>
          <w:rFonts w:ascii="Arial" w:eastAsia="Arial" w:hAnsi="Arial" w:cs="Arial"/>
          <w:color w:val="000000" w:themeColor="text1"/>
        </w:rPr>
      </w:pPr>
      <w:r w:rsidRPr="00F31BAD">
        <w:rPr>
          <w:rFonts w:ascii="Arial" w:eastAsia="Arial" w:hAnsi="Arial" w:cs="Arial"/>
          <w:color w:val="000000" w:themeColor="text1"/>
        </w:rPr>
        <w:t>The Principal will:</w:t>
      </w:r>
    </w:p>
    <w:p w14:paraId="46EBBC4F" w14:textId="7F3F7F9C" w:rsidR="00FD5436" w:rsidRPr="00F31BAD" w:rsidRDefault="00FD5436" w:rsidP="00FD5436">
      <w:pPr>
        <w:spacing w:after="0"/>
        <w:jc w:val="both"/>
        <w:rPr>
          <w:rFonts w:ascii="Arial" w:eastAsia="Arial" w:hAnsi="Arial" w:cs="Arial"/>
          <w:color w:val="000000" w:themeColor="text1"/>
        </w:rPr>
      </w:pPr>
    </w:p>
    <w:p w14:paraId="77AD812A" w14:textId="1CDC2D7D" w:rsidR="00FD5436" w:rsidRPr="00327B74" w:rsidRDefault="00FD5436" w:rsidP="00FD5436">
      <w:pPr>
        <w:pStyle w:val="ListParagraph"/>
        <w:numPr>
          <w:ilvl w:val="0"/>
          <w:numId w:val="41"/>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Take responsibility for safeguarding and promoting the welfare of children. To support </w:t>
      </w:r>
      <w:r w:rsidRPr="00327B74">
        <w:rPr>
          <w:rFonts w:ascii="Arial" w:eastAsia="Arial" w:hAnsi="Arial" w:cs="Arial"/>
          <w:color w:val="000000" w:themeColor="text1"/>
        </w:rPr>
        <w:t>the schools safeguarding team to ensure effective staff supervision is in place</w:t>
      </w:r>
    </w:p>
    <w:p w14:paraId="2256A02E" w14:textId="78DDE177" w:rsidR="00FD5436" w:rsidRPr="00327B74" w:rsidRDefault="00FD5436" w:rsidP="00FD5436">
      <w:pPr>
        <w:pStyle w:val="ListParagraph"/>
        <w:numPr>
          <w:ilvl w:val="0"/>
          <w:numId w:val="41"/>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Create an organisational structure which reflects the school’s values, and enables the </w:t>
      </w:r>
      <w:r w:rsidRPr="00327B74">
        <w:rPr>
          <w:rFonts w:ascii="Arial" w:eastAsia="Arial" w:hAnsi="Arial" w:cs="Arial"/>
          <w:color w:val="000000" w:themeColor="text1"/>
        </w:rPr>
        <w:t>management systems, structures, and processes to work effectively in line with legal requirements.</w:t>
      </w:r>
    </w:p>
    <w:p w14:paraId="2874E69B" w14:textId="379FA911" w:rsidR="00FD5436" w:rsidRPr="00327B74" w:rsidRDefault="00FD5436" w:rsidP="00FD5436">
      <w:pPr>
        <w:pStyle w:val="ListParagraph"/>
        <w:numPr>
          <w:ilvl w:val="0"/>
          <w:numId w:val="41"/>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Produce and implement clear, evidence-based improvement plans and policies for the </w:t>
      </w:r>
      <w:r w:rsidRPr="00327B74">
        <w:rPr>
          <w:rFonts w:ascii="Arial" w:eastAsia="Arial" w:hAnsi="Arial" w:cs="Arial"/>
          <w:color w:val="000000" w:themeColor="text1"/>
        </w:rPr>
        <w:t>development of the school and its facilities.</w:t>
      </w:r>
    </w:p>
    <w:p w14:paraId="7A2486DC" w14:textId="476694AD" w:rsidR="00FD5436" w:rsidRPr="00327B74" w:rsidRDefault="00FD5436" w:rsidP="00FD5436">
      <w:pPr>
        <w:pStyle w:val="ListParagraph"/>
        <w:numPr>
          <w:ilvl w:val="0"/>
          <w:numId w:val="41"/>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Ensure that, within an autonomous culture, policies and practices take account of </w:t>
      </w:r>
      <w:r w:rsidRPr="00327B74">
        <w:rPr>
          <w:rFonts w:ascii="Arial" w:eastAsia="Arial" w:hAnsi="Arial" w:cs="Arial"/>
          <w:color w:val="000000" w:themeColor="text1"/>
        </w:rPr>
        <w:t>national and local circumstances, policies, and initiatives.</w:t>
      </w:r>
    </w:p>
    <w:p w14:paraId="2186D589" w14:textId="74F5F636" w:rsidR="00FD5436" w:rsidRPr="00327B74" w:rsidRDefault="00FD5436" w:rsidP="00FD5436">
      <w:pPr>
        <w:pStyle w:val="ListParagraph"/>
        <w:numPr>
          <w:ilvl w:val="0"/>
          <w:numId w:val="41"/>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Manage the school’s financial and human resources effectively and efficiently to </w:t>
      </w:r>
      <w:r w:rsidRPr="00327B74">
        <w:rPr>
          <w:rFonts w:ascii="Arial" w:eastAsia="Arial" w:hAnsi="Arial" w:cs="Arial"/>
          <w:color w:val="000000" w:themeColor="text1"/>
        </w:rPr>
        <w:t>achieve the school’s educational goals and priorities.</w:t>
      </w:r>
    </w:p>
    <w:p w14:paraId="2F1FC204" w14:textId="7F6D97AD" w:rsidR="00FD5436" w:rsidRPr="00327B74" w:rsidRDefault="00FD5436" w:rsidP="00FD5436">
      <w:pPr>
        <w:pStyle w:val="ListParagraph"/>
        <w:numPr>
          <w:ilvl w:val="0"/>
          <w:numId w:val="41"/>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Recruit, retain and deploy staff appropriately and manage their workload to achieve the </w:t>
      </w:r>
      <w:r w:rsidRPr="00327B74">
        <w:rPr>
          <w:rFonts w:ascii="Arial" w:eastAsia="Arial" w:hAnsi="Arial" w:cs="Arial"/>
          <w:color w:val="000000" w:themeColor="text1"/>
        </w:rPr>
        <w:t>vision and goals of the school.</w:t>
      </w:r>
    </w:p>
    <w:p w14:paraId="1BBAE480" w14:textId="26455B37" w:rsidR="00FD5436" w:rsidRPr="00327B74" w:rsidRDefault="00FD5436" w:rsidP="00FD5436">
      <w:pPr>
        <w:pStyle w:val="ListParagraph"/>
        <w:numPr>
          <w:ilvl w:val="0"/>
          <w:numId w:val="41"/>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Manage and organise the school environment efficiently and effectively to ensure that it </w:t>
      </w:r>
      <w:r w:rsidRPr="00327B74">
        <w:rPr>
          <w:rFonts w:ascii="Arial" w:eastAsia="Arial" w:hAnsi="Arial" w:cs="Arial"/>
          <w:color w:val="000000" w:themeColor="text1"/>
        </w:rPr>
        <w:t>meets the needs of the curriculum and health and safety regulations.</w:t>
      </w:r>
    </w:p>
    <w:p w14:paraId="3ADDB346" w14:textId="0DF86B58" w:rsidR="00FD5436" w:rsidRPr="00327B74" w:rsidRDefault="00FD5436" w:rsidP="00FD5436">
      <w:pPr>
        <w:pStyle w:val="ListParagraph"/>
        <w:numPr>
          <w:ilvl w:val="0"/>
          <w:numId w:val="41"/>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Ensure that the range, quality and use of all available resources are monitored, </w:t>
      </w:r>
      <w:r w:rsidRPr="00327B74">
        <w:rPr>
          <w:rFonts w:ascii="Arial" w:eastAsia="Arial" w:hAnsi="Arial" w:cs="Arial"/>
          <w:color w:val="000000" w:themeColor="text1"/>
        </w:rPr>
        <w:t>evaluated and reviewed to improve the quality of education for all pupils and provide value for money.</w:t>
      </w:r>
    </w:p>
    <w:p w14:paraId="57F719CD" w14:textId="661F1EDC" w:rsidR="00FD5436" w:rsidRPr="00327B74" w:rsidRDefault="00FD5436" w:rsidP="00FD5436">
      <w:pPr>
        <w:pStyle w:val="ListParagraph"/>
        <w:numPr>
          <w:ilvl w:val="0"/>
          <w:numId w:val="41"/>
        </w:numPr>
        <w:spacing w:after="0"/>
        <w:jc w:val="both"/>
        <w:rPr>
          <w:rFonts w:ascii="Arial" w:eastAsia="Arial" w:hAnsi="Arial" w:cs="Arial"/>
          <w:color w:val="000000" w:themeColor="text1"/>
        </w:rPr>
      </w:pPr>
      <w:r w:rsidRPr="6BF3D722">
        <w:rPr>
          <w:rFonts w:ascii="Arial" w:eastAsia="Arial" w:hAnsi="Arial" w:cs="Arial"/>
          <w:color w:val="000000" w:themeColor="text1"/>
        </w:rPr>
        <w:t>Use and integrate a range of technologies effectively and efficiently to manage the school.</w:t>
      </w:r>
    </w:p>
    <w:p w14:paraId="5E76893B" w14:textId="483E3A71" w:rsidR="6BF3D722" w:rsidRDefault="6BF3D722" w:rsidP="6BF3D722">
      <w:pPr>
        <w:spacing w:after="0"/>
        <w:jc w:val="both"/>
        <w:rPr>
          <w:rFonts w:ascii="Arial" w:eastAsia="Arial" w:hAnsi="Arial" w:cs="Arial"/>
          <w:color w:val="000000" w:themeColor="text1"/>
        </w:rPr>
      </w:pPr>
    </w:p>
    <w:p w14:paraId="33F9A910" w14:textId="3E71D574" w:rsidR="00327B74" w:rsidRPr="00FD5436" w:rsidRDefault="00E415C7" w:rsidP="00FD5436">
      <w:pPr>
        <w:spacing w:after="0"/>
        <w:jc w:val="both"/>
        <w:rPr>
          <w:rFonts w:ascii="Arial" w:eastAsia="Arial" w:hAnsi="Arial" w:cs="Arial"/>
          <w:color w:val="000000" w:themeColor="text1"/>
        </w:rPr>
      </w:pPr>
      <w:r w:rsidRPr="00840CA7">
        <w:rPr>
          <w:rFonts w:ascii="Arial" w:hAnsi="Arial" w:cs="Arial"/>
          <w:b/>
          <w:noProof/>
          <w:color w:val="2E74B5" w:themeColor="accent1" w:themeShade="BF"/>
          <w:lang w:val="en-US"/>
        </w:rPr>
        <mc:AlternateContent>
          <mc:Choice Requires="wps">
            <w:drawing>
              <wp:anchor distT="45720" distB="45720" distL="114300" distR="114300" simplePos="0" relativeHeight="251663360" behindDoc="0" locked="0" layoutInCell="1" allowOverlap="1" wp14:anchorId="774272D7" wp14:editId="37136D99">
                <wp:simplePos x="0" y="0"/>
                <wp:positionH relativeFrom="margin">
                  <wp:align>left</wp:align>
                </wp:positionH>
                <wp:positionV relativeFrom="paragraph">
                  <wp:posOffset>339090</wp:posOffset>
                </wp:positionV>
                <wp:extent cx="6728460" cy="3352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335280"/>
                        </a:xfrm>
                        <a:prstGeom prst="rect">
                          <a:avLst/>
                        </a:prstGeom>
                        <a:solidFill>
                          <a:srgbClr val="0070C0"/>
                        </a:solidFill>
                        <a:ln w="9525">
                          <a:solidFill>
                            <a:srgbClr val="0070C0"/>
                          </a:solidFill>
                          <a:miter lim="800000"/>
                          <a:headEnd/>
                          <a:tailEnd/>
                        </a:ln>
                      </wps:spPr>
                      <wps:txbx>
                        <w:txbxContent>
                          <w:p w14:paraId="0BF75B9E" w14:textId="77777777" w:rsidR="00860A5F" w:rsidRPr="00E415C7" w:rsidRDefault="00860A5F" w:rsidP="00860A5F">
                            <w:pPr>
                              <w:spacing w:after="0"/>
                              <w:jc w:val="both"/>
                              <w:rPr>
                                <w:rFonts w:ascii="Arial" w:eastAsia="Arial" w:hAnsi="Arial" w:cs="Arial"/>
                                <w:b/>
                                <w:bCs/>
                                <w:color w:val="FFFFFF" w:themeColor="background1"/>
                                <w:sz w:val="24"/>
                                <w:szCs w:val="24"/>
                              </w:rPr>
                            </w:pPr>
                            <w:r w:rsidRPr="00E415C7">
                              <w:rPr>
                                <w:rFonts w:ascii="Arial" w:eastAsia="Arial" w:hAnsi="Arial" w:cs="Arial"/>
                                <w:b/>
                                <w:bCs/>
                                <w:color w:val="FFFFFF" w:themeColor="background1"/>
                                <w:sz w:val="24"/>
                                <w:szCs w:val="24"/>
                              </w:rPr>
                              <w:t>Leading Learning and Teaching</w:t>
                            </w:r>
                          </w:p>
                          <w:p w14:paraId="6348D0A0" w14:textId="14F43E14" w:rsidR="005371E9" w:rsidRPr="00C31D5D" w:rsidRDefault="005371E9" w:rsidP="005371E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74272D7" id="_x0000_s1027" type="#_x0000_t202" style="position:absolute;left:0;text-align:left;margin-left:0;margin-top:26.7pt;width:529.8pt;height:26.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" fillcolor="#0070c0" strokecolor="#0070c0">
                <v:textbox>
                  <w:txbxContent>
                    <w:p w14:paraId="0BF75B9E" w14:textId="77777777" w:rsidR="00860A5F" w:rsidRPr="00E415C7" w:rsidRDefault="00860A5F" w:rsidP="00860A5F">
                      <w:pPr>
                        <w:spacing w:after="0"/>
                        <w:jc w:val="both"/>
                        <w:rPr>
                          <w:rFonts w:ascii="Arial" w:eastAsia="Arial" w:hAnsi="Arial" w:cs="Arial"/>
                          <w:b/>
                          <w:bCs/>
                          <w:color w:val="FFFFFF" w:themeColor="background1"/>
                          <w:sz w:val="24"/>
                          <w:szCs w:val="24"/>
                        </w:rPr>
                      </w:pPr>
                      <w:r w:rsidRPr="00E415C7">
                        <w:rPr>
                          <w:rFonts w:ascii="Arial" w:eastAsia="Arial" w:hAnsi="Arial" w:cs="Arial"/>
                          <w:b/>
                          <w:bCs/>
                          <w:color w:val="FFFFFF" w:themeColor="background1"/>
                          <w:sz w:val="24"/>
                          <w:szCs w:val="24"/>
                        </w:rPr>
                        <w:t>Leading Learning and Teaching</w:t>
                      </w:r>
                    </w:p>
                    <w:p w14:paraId="6348D0A0" w14:textId="14F43E14" w:rsidR="005371E9" w:rsidRPr="00C31D5D" w:rsidRDefault="005371E9" w:rsidP="005371E9">
                      <w:pPr>
                        <w:rPr>
                          <w:lang w:val="en-US"/>
                        </w:rPr>
                      </w:pPr>
                    </w:p>
                  </w:txbxContent>
                </v:textbox>
                <w10:wrap type="square" anchorx="margin"/>
              </v:shape>
            </w:pict>
          </mc:Fallback>
        </mc:AlternateContent>
      </w:r>
    </w:p>
    <w:p w14:paraId="1F05DF0B" w14:textId="7567E63D" w:rsidR="00FD5436" w:rsidRDefault="00FD5436" w:rsidP="00FD5436">
      <w:pPr>
        <w:spacing w:after="0"/>
        <w:jc w:val="both"/>
        <w:rPr>
          <w:rFonts w:ascii="Arial" w:eastAsia="Arial" w:hAnsi="Arial" w:cs="Arial"/>
          <w:color w:val="000000" w:themeColor="text1"/>
        </w:rPr>
      </w:pPr>
      <w:r w:rsidRPr="00FD5436">
        <w:rPr>
          <w:rFonts w:ascii="Arial" w:eastAsia="Arial" w:hAnsi="Arial" w:cs="Arial"/>
          <w:color w:val="000000" w:themeColor="text1"/>
        </w:rPr>
        <w:t xml:space="preserve">The </w:t>
      </w:r>
      <w:r>
        <w:rPr>
          <w:rFonts w:ascii="Arial" w:eastAsia="Arial" w:hAnsi="Arial" w:cs="Arial"/>
          <w:color w:val="000000" w:themeColor="text1"/>
        </w:rPr>
        <w:t>Principal</w:t>
      </w:r>
      <w:r w:rsidRPr="00FD5436">
        <w:rPr>
          <w:rFonts w:ascii="Arial" w:eastAsia="Arial" w:hAnsi="Arial" w:cs="Arial"/>
          <w:color w:val="000000" w:themeColor="text1"/>
        </w:rPr>
        <w:t xml:space="preserve"> has a central responsibility for raising the quality of teaching and learning. This involves high expectations, maintaining and evaluating outcomes and establishing a successful learning culture which all impact on pupils’ achievement.</w:t>
      </w:r>
    </w:p>
    <w:p w14:paraId="05974F98" w14:textId="404042EE" w:rsidR="00FD5436" w:rsidRPr="00FD5436" w:rsidRDefault="00FD5436" w:rsidP="00FD5436">
      <w:pPr>
        <w:spacing w:after="0"/>
        <w:jc w:val="both"/>
        <w:rPr>
          <w:rFonts w:ascii="Arial" w:eastAsia="Arial" w:hAnsi="Arial" w:cs="Arial"/>
          <w:color w:val="000000" w:themeColor="text1"/>
        </w:rPr>
      </w:pPr>
    </w:p>
    <w:p w14:paraId="3F4A59A0" w14:textId="47CA3CD1" w:rsidR="00FD5436" w:rsidRPr="00F31BAD" w:rsidRDefault="00FD5436" w:rsidP="00FD5436">
      <w:pPr>
        <w:spacing w:after="0"/>
        <w:jc w:val="both"/>
        <w:rPr>
          <w:rFonts w:ascii="Arial" w:eastAsia="Arial" w:hAnsi="Arial" w:cs="Arial"/>
          <w:color w:val="000000" w:themeColor="text1"/>
        </w:rPr>
      </w:pPr>
      <w:r w:rsidRPr="00F31BAD">
        <w:rPr>
          <w:rFonts w:ascii="Arial" w:eastAsia="Arial" w:hAnsi="Arial" w:cs="Arial"/>
          <w:color w:val="000000" w:themeColor="text1"/>
        </w:rPr>
        <w:t>The Principal will:</w:t>
      </w:r>
    </w:p>
    <w:p w14:paraId="6A4FC508" w14:textId="1EE92FAC" w:rsidR="00FD5436" w:rsidRPr="00327B74" w:rsidRDefault="00FD5436" w:rsidP="00FD5436">
      <w:pPr>
        <w:pStyle w:val="ListParagraph"/>
        <w:numPr>
          <w:ilvl w:val="0"/>
          <w:numId w:val="41"/>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Ensure a consistent and continuous school-wide focus on pupils’ achievement, using </w:t>
      </w:r>
      <w:r w:rsidRPr="00327B74">
        <w:rPr>
          <w:rFonts w:ascii="Arial" w:eastAsia="Arial" w:hAnsi="Arial" w:cs="Arial"/>
          <w:color w:val="000000" w:themeColor="text1"/>
        </w:rPr>
        <w:t>data and benchmarks to monitor progress in every student’s learning.</w:t>
      </w:r>
    </w:p>
    <w:p w14:paraId="1146AA43" w14:textId="3E9C4225" w:rsidR="00FD5436" w:rsidRPr="00FD5436" w:rsidRDefault="00FD5436" w:rsidP="00FD5436">
      <w:pPr>
        <w:pStyle w:val="ListParagraph"/>
        <w:numPr>
          <w:ilvl w:val="0"/>
          <w:numId w:val="41"/>
        </w:numPr>
        <w:spacing w:after="0"/>
        <w:jc w:val="both"/>
        <w:rPr>
          <w:rFonts w:ascii="Arial" w:eastAsia="Arial" w:hAnsi="Arial" w:cs="Arial"/>
          <w:color w:val="000000" w:themeColor="text1"/>
        </w:rPr>
      </w:pPr>
      <w:r w:rsidRPr="00FD5436">
        <w:rPr>
          <w:rFonts w:ascii="Arial" w:eastAsia="Arial" w:hAnsi="Arial" w:cs="Arial"/>
          <w:color w:val="000000" w:themeColor="text1"/>
        </w:rPr>
        <w:t>Ensure that learning is at the centre of strategic planning and resource management.</w:t>
      </w:r>
    </w:p>
    <w:p w14:paraId="5EFE8476" w14:textId="360B02AD" w:rsidR="00FD5436" w:rsidRPr="00FD5436" w:rsidRDefault="00FD5436" w:rsidP="00FD5436">
      <w:pPr>
        <w:pStyle w:val="ListParagraph"/>
        <w:numPr>
          <w:ilvl w:val="0"/>
          <w:numId w:val="41"/>
        </w:numPr>
        <w:spacing w:after="0"/>
        <w:jc w:val="both"/>
        <w:rPr>
          <w:rFonts w:ascii="Arial" w:eastAsia="Arial" w:hAnsi="Arial" w:cs="Arial"/>
          <w:color w:val="000000" w:themeColor="text1"/>
        </w:rPr>
      </w:pPr>
      <w:r w:rsidRPr="00FD5436">
        <w:rPr>
          <w:rFonts w:ascii="Arial" w:eastAsia="Arial" w:hAnsi="Arial" w:cs="Arial"/>
          <w:color w:val="000000" w:themeColor="text1"/>
        </w:rPr>
        <w:t>Establish creative, responsive, and effective approaches to learning and teaching.</w:t>
      </w:r>
    </w:p>
    <w:p w14:paraId="1F2D041A" w14:textId="0BD74178" w:rsidR="00FD5436" w:rsidRPr="00327B74" w:rsidRDefault="00FD5436" w:rsidP="00FD5436">
      <w:pPr>
        <w:pStyle w:val="ListParagraph"/>
        <w:numPr>
          <w:ilvl w:val="0"/>
          <w:numId w:val="41"/>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Ensure a culture and ethos of challenge and support where all pupils can achieve </w:t>
      </w:r>
      <w:r w:rsidRPr="00327B74">
        <w:rPr>
          <w:rFonts w:ascii="Arial" w:eastAsia="Arial" w:hAnsi="Arial" w:cs="Arial"/>
          <w:color w:val="000000" w:themeColor="text1"/>
        </w:rPr>
        <w:t>success and become engaged in their own learning.</w:t>
      </w:r>
    </w:p>
    <w:p w14:paraId="291BE85B" w14:textId="40E006C5" w:rsidR="00FD5436" w:rsidRPr="00327B74" w:rsidRDefault="00FD5436" w:rsidP="00FD5436">
      <w:pPr>
        <w:pStyle w:val="ListParagraph"/>
        <w:numPr>
          <w:ilvl w:val="0"/>
          <w:numId w:val="42"/>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Demonstrate and articulate high expectations and set stretching targets for the whole </w:t>
      </w:r>
      <w:r w:rsidRPr="00327B74">
        <w:rPr>
          <w:rFonts w:ascii="Arial" w:eastAsia="Arial" w:hAnsi="Arial" w:cs="Arial"/>
          <w:color w:val="000000" w:themeColor="text1"/>
        </w:rPr>
        <w:t>school community.</w:t>
      </w:r>
    </w:p>
    <w:p w14:paraId="2EADB983" w14:textId="41FE5BAC" w:rsidR="00FD5436" w:rsidRPr="00FD5436" w:rsidRDefault="00FD5436" w:rsidP="00FD5436">
      <w:pPr>
        <w:pStyle w:val="ListParagraph"/>
        <w:numPr>
          <w:ilvl w:val="0"/>
          <w:numId w:val="42"/>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Implement strategies which secure high standards of behaviour and attendance. </w:t>
      </w:r>
    </w:p>
    <w:p w14:paraId="326D1415" w14:textId="30514B85" w:rsidR="00FD5436" w:rsidRPr="00327B74" w:rsidRDefault="00FD5436" w:rsidP="00FD5436">
      <w:pPr>
        <w:pStyle w:val="ListParagraph"/>
        <w:numPr>
          <w:ilvl w:val="0"/>
          <w:numId w:val="42"/>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Determine, organise and implement a diverse, flexible curriculum and implement </w:t>
      </w:r>
      <w:r w:rsidRPr="00327B74">
        <w:rPr>
          <w:rFonts w:ascii="Arial" w:eastAsia="Arial" w:hAnsi="Arial" w:cs="Arial"/>
          <w:color w:val="000000" w:themeColor="text1"/>
        </w:rPr>
        <w:t>Assessment for Learning.</w:t>
      </w:r>
    </w:p>
    <w:p w14:paraId="1DA82546" w14:textId="782F4794" w:rsidR="00FD5436" w:rsidRPr="00FD5436" w:rsidRDefault="00FD5436" w:rsidP="00FD5436">
      <w:pPr>
        <w:pStyle w:val="ListParagraph"/>
        <w:numPr>
          <w:ilvl w:val="0"/>
          <w:numId w:val="43"/>
        </w:numPr>
        <w:spacing w:after="0"/>
        <w:jc w:val="both"/>
        <w:rPr>
          <w:rFonts w:ascii="Arial" w:eastAsia="Arial" w:hAnsi="Arial" w:cs="Arial"/>
          <w:color w:val="000000" w:themeColor="text1"/>
        </w:rPr>
      </w:pPr>
      <w:r w:rsidRPr="00FD5436">
        <w:rPr>
          <w:rFonts w:ascii="Arial" w:eastAsia="Arial" w:hAnsi="Arial" w:cs="Arial"/>
          <w:color w:val="000000" w:themeColor="text1"/>
        </w:rPr>
        <w:t>Monitor, evaluate and review classroom practice and promote improvement strategies.</w:t>
      </w:r>
    </w:p>
    <w:p w14:paraId="6E706C27" w14:textId="5110BCB3" w:rsidR="00FD5436" w:rsidRPr="00E415C7" w:rsidRDefault="00FD5436" w:rsidP="00597CA0">
      <w:pPr>
        <w:pStyle w:val="ListParagraph"/>
        <w:numPr>
          <w:ilvl w:val="0"/>
          <w:numId w:val="43"/>
        </w:numPr>
        <w:spacing w:after="0"/>
        <w:jc w:val="both"/>
        <w:rPr>
          <w:rFonts w:ascii="Arial" w:eastAsia="Arial" w:hAnsi="Arial" w:cs="Arial"/>
          <w:color w:val="000000" w:themeColor="text1"/>
        </w:rPr>
      </w:pPr>
      <w:r w:rsidRPr="00E415C7">
        <w:rPr>
          <w:rFonts w:ascii="Arial" w:eastAsia="Arial" w:hAnsi="Arial" w:cs="Arial"/>
          <w:color w:val="000000" w:themeColor="text1"/>
        </w:rPr>
        <w:lastRenderedPageBreak/>
        <w:t>Take a strategic role in the development of emerging technologies to enhance and extend the learning experience of pupils.</w:t>
      </w:r>
    </w:p>
    <w:p w14:paraId="05A5A20A" w14:textId="7A5ABC18" w:rsidR="00FD5436" w:rsidRPr="00327B74" w:rsidRDefault="00FD5436" w:rsidP="00FD5436">
      <w:pPr>
        <w:pStyle w:val="ListParagraph"/>
        <w:numPr>
          <w:ilvl w:val="0"/>
          <w:numId w:val="44"/>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Challenge under-performance at all levels and ensure action is taken to secure </w:t>
      </w:r>
      <w:r w:rsidRPr="00327B74">
        <w:rPr>
          <w:rFonts w:ascii="Arial" w:eastAsia="Arial" w:hAnsi="Arial" w:cs="Arial"/>
          <w:color w:val="000000" w:themeColor="text1"/>
        </w:rPr>
        <w:t>improvement.</w:t>
      </w:r>
    </w:p>
    <w:p w14:paraId="1153C021" w14:textId="28986FD0" w:rsidR="00FD5436" w:rsidRPr="00FD5436" w:rsidRDefault="00FD5436" w:rsidP="00FD5436">
      <w:pPr>
        <w:spacing w:after="0"/>
        <w:jc w:val="both"/>
        <w:rPr>
          <w:rFonts w:ascii="Arial" w:eastAsia="Arial" w:hAnsi="Arial" w:cs="Arial"/>
          <w:color w:val="000000" w:themeColor="text1"/>
        </w:rPr>
      </w:pPr>
    </w:p>
    <w:p w14:paraId="2718D3C6" w14:textId="77777777" w:rsidR="00315B9C" w:rsidRDefault="00315B9C" w:rsidP="00FD5436">
      <w:pPr>
        <w:spacing w:after="0"/>
        <w:jc w:val="both"/>
        <w:rPr>
          <w:rFonts w:ascii="Arial" w:eastAsia="Arial" w:hAnsi="Arial" w:cs="Arial"/>
          <w:color w:val="000000" w:themeColor="text1"/>
        </w:rPr>
      </w:pPr>
    </w:p>
    <w:p w14:paraId="39DF12EC" w14:textId="77777777" w:rsidR="00315B9C" w:rsidRDefault="00315B9C" w:rsidP="00FD5436">
      <w:pPr>
        <w:spacing w:after="0"/>
        <w:jc w:val="both"/>
        <w:rPr>
          <w:rFonts w:ascii="Arial" w:eastAsia="Arial" w:hAnsi="Arial" w:cs="Arial"/>
          <w:color w:val="000000" w:themeColor="text1"/>
        </w:rPr>
      </w:pPr>
    </w:p>
    <w:p w14:paraId="340621A4" w14:textId="77777777" w:rsidR="00315B9C" w:rsidRDefault="00315B9C" w:rsidP="00FD5436">
      <w:pPr>
        <w:spacing w:after="0"/>
        <w:jc w:val="both"/>
        <w:rPr>
          <w:rFonts w:ascii="Arial" w:eastAsia="Arial" w:hAnsi="Arial" w:cs="Arial"/>
          <w:color w:val="000000" w:themeColor="text1"/>
        </w:rPr>
      </w:pPr>
    </w:p>
    <w:p w14:paraId="04275B83" w14:textId="77777777" w:rsidR="00315B9C" w:rsidRDefault="00315B9C" w:rsidP="00FD5436">
      <w:pPr>
        <w:spacing w:after="0"/>
        <w:jc w:val="both"/>
        <w:rPr>
          <w:rFonts w:ascii="Arial" w:eastAsia="Arial" w:hAnsi="Arial" w:cs="Arial"/>
          <w:color w:val="000000" w:themeColor="text1"/>
        </w:rPr>
      </w:pPr>
    </w:p>
    <w:p w14:paraId="36E589BD" w14:textId="2FAD90E5" w:rsidR="00FD5436" w:rsidRDefault="00315B9C" w:rsidP="00FD5436">
      <w:pPr>
        <w:spacing w:after="0"/>
        <w:jc w:val="both"/>
        <w:rPr>
          <w:rFonts w:ascii="Arial" w:eastAsia="Arial" w:hAnsi="Arial" w:cs="Arial"/>
          <w:color w:val="000000" w:themeColor="text1"/>
        </w:rPr>
      </w:pPr>
      <w:r w:rsidRPr="00840CA7">
        <w:rPr>
          <w:rFonts w:ascii="Arial" w:hAnsi="Arial" w:cs="Arial"/>
          <w:b/>
          <w:noProof/>
          <w:color w:val="2E74B5" w:themeColor="accent1" w:themeShade="BF"/>
          <w:lang w:val="en-US"/>
        </w:rPr>
        <mc:AlternateContent>
          <mc:Choice Requires="wps">
            <w:drawing>
              <wp:anchor distT="45720" distB="45720" distL="114300" distR="114300" simplePos="0" relativeHeight="251665408" behindDoc="0" locked="0" layoutInCell="1" allowOverlap="1" wp14:anchorId="1CA4E209" wp14:editId="125784B0">
                <wp:simplePos x="0" y="0"/>
                <wp:positionH relativeFrom="margin">
                  <wp:align>left</wp:align>
                </wp:positionH>
                <wp:positionV relativeFrom="paragraph">
                  <wp:posOffset>91440</wp:posOffset>
                </wp:positionV>
                <wp:extent cx="6728460" cy="335280"/>
                <wp:effectExtent l="0" t="0" r="15240" b="266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335280"/>
                        </a:xfrm>
                        <a:prstGeom prst="rect">
                          <a:avLst/>
                        </a:prstGeom>
                        <a:solidFill>
                          <a:srgbClr val="0070C0"/>
                        </a:solidFill>
                        <a:ln w="9525">
                          <a:solidFill>
                            <a:srgbClr val="0070C0"/>
                          </a:solidFill>
                          <a:miter lim="800000"/>
                          <a:headEnd/>
                          <a:tailEnd/>
                        </a:ln>
                      </wps:spPr>
                      <wps:txbx>
                        <w:txbxContent>
                          <w:p w14:paraId="61D20E14" w14:textId="77777777" w:rsidR="00315B9C" w:rsidRPr="00315B9C" w:rsidRDefault="00315B9C" w:rsidP="00315B9C">
                            <w:pPr>
                              <w:spacing w:after="0"/>
                              <w:jc w:val="both"/>
                              <w:rPr>
                                <w:rFonts w:ascii="Arial" w:eastAsia="Arial" w:hAnsi="Arial" w:cs="Arial"/>
                                <w:b/>
                                <w:bCs/>
                                <w:color w:val="FFFFFF" w:themeColor="background1"/>
                                <w:sz w:val="24"/>
                                <w:szCs w:val="24"/>
                              </w:rPr>
                            </w:pPr>
                            <w:r w:rsidRPr="00315B9C">
                              <w:rPr>
                                <w:rFonts w:ascii="Arial" w:eastAsia="Arial" w:hAnsi="Arial" w:cs="Arial"/>
                                <w:b/>
                                <w:bCs/>
                                <w:color w:val="FFFFFF" w:themeColor="background1"/>
                                <w:sz w:val="24"/>
                                <w:szCs w:val="24"/>
                              </w:rPr>
                              <w:t>Developing Self and Working with Others</w:t>
                            </w:r>
                          </w:p>
                          <w:p w14:paraId="1853A373" w14:textId="77777777" w:rsidR="00315B9C" w:rsidRPr="00315B9C" w:rsidRDefault="00315B9C" w:rsidP="00315B9C">
                            <w:pPr>
                              <w:rPr>
                                <w:rFonts w:ascii="Arial" w:hAnsi="Arial" w:cs="Arial"/>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A4E209" id="Text Box 5" o:spid="_x0000_s1028" type="#_x0000_t202" style="position:absolute;left:0;text-align:left;margin-left:0;margin-top:7.2pt;width:529.8pt;height:26.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" fillcolor="#0070c0" strokecolor="#0070c0">
                <v:textbox>
                  <w:txbxContent>
                    <w:p w14:paraId="61D20E14" w14:textId="77777777" w:rsidR="00315B9C" w:rsidRPr="00315B9C" w:rsidRDefault="00315B9C" w:rsidP="00315B9C">
                      <w:pPr>
                        <w:spacing w:after="0"/>
                        <w:jc w:val="both"/>
                        <w:rPr>
                          <w:rFonts w:ascii="Arial" w:eastAsia="Arial" w:hAnsi="Arial" w:cs="Arial"/>
                          <w:b/>
                          <w:bCs/>
                          <w:color w:val="FFFFFF" w:themeColor="background1"/>
                          <w:sz w:val="24"/>
                          <w:szCs w:val="24"/>
                        </w:rPr>
                      </w:pPr>
                      <w:r w:rsidRPr="00315B9C">
                        <w:rPr>
                          <w:rFonts w:ascii="Arial" w:eastAsia="Arial" w:hAnsi="Arial" w:cs="Arial"/>
                          <w:b/>
                          <w:bCs/>
                          <w:color w:val="FFFFFF" w:themeColor="background1"/>
                          <w:sz w:val="24"/>
                          <w:szCs w:val="24"/>
                        </w:rPr>
                        <w:t>Developing Self and Working with Others</w:t>
                      </w:r>
                    </w:p>
                    <w:p w14:paraId="1853A373" w14:textId="77777777" w:rsidR="00315B9C" w:rsidRPr="00315B9C" w:rsidRDefault="00315B9C" w:rsidP="00315B9C">
                      <w:pPr>
                        <w:rPr>
                          <w:rFonts w:ascii="Arial" w:hAnsi="Arial" w:cs="Arial"/>
                          <w:color w:val="FFFFFF" w:themeColor="background1"/>
                          <w:sz w:val="24"/>
                          <w:szCs w:val="24"/>
                        </w:rPr>
                      </w:pPr>
                    </w:p>
                  </w:txbxContent>
                </v:textbox>
                <w10:wrap type="square" anchorx="margin"/>
              </v:shape>
            </w:pict>
          </mc:Fallback>
        </mc:AlternateContent>
      </w:r>
      <w:r w:rsidR="00FD5436" w:rsidRPr="00FD5436">
        <w:rPr>
          <w:rFonts w:ascii="Arial" w:eastAsia="Arial" w:hAnsi="Arial" w:cs="Arial"/>
          <w:color w:val="000000" w:themeColor="text1"/>
        </w:rPr>
        <w:t xml:space="preserve">Effective communication and relationships are key to effective headship. The </w:t>
      </w:r>
      <w:r w:rsidR="00FD5436">
        <w:rPr>
          <w:rFonts w:ascii="Arial" w:eastAsia="Arial" w:hAnsi="Arial" w:cs="Arial"/>
          <w:color w:val="000000" w:themeColor="text1"/>
        </w:rPr>
        <w:t>Principal</w:t>
      </w:r>
      <w:r w:rsidR="00FD5436" w:rsidRPr="00FD5436">
        <w:rPr>
          <w:rFonts w:ascii="Arial" w:eastAsia="Arial" w:hAnsi="Arial" w:cs="Arial"/>
          <w:color w:val="000000" w:themeColor="text1"/>
        </w:rPr>
        <w:t xml:space="preserve"> needs to build a professional learning community which enables others to achieve.</w:t>
      </w:r>
    </w:p>
    <w:p w14:paraId="3D2B878D" w14:textId="77777777" w:rsidR="00FD5436" w:rsidRPr="00FD5436" w:rsidRDefault="00FD5436" w:rsidP="00FD5436">
      <w:pPr>
        <w:spacing w:after="0"/>
        <w:jc w:val="both"/>
        <w:rPr>
          <w:rFonts w:ascii="Arial" w:eastAsia="Arial" w:hAnsi="Arial" w:cs="Arial"/>
          <w:color w:val="000000" w:themeColor="text1"/>
        </w:rPr>
      </w:pPr>
    </w:p>
    <w:p w14:paraId="1EE1E597" w14:textId="7894134B" w:rsidR="00FD5436" w:rsidRPr="00F31BAD" w:rsidRDefault="00FD5436" w:rsidP="00FD5436">
      <w:pPr>
        <w:spacing w:after="0"/>
        <w:jc w:val="both"/>
        <w:rPr>
          <w:rFonts w:ascii="Arial" w:eastAsia="Arial" w:hAnsi="Arial" w:cs="Arial"/>
          <w:color w:val="000000" w:themeColor="text1"/>
        </w:rPr>
      </w:pPr>
      <w:r w:rsidRPr="00F31BAD">
        <w:rPr>
          <w:rFonts w:ascii="Arial" w:eastAsia="Arial" w:hAnsi="Arial" w:cs="Arial"/>
          <w:color w:val="000000" w:themeColor="text1"/>
        </w:rPr>
        <w:t>The Principal will:</w:t>
      </w:r>
    </w:p>
    <w:p w14:paraId="18BD5E0F" w14:textId="5FA9B877" w:rsidR="00FD5436" w:rsidRPr="00327B74" w:rsidRDefault="00FD5436" w:rsidP="00FD5436">
      <w:pPr>
        <w:pStyle w:val="ListParagraph"/>
        <w:numPr>
          <w:ilvl w:val="0"/>
          <w:numId w:val="44"/>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Treat people fairly, equitably and with dignity and respect to create and maintain a </w:t>
      </w:r>
      <w:r w:rsidRPr="00327B74">
        <w:rPr>
          <w:rFonts w:ascii="Arial" w:eastAsia="Arial" w:hAnsi="Arial" w:cs="Arial"/>
          <w:color w:val="000000" w:themeColor="text1"/>
        </w:rPr>
        <w:t>positive school culture.</w:t>
      </w:r>
    </w:p>
    <w:p w14:paraId="059362C8" w14:textId="3A3816C4" w:rsidR="00FD5436" w:rsidRPr="00327B74" w:rsidRDefault="00FD5436" w:rsidP="00FD5436">
      <w:pPr>
        <w:pStyle w:val="ListParagraph"/>
        <w:numPr>
          <w:ilvl w:val="0"/>
          <w:numId w:val="44"/>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Build a collaborative learning culture within the school and actively engage with other </w:t>
      </w:r>
      <w:r w:rsidRPr="00327B74">
        <w:rPr>
          <w:rFonts w:ascii="Arial" w:eastAsia="Arial" w:hAnsi="Arial" w:cs="Arial"/>
          <w:color w:val="000000" w:themeColor="text1"/>
        </w:rPr>
        <w:t>schools to build effective learning communities.</w:t>
      </w:r>
    </w:p>
    <w:p w14:paraId="1C5A8177" w14:textId="79FD8CD8" w:rsidR="00FD5436" w:rsidRPr="00327B74" w:rsidRDefault="00FD5436" w:rsidP="00FD5436">
      <w:pPr>
        <w:pStyle w:val="ListParagraph"/>
        <w:numPr>
          <w:ilvl w:val="0"/>
          <w:numId w:val="44"/>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Develop and maintain effective strategies and procedures for staff induction, </w:t>
      </w:r>
      <w:r w:rsidRPr="00327B74">
        <w:rPr>
          <w:rFonts w:ascii="Arial" w:eastAsia="Arial" w:hAnsi="Arial" w:cs="Arial"/>
          <w:color w:val="000000" w:themeColor="text1"/>
        </w:rPr>
        <w:t>professional development, and performance management.</w:t>
      </w:r>
    </w:p>
    <w:p w14:paraId="5FAB4CD0" w14:textId="7AC11757" w:rsidR="00FD5436" w:rsidRPr="00F31BAD" w:rsidRDefault="00FD5436" w:rsidP="00FD5436">
      <w:pPr>
        <w:pStyle w:val="ListParagraph"/>
        <w:numPr>
          <w:ilvl w:val="0"/>
          <w:numId w:val="44"/>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Ensure effective planning, allocation, support, and evaluation of work undertaken by </w:t>
      </w:r>
      <w:r w:rsidRPr="00327B74">
        <w:rPr>
          <w:rFonts w:ascii="Arial" w:eastAsia="Arial" w:hAnsi="Arial" w:cs="Arial"/>
          <w:color w:val="000000" w:themeColor="text1"/>
        </w:rPr>
        <w:t xml:space="preserve">teams and individuals, ensuring clear delegation of tasks and devolution of </w:t>
      </w:r>
      <w:r w:rsidRPr="00F31BAD">
        <w:rPr>
          <w:rFonts w:ascii="Arial" w:eastAsia="Arial" w:hAnsi="Arial" w:cs="Arial"/>
          <w:color w:val="000000" w:themeColor="text1"/>
        </w:rPr>
        <w:t>responsibilities.</w:t>
      </w:r>
    </w:p>
    <w:p w14:paraId="5071E48A" w14:textId="6ADB42DE" w:rsidR="00FD5436" w:rsidRPr="00E771D7" w:rsidRDefault="00FD5436" w:rsidP="00FD5436">
      <w:pPr>
        <w:pStyle w:val="ListParagraph"/>
        <w:numPr>
          <w:ilvl w:val="0"/>
          <w:numId w:val="44"/>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Acknowledge the responsibilities and celebrate the achievements of individuals and </w:t>
      </w:r>
      <w:r w:rsidRPr="00E771D7">
        <w:rPr>
          <w:rFonts w:ascii="Arial" w:eastAsia="Arial" w:hAnsi="Arial" w:cs="Arial"/>
          <w:color w:val="000000" w:themeColor="text1"/>
        </w:rPr>
        <w:t>teams.</w:t>
      </w:r>
    </w:p>
    <w:p w14:paraId="3C596317" w14:textId="5D5DAA39" w:rsidR="00FD5436" w:rsidRPr="00FD5436" w:rsidRDefault="00FD5436" w:rsidP="00FD5436">
      <w:pPr>
        <w:pStyle w:val="ListParagraph"/>
        <w:numPr>
          <w:ilvl w:val="0"/>
          <w:numId w:val="44"/>
        </w:numPr>
        <w:spacing w:after="0"/>
        <w:jc w:val="both"/>
        <w:rPr>
          <w:rFonts w:ascii="Arial" w:eastAsia="Arial" w:hAnsi="Arial" w:cs="Arial"/>
          <w:color w:val="000000" w:themeColor="text1"/>
        </w:rPr>
      </w:pPr>
      <w:r w:rsidRPr="00FD5436">
        <w:rPr>
          <w:rFonts w:ascii="Arial" w:eastAsia="Arial" w:hAnsi="Arial" w:cs="Arial"/>
          <w:color w:val="000000" w:themeColor="text1"/>
        </w:rPr>
        <w:t>Develop and maintain a culture of high expectations for self and for others.</w:t>
      </w:r>
    </w:p>
    <w:p w14:paraId="18CCE3FE" w14:textId="1F50E484" w:rsidR="00FD5436" w:rsidRPr="00E771D7" w:rsidRDefault="00FD5436" w:rsidP="00FD5436">
      <w:pPr>
        <w:pStyle w:val="ListParagraph"/>
        <w:numPr>
          <w:ilvl w:val="0"/>
          <w:numId w:val="44"/>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Regularly review own practice and achievements, set personal targets, and take </w:t>
      </w:r>
      <w:r w:rsidRPr="00E771D7">
        <w:rPr>
          <w:rFonts w:ascii="Arial" w:eastAsia="Arial" w:hAnsi="Arial" w:cs="Arial"/>
          <w:color w:val="000000" w:themeColor="text1"/>
        </w:rPr>
        <w:t>responsibility for own personal development. Take account of feedback from others.</w:t>
      </w:r>
    </w:p>
    <w:p w14:paraId="075352BB" w14:textId="33F9323C" w:rsidR="00FD5436" w:rsidRDefault="00FD5436" w:rsidP="00FD5436">
      <w:pPr>
        <w:pStyle w:val="ListParagraph"/>
        <w:numPr>
          <w:ilvl w:val="0"/>
          <w:numId w:val="45"/>
        </w:numPr>
        <w:spacing w:after="0"/>
        <w:jc w:val="both"/>
        <w:rPr>
          <w:rFonts w:ascii="Arial" w:eastAsia="Arial" w:hAnsi="Arial" w:cs="Arial"/>
          <w:color w:val="000000" w:themeColor="text1"/>
        </w:rPr>
      </w:pPr>
      <w:r w:rsidRPr="00FD5436">
        <w:rPr>
          <w:rFonts w:ascii="Arial" w:eastAsia="Arial" w:hAnsi="Arial" w:cs="Arial"/>
          <w:color w:val="000000" w:themeColor="text1"/>
        </w:rPr>
        <w:t>Manage own workload and that of others to allow an appropriate work/life balance.</w:t>
      </w:r>
    </w:p>
    <w:p w14:paraId="36BB2228" w14:textId="77777777" w:rsidR="00E771D7" w:rsidRPr="00E771D7" w:rsidRDefault="00E771D7" w:rsidP="00E771D7">
      <w:pPr>
        <w:pStyle w:val="ListParagraph"/>
        <w:numPr>
          <w:ilvl w:val="0"/>
          <w:numId w:val="45"/>
        </w:numPr>
        <w:spacing w:after="0"/>
        <w:jc w:val="both"/>
        <w:rPr>
          <w:rFonts w:ascii="Arial" w:eastAsia="Arial" w:hAnsi="Arial" w:cs="Arial"/>
          <w:color w:val="000000" w:themeColor="text1"/>
        </w:rPr>
      </w:pPr>
      <w:r w:rsidRPr="00E771D7">
        <w:rPr>
          <w:rFonts w:ascii="Arial" w:eastAsia="Arial" w:hAnsi="Arial" w:cs="Arial"/>
          <w:color w:val="000000" w:themeColor="text1"/>
        </w:rPr>
        <w:t>To advise and assist the governing body as required in the exercising of its functions including attending meetings and making reports;</w:t>
      </w:r>
    </w:p>
    <w:p w14:paraId="441A19DE" w14:textId="77777777" w:rsidR="00E771D7" w:rsidRPr="00E771D7" w:rsidRDefault="00E771D7" w:rsidP="00E771D7">
      <w:pPr>
        <w:pStyle w:val="ListParagraph"/>
        <w:numPr>
          <w:ilvl w:val="0"/>
          <w:numId w:val="45"/>
        </w:numPr>
        <w:spacing w:after="0"/>
        <w:jc w:val="both"/>
        <w:rPr>
          <w:rFonts w:ascii="Arial" w:eastAsia="Arial" w:hAnsi="Arial" w:cs="Arial"/>
          <w:color w:val="000000" w:themeColor="text1"/>
        </w:rPr>
      </w:pPr>
      <w:r w:rsidRPr="00E771D7">
        <w:rPr>
          <w:rFonts w:ascii="Arial" w:eastAsia="Arial" w:hAnsi="Arial" w:cs="Arial"/>
          <w:color w:val="000000" w:themeColor="text1"/>
        </w:rPr>
        <w:t>To assist liaison and co-operation with Authority officers and support services;</w:t>
      </w:r>
    </w:p>
    <w:p w14:paraId="385F4279" w14:textId="77777777" w:rsidR="00E771D7" w:rsidRPr="00E771D7" w:rsidRDefault="00E771D7" w:rsidP="00E771D7">
      <w:pPr>
        <w:pStyle w:val="ListParagraph"/>
        <w:numPr>
          <w:ilvl w:val="0"/>
          <w:numId w:val="45"/>
        </w:numPr>
        <w:spacing w:after="0"/>
        <w:jc w:val="both"/>
        <w:rPr>
          <w:rFonts w:ascii="Arial" w:eastAsia="Arial" w:hAnsi="Arial" w:cs="Arial"/>
          <w:color w:val="000000" w:themeColor="text1"/>
        </w:rPr>
      </w:pPr>
      <w:r w:rsidRPr="00E771D7">
        <w:rPr>
          <w:rFonts w:ascii="Arial" w:eastAsia="Arial" w:hAnsi="Arial" w:cs="Arial"/>
          <w:color w:val="000000" w:themeColor="text1"/>
        </w:rPr>
        <w:t>To help in maintaining and developing effective communications and links with parents and to provide positive responses to concerns and problems regarding their children’s education;</w:t>
      </w:r>
    </w:p>
    <w:p w14:paraId="3985FA38" w14:textId="77777777" w:rsidR="00E771D7" w:rsidRPr="00E771D7" w:rsidRDefault="00E771D7" w:rsidP="00E771D7">
      <w:pPr>
        <w:pStyle w:val="ListParagraph"/>
        <w:numPr>
          <w:ilvl w:val="0"/>
          <w:numId w:val="45"/>
        </w:numPr>
        <w:spacing w:after="0"/>
        <w:jc w:val="both"/>
        <w:rPr>
          <w:rFonts w:ascii="Arial" w:eastAsia="Arial" w:hAnsi="Arial" w:cs="Arial"/>
          <w:color w:val="000000" w:themeColor="text1"/>
        </w:rPr>
      </w:pPr>
      <w:r w:rsidRPr="00E771D7">
        <w:rPr>
          <w:rFonts w:ascii="Arial" w:eastAsia="Arial" w:hAnsi="Arial" w:cs="Arial"/>
          <w:color w:val="000000" w:themeColor="text1"/>
        </w:rPr>
        <w:t>To assist liaison with other educational establishments in order to promote the continuity of learning, progression of achievement and curriculum development;</w:t>
      </w:r>
    </w:p>
    <w:p w14:paraId="63DCFD26" w14:textId="77777777" w:rsidR="00E771D7" w:rsidRPr="00E771D7" w:rsidRDefault="00E771D7" w:rsidP="00E771D7">
      <w:pPr>
        <w:pStyle w:val="ListParagraph"/>
        <w:numPr>
          <w:ilvl w:val="0"/>
          <w:numId w:val="45"/>
        </w:numPr>
        <w:spacing w:after="0"/>
        <w:jc w:val="both"/>
        <w:rPr>
          <w:rFonts w:ascii="Arial" w:eastAsia="Arial" w:hAnsi="Arial" w:cs="Arial"/>
          <w:color w:val="000000" w:themeColor="text1"/>
        </w:rPr>
      </w:pPr>
      <w:r w:rsidRPr="00E771D7">
        <w:rPr>
          <w:rFonts w:ascii="Arial" w:eastAsia="Arial" w:hAnsi="Arial" w:cs="Arial"/>
          <w:color w:val="000000" w:themeColor="text1"/>
        </w:rPr>
        <w:t>To assist liaison with other professional bodies, agencies and services;</w:t>
      </w:r>
    </w:p>
    <w:p w14:paraId="2FE88D99" w14:textId="77777777" w:rsidR="00E771D7" w:rsidRPr="00E771D7" w:rsidRDefault="00E771D7" w:rsidP="00E771D7">
      <w:pPr>
        <w:pStyle w:val="ListParagraph"/>
        <w:numPr>
          <w:ilvl w:val="0"/>
          <w:numId w:val="45"/>
        </w:numPr>
        <w:spacing w:after="0"/>
        <w:jc w:val="both"/>
        <w:rPr>
          <w:rFonts w:ascii="Arial" w:eastAsia="Arial" w:hAnsi="Arial" w:cs="Arial"/>
          <w:color w:val="000000" w:themeColor="text1"/>
        </w:rPr>
      </w:pPr>
      <w:r w:rsidRPr="00E771D7">
        <w:rPr>
          <w:rFonts w:ascii="Arial" w:eastAsia="Arial" w:hAnsi="Arial" w:cs="Arial"/>
          <w:color w:val="000000" w:themeColor="text1"/>
        </w:rPr>
        <w:t>To develop and maintain positive links and relationships with the community, local organisations and employers:</w:t>
      </w:r>
    </w:p>
    <w:p w14:paraId="078CE48D" w14:textId="77777777" w:rsidR="00E771D7" w:rsidRPr="00E771D7" w:rsidRDefault="00E771D7" w:rsidP="00E771D7">
      <w:pPr>
        <w:pStyle w:val="ListParagraph"/>
        <w:numPr>
          <w:ilvl w:val="0"/>
          <w:numId w:val="45"/>
        </w:numPr>
        <w:spacing w:after="0"/>
        <w:jc w:val="both"/>
        <w:rPr>
          <w:rFonts w:ascii="Arial" w:eastAsia="Arial" w:hAnsi="Arial" w:cs="Arial"/>
          <w:color w:val="000000" w:themeColor="text1"/>
        </w:rPr>
      </w:pPr>
      <w:r w:rsidRPr="00E771D7">
        <w:rPr>
          <w:rFonts w:ascii="Arial" w:eastAsia="Arial" w:hAnsi="Arial" w:cs="Arial"/>
          <w:color w:val="000000" w:themeColor="text1"/>
        </w:rPr>
        <w:t>To promote a positive image of the school;</w:t>
      </w:r>
    </w:p>
    <w:p w14:paraId="4328B104" w14:textId="7330C775" w:rsidR="00E771D7" w:rsidRDefault="00E771D7" w:rsidP="00E771D7">
      <w:pPr>
        <w:pStyle w:val="ListParagraph"/>
        <w:numPr>
          <w:ilvl w:val="0"/>
          <w:numId w:val="45"/>
        </w:numPr>
        <w:spacing w:after="0"/>
        <w:jc w:val="both"/>
        <w:rPr>
          <w:rFonts w:ascii="Arial" w:eastAsia="Arial" w:hAnsi="Arial" w:cs="Arial"/>
          <w:color w:val="000000" w:themeColor="text1"/>
        </w:rPr>
      </w:pPr>
      <w:r w:rsidRPr="00E771D7">
        <w:rPr>
          <w:rFonts w:ascii="Arial" w:eastAsia="Arial" w:hAnsi="Arial" w:cs="Arial"/>
          <w:color w:val="000000" w:themeColor="text1"/>
        </w:rPr>
        <w:t>To ensure that the school plays a constructive role in the life of the community and that its curriculum draws on the nature and resources of that community.</w:t>
      </w:r>
    </w:p>
    <w:p w14:paraId="3160DBE0" w14:textId="6E77F819" w:rsidR="00BB6745" w:rsidRPr="004119B5" w:rsidRDefault="00BB6745" w:rsidP="004119B5">
      <w:pPr>
        <w:pStyle w:val="ListParagraph"/>
        <w:numPr>
          <w:ilvl w:val="0"/>
          <w:numId w:val="45"/>
        </w:numPr>
        <w:spacing w:after="0"/>
        <w:jc w:val="both"/>
        <w:rPr>
          <w:rFonts w:ascii="Arial" w:eastAsia="Arial" w:hAnsi="Arial" w:cs="Arial"/>
          <w:color w:val="000000" w:themeColor="text1"/>
        </w:rPr>
      </w:pPr>
      <w:r w:rsidRPr="00BB6745">
        <w:rPr>
          <w:rFonts w:ascii="Arial" w:eastAsia="Arial" w:hAnsi="Arial" w:cs="Arial"/>
          <w:color w:val="000000" w:themeColor="text1"/>
        </w:rPr>
        <w:t xml:space="preserve">Provide strategic leadership and coordination to create </w:t>
      </w:r>
      <w:r w:rsidR="00025682">
        <w:rPr>
          <w:rFonts w:ascii="Arial" w:eastAsia="Arial" w:hAnsi="Arial" w:cs="Arial"/>
          <w:color w:val="000000" w:themeColor="text1"/>
        </w:rPr>
        <w:t xml:space="preserve">an </w:t>
      </w:r>
      <w:r w:rsidRPr="00BB6745">
        <w:rPr>
          <w:rFonts w:ascii="Arial" w:eastAsia="Arial" w:hAnsi="Arial" w:cs="Arial"/>
          <w:color w:val="000000" w:themeColor="text1"/>
        </w:rPr>
        <w:t>outward-facing school</w:t>
      </w:r>
      <w:r w:rsidR="008002BB">
        <w:rPr>
          <w:rFonts w:ascii="Arial" w:eastAsia="Arial" w:hAnsi="Arial" w:cs="Arial"/>
          <w:color w:val="000000" w:themeColor="text1"/>
        </w:rPr>
        <w:t xml:space="preserve"> across the Trust</w:t>
      </w:r>
      <w:r w:rsidRPr="00BB6745">
        <w:rPr>
          <w:rFonts w:ascii="Arial" w:eastAsia="Arial" w:hAnsi="Arial" w:cs="Arial"/>
          <w:color w:val="000000" w:themeColor="text1"/>
        </w:rPr>
        <w:t xml:space="preserve"> which work with other schools, partners and key stakeholders, including parents and carers- in a climate of mutual challenge and support – to secure the development of best practice so that all pupils achieve their potential by making good progress from their starting points.</w:t>
      </w:r>
    </w:p>
    <w:p w14:paraId="7A08FC17" w14:textId="1FD6ECCF" w:rsidR="00E771D7" w:rsidRPr="00E771D7" w:rsidRDefault="00E771D7" w:rsidP="00E771D7">
      <w:pPr>
        <w:spacing w:after="0"/>
        <w:jc w:val="both"/>
        <w:rPr>
          <w:rFonts w:ascii="Arial" w:eastAsia="Arial" w:hAnsi="Arial" w:cs="Arial"/>
          <w:color w:val="000000" w:themeColor="text1"/>
        </w:rPr>
      </w:pPr>
    </w:p>
    <w:p w14:paraId="3F08FA57" w14:textId="13478DEE" w:rsidR="00327B74" w:rsidRPr="00FD5436" w:rsidRDefault="00315B9C" w:rsidP="00327B74">
      <w:pPr>
        <w:pStyle w:val="ListParagraph"/>
        <w:spacing w:after="0"/>
        <w:jc w:val="both"/>
        <w:rPr>
          <w:rFonts w:ascii="Arial" w:eastAsia="Arial" w:hAnsi="Arial" w:cs="Arial"/>
          <w:color w:val="000000" w:themeColor="text1"/>
        </w:rPr>
      </w:pPr>
      <w:r w:rsidRPr="00840CA7">
        <w:rPr>
          <w:rFonts w:ascii="Arial" w:hAnsi="Arial" w:cs="Arial"/>
          <w:b/>
          <w:noProof/>
          <w:color w:val="2E74B5" w:themeColor="accent1" w:themeShade="BF"/>
          <w:lang w:val="en-US"/>
        </w:rPr>
        <mc:AlternateContent>
          <mc:Choice Requires="wps">
            <w:drawing>
              <wp:anchor distT="45720" distB="45720" distL="114300" distR="114300" simplePos="0" relativeHeight="251667456" behindDoc="0" locked="0" layoutInCell="1" allowOverlap="1" wp14:anchorId="16FBA8D1" wp14:editId="3B1C96F0">
                <wp:simplePos x="0" y="0"/>
                <wp:positionH relativeFrom="margin">
                  <wp:align>left</wp:align>
                </wp:positionH>
                <wp:positionV relativeFrom="paragraph">
                  <wp:posOffset>215265</wp:posOffset>
                </wp:positionV>
                <wp:extent cx="6728460" cy="335280"/>
                <wp:effectExtent l="0" t="0" r="1524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335280"/>
                        </a:xfrm>
                        <a:prstGeom prst="rect">
                          <a:avLst/>
                        </a:prstGeom>
                        <a:solidFill>
                          <a:srgbClr val="0070C0"/>
                        </a:solidFill>
                        <a:ln w="9525">
                          <a:solidFill>
                            <a:srgbClr val="0070C0"/>
                          </a:solidFill>
                          <a:miter lim="800000"/>
                          <a:headEnd/>
                          <a:tailEnd/>
                        </a:ln>
                      </wps:spPr>
                      <wps:txbx>
                        <w:txbxContent>
                          <w:p w14:paraId="267F61CC" w14:textId="01E4B05E" w:rsidR="00315B9C" w:rsidRPr="00315B9C" w:rsidRDefault="00315B9C" w:rsidP="00315B9C">
                            <w:pPr>
                              <w:spacing w:after="0"/>
                              <w:jc w:val="both"/>
                              <w:rPr>
                                <w:rFonts w:ascii="Arial" w:hAnsi="Arial" w:cs="Arial"/>
                                <w:color w:val="FFFFFF" w:themeColor="background1"/>
                                <w:sz w:val="24"/>
                                <w:szCs w:val="24"/>
                              </w:rPr>
                            </w:pPr>
                            <w:r w:rsidRPr="00315B9C">
                              <w:rPr>
                                <w:rFonts w:ascii="Arial" w:eastAsia="Arial" w:hAnsi="Arial" w:cs="Arial"/>
                                <w:b/>
                                <w:bCs/>
                                <w:color w:val="FFFFFF" w:themeColor="background1"/>
                                <w:sz w:val="24"/>
                                <w:szCs w:val="24"/>
                              </w:rPr>
                              <w:t>Securing Accountability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FBA8D1" id="Text Box 6" o:spid="_x0000_s1029" type="#_x0000_t202" style="position:absolute;left:0;text-align:left;margin-left:0;margin-top:16.95pt;width:529.8pt;height:26.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" fillcolor="#0070c0" strokecolor="#0070c0">
                <v:textbox>
                  <w:txbxContent>
                    <w:p w14:paraId="267F61CC" w14:textId="01E4B05E" w:rsidR="00315B9C" w:rsidRPr="00315B9C" w:rsidRDefault="00315B9C" w:rsidP="00315B9C">
                      <w:pPr>
                        <w:spacing w:after="0"/>
                        <w:jc w:val="both"/>
                        <w:rPr>
                          <w:rFonts w:ascii="Arial" w:hAnsi="Arial" w:cs="Arial"/>
                          <w:color w:val="FFFFFF" w:themeColor="background1"/>
                          <w:sz w:val="24"/>
                          <w:szCs w:val="24"/>
                        </w:rPr>
                      </w:pPr>
                      <w:r w:rsidRPr="00315B9C">
                        <w:rPr>
                          <w:rFonts w:ascii="Arial" w:eastAsia="Arial" w:hAnsi="Arial" w:cs="Arial"/>
                          <w:b/>
                          <w:bCs/>
                          <w:color w:val="FFFFFF" w:themeColor="background1"/>
                          <w:sz w:val="24"/>
                          <w:szCs w:val="24"/>
                        </w:rPr>
                        <w:t>Securing Accountability</w:t>
                      </w:r>
                    </w:p>
                  </w:txbxContent>
                </v:textbox>
                <w10:wrap type="square" anchorx="margin"/>
              </v:shape>
            </w:pict>
          </mc:Fallback>
        </mc:AlternateContent>
      </w:r>
    </w:p>
    <w:p w14:paraId="18F7BB87" w14:textId="4984F4BF" w:rsidR="00FD5436" w:rsidRDefault="00FD5436" w:rsidP="00FD5436">
      <w:pPr>
        <w:spacing w:after="0"/>
        <w:jc w:val="both"/>
        <w:rPr>
          <w:rFonts w:ascii="Arial" w:eastAsia="Arial" w:hAnsi="Arial" w:cs="Arial"/>
          <w:color w:val="000000" w:themeColor="text1"/>
        </w:rPr>
      </w:pPr>
      <w:r w:rsidRPr="00FD5436">
        <w:rPr>
          <w:rFonts w:ascii="Arial" w:eastAsia="Arial" w:hAnsi="Arial" w:cs="Arial"/>
          <w:color w:val="000000" w:themeColor="text1"/>
        </w:rPr>
        <w:t xml:space="preserve">With values at the heart of leadership, the </w:t>
      </w:r>
      <w:r>
        <w:rPr>
          <w:rFonts w:ascii="Arial" w:eastAsia="Arial" w:hAnsi="Arial" w:cs="Arial"/>
          <w:color w:val="000000" w:themeColor="text1"/>
        </w:rPr>
        <w:t>Principal</w:t>
      </w:r>
      <w:r w:rsidRPr="00FD5436">
        <w:rPr>
          <w:rFonts w:ascii="Arial" w:eastAsia="Arial" w:hAnsi="Arial" w:cs="Arial"/>
          <w:color w:val="000000" w:themeColor="text1"/>
        </w:rPr>
        <w:t xml:space="preserve"> has a responsibility to the whole school community and is accountable to a range of groups particularly pupils, parents, carers, Governors, and the LA</w:t>
      </w:r>
      <w:r w:rsidR="005A5914">
        <w:rPr>
          <w:rFonts w:ascii="Arial" w:eastAsia="Arial" w:hAnsi="Arial" w:cs="Arial"/>
          <w:color w:val="000000" w:themeColor="text1"/>
        </w:rPr>
        <w:t xml:space="preserve"> linked to commissioning places</w:t>
      </w:r>
      <w:r w:rsidRPr="00FD5436">
        <w:rPr>
          <w:rFonts w:ascii="Arial" w:eastAsia="Arial" w:hAnsi="Arial" w:cs="Arial"/>
          <w:color w:val="000000" w:themeColor="text1"/>
        </w:rPr>
        <w:t>.</w:t>
      </w:r>
    </w:p>
    <w:p w14:paraId="5BA6A168" w14:textId="77777777" w:rsidR="00327B74" w:rsidRPr="00FD5436" w:rsidRDefault="00327B74" w:rsidP="00FD5436">
      <w:pPr>
        <w:spacing w:after="0"/>
        <w:jc w:val="both"/>
        <w:rPr>
          <w:rFonts w:ascii="Arial" w:eastAsia="Arial" w:hAnsi="Arial" w:cs="Arial"/>
          <w:color w:val="000000" w:themeColor="text1"/>
        </w:rPr>
      </w:pPr>
    </w:p>
    <w:p w14:paraId="72E1FAD0" w14:textId="40D2FB2F" w:rsidR="00FD5436" w:rsidRPr="00F31BAD" w:rsidRDefault="00FD5436" w:rsidP="00FD5436">
      <w:pPr>
        <w:spacing w:after="0"/>
        <w:jc w:val="both"/>
        <w:rPr>
          <w:rFonts w:ascii="Arial" w:eastAsia="Arial" w:hAnsi="Arial" w:cs="Arial"/>
          <w:color w:val="000000" w:themeColor="text1"/>
        </w:rPr>
      </w:pPr>
      <w:r w:rsidRPr="00F31BAD">
        <w:rPr>
          <w:rFonts w:ascii="Arial" w:eastAsia="Arial" w:hAnsi="Arial" w:cs="Arial"/>
          <w:color w:val="000000" w:themeColor="text1"/>
        </w:rPr>
        <w:t>The Principal will:</w:t>
      </w:r>
    </w:p>
    <w:p w14:paraId="167D66A0" w14:textId="40C3CFF9" w:rsidR="00FD5436" w:rsidRPr="00327B74" w:rsidRDefault="00FD5436" w:rsidP="00FD5436">
      <w:pPr>
        <w:pStyle w:val="ListParagraph"/>
        <w:numPr>
          <w:ilvl w:val="0"/>
          <w:numId w:val="45"/>
        </w:numPr>
        <w:spacing w:after="0"/>
        <w:jc w:val="both"/>
        <w:rPr>
          <w:rFonts w:ascii="Arial" w:eastAsia="Arial" w:hAnsi="Arial" w:cs="Arial"/>
          <w:color w:val="000000" w:themeColor="text1"/>
        </w:rPr>
      </w:pPr>
      <w:r w:rsidRPr="00FD5436">
        <w:rPr>
          <w:rFonts w:ascii="Arial" w:eastAsia="Arial" w:hAnsi="Arial" w:cs="Arial"/>
          <w:color w:val="000000" w:themeColor="text1"/>
        </w:rPr>
        <w:lastRenderedPageBreak/>
        <w:t xml:space="preserve">Take responsibility for establishing and monitoring the systems and culture of the </w:t>
      </w:r>
      <w:r w:rsidRPr="00327B74">
        <w:rPr>
          <w:rFonts w:ascii="Arial" w:eastAsia="Arial" w:hAnsi="Arial" w:cs="Arial"/>
          <w:color w:val="000000" w:themeColor="text1"/>
        </w:rPr>
        <w:t>school to promote and safeguard the welfare of young people.</w:t>
      </w:r>
    </w:p>
    <w:p w14:paraId="63D6D659" w14:textId="439028C9" w:rsidR="00FD5436" w:rsidRPr="00FD5436" w:rsidRDefault="00FD5436" w:rsidP="00FD5436">
      <w:pPr>
        <w:pStyle w:val="ListParagraph"/>
        <w:numPr>
          <w:ilvl w:val="0"/>
          <w:numId w:val="45"/>
        </w:numPr>
        <w:spacing w:after="0"/>
        <w:jc w:val="both"/>
        <w:rPr>
          <w:rFonts w:ascii="Arial" w:eastAsia="Arial" w:hAnsi="Arial" w:cs="Arial"/>
          <w:color w:val="000000" w:themeColor="text1"/>
        </w:rPr>
      </w:pPr>
      <w:r w:rsidRPr="00FD5436">
        <w:rPr>
          <w:rFonts w:ascii="Arial" w:eastAsia="Arial" w:hAnsi="Arial" w:cs="Arial"/>
          <w:color w:val="000000" w:themeColor="text1"/>
        </w:rPr>
        <w:t>Fulfil commitments arising from contractual accountability to the Governing Board.</w:t>
      </w:r>
    </w:p>
    <w:p w14:paraId="7D490DFE" w14:textId="31DDBEDE" w:rsidR="00FD5436" w:rsidRPr="00327B74" w:rsidRDefault="00FD5436" w:rsidP="00FD5436">
      <w:pPr>
        <w:pStyle w:val="ListParagraph"/>
        <w:numPr>
          <w:ilvl w:val="0"/>
          <w:numId w:val="45"/>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Develop a school ethos which enables everyone to work collaboratively, share </w:t>
      </w:r>
      <w:r w:rsidRPr="00327B74">
        <w:rPr>
          <w:rFonts w:ascii="Arial" w:eastAsia="Arial" w:hAnsi="Arial" w:cs="Arial"/>
          <w:color w:val="000000" w:themeColor="text1"/>
        </w:rPr>
        <w:t>knowledge and understanding, celebrate success and accept responsibility for outcomes.</w:t>
      </w:r>
    </w:p>
    <w:p w14:paraId="1034082D" w14:textId="5B57B27D" w:rsidR="00FD5436" w:rsidRPr="00327B74" w:rsidRDefault="00FD5436" w:rsidP="00FD5436">
      <w:pPr>
        <w:pStyle w:val="ListParagraph"/>
        <w:numPr>
          <w:ilvl w:val="0"/>
          <w:numId w:val="46"/>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Ensure individual staff accountabilities are clearly defined, understood, and agreed and </w:t>
      </w:r>
      <w:r w:rsidRPr="00327B74">
        <w:rPr>
          <w:rFonts w:ascii="Arial" w:eastAsia="Arial" w:hAnsi="Arial" w:cs="Arial"/>
          <w:color w:val="000000" w:themeColor="text1"/>
        </w:rPr>
        <w:t>are subject to rigorous review and evaluation.</w:t>
      </w:r>
    </w:p>
    <w:p w14:paraId="2CBD8FFE" w14:textId="2DD43F8B" w:rsidR="00FD5436" w:rsidRPr="00327B74" w:rsidRDefault="00FD5436" w:rsidP="00FD5436">
      <w:pPr>
        <w:pStyle w:val="ListParagraph"/>
        <w:numPr>
          <w:ilvl w:val="0"/>
          <w:numId w:val="46"/>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Work with the Governing Board (providing information, objective advice, and support) </w:t>
      </w:r>
      <w:r w:rsidRPr="00327B74">
        <w:rPr>
          <w:rFonts w:ascii="Arial" w:eastAsia="Arial" w:hAnsi="Arial" w:cs="Arial"/>
          <w:color w:val="000000" w:themeColor="text1"/>
        </w:rPr>
        <w:t>to enable it to meet its responsibilities for securing effective teaching and learning and improved standards of attainment and for achieving efficiency and value for money.</w:t>
      </w:r>
    </w:p>
    <w:p w14:paraId="4E78416F" w14:textId="7398837F" w:rsidR="00FD5436" w:rsidRPr="00327B74" w:rsidRDefault="00FD5436" w:rsidP="00FD5436">
      <w:pPr>
        <w:pStyle w:val="ListParagraph"/>
        <w:numPr>
          <w:ilvl w:val="0"/>
          <w:numId w:val="46"/>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Reflect on personal contribution to school achievements and take account of feedback </w:t>
      </w:r>
      <w:r w:rsidRPr="00327B74">
        <w:rPr>
          <w:rFonts w:ascii="Arial" w:eastAsia="Arial" w:hAnsi="Arial" w:cs="Arial"/>
          <w:color w:val="000000" w:themeColor="text1"/>
        </w:rPr>
        <w:t>from others.</w:t>
      </w:r>
    </w:p>
    <w:p w14:paraId="3779BEDD" w14:textId="089C45C5" w:rsidR="00FD5436" w:rsidRDefault="00FD5436" w:rsidP="00FD5436">
      <w:pPr>
        <w:pStyle w:val="ListParagraph"/>
        <w:numPr>
          <w:ilvl w:val="0"/>
          <w:numId w:val="46"/>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Develop and present a coherent, understandable, and accurate account of the school’s </w:t>
      </w:r>
      <w:r w:rsidRPr="00327B74">
        <w:rPr>
          <w:rFonts w:ascii="Arial" w:eastAsia="Arial" w:hAnsi="Arial" w:cs="Arial"/>
          <w:color w:val="000000" w:themeColor="text1"/>
        </w:rPr>
        <w:t>performance to a range of audiences including governors, parents and carers.</w:t>
      </w:r>
    </w:p>
    <w:p w14:paraId="3000015F" w14:textId="5C51E7A5" w:rsidR="00B73297" w:rsidRPr="00B73297" w:rsidRDefault="00B73297" w:rsidP="00B73297">
      <w:pPr>
        <w:pStyle w:val="ListParagraph"/>
        <w:numPr>
          <w:ilvl w:val="0"/>
          <w:numId w:val="46"/>
        </w:numPr>
        <w:spacing w:after="0"/>
        <w:jc w:val="both"/>
        <w:rPr>
          <w:rFonts w:ascii="Arial" w:eastAsia="Arial" w:hAnsi="Arial" w:cs="Arial"/>
          <w:color w:val="000000" w:themeColor="text1"/>
        </w:rPr>
      </w:pPr>
      <w:r w:rsidRPr="00B73297">
        <w:rPr>
          <w:rFonts w:ascii="Arial" w:eastAsia="Arial" w:hAnsi="Arial" w:cs="Arial"/>
          <w:color w:val="000000" w:themeColor="text1"/>
        </w:rPr>
        <w:t>To provide information</w:t>
      </w:r>
      <w:r>
        <w:rPr>
          <w:rFonts w:ascii="Arial" w:eastAsia="Arial" w:hAnsi="Arial" w:cs="Arial"/>
          <w:color w:val="000000" w:themeColor="text1"/>
        </w:rPr>
        <w:t xml:space="preserve"> </w:t>
      </w:r>
      <w:r w:rsidRPr="00B73297">
        <w:rPr>
          <w:rFonts w:ascii="Arial" w:eastAsia="Arial" w:hAnsi="Arial" w:cs="Arial"/>
          <w:color w:val="000000" w:themeColor="text1"/>
        </w:rPr>
        <w:t xml:space="preserve">to the </w:t>
      </w:r>
      <w:r>
        <w:rPr>
          <w:rFonts w:ascii="Arial" w:eastAsia="Arial" w:hAnsi="Arial" w:cs="Arial"/>
          <w:color w:val="000000" w:themeColor="text1"/>
        </w:rPr>
        <w:t xml:space="preserve">CEO/Director of Education &amp; Development </w:t>
      </w:r>
      <w:r w:rsidRPr="00B73297">
        <w:rPr>
          <w:rFonts w:ascii="Arial" w:eastAsia="Arial" w:hAnsi="Arial" w:cs="Arial"/>
          <w:color w:val="000000" w:themeColor="text1"/>
        </w:rPr>
        <w:t>to enable them to meet their responsibilities for securing:</w:t>
      </w:r>
    </w:p>
    <w:p w14:paraId="0B4172FB" w14:textId="77777777" w:rsidR="00B73297" w:rsidRPr="00B73297" w:rsidRDefault="00B73297" w:rsidP="00B73297">
      <w:pPr>
        <w:pStyle w:val="ListParagraph"/>
        <w:numPr>
          <w:ilvl w:val="1"/>
          <w:numId w:val="46"/>
        </w:numPr>
        <w:spacing w:after="0"/>
        <w:jc w:val="both"/>
        <w:rPr>
          <w:rFonts w:ascii="Arial" w:eastAsia="Arial" w:hAnsi="Arial" w:cs="Arial"/>
          <w:color w:val="000000" w:themeColor="text1"/>
        </w:rPr>
      </w:pPr>
      <w:r w:rsidRPr="00B73297">
        <w:rPr>
          <w:rFonts w:ascii="Arial" w:eastAsia="Arial" w:hAnsi="Arial" w:cs="Arial"/>
          <w:color w:val="000000" w:themeColor="text1"/>
        </w:rPr>
        <w:t>Effective teaching and learning;</w:t>
      </w:r>
    </w:p>
    <w:p w14:paraId="68E4B603" w14:textId="77777777" w:rsidR="00B73297" w:rsidRPr="00B73297" w:rsidRDefault="00B73297" w:rsidP="00B73297">
      <w:pPr>
        <w:pStyle w:val="ListParagraph"/>
        <w:numPr>
          <w:ilvl w:val="1"/>
          <w:numId w:val="46"/>
        </w:numPr>
        <w:spacing w:after="0"/>
        <w:jc w:val="both"/>
        <w:rPr>
          <w:rFonts w:ascii="Arial" w:eastAsia="Arial" w:hAnsi="Arial" w:cs="Arial"/>
          <w:color w:val="000000" w:themeColor="text1"/>
        </w:rPr>
      </w:pPr>
      <w:r w:rsidRPr="00B73297">
        <w:rPr>
          <w:rFonts w:ascii="Arial" w:eastAsia="Arial" w:hAnsi="Arial" w:cs="Arial"/>
          <w:color w:val="000000" w:themeColor="text1"/>
        </w:rPr>
        <w:t>High standards of achievement;</w:t>
      </w:r>
    </w:p>
    <w:p w14:paraId="29277F16" w14:textId="77777777" w:rsidR="00B73297" w:rsidRPr="00B73297" w:rsidRDefault="00B73297" w:rsidP="00B73297">
      <w:pPr>
        <w:pStyle w:val="ListParagraph"/>
        <w:numPr>
          <w:ilvl w:val="1"/>
          <w:numId w:val="46"/>
        </w:numPr>
        <w:spacing w:after="0"/>
        <w:jc w:val="both"/>
        <w:rPr>
          <w:rFonts w:ascii="Arial" w:eastAsia="Arial" w:hAnsi="Arial" w:cs="Arial"/>
          <w:color w:val="000000" w:themeColor="text1"/>
        </w:rPr>
      </w:pPr>
      <w:r w:rsidRPr="00B73297">
        <w:rPr>
          <w:rFonts w:ascii="Arial" w:eastAsia="Arial" w:hAnsi="Arial" w:cs="Arial"/>
          <w:color w:val="000000" w:themeColor="text1"/>
        </w:rPr>
        <w:t>Efficiency and good value for money;</w:t>
      </w:r>
    </w:p>
    <w:p w14:paraId="6A7EE56D" w14:textId="1D1426AF" w:rsidR="00327B74" w:rsidRPr="00F31BAD" w:rsidRDefault="00B73297" w:rsidP="00FD5436">
      <w:pPr>
        <w:pStyle w:val="ListParagraph"/>
        <w:numPr>
          <w:ilvl w:val="1"/>
          <w:numId w:val="46"/>
        </w:numPr>
        <w:spacing w:after="0"/>
        <w:jc w:val="both"/>
        <w:rPr>
          <w:rFonts w:ascii="Arial" w:eastAsia="Arial" w:hAnsi="Arial" w:cs="Arial"/>
          <w:color w:val="000000" w:themeColor="text1"/>
        </w:rPr>
      </w:pPr>
      <w:r w:rsidRPr="00B73297">
        <w:rPr>
          <w:rFonts w:ascii="Arial" w:eastAsia="Arial" w:hAnsi="Arial" w:cs="Arial"/>
          <w:color w:val="000000" w:themeColor="text1"/>
        </w:rPr>
        <w:t>To co-ordinate and ensure implementation of transition for new pupils into Nursery and Reception.</w:t>
      </w:r>
    </w:p>
    <w:p w14:paraId="549BF3EF" w14:textId="69E3E6B0" w:rsidR="00FD5436" w:rsidRPr="00327B74" w:rsidRDefault="00AD1BDA" w:rsidP="00FD5436">
      <w:pPr>
        <w:spacing w:after="0"/>
        <w:jc w:val="both"/>
        <w:rPr>
          <w:rFonts w:ascii="Arial" w:eastAsia="Arial" w:hAnsi="Arial" w:cs="Arial"/>
          <w:b/>
          <w:bCs/>
          <w:color w:val="000000" w:themeColor="text1"/>
        </w:rPr>
      </w:pPr>
      <w:r w:rsidRPr="00840CA7">
        <w:rPr>
          <w:rFonts w:ascii="Arial" w:hAnsi="Arial" w:cs="Arial"/>
          <w:b/>
          <w:noProof/>
          <w:color w:val="2E74B5" w:themeColor="accent1" w:themeShade="BF"/>
          <w:lang w:val="en-US"/>
        </w:rPr>
        <mc:AlternateContent>
          <mc:Choice Requires="wps">
            <w:drawing>
              <wp:anchor distT="45720" distB="45720" distL="114300" distR="114300" simplePos="0" relativeHeight="251669504" behindDoc="0" locked="0" layoutInCell="1" allowOverlap="1" wp14:anchorId="3A82E3B0" wp14:editId="4A65B86C">
                <wp:simplePos x="0" y="0"/>
                <wp:positionH relativeFrom="margin">
                  <wp:posOffset>0</wp:posOffset>
                </wp:positionH>
                <wp:positionV relativeFrom="paragraph">
                  <wp:posOffset>220980</wp:posOffset>
                </wp:positionV>
                <wp:extent cx="6728460" cy="335280"/>
                <wp:effectExtent l="0" t="0" r="1524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335280"/>
                        </a:xfrm>
                        <a:prstGeom prst="rect">
                          <a:avLst/>
                        </a:prstGeom>
                        <a:solidFill>
                          <a:srgbClr val="0070C0"/>
                        </a:solidFill>
                        <a:ln w="9525">
                          <a:solidFill>
                            <a:srgbClr val="0070C0"/>
                          </a:solidFill>
                          <a:miter lim="800000"/>
                          <a:headEnd/>
                          <a:tailEnd/>
                        </a:ln>
                      </wps:spPr>
                      <wps:txbx>
                        <w:txbxContent>
                          <w:p w14:paraId="2A9FB216" w14:textId="4A2E47DC" w:rsidR="00AD1BDA" w:rsidRPr="00AD1BDA" w:rsidRDefault="00AD1BDA" w:rsidP="00AD1BDA">
                            <w:pPr>
                              <w:spacing w:after="0"/>
                              <w:jc w:val="both"/>
                              <w:rPr>
                                <w:rFonts w:ascii="Arial" w:hAnsi="Arial" w:cs="Arial"/>
                                <w:color w:val="FFFFFF" w:themeColor="background1"/>
                                <w:sz w:val="28"/>
                                <w:szCs w:val="28"/>
                              </w:rPr>
                            </w:pPr>
                            <w:r w:rsidRPr="00AD1BDA">
                              <w:rPr>
                                <w:rFonts w:ascii="Arial" w:eastAsia="Arial" w:hAnsi="Arial" w:cs="Arial"/>
                                <w:b/>
                                <w:bCs/>
                                <w:color w:val="FFFFFF" w:themeColor="background1"/>
                                <w:sz w:val="24"/>
                                <w:szCs w:val="24"/>
                              </w:rPr>
                              <w:t>Strengthening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A82E3B0" id="Text Box 7" o:spid="_x0000_s1030" type="#_x0000_t202" style="position:absolute;left:0;text-align:left;margin-left:0;margin-top:17.4pt;width:529.8pt;height:26.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" fillcolor="#0070c0" strokecolor="#0070c0">
                <v:textbox>
                  <w:txbxContent>
                    <w:p w14:paraId="2A9FB216" w14:textId="4A2E47DC" w:rsidR="00AD1BDA" w:rsidRPr="00AD1BDA" w:rsidRDefault="00AD1BDA" w:rsidP="00AD1BDA">
                      <w:pPr>
                        <w:spacing w:after="0"/>
                        <w:jc w:val="both"/>
                        <w:rPr>
                          <w:rFonts w:ascii="Arial" w:hAnsi="Arial" w:cs="Arial"/>
                          <w:color w:val="FFFFFF" w:themeColor="background1"/>
                          <w:sz w:val="28"/>
                          <w:szCs w:val="28"/>
                        </w:rPr>
                      </w:pPr>
                      <w:r w:rsidRPr="00AD1BDA">
                        <w:rPr>
                          <w:rFonts w:ascii="Arial" w:eastAsia="Arial" w:hAnsi="Arial" w:cs="Arial"/>
                          <w:b/>
                          <w:bCs/>
                          <w:color w:val="FFFFFF" w:themeColor="background1"/>
                          <w:sz w:val="24"/>
                          <w:szCs w:val="24"/>
                        </w:rPr>
                        <w:t>Strengthening Community</w:t>
                      </w:r>
                    </w:p>
                  </w:txbxContent>
                </v:textbox>
                <w10:wrap type="square" anchorx="margin"/>
              </v:shape>
            </w:pict>
          </mc:Fallback>
        </mc:AlternateContent>
      </w:r>
    </w:p>
    <w:p w14:paraId="0F9796BA" w14:textId="53913706" w:rsidR="00FD5436" w:rsidRDefault="00FD5436" w:rsidP="00FD5436">
      <w:pPr>
        <w:spacing w:after="0"/>
        <w:jc w:val="both"/>
        <w:rPr>
          <w:rFonts w:ascii="Arial" w:eastAsia="Arial" w:hAnsi="Arial" w:cs="Arial"/>
          <w:color w:val="000000" w:themeColor="text1"/>
        </w:rPr>
      </w:pPr>
      <w:r w:rsidRPr="00FD5436">
        <w:rPr>
          <w:rFonts w:ascii="Arial" w:eastAsia="Arial" w:hAnsi="Arial" w:cs="Arial"/>
          <w:color w:val="000000" w:themeColor="text1"/>
        </w:rPr>
        <w:t xml:space="preserve">The </w:t>
      </w:r>
      <w:r>
        <w:rPr>
          <w:rFonts w:ascii="Arial" w:eastAsia="Arial" w:hAnsi="Arial" w:cs="Arial"/>
          <w:color w:val="000000" w:themeColor="text1"/>
        </w:rPr>
        <w:t>Principal</w:t>
      </w:r>
      <w:r w:rsidRPr="00FD5436">
        <w:rPr>
          <w:rFonts w:ascii="Arial" w:eastAsia="Arial" w:hAnsi="Arial" w:cs="Arial"/>
          <w:color w:val="000000" w:themeColor="text1"/>
        </w:rPr>
        <w:t xml:space="preserve"> should engage with the internal and external school community to secure equity and entitlement and collaborate strategically and operationally with a wide range of partners to bring positive benefits.</w:t>
      </w:r>
    </w:p>
    <w:p w14:paraId="7738573C" w14:textId="77777777" w:rsidR="00327B74" w:rsidRPr="00FD5436" w:rsidRDefault="00327B74" w:rsidP="00FD5436">
      <w:pPr>
        <w:spacing w:after="0"/>
        <w:jc w:val="both"/>
        <w:rPr>
          <w:rFonts w:ascii="Arial" w:eastAsia="Arial" w:hAnsi="Arial" w:cs="Arial"/>
          <w:color w:val="000000" w:themeColor="text1"/>
        </w:rPr>
      </w:pPr>
    </w:p>
    <w:p w14:paraId="457E1C83" w14:textId="0B36D4AB" w:rsidR="00FD5436" w:rsidRPr="00F31BAD" w:rsidRDefault="00FD5436" w:rsidP="00FD5436">
      <w:pPr>
        <w:spacing w:after="0"/>
        <w:jc w:val="both"/>
        <w:rPr>
          <w:rFonts w:ascii="Arial" w:eastAsia="Arial" w:hAnsi="Arial" w:cs="Arial"/>
          <w:color w:val="000000" w:themeColor="text1"/>
        </w:rPr>
      </w:pPr>
      <w:r w:rsidRPr="00F31BAD">
        <w:rPr>
          <w:rFonts w:ascii="Arial" w:eastAsia="Arial" w:hAnsi="Arial" w:cs="Arial"/>
          <w:color w:val="000000" w:themeColor="text1"/>
        </w:rPr>
        <w:t>The Principal will:</w:t>
      </w:r>
    </w:p>
    <w:p w14:paraId="546F1491" w14:textId="195F761B" w:rsidR="00FD5436" w:rsidRPr="00327B74" w:rsidRDefault="00FD5436" w:rsidP="00FD5436">
      <w:pPr>
        <w:pStyle w:val="ListParagraph"/>
        <w:numPr>
          <w:ilvl w:val="0"/>
          <w:numId w:val="46"/>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Build a school culture and curriculum which takes account of the richness and </w:t>
      </w:r>
      <w:r w:rsidRPr="00327B74">
        <w:rPr>
          <w:rFonts w:ascii="Arial" w:eastAsia="Arial" w:hAnsi="Arial" w:cs="Arial"/>
          <w:color w:val="000000" w:themeColor="text1"/>
        </w:rPr>
        <w:t>diversity of the school’s communities.</w:t>
      </w:r>
    </w:p>
    <w:p w14:paraId="52BCC4F3" w14:textId="212B61E4" w:rsidR="00FD5436" w:rsidRPr="00327B74" w:rsidRDefault="00FD5436" w:rsidP="00FD5436">
      <w:pPr>
        <w:pStyle w:val="ListParagraph"/>
        <w:numPr>
          <w:ilvl w:val="0"/>
          <w:numId w:val="46"/>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Ensure learning experiences for pupils are linked into and integrated with the wider </w:t>
      </w:r>
      <w:r w:rsidRPr="00327B74">
        <w:rPr>
          <w:rFonts w:ascii="Arial" w:eastAsia="Arial" w:hAnsi="Arial" w:cs="Arial"/>
          <w:color w:val="000000" w:themeColor="text1"/>
        </w:rPr>
        <w:t>community.</w:t>
      </w:r>
    </w:p>
    <w:p w14:paraId="5D9F4A0C" w14:textId="639E4310" w:rsidR="00FD5436" w:rsidRPr="00327B74" w:rsidRDefault="00FD5436" w:rsidP="00FD5436">
      <w:pPr>
        <w:pStyle w:val="ListParagraph"/>
        <w:numPr>
          <w:ilvl w:val="0"/>
          <w:numId w:val="46"/>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Collaborate with other agencies in providing for the academic, spiritual, moral, social, </w:t>
      </w:r>
      <w:r w:rsidRPr="00327B74">
        <w:rPr>
          <w:rFonts w:ascii="Arial" w:eastAsia="Arial" w:hAnsi="Arial" w:cs="Arial"/>
          <w:color w:val="000000" w:themeColor="text1"/>
        </w:rPr>
        <w:t>emotional, and cultural well-being of pupils and their families.</w:t>
      </w:r>
    </w:p>
    <w:p w14:paraId="7166F409" w14:textId="2C90B05C" w:rsidR="00FD5436" w:rsidRPr="00327B74" w:rsidRDefault="00FD5436" w:rsidP="00FD5436">
      <w:pPr>
        <w:pStyle w:val="ListParagraph"/>
        <w:numPr>
          <w:ilvl w:val="0"/>
          <w:numId w:val="46"/>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Create and maintain an effective partnership with parents and carers to support and </w:t>
      </w:r>
      <w:r w:rsidRPr="00327B74">
        <w:rPr>
          <w:rFonts w:ascii="Arial" w:eastAsia="Arial" w:hAnsi="Arial" w:cs="Arial"/>
          <w:color w:val="000000" w:themeColor="text1"/>
        </w:rPr>
        <w:t>improve pupils’ achievement and personal development.</w:t>
      </w:r>
    </w:p>
    <w:p w14:paraId="27AD2780" w14:textId="28133848" w:rsidR="00FD5436" w:rsidRPr="00F31BAD" w:rsidRDefault="00FD5436" w:rsidP="00FD5436">
      <w:pPr>
        <w:pStyle w:val="ListParagraph"/>
        <w:numPr>
          <w:ilvl w:val="0"/>
          <w:numId w:val="46"/>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Seek opportunities to invite parents and carers, community figures, businesses, or </w:t>
      </w:r>
      <w:r w:rsidRPr="00327B74">
        <w:rPr>
          <w:rFonts w:ascii="Arial" w:eastAsia="Arial" w:hAnsi="Arial" w:cs="Arial"/>
          <w:color w:val="000000" w:themeColor="text1"/>
        </w:rPr>
        <w:t xml:space="preserve">other organisations into the school to enhance and enrich the school and its value to </w:t>
      </w:r>
      <w:r w:rsidRPr="00F31BAD">
        <w:rPr>
          <w:rFonts w:ascii="Arial" w:eastAsia="Arial" w:hAnsi="Arial" w:cs="Arial"/>
          <w:color w:val="000000" w:themeColor="text1"/>
        </w:rPr>
        <w:t>the wider community.</w:t>
      </w:r>
    </w:p>
    <w:p w14:paraId="7A2222E3" w14:textId="60308847" w:rsidR="00FD5436" w:rsidRPr="00327B74" w:rsidRDefault="00FD5436" w:rsidP="00FD5436">
      <w:pPr>
        <w:pStyle w:val="ListParagraph"/>
        <w:numPr>
          <w:ilvl w:val="0"/>
          <w:numId w:val="46"/>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Contribute to the development of the education system by, for example, sharing </w:t>
      </w:r>
      <w:r w:rsidRPr="00327B74">
        <w:rPr>
          <w:rFonts w:ascii="Arial" w:eastAsia="Arial" w:hAnsi="Arial" w:cs="Arial"/>
          <w:color w:val="000000" w:themeColor="text1"/>
        </w:rPr>
        <w:t>effective practice, working in partnership with other schools and promoting innovative initiatives.</w:t>
      </w:r>
    </w:p>
    <w:p w14:paraId="0AA15980" w14:textId="358A672D" w:rsidR="00FD5436" w:rsidRPr="00FD5436" w:rsidRDefault="00FD5436" w:rsidP="00FD5436">
      <w:pPr>
        <w:pStyle w:val="ListParagraph"/>
        <w:numPr>
          <w:ilvl w:val="0"/>
          <w:numId w:val="46"/>
        </w:numPr>
        <w:spacing w:after="0"/>
        <w:jc w:val="both"/>
        <w:rPr>
          <w:rFonts w:ascii="Arial" w:eastAsia="Arial" w:hAnsi="Arial" w:cs="Arial"/>
          <w:color w:val="000000" w:themeColor="text1"/>
        </w:rPr>
      </w:pPr>
      <w:r w:rsidRPr="00FD5436">
        <w:rPr>
          <w:rFonts w:ascii="Arial" w:eastAsia="Arial" w:hAnsi="Arial" w:cs="Arial"/>
          <w:color w:val="000000" w:themeColor="text1"/>
        </w:rPr>
        <w:t>Co-operate and work with relevant agencies to protect children.</w:t>
      </w:r>
    </w:p>
    <w:p w14:paraId="376E5565" w14:textId="0E1F31E3" w:rsidR="00E771D7" w:rsidRDefault="00FD5436" w:rsidP="00E771D7">
      <w:pPr>
        <w:pStyle w:val="ListParagraph"/>
        <w:numPr>
          <w:ilvl w:val="0"/>
          <w:numId w:val="46"/>
        </w:numPr>
        <w:spacing w:after="0"/>
        <w:jc w:val="both"/>
        <w:rPr>
          <w:rFonts w:ascii="Arial" w:eastAsia="Arial" w:hAnsi="Arial" w:cs="Arial"/>
          <w:color w:val="000000" w:themeColor="text1"/>
        </w:rPr>
      </w:pPr>
      <w:r w:rsidRPr="00FD5436">
        <w:rPr>
          <w:rFonts w:ascii="Arial" w:eastAsia="Arial" w:hAnsi="Arial" w:cs="Arial"/>
          <w:color w:val="000000" w:themeColor="text1"/>
        </w:rPr>
        <w:t xml:space="preserve">Create and promote positive strategies for challenging racial and other prejudice and </w:t>
      </w:r>
      <w:r w:rsidRPr="00327B74">
        <w:rPr>
          <w:rFonts w:ascii="Arial" w:eastAsia="Arial" w:hAnsi="Arial" w:cs="Arial"/>
          <w:color w:val="000000" w:themeColor="text1"/>
        </w:rPr>
        <w:t>dealing with racial harassment</w:t>
      </w:r>
    </w:p>
    <w:p w14:paraId="3D8C65C7" w14:textId="5D117087" w:rsidR="004F7586" w:rsidRDefault="004F7586" w:rsidP="004F7586">
      <w:pPr>
        <w:pStyle w:val="NoSpacing"/>
        <w:spacing w:line="324" w:lineRule="atLeast"/>
        <w:rPr>
          <w:rFonts w:ascii="Arial" w:hAnsi="Arial" w:cs="Arial"/>
        </w:rPr>
      </w:pPr>
    </w:p>
    <w:tbl>
      <w:tblPr>
        <w:tblStyle w:val="TableGrid"/>
        <w:tblW w:w="10493" w:type="dxa"/>
        <w:tblLook w:val="04A0" w:firstRow="1" w:lastRow="0" w:firstColumn="1" w:lastColumn="0" w:noHBand="0" w:noVBand="1"/>
      </w:tblPr>
      <w:tblGrid>
        <w:gridCol w:w="10493"/>
      </w:tblGrid>
      <w:tr w:rsidR="004F7586" w14:paraId="714B3B16" w14:textId="77777777" w:rsidTr="00B17520">
        <w:trPr>
          <w:trHeight w:val="460"/>
        </w:trPr>
        <w:tc>
          <w:tcPr>
            <w:tcW w:w="10493" w:type="dxa"/>
            <w:tcBorders>
              <w:top w:val="nil"/>
              <w:left w:val="nil"/>
              <w:bottom w:val="nil"/>
              <w:right w:val="nil"/>
            </w:tcBorders>
            <w:shd w:val="clear" w:color="auto" w:fill="0070C0"/>
          </w:tcPr>
          <w:p w14:paraId="6A484350" w14:textId="2A8310DE" w:rsidR="004F7586" w:rsidRPr="00A44570" w:rsidRDefault="00A44570" w:rsidP="004F7586">
            <w:pPr>
              <w:pStyle w:val="NoSpacing"/>
              <w:spacing w:line="324" w:lineRule="atLeast"/>
              <w:rPr>
                <w:rFonts w:ascii="Arial" w:hAnsi="Arial" w:cs="Arial"/>
                <w:b/>
                <w:bCs/>
                <w:color w:val="FFFFFF" w:themeColor="background1"/>
              </w:rPr>
            </w:pPr>
            <w:r w:rsidRPr="00B17520">
              <w:rPr>
                <w:rFonts w:ascii="Arial" w:hAnsi="Arial" w:cs="Arial"/>
                <w:b/>
                <w:bCs/>
                <w:color w:val="FFFFFF" w:themeColor="background1"/>
                <w:sz w:val="24"/>
                <w:szCs w:val="24"/>
              </w:rPr>
              <w:t xml:space="preserve">Other </w:t>
            </w:r>
          </w:p>
        </w:tc>
      </w:tr>
    </w:tbl>
    <w:p w14:paraId="79E994B9" w14:textId="250892F7" w:rsidR="001E377A" w:rsidRPr="00041144" w:rsidRDefault="001E377A" w:rsidP="001E377A">
      <w:pPr>
        <w:pStyle w:val="Default"/>
        <w:numPr>
          <w:ilvl w:val="0"/>
          <w:numId w:val="28"/>
        </w:numPr>
        <w:spacing w:line="324" w:lineRule="atLeast"/>
        <w:rPr>
          <w:sz w:val="22"/>
          <w:szCs w:val="22"/>
        </w:rPr>
      </w:pPr>
      <w:r w:rsidRPr="00041144">
        <w:rPr>
          <w:sz w:val="22"/>
          <w:szCs w:val="22"/>
        </w:rPr>
        <w:t>To understand and comply with the County Council’s Equal Opportunities Policy</w:t>
      </w:r>
      <w:r w:rsidR="00902158">
        <w:rPr>
          <w:sz w:val="22"/>
          <w:szCs w:val="22"/>
        </w:rPr>
        <w:t>;</w:t>
      </w:r>
    </w:p>
    <w:p w14:paraId="10FB6CC7" w14:textId="7266BD8D" w:rsidR="001E377A" w:rsidRPr="00041144" w:rsidRDefault="001E377A" w:rsidP="001E377A">
      <w:pPr>
        <w:pStyle w:val="Default"/>
        <w:numPr>
          <w:ilvl w:val="0"/>
          <w:numId w:val="28"/>
        </w:numPr>
        <w:spacing w:line="324" w:lineRule="atLeast"/>
        <w:rPr>
          <w:sz w:val="22"/>
          <w:szCs w:val="22"/>
        </w:rPr>
      </w:pPr>
      <w:r w:rsidRPr="00041144">
        <w:rPr>
          <w:sz w:val="22"/>
          <w:szCs w:val="22"/>
        </w:rPr>
        <w:t>To comply with the school’s Finance Policy and ensure Financial Regulations are adhered to</w:t>
      </w:r>
      <w:r w:rsidR="00902158">
        <w:rPr>
          <w:sz w:val="22"/>
          <w:szCs w:val="22"/>
        </w:rPr>
        <w:t>;</w:t>
      </w:r>
    </w:p>
    <w:p w14:paraId="1888D39B" w14:textId="34BC7EDE" w:rsidR="001E377A" w:rsidRPr="00041144" w:rsidRDefault="001E377A" w:rsidP="001E377A">
      <w:pPr>
        <w:pStyle w:val="Default"/>
        <w:numPr>
          <w:ilvl w:val="0"/>
          <w:numId w:val="28"/>
        </w:numPr>
        <w:spacing w:line="324" w:lineRule="atLeast"/>
        <w:rPr>
          <w:sz w:val="22"/>
          <w:szCs w:val="22"/>
        </w:rPr>
      </w:pPr>
      <w:r w:rsidRPr="00041144">
        <w:rPr>
          <w:sz w:val="22"/>
          <w:szCs w:val="22"/>
        </w:rPr>
        <w:t>To have due regard for safeguarding and promoting the welfare of children and young people and to follow the child protection procedures and safeguarding policy adopted by the school</w:t>
      </w:r>
      <w:r w:rsidR="00902158">
        <w:rPr>
          <w:sz w:val="22"/>
          <w:szCs w:val="22"/>
        </w:rPr>
        <w:t>;</w:t>
      </w:r>
    </w:p>
    <w:p w14:paraId="542A9575" w14:textId="65EF05DD" w:rsidR="001E377A" w:rsidRPr="00041144" w:rsidRDefault="001E377A" w:rsidP="001E377A">
      <w:pPr>
        <w:pStyle w:val="Default"/>
        <w:numPr>
          <w:ilvl w:val="0"/>
          <w:numId w:val="28"/>
        </w:numPr>
        <w:spacing w:line="324" w:lineRule="atLeast"/>
        <w:rPr>
          <w:sz w:val="22"/>
          <w:szCs w:val="22"/>
        </w:rPr>
      </w:pPr>
      <w:r w:rsidRPr="00041144">
        <w:rPr>
          <w:sz w:val="22"/>
          <w:szCs w:val="22"/>
        </w:rPr>
        <w:t>To undertake training as appropriate</w:t>
      </w:r>
      <w:r w:rsidR="00902158">
        <w:rPr>
          <w:sz w:val="22"/>
          <w:szCs w:val="22"/>
        </w:rPr>
        <w:t>;</w:t>
      </w:r>
    </w:p>
    <w:p w14:paraId="00B49388" w14:textId="0D79C28B" w:rsidR="001E377A" w:rsidRPr="00041144" w:rsidRDefault="001E377A" w:rsidP="001E377A">
      <w:pPr>
        <w:pStyle w:val="Default"/>
        <w:numPr>
          <w:ilvl w:val="0"/>
          <w:numId w:val="28"/>
        </w:numPr>
        <w:spacing w:line="324" w:lineRule="atLeast"/>
        <w:rPr>
          <w:sz w:val="22"/>
          <w:szCs w:val="22"/>
        </w:rPr>
      </w:pPr>
      <w:r w:rsidRPr="00041144">
        <w:rPr>
          <w:sz w:val="22"/>
          <w:szCs w:val="22"/>
        </w:rPr>
        <w:t>To comply with all Health and Safety policies and legislation and specifically to take reasonable care of him or herself and other persons who may be affected by their acts of omissions at work (Health &amp; Safety Act 1974) and, other relevant employment legislation and school policies</w:t>
      </w:r>
      <w:r w:rsidR="00902158">
        <w:rPr>
          <w:sz w:val="22"/>
          <w:szCs w:val="22"/>
        </w:rPr>
        <w:t>;</w:t>
      </w:r>
    </w:p>
    <w:p w14:paraId="2A8C7CB5" w14:textId="27689D31" w:rsidR="001E377A" w:rsidRPr="00041144" w:rsidRDefault="001E377A" w:rsidP="001E377A">
      <w:pPr>
        <w:pStyle w:val="Default"/>
        <w:numPr>
          <w:ilvl w:val="0"/>
          <w:numId w:val="28"/>
        </w:numPr>
        <w:spacing w:line="324" w:lineRule="atLeast"/>
        <w:rPr>
          <w:sz w:val="22"/>
          <w:szCs w:val="22"/>
        </w:rPr>
      </w:pPr>
      <w:r w:rsidRPr="00041144">
        <w:rPr>
          <w:sz w:val="22"/>
          <w:szCs w:val="22"/>
        </w:rPr>
        <w:t>Comply with Equal Opportunities policy of the school</w:t>
      </w:r>
      <w:r w:rsidR="00902158">
        <w:rPr>
          <w:sz w:val="22"/>
          <w:szCs w:val="22"/>
        </w:rPr>
        <w:t>;</w:t>
      </w:r>
    </w:p>
    <w:p w14:paraId="6A98FD5A" w14:textId="3BA6B898" w:rsidR="001E377A" w:rsidRPr="00041144" w:rsidRDefault="001E377A" w:rsidP="001E377A">
      <w:pPr>
        <w:pStyle w:val="Default"/>
        <w:numPr>
          <w:ilvl w:val="0"/>
          <w:numId w:val="28"/>
        </w:numPr>
        <w:spacing w:line="324" w:lineRule="atLeast"/>
        <w:rPr>
          <w:sz w:val="22"/>
          <w:szCs w:val="22"/>
        </w:rPr>
      </w:pPr>
      <w:r w:rsidRPr="00041144">
        <w:rPr>
          <w:sz w:val="22"/>
          <w:szCs w:val="22"/>
        </w:rPr>
        <w:lastRenderedPageBreak/>
        <w:t>To maintain General Data Protection Regulations and confidentiality at all times</w:t>
      </w:r>
      <w:r w:rsidR="00902158">
        <w:rPr>
          <w:sz w:val="22"/>
          <w:szCs w:val="22"/>
        </w:rPr>
        <w:t>;</w:t>
      </w:r>
    </w:p>
    <w:p w14:paraId="0A3C439F" w14:textId="5AA09FE1" w:rsidR="001E377A" w:rsidRPr="00041144" w:rsidRDefault="001E377A" w:rsidP="001E377A">
      <w:pPr>
        <w:pStyle w:val="Default"/>
        <w:numPr>
          <w:ilvl w:val="0"/>
          <w:numId w:val="28"/>
        </w:numPr>
        <w:spacing w:line="324" w:lineRule="atLeast"/>
        <w:rPr>
          <w:sz w:val="22"/>
          <w:szCs w:val="22"/>
        </w:rPr>
      </w:pPr>
      <w:r w:rsidRPr="00041144">
        <w:rPr>
          <w:sz w:val="22"/>
          <w:szCs w:val="22"/>
        </w:rPr>
        <w:t>To carry out any other reasonable duties within the overall function, commensurate with the grading and level of responsibility of the post</w:t>
      </w:r>
      <w:r w:rsidR="00902158">
        <w:rPr>
          <w:sz w:val="22"/>
          <w:szCs w:val="22"/>
        </w:rPr>
        <w:t>;</w:t>
      </w:r>
    </w:p>
    <w:p w14:paraId="44FAE55B" w14:textId="109B3806" w:rsidR="001E377A" w:rsidRPr="00041144" w:rsidRDefault="001E377A" w:rsidP="001E377A">
      <w:pPr>
        <w:pStyle w:val="Default"/>
        <w:numPr>
          <w:ilvl w:val="0"/>
          <w:numId w:val="28"/>
        </w:numPr>
        <w:spacing w:line="324" w:lineRule="atLeast"/>
        <w:rPr>
          <w:sz w:val="22"/>
          <w:szCs w:val="22"/>
        </w:rPr>
      </w:pPr>
      <w:r w:rsidRPr="00041144">
        <w:rPr>
          <w:sz w:val="22"/>
          <w:szCs w:val="22"/>
        </w:rPr>
        <w:t>Attend and participate in school</w:t>
      </w:r>
      <w:r w:rsidR="00902158">
        <w:rPr>
          <w:sz w:val="22"/>
          <w:szCs w:val="22"/>
        </w:rPr>
        <w:t>-</w:t>
      </w:r>
      <w:r w:rsidRPr="00041144">
        <w:rPr>
          <w:sz w:val="22"/>
          <w:szCs w:val="22"/>
        </w:rPr>
        <w:t xml:space="preserve">based INSET as required by the </w:t>
      </w:r>
      <w:r w:rsidRPr="00041144">
        <w:rPr>
          <w:sz w:val="22"/>
          <w:szCs w:val="22"/>
          <w:lang w:val="en-US"/>
        </w:rPr>
        <w:t>Principal</w:t>
      </w:r>
      <w:r w:rsidRPr="00041144">
        <w:rPr>
          <w:sz w:val="22"/>
          <w:szCs w:val="22"/>
        </w:rPr>
        <w:t xml:space="preserve"> and such training as may be appropriate for the effective fulfilment of the post</w:t>
      </w:r>
      <w:r w:rsidR="00902158">
        <w:rPr>
          <w:sz w:val="22"/>
          <w:szCs w:val="22"/>
        </w:rPr>
        <w:t>;</w:t>
      </w:r>
    </w:p>
    <w:p w14:paraId="683DAF8B" w14:textId="604DF152" w:rsidR="001E377A" w:rsidRPr="00041144" w:rsidRDefault="001E377A" w:rsidP="001E377A">
      <w:pPr>
        <w:pStyle w:val="Default"/>
        <w:numPr>
          <w:ilvl w:val="0"/>
          <w:numId w:val="28"/>
        </w:numPr>
        <w:spacing w:line="324" w:lineRule="atLeast"/>
        <w:rPr>
          <w:sz w:val="22"/>
          <w:szCs w:val="22"/>
        </w:rPr>
      </w:pPr>
      <w:r w:rsidRPr="00041144">
        <w:rPr>
          <w:sz w:val="22"/>
          <w:szCs w:val="22"/>
        </w:rPr>
        <w:t>Demonstrate initiative and the capacity to work independently and to self-directed schedules</w:t>
      </w:r>
      <w:r w:rsidR="00902158">
        <w:rPr>
          <w:sz w:val="22"/>
          <w:szCs w:val="22"/>
        </w:rPr>
        <w:t>;</w:t>
      </w:r>
    </w:p>
    <w:p w14:paraId="21845F62" w14:textId="25260018" w:rsidR="001E377A" w:rsidRDefault="001E377A" w:rsidP="001E377A">
      <w:pPr>
        <w:pStyle w:val="Default"/>
        <w:numPr>
          <w:ilvl w:val="0"/>
          <w:numId w:val="28"/>
        </w:numPr>
        <w:spacing w:line="324" w:lineRule="atLeast"/>
        <w:rPr>
          <w:sz w:val="22"/>
          <w:szCs w:val="22"/>
        </w:rPr>
      </w:pPr>
      <w:r w:rsidRPr="00041144">
        <w:rPr>
          <w:sz w:val="22"/>
          <w:szCs w:val="22"/>
        </w:rPr>
        <w:t>To carry out any other reasonable duties within the overall function, commensurate with the grading and level of responsibility of the post.</w:t>
      </w:r>
    </w:p>
    <w:p w14:paraId="3DDE69B7" w14:textId="74CADC6A" w:rsidR="00925C69" w:rsidRPr="00041144" w:rsidRDefault="00925C69" w:rsidP="001E377A">
      <w:pPr>
        <w:pStyle w:val="Default"/>
        <w:numPr>
          <w:ilvl w:val="0"/>
          <w:numId w:val="28"/>
        </w:numPr>
        <w:spacing w:line="324" w:lineRule="atLeast"/>
        <w:rPr>
          <w:sz w:val="22"/>
          <w:szCs w:val="22"/>
        </w:rPr>
      </w:pPr>
      <w:r w:rsidRPr="00925C69">
        <w:rPr>
          <w:sz w:val="22"/>
          <w:szCs w:val="22"/>
        </w:rPr>
        <w:t>May be required to undertake any other reasonable duties appropriate to the role as instructed by the Trust.</w:t>
      </w:r>
    </w:p>
    <w:p w14:paraId="6E4BFE0D" w14:textId="77777777" w:rsidR="001E377A" w:rsidRPr="00041144" w:rsidRDefault="001E377A" w:rsidP="001E377A">
      <w:pPr>
        <w:pStyle w:val="Default"/>
        <w:spacing w:line="324" w:lineRule="atLeast"/>
        <w:ind w:left="72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ayout w:type="fixed"/>
        <w:tblLook w:val="06A0" w:firstRow="1" w:lastRow="0" w:firstColumn="1" w:lastColumn="0" w:noHBand="1" w:noVBand="1"/>
      </w:tblPr>
      <w:tblGrid>
        <w:gridCol w:w="10432"/>
      </w:tblGrid>
      <w:tr w:rsidR="4ACD57CD" w14:paraId="7DC9153B" w14:textId="77777777" w:rsidTr="00902158">
        <w:trPr>
          <w:trHeight w:val="458"/>
        </w:trPr>
        <w:tc>
          <w:tcPr>
            <w:tcW w:w="10432" w:type="dxa"/>
            <w:shd w:val="clear" w:color="auto" w:fill="2E74B5" w:themeFill="accent1" w:themeFillShade="BF"/>
            <w:vAlign w:val="center"/>
          </w:tcPr>
          <w:p w14:paraId="4566B15C" w14:textId="7A0F2D8C" w:rsidR="2C1AC806" w:rsidRDefault="32E30CD7" w:rsidP="00E6685B">
            <w:pPr>
              <w:rPr>
                <w:rFonts w:ascii="Arial" w:eastAsia="Arial" w:hAnsi="Arial" w:cs="Arial"/>
                <w:b/>
                <w:bCs/>
                <w:color w:val="FFFFFF" w:themeColor="background1"/>
                <w:sz w:val="24"/>
                <w:szCs w:val="24"/>
              </w:rPr>
            </w:pPr>
            <w:r w:rsidRPr="144BC6C2">
              <w:rPr>
                <w:rFonts w:ascii="Arial" w:eastAsia="Arial" w:hAnsi="Arial" w:cs="Arial"/>
                <w:b/>
                <w:bCs/>
                <w:color w:val="FFFFFF" w:themeColor="background1"/>
                <w:sz w:val="24"/>
                <w:szCs w:val="24"/>
              </w:rPr>
              <w:t>Whole School Ethos</w:t>
            </w:r>
          </w:p>
        </w:tc>
      </w:tr>
    </w:tbl>
    <w:p w14:paraId="3569202B" w14:textId="77777777" w:rsidR="00E6685B" w:rsidRPr="00E6685B" w:rsidRDefault="00E6685B" w:rsidP="00E6685B">
      <w:pPr>
        <w:pStyle w:val="ListParagraph"/>
        <w:jc w:val="both"/>
        <w:rPr>
          <w:rFonts w:eastAsiaTheme="minorEastAsia"/>
          <w:color w:val="000000" w:themeColor="text1"/>
        </w:rPr>
      </w:pPr>
    </w:p>
    <w:p w14:paraId="04E62ABC" w14:textId="26051D3F"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Establish a safe and purposeful learning environment</w:t>
      </w:r>
      <w:r w:rsidR="00902158">
        <w:rPr>
          <w:rFonts w:ascii="Arial" w:eastAsia="Arial" w:hAnsi="Arial" w:cs="Arial"/>
          <w:color w:val="000000" w:themeColor="text1"/>
        </w:rPr>
        <w:t>;</w:t>
      </w:r>
      <w:r w:rsidRPr="4ACD57CD">
        <w:rPr>
          <w:rFonts w:ascii="Arial" w:eastAsia="Arial" w:hAnsi="Arial" w:cs="Arial"/>
          <w:color w:val="000000" w:themeColor="text1"/>
        </w:rPr>
        <w:t xml:space="preserve"> </w:t>
      </w:r>
    </w:p>
    <w:p w14:paraId="6434F1CF" w14:textId="3AFDFA10"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Initiate, contribute to, or respond in a timely manner with respect to child safeguarding procedures</w:t>
      </w:r>
      <w:r w:rsidR="00902158">
        <w:rPr>
          <w:rFonts w:ascii="Arial" w:eastAsia="Arial" w:hAnsi="Arial" w:cs="Arial"/>
          <w:color w:val="000000" w:themeColor="text1"/>
        </w:rPr>
        <w:t>;</w:t>
      </w:r>
      <w:r w:rsidRPr="4ACD57CD">
        <w:rPr>
          <w:rFonts w:ascii="Arial" w:eastAsia="Arial" w:hAnsi="Arial" w:cs="Arial"/>
          <w:color w:val="000000" w:themeColor="text1"/>
        </w:rPr>
        <w:t xml:space="preserve"> </w:t>
      </w:r>
    </w:p>
    <w:p w14:paraId="02552889" w14:textId="45B79DD6"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Provide advice and guidance to others on the development of practices leading to the </w:t>
      </w:r>
      <w:r w:rsidR="00902158" w:rsidRPr="4ACD57CD">
        <w:rPr>
          <w:rFonts w:ascii="Arial" w:eastAsia="Arial" w:hAnsi="Arial" w:cs="Arial"/>
          <w:color w:val="000000" w:themeColor="text1"/>
        </w:rPr>
        <w:t>wellbeing</w:t>
      </w:r>
      <w:r w:rsidRPr="4ACD57CD">
        <w:rPr>
          <w:rFonts w:ascii="Arial" w:eastAsia="Arial" w:hAnsi="Arial" w:cs="Arial"/>
          <w:color w:val="000000" w:themeColor="text1"/>
        </w:rPr>
        <w:t xml:space="preserve"> of pupils</w:t>
      </w:r>
      <w:r w:rsidR="00902158">
        <w:rPr>
          <w:rFonts w:ascii="Arial" w:eastAsia="Arial" w:hAnsi="Arial" w:cs="Arial"/>
          <w:color w:val="000000" w:themeColor="text1"/>
        </w:rPr>
        <w:t>;</w:t>
      </w:r>
    </w:p>
    <w:p w14:paraId="2ADC3715" w14:textId="16D3CE00"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Support and encourage support staff participation through effective deployment and consultation</w:t>
      </w:r>
      <w:r w:rsidR="00902158">
        <w:rPr>
          <w:rFonts w:ascii="Arial" w:eastAsia="Arial" w:hAnsi="Arial" w:cs="Arial"/>
          <w:color w:val="000000" w:themeColor="text1"/>
        </w:rPr>
        <w:t>;</w:t>
      </w:r>
      <w:r w:rsidRPr="4ACD57CD">
        <w:rPr>
          <w:rFonts w:ascii="Arial" w:eastAsia="Arial" w:hAnsi="Arial" w:cs="Arial"/>
          <w:color w:val="000000" w:themeColor="text1"/>
        </w:rPr>
        <w:t xml:space="preserve"> </w:t>
      </w:r>
    </w:p>
    <w:p w14:paraId="6C04475F" w14:textId="4630992D"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Make effective use of all resources, including</w:t>
      </w:r>
      <w:r w:rsidR="003335AD">
        <w:rPr>
          <w:rFonts w:ascii="Arial" w:eastAsia="Arial" w:hAnsi="Arial" w:cs="Arial"/>
          <w:color w:val="000000" w:themeColor="text1"/>
        </w:rPr>
        <w:t xml:space="preserve"> ICT and</w:t>
      </w:r>
      <w:r w:rsidRPr="4ACD57CD">
        <w:rPr>
          <w:rFonts w:ascii="Arial" w:eastAsia="Arial" w:hAnsi="Arial" w:cs="Arial"/>
          <w:color w:val="000000" w:themeColor="text1"/>
        </w:rPr>
        <w:t xml:space="preserve"> personnel</w:t>
      </w:r>
      <w:r w:rsidR="00DE1F71">
        <w:rPr>
          <w:rFonts w:ascii="Arial" w:eastAsia="Arial" w:hAnsi="Arial" w:cs="Arial"/>
          <w:color w:val="000000" w:themeColor="text1"/>
        </w:rPr>
        <w:t>;</w:t>
      </w:r>
    </w:p>
    <w:p w14:paraId="6A6311E6" w14:textId="5171379A" w:rsidR="43C0CB42" w:rsidRDefault="00461392" w:rsidP="4ACD57CD">
      <w:pPr>
        <w:pStyle w:val="ListParagraph"/>
        <w:numPr>
          <w:ilvl w:val="0"/>
          <w:numId w:val="2"/>
        </w:numPr>
        <w:jc w:val="both"/>
        <w:rPr>
          <w:rFonts w:eastAsiaTheme="minorEastAsia"/>
          <w:color w:val="000000" w:themeColor="text1"/>
        </w:rPr>
      </w:pPr>
      <w:r>
        <w:rPr>
          <w:rFonts w:ascii="Arial" w:eastAsia="Arial" w:hAnsi="Arial" w:cs="Arial"/>
          <w:color w:val="000000" w:themeColor="text1"/>
        </w:rPr>
        <w:t xml:space="preserve">Contributes towards the School’s Vision and Values, particularly promoting the careers, enterprise and </w:t>
      </w:r>
      <w:r w:rsidR="003335AD">
        <w:rPr>
          <w:rFonts w:ascii="Arial" w:eastAsia="Arial" w:hAnsi="Arial" w:cs="Arial"/>
          <w:color w:val="000000" w:themeColor="text1"/>
        </w:rPr>
        <w:t>developing positive outcomes for all our learners</w:t>
      </w:r>
      <w:r w:rsidR="00DE1F71">
        <w:rPr>
          <w:rFonts w:ascii="Arial" w:eastAsia="Arial" w:hAnsi="Arial" w:cs="Arial"/>
          <w:color w:val="000000" w:themeColor="text1"/>
        </w:rPr>
        <w:t>;</w:t>
      </w:r>
    </w:p>
    <w:p w14:paraId="445197CE" w14:textId="5D18F65D" w:rsidR="43C0CB42" w:rsidRDefault="00461392" w:rsidP="4ACD57CD">
      <w:pPr>
        <w:pStyle w:val="ListParagraph"/>
        <w:numPr>
          <w:ilvl w:val="0"/>
          <w:numId w:val="2"/>
        </w:numPr>
        <w:jc w:val="both"/>
        <w:rPr>
          <w:rFonts w:eastAsiaTheme="minorEastAsia"/>
          <w:color w:val="000000" w:themeColor="text1"/>
        </w:rPr>
      </w:pPr>
      <w:r>
        <w:rPr>
          <w:rFonts w:ascii="Arial" w:eastAsia="Arial" w:hAnsi="Arial" w:cs="Arial"/>
          <w:color w:val="000000" w:themeColor="text1"/>
        </w:rPr>
        <w:t>Understands and works to the expectations set out within the Trust/school policies</w:t>
      </w:r>
      <w:r w:rsidR="00DE1F71">
        <w:rPr>
          <w:rFonts w:ascii="Arial" w:eastAsia="Arial" w:hAnsi="Arial" w:cs="Arial"/>
          <w:color w:val="000000" w:themeColor="text1"/>
        </w:rPr>
        <w:t>;</w:t>
      </w:r>
    </w:p>
    <w:p w14:paraId="542FA641" w14:textId="16785E71"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Use the performance management process to drive school improvement through the raising of standards of teaching and learning</w:t>
      </w:r>
      <w:r w:rsidR="00DE1F71">
        <w:rPr>
          <w:rFonts w:ascii="Arial" w:eastAsia="Arial" w:hAnsi="Arial" w:cs="Arial"/>
          <w:color w:val="000000" w:themeColor="text1"/>
        </w:rPr>
        <w:t>;</w:t>
      </w:r>
    </w:p>
    <w:p w14:paraId="101BA11A" w14:textId="52BFDF66"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Promote the wider aspirations of the school</w:t>
      </w:r>
      <w:r w:rsidR="00DE1F71">
        <w:rPr>
          <w:rFonts w:ascii="Arial" w:eastAsia="Arial" w:hAnsi="Arial" w:cs="Arial"/>
          <w:color w:val="000000" w:themeColor="text1"/>
        </w:rPr>
        <w:t>.</w:t>
      </w:r>
    </w:p>
    <w:tbl>
      <w:tblPr>
        <w:tblStyle w:val="TableGrid"/>
        <w:tblW w:w="10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0480"/>
      </w:tblGrid>
      <w:tr w:rsidR="4ACD57CD" w14:paraId="1A185D01" w14:textId="77777777" w:rsidTr="00DE1F71">
        <w:trPr>
          <w:trHeight w:val="458"/>
        </w:trPr>
        <w:tc>
          <w:tcPr>
            <w:tcW w:w="10480" w:type="dxa"/>
            <w:shd w:val="clear" w:color="auto" w:fill="1E8BCD"/>
            <w:vAlign w:val="center"/>
          </w:tcPr>
          <w:p w14:paraId="402D0512" w14:textId="71FD977E" w:rsidR="40031259" w:rsidRDefault="78EDC76A" w:rsidP="00E6685B">
            <w:pPr>
              <w:rPr>
                <w:rFonts w:ascii="Arial" w:eastAsia="Arial" w:hAnsi="Arial" w:cs="Arial"/>
                <w:b/>
                <w:bCs/>
                <w:color w:val="FFFFFF" w:themeColor="background1"/>
                <w:sz w:val="24"/>
                <w:szCs w:val="24"/>
              </w:rPr>
            </w:pPr>
            <w:r w:rsidRPr="144BC6C2">
              <w:rPr>
                <w:rFonts w:ascii="Arial" w:eastAsia="Arial" w:hAnsi="Arial" w:cs="Arial"/>
                <w:b/>
                <w:bCs/>
                <w:color w:val="FFFFFF" w:themeColor="background1"/>
                <w:sz w:val="24"/>
                <w:szCs w:val="24"/>
              </w:rPr>
              <w:t>Safeguarding and Child Protection</w:t>
            </w:r>
          </w:p>
        </w:tc>
      </w:tr>
    </w:tbl>
    <w:p w14:paraId="3B2D76E0" w14:textId="77777777" w:rsidR="00E6685B" w:rsidRPr="00E6685B" w:rsidRDefault="00E6685B" w:rsidP="00E6685B">
      <w:pPr>
        <w:pStyle w:val="ListParagraph"/>
        <w:jc w:val="both"/>
        <w:rPr>
          <w:rFonts w:eastAsiaTheme="minorEastAsia"/>
          <w:color w:val="000000" w:themeColor="text1"/>
        </w:rPr>
      </w:pPr>
    </w:p>
    <w:p w14:paraId="7A3B74FC" w14:textId="602A993B"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Has up to date knowledge of relevant legislation and guidance in relation to working with and the protection of young people</w:t>
      </w:r>
      <w:r w:rsidR="00DE1F71">
        <w:rPr>
          <w:rFonts w:ascii="Arial" w:eastAsia="Arial" w:hAnsi="Arial" w:cs="Arial"/>
          <w:color w:val="000000" w:themeColor="text1"/>
        </w:rPr>
        <w:t>;</w:t>
      </w:r>
    </w:p>
    <w:p w14:paraId="052F0460" w14:textId="215E3A65"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Displays commitment to the protection and safeguarding of young people</w:t>
      </w:r>
      <w:r w:rsidR="00DE1F71">
        <w:rPr>
          <w:rFonts w:ascii="Arial" w:eastAsia="Arial" w:hAnsi="Arial" w:cs="Arial"/>
          <w:color w:val="000000" w:themeColor="text1"/>
        </w:rPr>
        <w:t>;</w:t>
      </w:r>
    </w:p>
    <w:p w14:paraId="16658F3A" w14:textId="1BF10554"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Values and respects the views and needs of young people</w:t>
      </w:r>
      <w:r w:rsidR="00DE1F71">
        <w:rPr>
          <w:rFonts w:ascii="Arial" w:eastAsia="Arial" w:hAnsi="Arial" w:cs="Arial"/>
          <w:color w:val="000000" w:themeColor="text1"/>
        </w:rPr>
        <w:t>;</w:t>
      </w:r>
    </w:p>
    <w:p w14:paraId="03F75A04" w14:textId="52AD16D9"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Is willing to work within organisational procedures and processes and to meet required standards for the role</w:t>
      </w:r>
      <w:r w:rsidR="00DE1F71">
        <w:rPr>
          <w:rFonts w:ascii="Arial" w:eastAsia="Arial" w:hAnsi="Arial" w:cs="Arial"/>
          <w:color w:val="000000" w:themeColor="text1"/>
        </w:rPr>
        <w:t>;</w:t>
      </w:r>
      <w:r w:rsidRPr="4ACD57CD">
        <w:rPr>
          <w:rFonts w:ascii="Arial" w:eastAsia="Arial" w:hAnsi="Arial" w:cs="Arial"/>
          <w:color w:val="000000" w:themeColor="text1"/>
        </w:rPr>
        <w:t xml:space="preserve"> </w:t>
      </w:r>
    </w:p>
    <w:p w14:paraId="0D5C97E3" w14:textId="12A9D418"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Demonstrates a commitment to fundamental British values and an awareness of how these can be promoted in direct work with children</w:t>
      </w:r>
      <w:r w:rsidR="00DE1F71">
        <w:rPr>
          <w:rFonts w:ascii="Arial" w:eastAsia="Arial" w:hAnsi="Arial" w:cs="Arial"/>
          <w:color w:val="000000" w:themeColor="text1"/>
        </w:rPr>
        <w:t>.</w:t>
      </w:r>
    </w:p>
    <w:p w14:paraId="5E077533" w14:textId="00CD9C44" w:rsidR="43C0CB42" w:rsidRDefault="43C0CB42" w:rsidP="4ACD57CD">
      <w:pPr>
        <w:jc w:val="both"/>
      </w:pPr>
    </w:p>
    <w:p w14:paraId="6E575E25" w14:textId="77777777" w:rsidR="00B73297" w:rsidRPr="00E771D7" w:rsidRDefault="00B73297" w:rsidP="00B73297">
      <w:pPr>
        <w:spacing w:after="0" w:line="324" w:lineRule="atLeast"/>
        <w:rPr>
          <w:rStyle w:val="s20"/>
          <w:rFonts w:ascii="Arial" w:hAnsi="Arial" w:cs="Arial"/>
          <w:i/>
          <w:iCs/>
        </w:rPr>
      </w:pPr>
      <w:r w:rsidRPr="00041144">
        <w:rPr>
          <w:rStyle w:val="s20"/>
          <w:rFonts w:ascii="Arial" w:hAnsi="Arial" w:cs="Arial"/>
          <w:i/>
          <w:iCs/>
        </w:rPr>
        <w:t>The role of the successful applicant will encompass the following areas however the specific nature and balance of these responsibilities will vary according to the strengths of the successful applicant and how these complement the Senior Leadership Team overall.</w:t>
      </w:r>
    </w:p>
    <w:p w14:paraId="2E89BBE5" w14:textId="456CFA5D" w:rsidR="003D79C4" w:rsidRDefault="003D79C4" w:rsidP="4ACD57CD">
      <w:pPr>
        <w:spacing w:line="324" w:lineRule="atLeast"/>
        <w:jc w:val="both"/>
        <w:rPr>
          <w:rFonts w:ascii="Arial" w:eastAsia="Arial" w:hAnsi="Arial" w:cs="Arial"/>
          <w:color w:val="FFFFFF" w:themeColor="background1"/>
          <w:sz w:val="24"/>
          <w:szCs w:val="24"/>
        </w:rPr>
      </w:pPr>
    </w:p>
    <w:sectPr w:rsidR="003D79C4" w:rsidSect="006B21A6">
      <w:headerReference w:type="first" r:id="rId11"/>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C485B" w14:textId="77777777" w:rsidR="00E815EF" w:rsidRDefault="00E815EF">
      <w:pPr>
        <w:spacing w:after="0" w:line="240" w:lineRule="auto"/>
      </w:pPr>
      <w:r>
        <w:separator/>
      </w:r>
    </w:p>
  </w:endnote>
  <w:endnote w:type="continuationSeparator" w:id="0">
    <w:p w14:paraId="69B57AE1" w14:textId="77777777" w:rsidR="00E815EF" w:rsidRDefault="00E8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E76D8" w14:textId="77777777" w:rsidR="00E815EF" w:rsidRDefault="00E815EF">
      <w:pPr>
        <w:spacing w:after="0" w:line="240" w:lineRule="auto"/>
      </w:pPr>
      <w:r>
        <w:separator/>
      </w:r>
    </w:p>
  </w:footnote>
  <w:footnote w:type="continuationSeparator" w:id="0">
    <w:p w14:paraId="0C6021AA" w14:textId="77777777" w:rsidR="00E815EF" w:rsidRDefault="00E81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5C01" w14:textId="27ECFCA4" w:rsidR="00B57215" w:rsidRDefault="00FD4421" w:rsidP="00B57215">
    <w:pPr>
      <w:pStyle w:val="Header"/>
      <w:jc w:val="right"/>
    </w:pPr>
    <w:r>
      <w:rPr>
        <w:noProof/>
      </w:rPr>
      <w:drawing>
        <wp:inline distT="0" distB="0" distL="0" distR="0" wp14:anchorId="49A4E410" wp14:editId="55CE1466">
          <wp:extent cx="774065" cy="1064260"/>
          <wp:effectExtent l="0" t="0" r="6985" b="2540"/>
          <wp:docPr id="1" name="image1.jpeg" descr="Graphical user interface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Graphical user interface  Description automatically generated "/>
                  <pic:cNvPicPr>
                    <a:picLocks noChangeAspect="1"/>
                  </pic:cNvPicPr>
                </pic:nvPicPr>
                <pic:blipFill>
                  <a:blip r:embed="rId1" cstate="print"/>
                  <a:stretch>
                    <a:fillRect/>
                  </a:stretch>
                </pic:blipFill>
                <pic:spPr>
                  <a:xfrm>
                    <a:off x="0" y="0"/>
                    <a:ext cx="774065" cy="106426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8uR98yPU" int2:invalidationBookmarkName="" int2:hashCode="87hrE9u8HyXx7Y" int2:id="053XyhZr">
      <int2:state int2:value="Rejected" int2:type="LegacyProofing"/>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88E"/>
    <w:multiLevelType w:val="hybridMultilevel"/>
    <w:tmpl w:val="7B200D28"/>
    <w:lvl w:ilvl="0" w:tplc="FEF4A410">
      <w:start w:val="1"/>
      <w:numFmt w:val="bullet"/>
      <w:lvlText w:val=""/>
      <w:lvlJc w:val="left"/>
      <w:pPr>
        <w:ind w:left="720" w:hanging="360"/>
      </w:pPr>
      <w:rPr>
        <w:rFonts w:ascii="Symbol" w:hAnsi="Symbol" w:hint="default"/>
      </w:rPr>
    </w:lvl>
    <w:lvl w:ilvl="1" w:tplc="93CEE0A4">
      <w:start w:val="1"/>
      <w:numFmt w:val="bullet"/>
      <w:lvlText w:val="o"/>
      <w:lvlJc w:val="left"/>
      <w:pPr>
        <w:ind w:left="1440" w:hanging="360"/>
      </w:pPr>
      <w:rPr>
        <w:rFonts w:ascii="Courier New" w:hAnsi="Courier New" w:hint="default"/>
      </w:rPr>
    </w:lvl>
    <w:lvl w:ilvl="2" w:tplc="7808328A">
      <w:start w:val="1"/>
      <w:numFmt w:val="bullet"/>
      <w:lvlText w:val=""/>
      <w:lvlJc w:val="left"/>
      <w:pPr>
        <w:ind w:left="2160" w:hanging="360"/>
      </w:pPr>
      <w:rPr>
        <w:rFonts w:ascii="Wingdings" w:hAnsi="Wingdings" w:hint="default"/>
      </w:rPr>
    </w:lvl>
    <w:lvl w:ilvl="3" w:tplc="33F80A00">
      <w:start w:val="1"/>
      <w:numFmt w:val="bullet"/>
      <w:lvlText w:val=""/>
      <w:lvlJc w:val="left"/>
      <w:pPr>
        <w:ind w:left="2880" w:hanging="360"/>
      </w:pPr>
      <w:rPr>
        <w:rFonts w:ascii="Symbol" w:hAnsi="Symbol" w:hint="default"/>
      </w:rPr>
    </w:lvl>
    <w:lvl w:ilvl="4" w:tplc="F6969DE2">
      <w:start w:val="1"/>
      <w:numFmt w:val="bullet"/>
      <w:lvlText w:val="o"/>
      <w:lvlJc w:val="left"/>
      <w:pPr>
        <w:ind w:left="3600" w:hanging="360"/>
      </w:pPr>
      <w:rPr>
        <w:rFonts w:ascii="Courier New" w:hAnsi="Courier New" w:hint="default"/>
      </w:rPr>
    </w:lvl>
    <w:lvl w:ilvl="5" w:tplc="8AF66868">
      <w:start w:val="1"/>
      <w:numFmt w:val="bullet"/>
      <w:lvlText w:val=""/>
      <w:lvlJc w:val="left"/>
      <w:pPr>
        <w:ind w:left="4320" w:hanging="360"/>
      </w:pPr>
      <w:rPr>
        <w:rFonts w:ascii="Wingdings" w:hAnsi="Wingdings" w:hint="default"/>
      </w:rPr>
    </w:lvl>
    <w:lvl w:ilvl="6" w:tplc="B712D364">
      <w:start w:val="1"/>
      <w:numFmt w:val="bullet"/>
      <w:lvlText w:val=""/>
      <w:lvlJc w:val="left"/>
      <w:pPr>
        <w:ind w:left="5040" w:hanging="360"/>
      </w:pPr>
      <w:rPr>
        <w:rFonts w:ascii="Symbol" w:hAnsi="Symbol" w:hint="default"/>
      </w:rPr>
    </w:lvl>
    <w:lvl w:ilvl="7" w:tplc="49E64B44">
      <w:start w:val="1"/>
      <w:numFmt w:val="bullet"/>
      <w:lvlText w:val="o"/>
      <w:lvlJc w:val="left"/>
      <w:pPr>
        <w:ind w:left="5760" w:hanging="360"/>
      </w:pPr>
      <w:rPr>
        <w:rFonts w:ascii="Courier New" w:hAnsi="Courier New" w:hint="default"/>
      </w:rPr>
    </w:lvl>
    <w:lvl w:ilvl="8" w:tplc="D62E39CE">
      <w:start w:val="1"/>
      <w:numFmt w:val="bullet"/>
      <w:lvlText w:val=""/>
      <w:lvlJc w:val="left"/>
      <w:pPr>
        <w:ind w:left="6480" w:hanging="360"/>
      </w:pPr>
      <w:rPr>
        <w:rFonts w:ascii="Wingdings" w:hAnsi="Wingdings" w:hint="default"/>
      </w:rPr>
    </w:lvl>
  </w:abstractNum>
  <w:abstractNum w:abstractNumId="1" w15:restartNumberingAfterBreak="0">
    <w:nsid w:val="040D16D5"/>
    <w:multiLevelType w:val="hybridMultilevel"/>
    <w:tmpl w:val="240E8C40"/>
    <w:lvl w:ilvl="0" w:tplc="E5241228">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84C3A"/>
    <w:multiLevelType w:val="hybridMultilevel"/>
    <w:tmpl w:val="35D47E46"/>
    <w:lvl w:ilvl="0" w:tplc="D9FE9550">
      <w:start w:val="1"/>
      <w:numFmt w:val="bullet"/>
      <w:lvlText w:val=""/>
      <w:lvlJc w:val="left"/>
      <w:pPr>
        <w:ind w:left="720" w:hanging="360"/>
      </w:pPr>
      <w:rPr>
        <w:rFonts w:ascii="Symbol" w:hAnsi="Symbol" w:hint="default"/>
      </w:rPr>
    </w:lvl>
    <w:lvl w:ilvl="1" w:tplc="A14EBD0C">
      <w:start w:val="1"/>
      <w:numFmt w:val="bullet"/>
      <w:lvlText w:val="o"/>
      <w:lvlJc w:val="left"/>
      <w:pPr>
        <w:ind w:left="1440" w:hanging="360"/>
      </w:pPr>
      <w:rPr>
        <w:rFonts w:ascii="Courier New" w:hAnsi="Courier New" w:hint="default"/>
      </w:rPr>
    </w:lvl>
    <w:lvl w:ilvl="2" w:tplc="27AEAFEE">
      <w:start w:val="1"/>
      <w:numFmt w:val="bullet"/>
      <w:lvlText w:val=""/>
      <w:lvlJc w:val="left"/>
      <w:pPr>
        <w:ind w:left="2160" w:hanging="360"/>
      </w:pPr>
      <w:rPr>
        <w:rFonts w:ascii="Wingdings" w:hAnsi="Wingdings" w:hint="default"/>
      </w:rPr>
    </w:lvl>
    <w:lvl w:ilvl="3" w:tplc="CF521AB8">
      <w:start w:val="1"/>
      <w:numFmt w:val="bullet"/>
      <w:lvlText w:val=""/>
      <w:lvlJc w:val="left"/>
      <w:pPr>
        <w:ind w:left="2880" w:hanging="360"/>
      </w:pPr>
      <w:rPr>
        <w:rFonts w:ascii="Symbol" w:hAnsi="Symbol" w:hint="default"/>
      </w:rPr>
    </w:lvl>
    <w:lvl w:ilvl="4" w:tplc="5E66EEFE">
      <w:start w:val="1"/>
      <w:numFmt w:val="bullet"/>
      <w:lvlText w:val="o"/>
      <w:lvlJc w:val="left"/>
      <w:pPr>
        <w:ind w:left="3600" w:hanging="360"/>
      </w:pPr>
      <w:rPr>
        <w:rFonts w:ascii="Courier New" w:hAnsi="Courier New" w:hint="default"/>
      </w:rPr>
    </w:lvl>
    <w:lvl w:ilvl="5" w:tplc="1374B0E4">
      <w:start w:val="1"/>
      <w:numFmt w:val="bullet"/>
      <w:lvlText w:val=""/>
      <w:lvlJc w:val="left"/>
      <w:pPr>
        <w:ind w:left="4320" w:hanging="360"/>
      </w:pPr>
      <w:rPr>
        <w:rFonts w:ascii="Wingdings" w:hAnsi="Wingdings" w:hint="default"/>
      </w:rPr>
    </w:lvl>
    <w:lvl w:ilvl="6" w:tplc="A1AA80F8">
      <w:start w:val="1"/>
      <w:numFmt w:val="bullet"/>
      <w:lvlText w:val=""/>
      <w:lvlJc w:val="left"/>
      <w:pPr>
        <w:ind w:left="5040" w:hanging="360"/>
      </w:pPr>
      <w:rPr>
        <w:rFonts w:ascii="Symbol" w:hAnsi="Symbol" w:hint="default"/>
      </w:rPr>
    </w:lvl>
    <w:lvl w:ilvl="7" w:tplc="2604D54A">
      <w:start w:val="1"/>
      <w:numFmt w:val="bullet"/>
      <w:lvlText w:val="o"/>
      <w:lvlJc w:val="left"/>
      <w:pPr>
        <w:ind w:left="5760" w:hanging="360"/>
      </w:pPr>
      <w:rPr>
        <w:rFonts w:ascii="Courier New" w:hAnsi="Courier New" w:hint="default"/>
      </w:rPr>
    </w:lvl>
    <w:lvl w:ilvl="8" w:tplc="22206EE0">
      <w:start w:val="1"/>
      <w:numFmt w:val="bullet"/>
      <w:lvlText w:val=""/>
      <w:lvlJc w:val="left"/>
      <w:pPr>
        <w:ind w:left="6480" w:hanging="360"/>
      </w:pPr>
      <w:rPr>
        <w:rFonts w:ascii="Wingdings" w:hAnsi="Wingdings" w:hint="default"/>
      </w:rPr>
    </w:lvl>
  </w:abstractNum>
  <w:abstractNum w:abstractNumId="3" w15:restartNumberingAfterBreak="0">
    <w:nsid w:val="095F21FC"/>
    <w:multiLevelType w:val="hybridMultilevel"/>
    <w:tmpl w:val="23D40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D11BA"/>
    <w:multiLevelType w:val="hybridMultilevel"/>
    <w:tmpl w:val="8D66EC7A"/>
    <w:lvl w:ilvl="0" w:tplc="08090001">
      <w:start w:val="1"/>
      <w:numFmt w:val="bullet"/>
      <w:lvlText w:val=""/>
      <w:lvlJc w:val="left"/>
      <w:pPr>
        <w:ind w:left="720" w:hanging="360"/>
      </w:pPr>
      <w:rPr>
        <w:rFonts w:ascii="Symbol" w:hAnsi="Symbol" w:hint="default"/>
      </w:rPr>
    </w:lvl>
    <w:lvl w:ilvl="1" w:tplc="0A20C03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E44C4"/>
    <w:multiLevelType w:val="hybridMultilevel"/>
    <w:tmpl w:val="F3C0999C"/>
    <w:lvl w:ilvl="0" w:tplc="08090001">
      <w:start w:val="1"/>
      <w:numFmt w:val="bullet"/>
      <w:lvlText w:val=""/>
      <w:lvlJc w:val="left"/>
      <w:pPr>
        <w:ind w:left="720" w:hanging="360"/>
      </w:pPr>
      <w:rPr>
        <w:rFonts w:ascii="Symbol" w:hAnsi="Symbol" w:hint="default"/>
      </w:rPr>
    </w:lvl>
    <w:lvl w:ilvl="1" w:tplc="30B6126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D726B"/>
    <w:multiLevelType w:val="hybridMultilevel"/>
    <w:tmpl w:val="7C94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21C21"/>
    <w:multiLevelType w:val="hybridMultilevel"/>
    <w:tmpl w:val="070A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03012"/>
    <w:multiLevelType w:val="hybridMultilevel"/>
    <w:tmpl w:val="E10E86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52B4D"/>
    <w:multiLevelType w:val="hybridMultilevel"/>
    <w:tmpl w:val="8F94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D39FE"/>
    <w:multiLevelType w:val="hybridMultilevel"/>
    <w:tmpl w:val="16343E52"/>
    <w:lvl w:ilvl="0" w:tplc="444C93F8">
      <w:start w:val="1"/>
      <w:numFmt w:val="bullet"/>
      <w:lvlText w:val=""/>
      <w:lvlJc w:val="left"/>
      <w:pPr>
        <w:ind w:left="720" w:hanging="360"/>
      </w:pPr>
      <w:rPr>
        <w:rFonts w:ascii="Symbol" w:hAnsi="Symbol" w:hint="default"/>
      </w:rPr>
    </w:lvl>
    <w:lvl w:ilvl="1" w:tplc="3CB41F70">
      <w:start w:val="1"/>
      <w:numFmt w:val="bullet"/>
      <w:lvlText w:val="o"/>
      <w:lvlJc w:val="left"/>
      <w:pPr>
        <w:ind w:left="1440" w:hanging="360"/>
      </w:pPr>
      <w:rPr>
        <w:rFonts w:ascii="Courier New" w:hAnsi="Courier New" w:hint="default"/>
      </w:rPr>
    </w:lvl>
    <w:lvl w:ilvl="2" w:tplc="707A9886">
      <w:start w:val="1"/>
      <w:numFmt w:val="bullet"/>
      <w:lvlText w:val=""/>
      <w:lvlJc w:val="left"/>
      <w:pPr>
        <w:ind w:left="2160" w:hanging="360"/>
      </w:pPr>
      <w:rPr>
        <w:rFonts w:ascii="Wingdings" w:hAnsi="Wingdings" w:hint="default"/>
      </w:rPr>
    </w:lvl>
    <w:lvl w:ilvl="3" w:tplc="C9F8BCF4">
      <w:start w:val="1"/>
      <w:numFmt w:val="bullet"/>
      <w:lvlText w:val=""/>
      <w:lvlJc w:val="left"/>
      <w:pPr>
        <w:ind w:left="2880" w:hanging="360"/>
      </w:pPr>
      <w:rPr>
        <w:rFonts w:ascii="Symbol" w:hAnsi="Symbol" w:hint="default"/>
      </w:rPr>
    </w:lvl>
    <w:lvl w:ilvl="4" w:tplc="7BCA6580">
      <w:start w:val="1"/>
      <w:numFmt w:val="bullet"/>
      <w:lvlText w:val="o"/>
      <w:lvlJc w:val="left"/>
      <w:pPr>
        <w:ind w:left="3600" w:hanging="360"/>
      </w:pPr>
      <w:rPr>
        <w:rFonts w:ascii="Courier New" w:hAnsi="Courier New" w:hint="default"/>
      </w:rPr>
    </w:lvl>
    <w:lvl w:ilvl="5" w:tplc="7980857A">
      <w:start w:val="1"/>
      <w:numFmt w:val="bullet"/>
      <w:lvlText w:val=""/>
      <w:lvlJc w:val="left"/>
      <w:pPr>
        <w:ind w:left="4320" w:hanging="360"/>
      </w:pPr>
      <w:rPr>
        <w:rFonts w:ascii="Wingdings" w:hAnsi="Wingdings" w:hint="default"/>
      </w:rPr>
    </w:lvl>
    <w:lvl w:ilvl="6" w:tplc="0E9E0336">
      <w:start w:val="1"/>
      <w:numFmt w:val="bullet"/>
      <w:lvlText w:val=""/>
      <w:lvlJc w:val="left"/>
      <w:pPr>
        <w:ind w:left="5040" w:hanging="360"/>
      </w:pPr>
      <w:rPr>
        <w:rFonts w:ascii="Symbol" w:hAnsi="Symbol" w:hint="default"/>
      </w:rPr>
    </w:lvl>
    <w:lvl w:ilvl="7" w:tplc="69F4353A">
      <w:start w:val="1"/>
      <w:numFmt w:val="bullet"/>
      <w:lvlText w:val="o"/>
      <w:lvlJc w:val="left"/>
      <w:pPr>
        <w:ind w:left="5760" w:hanging="360"/>
      </w:pPr>
      <w:rPr>
        <w:rFonts w:ascii="Courier New" w:hAnsi="Courier New" w:hint="default"/>
      </w:rPr>
    </w:lvl>
    <w:lvl w:ilvl="8" w:tplc="51D24C06">
      <w:start w:val="1"/>
      <w:numFmt w:val="bullet"/>
      <w:lvlText w:val=""/>
      <w:lvlJc w:val="left"/>
      <w:pPr>
        <w:ind w:left="6480" w:hanging="360"/>
      </w:pPr>
      <w:rPr>
        <w:rFonts w:ascii="Wingdings" w:hAnsi="Wingdings" w:hint="default"/>
      </w:rPr>
    </w:lvl>
  </w:abstractNum>
  <w:abstractNum w:abstractNumId="11" w15:restartNumberingAfterBreak="0">
    <w:nsid w:val="26F8353B"/>
    <w:multiLevelType w:val="hybridMultilevel"/>
    <w:tmpl w:val="B8529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E11DF"/>
    <w:multiLevelType w:val="hybridMultilevel"/>
    <w:tmpl w:val="8716E8C0"/>
    <w:lvl w:ilvl="0" w:tplc="96723CCC">
      <w:start w:val="1"/>
      <w:numFmt w:val="bullet"/>
      <w:lvlText w:val=""/>
      <w:lvlJc w:val="left"/>
      <w:pPr>
        <w:ind w:left="720" w:hanging="360"/>
      </w:pPr>
      <w:rPr>
        <w:rFonts w:ascii="Symbol" w:hAnsi="Symbol" w:hint="default"/>
      </w:rPr>
    </w:lvl>
    <w:lvl w:ilvl="1" w:tplc="E48C8CA4">
      <w:start w:val="1"/>
      <w:numFmt w:val="bullet"/>
      <w:lvlText w:val="o"/>
      <w:lvlJc w:val="left"/>
      <w:pPr>
        <w:ind w:left="1440" w:hanging="360"/>
      </w:pPr>
      <w:rPr>
        <w:rFonts w:ascii="Courier New" w:hAnsi="Courier New" w:hint="default"/>
      </w:rPr>
    </w:lvl>
    <w:lvl w:ilvl="2" w:tplc="1ABCDD8A">
      <w:start w:val="1"/>
      <w:numFmt w:val="bullet"/>
      <w:lvlText w:val=""/>
      <w:lvlJc w:val="left"/>
      <w:pPr>
        <w:ind w:left="2160" w:hanging="360"/>
      </w:pPr>
      <w:rPr>
        <w:rFonts w:ascii="Wingdings" w:hAnsi="Wingdings" w:hint="default"/>
      </w:rPr>
    </w:lvl>
    <w:lvl w:ilvl="3" w:tplc="B8CC2162">
      <w:start w:val="1"/>
      <w:numFmt w:val="bullet"/>
      <w:lvlText w:val=""/>
      <w:lvlJc w:val="left"/>
      <w:pPr>
        <w:ind w:left="2880" w:hanging="360"/>
      </w:pPr>
      <w:rPr>
        <w:rFonts w:ascii="Symbol" w:hAnsi="Symbol" w:hint="default"/>
      </w:rPr>
    </w:lvl>
    <w:lvl w:ilvl="4" w:tplc="F7F2BD70">
      <w:start w:val="1"/>
      <w:numFmt w:val="bullet"/>
      <w:lvlText w:val="o"/>
      <w:lvlJc w:val="left"/>
      <w:pPr>
        <w:ind w:left="3600" w:hanging="360"/>
      </w:pPr>
      <w:rPr>
        <w:rFonts w:ascii="Courier New" w:hAnsi="Courier New" w:hint="default"/>
      </w:rPr>
    </w:lvl>
    <w:lvl w:ilvl="5" w:tplc="161470E2">
      <w:start w:val="1"/>
      <w:numFmt w:val="bullet"/>
      <w:lvlText w:val=""/>
      <w:lvlJc w:val="left"/>
      <w:pPr>
        <w:ind w:left="4320" w:hanging="360"/>
      </w:pPr>
      <w:rPr>
        <w:rFonts w:ascii="Wingdings" w:hAnsi="Wingdings" w:hint="default"/>
      </w:rPr>
    </w:lvl>
    <w:lvl w:ilvl="6" w:tplc="05A62320">
      <w:start w:val="1"/>
      <w:numFmt w:val="bullet"/>
      <w:lvlText w:val=""/>
      <w:lvlJc w:val="left"/>
      <w:pPr>
        <w:ind w:left="5040" w:hanging="360"/>
      </w:pPr>
      <w:rPr>
        <w:rFonts w:ascii="Symbol" w:hAnsi="Symbol" w:hint="default"/>
      </w:rPr>
    </w:lvl>
    <w:lvl w:ilvl="7" w:tplc="FA7043F8">
      <w:start w:val="1"/>
      <w:numFmt w:val="bullet"/>
      <w:lvlText w:val="o"/>
      <w:lvlJc w:val="left"/>
      <w:pPr>
        <w:ind w:left="5760" w:hanging="360"/>
      </w:pPr>
      <w:rPr>
        <w:rFonts w:ascii="Courier New" w:hAnsi="Courier New" w:hint="default"/>
      </w:rPr>
    </w:lvl>
    <w:lvl w:ilvl="8" w:tplc="F1E2FCCA">
      <w:start w:val="1"/>
      <w:numFmt w:val="bullet"/>
      <w:lvlText w:val=""/>
      <w:lvlJc w:val="left"/>
      <w:pPr>
        <w:ind w:left="6480" w:hanging="360"/>
      </w:pPr>
      <w:rPr>
        <w:rFonts w:ascii="Wingdings" w:hAnsi="Wingdings" w:hint="default"/>
      </w:rPr>
    </w:lvl>
  </w:abstractNum>
  <w:abstractNum w:abstractNumId="13" w15:restartNumberingAfterBreak="0">
    <w:nsid w:val="2AFA6E80"/>
    <w:multiLevelType w:val="hybridMultilevel"/>
    <w:tmpl w:val="C3BC9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A665B"/>
    <w:multiLevelType w:val="hybridMultilevel"/>
    <w:tmpl w:val="0EC85912"/>
    <w:lvl w:ilvl="0" w:tplc="0A20C03A">
      <w:numFmt w:val="bullet"/>
      <w:lvlText w:val="-"/>
      <w:lvlJc w:val="left"/>
      <w:pPr>
        <w:ind w:left="1077" w:hanging="360"/>
      </w:pPr>
      <w:rPr>
        <w:rFonts w:ascii="Calibri" w:eastAsiaTheme="minorHAnsi" w:hAnsi="Calibri" w:cstheme="minorBid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2D524FA4"/>
    <w:multiLevelType w:val="hybridMultilevel"/>
    <w:tmpl w:val="224ACC86"/>
    <w:lvl w:ilvl="0" w:tplc="C78A87BC">
      <w:start w:val="1"/>
      <w:numFmt w:val="bullet"/>
      <w:lvlText w:val=""/>
      <w:lvlJc w:val="left"/>
      <w:pPr>
        <w:ind w:left="360" w:hanging="360"/>
      </w:pPr>
      <w:rPr>
        <w:rFonts w:ascii="Symbol" w:hAnsi="Symbol" w:hint="default"/>
      </w:rPr>
    </w:lvl>
    <w:lvl w:ilvl="1" w:tplc="DA544874">
      <w:start w:val="1"/>
      <w:numFmt w:val="bullet"/>
      <w:lvlText w:val="o"/>
      <w:lvlJc w:val="left"/>
      <w:pPr>
        <w:ind w:left="1080" w:hanging="360"/>
      </w:pPr>
      <w:rPr>
        <w:rFonts w:ascii="Courier New" w:hAnsi="Courier New" w:hint="default"/>
      </w:rPr>
    </w:lvl>
    <w:lvl w:ilvl="2" w:tplc="DEDC2D9E">
      <w:start w:val="1"/>
      <w:numFmt w:val="bullet"/>
      <w:lvlText w:val=""/>
      <w:lvlJc w:val="left"/>
      <w:pPr>
        <w:ind w:left="1800" w:hanging="360"/>
      </w:pPr>
      <w:rPr>
        <w:rFonts w:ascii="Wingdings" w:hAnsi="Wingdings" w:hint="default"/>
      </w:rPr>
    </w:lvl>
    <w:lvl w:ilvl="3" w:tplc="833405F8">
      <w:start w:val="1"/>
      <w:numFmt w:val="bullet"/>
      <w:lvlText w:val=""/>
      <w:lvlJc w:val="left"/>
      <w:pPr>
        <w:ind w:left="2520" w:hanging="360"/>
      </w:pPr>
      <w:rPr>
        <w:rFonts w:ascii="Symbol" w:hAnsi="Symbol" w:hint="default"/>
      </w:rPr>
    </w:lvl>
    <w:lvl w:ilvl="4" w:tplc="74CC2FCC">
      <w:start w:val="1"/>
      <w:numFmt w:val="bullet"/>
      <w:lvlText w:val="o"/>
      <w:lvlJc w:val="left"/>
      <w:pPr>
        <w:ind w:left="3240" w:hanging="360"/>
      </w:pPr>
      <w:rPr>
        <w:rFonts w:ascii="Courier New" w:hAnsi="Courier New" w:hint="default"/>
      </w:rPr>
    </w:lvl>
    <w:lvl w:ilvl="5" w:tplc="18F82018">
      <w:start w:val="1"/>
      <w:numFmt w:val="bullet"/>
      <w:lvlText w:val=""/>
      <w:lvlJc w:val="left"/>
      <w:pPr>
        <w:ind w:left="3960" w:hanging="360"/>
      </w:pPr>
      <w:rPr>
        <w:rFonts w:ascii="Wingdings" w:hAnsi="Wingdings" w:hint="default"/>
      </w:rPr>
    </w:lvl>
    <w:lvl w:ilvl="6" w:tplc="9A5403E0">
      <w:start w:val="1"/>
      <w:numFmt w:val="bullet"/>
      <w:lvlText w:val=""/>
      <w:lvlJc w:val="left"/>
      <w:pPr>
        <w:ind w:left="4680" w:hanging="360"/>
      </w:pPr>
      <w:rPr>
        <w:rFonts w:ascii="Symbol" w:hAnsi="Symbol" w:hint="default"/>
      </w:rPr>
    </w:lvl>
    <w:lvl w:ilvl="7" w:tplc="209AF79C">
      <w:start w:val="1"/>
      <w:numFmt w:val="bullet"/>
      <w:lvlText w:val="o"/>
      <w:lvlJc w:val="left"/>
      <w:pPr>
        <w:ind w:left="5400" w:hanging="360"/>
      </w:pPr>
      <w:rPr>
        <w:rFonts w:ascii="Courier New" w:hAnsi="Courier New" w:hint="default"/>
      </w:rPr>
    </w:lvl>
    <w:lvl w:ilvl="8" w:tplc="A6CC7334">
      <w:start w:val="1"/>
      <w:numFmt w:val="bullet"/>
      <w:lvlText w:val=""/>
      <w:lvlJc w:val="left"/>
      <w:pPr>
        <w:ind w:left="6120" w:hanging="360"/>
      </w:pPr>
      <w:rPr>
        <w:rFonts w:ascii="Wingdings" w:hAnsi="Wingdings" w:hint="default"/>
      </w:rPr>
    </w:lvl>
  </w:abstractNum>
  <w:abstractNum w:abstractNumId="16" w15:restartNumberingAfterBreak="0">
    <w:nsid w:val="2DA83D33"/>
    <w:multiLevelType w:val="hybridMultilevel"/>
    <w:tmpl w:val="308E3102"/>
    <w:lvl w:ilvl="0" w:tplc="60AC3934">
      <w:start w:val="1"/>
      <w:numFmt w:val="bullet"/>
      <w:lvlText w:val=""/>
      <w:lvlJc w:val="left"/>
      <w:pPr>
        <w:ind w:left="720" w:hanging="360"/>
      </w:pPr>
      <w:rPr>
        <w:rFonts w:ascii="Symbol" w:hAnsi="Symbol" w:hint="default"/>
      </w:rPr>
    </w:lvl>
    <w:lvl w:ilvl="1" w:tplc="CBBC73CE">
      <w:start w:val="1"/>
      <w:numFmt w:val="bullet"/>
      <w:lvlText w:val="o"/>
      <w:lvlJc w:val="left"/>
      <w:pPr>
        <w:ind w:left="1440" w:hanging="360"/>
      </w:pPr>
      <w:rPr>
        <w:rFonts w:ascii="Courier New" w:hAnsi="Courier New" w:hint="default"/>
      </w:rPr>
    </w:lvl>
    <w:lvl w:ilvl="2" w:tplc="2D928B36">
      <w:start w:val="1"/>
      <w:numFmt w:val="bullet"/>
      <w:lvlText w:val=""/>
      <w:lvlJc w:val="left"/>
      <w:pPr>
        <w:ind w:left="2160" w:hanging="360"/>
      </w:pPr>
      <w:rPr>
        <w:rFonts w:ascii="Wingdings" w:hAnsi="Wingdings" w:hint="default"/>
      </w:rPr>
    </w:lvl>
    <w:lvl w:ilvl="3" w:tplc="F91E8364">
      <w:start w:val="1"/>
      <w:numFmt w:val="bullet"/>
      <w:lvlText w:val=""/>
      <w:lvlJc w:val="left"/>
      <w:pPr>
        <w:ind w:left="2880" w:hanging="360"/>
      </w:pPr>
      <w:rPr>
        <w:rFonts w:ascii="Symbol" w:hAnsi="Symbol" w:hint="default"/>
      </w:rPr>
    </w:lvl>
    <w:lvl w:ilvl="4" w:tplc="17B86816">
      <w:start w:val="1"/>
      <w:numFmt w:val="bullet"/>
      <w:lvlText w:val="o"/>
      <w:lvlJc w:val="left"/>
      <w:pPr>
        <w:ind w:left="3600" w:hanging="360"/>
      </w:pPr>
      <w:rPr>
        <w:rFonts w:ascii="Courier New" w:hAnsi="Courier New" w:hint="default"/>
      </w:rPr>
    </w:lvl>
    <w:lvl w:ilvl="5" w:tplc="8DAC6294">
      <w:start w:val="1"/>
      <w:numFmt w:val="bullet"/>
      <w:lvlText w:val=""/>
      <w:lvlJc w:val="left"/>
      <w:pPr>
        <w:ind w:left="4320" w:hanging="360"/>
      </w:pPr>
      <w:rPr>
        <w:rFonts w:ascii="Wingdings" w:hAnsi="Wingdings" w:hint="default"/>
      </w:rPr>
    </w:lvl>
    <w:lvl w:ilvl="6" w:tplc="238C3EE4">
      <w:start w:val="1"/>
      <w:numFmt w:val="bullet"/>
      <w:lvlText w:val=""/>
      <w:lvlJc w:val="left"/>
      <w:pPr>
        <w:ind w:left="5040" w:hanging="360"/>
      </w:pPr>
      <w:rPr>
        <w:rFonts w:ascii="Symbol" w:hAnsi="Symbol" w:hint="default"/>
      </w:rPr>
    </w:lvl>
    <w:lvl w:ilvl="7" w:tplc="1B3E6F2A">
      <w:start w:val="1"/>
      <w:numFmt w:val="bullet"/>
      <w:lvlText w:val="o"/>
      <w:lvlJc w:val="left"/>
      <w:pPr>
        <w:ind w:left="5760" w:hanging="360"/>
      </w:pPr>
      <w:rPr>
        <w:rFonts w:ascii="Courier New" w:hAnsi="Courier New" w:hint="default"/>
      </w:rPr>
    </w:lvl>
    <w:lvl w:ilvl="8" w:tplc="188AA4C0">
      <w:start w:val="1"/>
      <w:numFmt w:val="bullet"/>
      <w:lvlText w:val=""/>
      <w:lvlJc w:val="left"/>
      <w:pPr>
        <w:ind w:left="6480" w:hanging="360"/>
      </w:pPr>
      <w:rPr>
        <w:rFonts w:ascii="Wingdings" w:hAnsi="Wingdings" w:hint="default"/>
      </w:rPr>
    </w:lvl>
  </w:abstractNum>
  <w:abstractNum w:abstractNumId="17" w15:restartNumberingAfterBreak="0">
    <w:nsid w:val="2DC6355E"/>
    <w:multiLevelType w:val="hybridMultilevel"/>
    <w:tmpl w:val="647E8B2E"/>
    <w:lvl w:ilvl="0" w:tplc="033A22A6">
      <w:start w:val="1"/>
      <w:numFmt w:val="bullet"/>
      <w:lvlText w:val=""/>
      <w:lvlJc w:val="left"/>
      <w:pPr>
        <w:ind w:left="720" w:hanging="360"/>
      </w:pPr>
      <w:rPr>
        <w:rFonts w:ascii="Symbol" w:hAnsi="Symbol" w:hint="default"/>
      </w:rPr>
    </w:lvl>
    <w:lvl w:ilvl="1" w:tplc="9BB02F3A">
      <w:start w:val="1"/>
      <w:numFmt w:val="bullet"/>
      <w:lvlText w:val="o"/>
      <w:lvlJc w:val="left"/>
      <w:pPr>
        <w:ind w:left="1440" w:hanging="360"/>
      </w:pPr>
      <w:rPr>
        <w:rFonts w:ascii="Courier New" w:hAnsi="Courier New" w:hint="default"/>
      </w:rPr>
    </w:lvl>
    <w:lvl w:ilvl="2" w:tplc="28301CB6">
      <w:start w:val="1"/>
      <w:numFmt w:val="bullet"/>
      <w:lvlText w:val=""/>
      <w:lvlJc w:val="left"/>
      <w:pPr>
        <w:ind w:left="2160" w:hanging="360"/>
      </w:pPr>
      <w:rPr>
        <w:rFonts w:ascii="Wingdings" w:hAnsi="Wingdings" w:hint="default"/>
      </w:rPr>
    </w:lvl>
    <w:lvl w:ilvl="3" w:tplc="C3C61BD8">
      <w:start w:val="1"/>
      <w:numFmt w:val="bullet"/>
      <w:lvlText w:val=""/>
      <w:lvlJc w:val="left"/>
      <w:pPr>
        <w:ind w:left="2880" w:hanging="360"/>
      </w:pPr>
      <w:rPr>
        <w:rFonts w:ascii="Symbol" w:hAnsi="Symbol" w:hint="default"/>
      </w:rPr>
    </w:lvl>
    <w:lvl w:ilvl="4" w:tplc="848450A4">
      <w:start w:val="1"/>
      <w:numFmt w:val="bullet"/>
      <w:lvlText w:val="o"/>
      <w:lvlJc w:val="left"/>
      <w:pPr>
        <w:ind w:left="3600" w:hanging="360"/>
      </w:pPr>
      <w:rPr>
        <w:rFonts w:ascii="Courier New" w:hAnsi="Courier New" w:hint="default"/>
      </w:rPr>
    </w:lvl>
    <w:lvl w:ilvl="5" w:tplc="F39689B6">
      <w:start w:val="1"/>
      <w:numFmt w:val="bullet"/>
      <w:lvlText w:val=""/>
      <w:lvlJc w:val="left"/>
      <w:pPr>
        <w:ind w:left="4320" w:hanging="360"/>
      </w:pPr>
      <w:rPr>
        <w:rFonts w:ascii="Wingdings" w:hAnsi="Wingdings" w:hint="default"/>
      </w:rPr>
    </w:lvl>
    <w:lvl w:ilvl="6" w:tplc="91CCAF84">
      <w:start w:val="1"/>
      <w:numFmt w:val="bullet"/>
      <w:lvlText w:val=""/>
      <w:lvlJc w:val="left"/>
      <w:pPr>
        <w:ind w:left="5040" w:hanging="360"/>
      </w:pPr>
      <w:rPr>
        <w:rFonts w:ascii="Symbol" w:hAnsi="Symbol" w:hint="default"/>
      </w:rPr>
    </w:lvl>
    <w:lvl w:ilvl="7" w:tplc="E82A1056">
      <w:start w:val="1"/>
      <w:numFmt w:val="bullet"/>
      <w:lvlText w:val="o"/>
      <w:lvlJc w:val="left"/>
      <w:pPr>
        <w:ind w:left="5760" w:hanging="360"/>
      </w:pPr>
      <w:rPr>
        <w:rFonts w:ascii="Courier New" w:hAnsi="Courier New" w:hint="default"/>
      </w:rPr>
    </w:lvl>
    <w:lvl w:ilvl="8" w:tplc="1C9E55E2">
      <w:start w:val="1"/>
      <w:numFmt w:val="bullet"/>
      <w:lvlText w:val=""/>
      <w:lvlJc w:val="left"/>
      <w:pPr>
        <w:ind w:left="6480" w:hanging="360"/>
      </w:pPr>
      <w:rPr>
        <w:rFonts w:ascii="Wingdings" w:hAnsi="Wingdings" w:hint="default"/>
      </w:rPr>
    </w:lvl>
  </w:abstractNum>
  <w:abstractNum w:abstractNumId="18" w15:restartNumberingAfterBreak="0">
    <w:nsid w:val="2E4A7739"/>
    <w:multiLevelType w:val="hybridMultilevel"/>
    <w:tmpl w:val="2D86F17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237DF8"/>
    <w:multiLevelType w:val="hybridMultilevel"/>
    <w:tmpl w:val="B852A4B8"/>
    <w:lvl w:ilvl="0" w:tplc="0809000B">
      <w:start w:val="1"/>
      <w:numFmt w:val="bullet"/>
      <w:lvlText w:val=""/>
      <w:lvlJc w:val="left"/>
      <w:pPr>
        <w:ind w:left="360" w:hanging="360"/>
      </w:pPr>
      <w:rPr>
        <w:rFonts w:ascii="Wingdings" w:hAnsi="Wingdings" w:hint="default"/>
      </w:rPr>
    </w:lvl>
    <w:lvl w:ilvl="1" w:tplc="85EC37D8">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3708F6"/>
    <w:multiLevelType w:val="hybridMultilevel"/>
    <w:tmpl w:val="F544E0F8"/>
    <w:lvl w:ilvl="0" w:tplc="0B947C3C">
      <w:start w:val="1"/>
      <w:numFmt w:val="bullet"/>
      <w:lvlText w:val=""/>
      <w:lvlJc w:val="left"/>
      <w:pPr>
        <w:ind w:left="720" w:hanging="360"/>
      </w:pPr>
      <w:rPr>
        <w:rFonts w:ascii="Symbol" w:hAnsi="Symbol" w:hint="default"/>
      </w:rPr>
    </w:lvl>
    <w:lvl w:ilvl="1" w:tplc="85FCA8F6">
      <w:start w:val="1"/>
      <w:numFmt w:val="bullet"/>
      <w:lvlText w:val="o"/>
      <w:lvlJc w:val="left"/>
      <w:pPr>
        <w:ind w:left="1440" w:hanging="360"/>
      </w:pPr>
      <w:rPr>
        <w:rFonts w:ascii="Courier New" w:hAnsi="Courier New" w:hint="default"/>
      </w:rPr>
    </w:lvl>
    <w:lvl w:ilvl="2" w:tplc="521C525A">
      <w:start w:val="1"/>
      <w:numFmt w:val="bullet"/>
      <w:lvlText w:val=""/>
      <w:lvlJc w:val="left"/>
      <w:pPr>
        <w:ind w:left="2160" w:hanging="360"/>
      </w:pPr>
      <w:rPr>
        <w:rFonts w:ascii="Wingdings" w:hAnsi="Wingdings" w:hint="default"/>
      </w:rPr>
    </w:lvl>
    <w:lvl w:ilvl="3" w:tplc="D564148C">
      <w:start w:val="1"/>
      <w:numFmt w:val="bullet"/>
      <w:lvlText w:val=""/>
      <w:lvlJc w:val="left"/>
      <w:pPr>
        <w:ind w:left="2880" w:hanging="360"/>
      </w:pPr>
      <w:rPr>
        <w:rFonts w:ascii="Symbol" w:hAnsi="Symbol" w:hint="default"/>
      </w:rPr>
    </w:lvl>
    <w:lvl w:ilvl="4" w:tplc="9EE0722A">
      <w:start w:val="1"/>
      <w:numFmt w:val="bullet"/>
      <w:lvlText w:val="o"/>
      <w:lvlJc w:val="left"/>
      <w:pPr>
        <w:ind w:left="3600" w:hanging="360"/>
      </w:pPr>
      <w:rPr>
        <w:rFonts w:ascii="Courier New" w:hAnsi="Courier New" w:hint="default"/>
      </w:rPr>
    </w:lvl>
    <w:lvl w:ilvl="5" w:tplc="1004B970">
      <w:start w:val="1"/>
      <w:numFmt w:val="bullet"/>
      <w:lvlText w:val=""/>
      <w:lvlJc w:val="left"/>
      <w:pPr>
        <w:ind w:left="4320" w:hanging="360"/>
      </w:pPr>
      <w:rPr>
        <w:rFonts w:ascii="Wingdings" w:hAnsi="Wingdings" w:hint="default"/>
      </w:rPr>
    </w:lvl>
    <w:lvl w:ilvl="6" w:tplc="700C1506">
      <w:start w:val="1"/>
      <w:numFmt w:val="bullet"/>
      <w:lvlText w:val=""/>
      <w:lvlJc w:val="left"/>
      <w:pPr>
        <w:ind w:left="5040" w:hanging="360"/>
      </w:pPr>
      <w:rPr>
        <w:rFonts w:ascii="Symbol" w:hAnsi="Symbol" w:hint="default"/>
      </w:rPr>
    </w:lvl>
    <w:lvl w:ilvl="7" w:tplc="F094F7BE">
      <w:start w:val="1"/>
      <w:numFmt w:val="bullet"/>
      <w:lvlText w:val="o"/>
      <w:lvlJc w:val="left"/>
      <w:pPr>
        <w:ind w:left="5760" w:hanging="360"/>
      </w:pPr>
      <w:rPr>
        <w:rFonts w:ascii="Courier New" w:hAnsi="Courier New" w:hint="default"/>
      </w:rPr>
    </w:lvl>
    <w:lvl w:ilvl="8" w:tplc="BEF432D4">
      <w:start w:val="1"/>
      <w:numFmt w:val="bullet"/>
      <w:lvlText w:val=""/>
      <w:lvlJc w:val="left"/>
      <w:pPr>
        <w:ind w:left="6480" w:hanging="360"/>
      </w:pPr>
      <w:rPr>
        <w:rFonts w:ascii="Wingdings" w:hAnsi="Wingdings" w:hint="default"/>
      </w:rPr>
    </w:lvl>
  </w:abstractNum>
  <w:abstractNum w:abstractNumId="21" w15:restartNumberingAfterBreak="0">
    <w:nsid w:val="33FA3996"/>
    <w:multiLevelType w:val="hybridMultilevel"/>
    <w:tmpl w:val="E12E1FF2"/>
    <w:lvl w:ilvl="0" w:tplc="F078C88E">
      <w:start w:val="1"/>
      <w:numFmt w:val="bullet"/>
      <w:lvlText w:val=""/>
      <w:lvlJc w:val="left"/>
      <w:pPr>
        <w:ind w:left="720" w:hanging="360"/>
      </w:pPr>
      <w:rPr>
        <w:rFonts w:ascii="Symbol" w:hAnsi="Symbol" w:hint="default"/>
      </w:rPr>
    </w:lvl>
    <w:lvl w:ilvl="1" w:tplc="909C2A30">
      <w:start w:val="1"/>
      <w:numFmt w:val="bullet"/>
      <w:lvlText w:val="o"/>
      <w:lvlJc w:val="left"/>
      <w:pPr>
        <w:ind w:left="1440" w:hanging="360"/>
      </w:pPr>
      <w:rPr>
        <w:rFonts w:ascii="Courier New" w:hAnsi="Courier New" w:hint="default"/>
      </w:rPr>
    </w:lvl>
    <w:lvl w:ilvl="2" w:tplc="FFCA9FAA">
      <w:start w:val="1"/>
      <w:numFmt w:val="bullet"/>
      <w:lvlText w:val=""/>
      <w:lvlJc w:val="left"/>
      <w:pPr>
        <w:ind w:left="2160" w:hanging="360"/>
      </w:pPr>
      <w:rPr>
        <w:rFonts w:ascii="Wingdings" w:hAnsi="Wingdings" w:hint="default"/>
      </w:rPr>
    </w:lvl>
    <w:lvl w:ilvl="3" w:tplc="E384CB0C">
      <w:start w:val="1"/>
      <w:numFmt w:val="bullet"/>
      <w:lvlText w:val=""/>
      <w:lvlJc w:val="left"/>
      <w:pPr>
        <w:ind w:left="2880" w:hanging="360"/>
      </w:pPr>
      <w:rPr>
        <w:rFonts w:ascii="Symbol" w:hAnsi="Symbol" w:hint="default"/>
      </w:rPr>
    </w:lvl>
    <w:lvl w:ilvl="4" w:tplc="272E6604">
      <w:start w:val="1"/>
      <w:numFmt w:val="bullet"/>
      <w:lvlText w:val="o"/>
      <w:lvlJc w:val="left"/>
      <w:pPr>
        <w:ind w:left="3600" w:hanging="360"/>
      </w:pPr>
      <w:rPr>
        <w:rFonts w:ascii="Courier New" w:hAnsi="Courier New" w:hint="default"/>
      </w:rPr>
    </w:lvl>
    <w:lvl w:ilvl="5" w:tplc="FE7CA64E">
      <w:start w:val="1"/>
      <w:numFmt w:val="bullet"/>
      <w:lvlText w:val=""/>
      <w:lvlJc w:val="left"/>
      <w:pPr>
        <w:ind w:left="4320" w:hanging="360"/>
      </w:pPr>
      <w:rPr>
        <w:rFonts w:ascii="Wingdings" w:hAnsi="Wingdings" w:hint="default"/>
      </w:rPr>
    </w:lvl>
    <w:lvl w:ilvl="6" w:tplc="7C565894">
      <w:start w:val="1"/>
      <w:numFmt w:val="bullet"/>
      <w:lvlText w:val=""/>
      <w:lvlJc w:val="left"/>
      <w:pPr>
        <w:ind w:left="5040" w:hanging="360"/>
      </w:pPr>
      <w:rPr>
        <w:rFonts w:ascii="Symbol" w:hAnsi="Symbol" w:hint="default"/>
      </w:rPr>
    </w:lvl>
    <w:lvl w:ilvl="7" w:tplc="8BD8402A">
      <w:start w:val="1"/>
      <w:numFmt w:val="bullet"/>
      <w:lvlText w:val="o"/>
      <w:lvlJc w:val="left"/>
      <w:pPr>
        <w:ind w:left="5760" w:hanging="360"/>
      </w:pPr>
      <w:rPr>
        <w:rFonts w:ascii="Courier New" w:hAnsi="Courier New" w:hint="default"/>
      </w:rPr>
    </w:lvl>
    <w:lvl w:ilvl="8" w:tplc="E96ED232">
      <w:start w:val="1"/>
      <w:numFmt w:val="bullet"/>
      <w:lvlText w:val=""/>
      <w:lvlJc w:val="left"/>
      <w:pPr>
        <w:ind w:left="6480" w:hanging="360"/>
      </w:pPr>
      <w:rPr>
        <w:rFonts w:ascii="Wingdings" w:hAnsi="Wingdings" w:hint="default"/>
      </w:rPr>
    </w:lvl>
  </w:abstractNum>
  <w:abstractNum w:abstractNumId="22" w15:restartNumberingAfterBreak="0">
    <w:nsid w:val="35361123"/>
    <w:multiLevelType w:val="hybridMultilevel"/>
    <w:tmpl w:val="5008D5B0"/>
    <w:lvl w:ilvl="0" w:tplc="0A20C0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190781"/>
    <w:multiLevelType w:val="hybridMultilevel"/>
    <w:tmpl w:val="2E7E093C"/>
    <w:lvl w:ilvl="0" w:tplc="8CBA2F60">
      <w:start w:val="1"/>
      <w:numFmt w:val="bullet"/>
      <w:lvlText w:val=""/>
      <w:lvlJc w:val="left"/>
      <w:pPr>
        <w:ind w:left="720" w:hanging="360"/>
      </w:pPr>
      <w:rPr>
        <w:rFonts w:ascii="Symbol" w:hAnsi="Symbol" w:hint="default"/>
      </w:rPr>
    </w:lvl>
    <w:lvl w:ilvl="1" w:tplc="FA80A4B6">
      <w:start w:val="1"/>
      <w:numFmt w:val="bullet"/>
      <w:lvlText w:val="o"/>
      <w:lvlJc w:val="left"/>
      <w:pPr>
        <w:ind w:left="1440" w:hanging="360"/>
      </w:pPr>
      <w:rPr>
        <w:rFonts w:ascii="Courier New" w:hAnsi="Courier New" w:hint="default"/>
      </w:rPr>
    </w:lvl>
    <w:lvl w:ilvl="2" w:tplc="729058B0">
      <w:start w:val="1"/>
      <w:numFmt w:val="bullet"/>
      <w:lvlText w:val=""/>
      <w:lvlJc w:val="left"/>
      <w:pPr>
        <w:ind w:left="2160" w:hanging="360"/>
      </w:pPr>
      <w:rPr>
        <w:rFonts w:ascii="Wingdings" w:hAnsi="Wingdings" w:hint="default"/>
      </w:rPr>
    </w:lvl>
    <w:lvl w:ilvl="3" w:tplc="C51AF5A4">
      <w:start w:val="1"/>
      <w:numFmt w:val="bullet"/>
      <w:lvlText w:val=""/>
      <w:lvlJc w:val="left"/>
      <w:pPr>
        <w:ind w:left="2880" w:hanging="360"/>
      </w:pPr>
      <w:rPr>
        <w:rFonts w:ascii="Symbol" w:hAnsi="Symbol" w:hint="default"/>
      </w:rPr>
    </w:lvl>
    <w:lvl w:ilvl="4" w:tplc="498840B8">
      <w:start w:val="1"/>
      <w:numFmt w:val="bullet"/>
      <w:lvlText w:val="o"/>
      <w:lvlJc w:val="left"/>
      <w:pPr>
        <w:ind w:left="3600" w:hanging="360"/>
      </w:pPr>
      <w:rPr>
        <w:rFonts w:ascii="Courier New" w:hAnsi="Courier New" w:hint="default"/>
      </w:rPr>
    </w:lvl>
    <w:lvl w:ilvl="5" w:tplc="5A76C074">
      <w:start w:val="1"/>
      <w:numFmt w:val="bullet"/>
      <w:lvlText w:val=""/>
      <w:lvlJc w:val="left"/>
      <w:pPr>
        <w:ind w:left="4320" w:hanging="360"/>
      </w:pPr>
      <w:rPr>
        <w:rFonts w:ascii="Wingdings" w:hAnsi="Wingdings" w:hint="default"/>
      </w:rPr>
    </w:lvl>
    <w:lvl w:ilvl="6" w:tplc="A672FEA8">
      <w:start w:val="1"/>
      <w:numFmt w:val="bullet"/>
      <w:lvlText w:val=""/>
      <w:lvlJc w:val="left"/>
      <w:pPr>
        <w:ind w:left="5040" w:hanging="360"/>
      </w:pPr>
      <w:rPr>
        <w:rFonts w:ascii="Symbol" w:hAnsi="Symbol" w:hint="default"/>
      </w:rPr>
    </w:lvl>
    <w:lvl w:ilvl="7" w:tplc="08FC2C28">
      <w:start w:val="1"/>
      <w:numFmt w:val="bullet"/>
      <w:lvlText w:val="o"/>
      <w:lvlJc w:val="left"/>
      <w:pPr>
        <w:ind w:left="5760" w:hanging="360"/>
      </w:pPr>
      <w:rPr>
        <w:rFonts w:ascii="Courier New" w:hAnsi="Courier New" w:hint="default"/>
      </w:rPr>
    </w:lvl>
    <w:lvl w:ilvl="8" w:tplc="5CC2F22A">
      <w:start w:val="1"/>
      <w:numFmt w:val="bullet"/>
      <w:lvlText w:val=""/>
      <w:lvlJc w:val="left"/>
      <w:pPr>
        <w:ind w:left="6480" w:hanging="360"/>
      </w:pPr>
      <w:rPr>
        <w:rFonts w:ascii="Wingdings" w:hAnsi="Wingdings" w:hint="default"/>
      </w:rPr>
    </w:lvl>
  </w:abstractNum>
  <w:abstractNum w:abstractNumId="24" w15:restartNumberingAfterBreak="0">
    <w:nsid w:val="453262D5"/>
    <w:multiLevelType w:val="hybridMultilevel"/>
    <w:tmpl w:val="4AD0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A8796D"/>
    <w:multiLevelType w:val="hybridMultilevel"/>
    <w:tmpl w:val="57F48440"/>
    <w:lvl w:ilvl="0" w:tplc="18FE44F4">
      <w:start w:val="1"/>
      <w:numFmt w:val="bullet"/>
      <w:lvlText w:val=""/>
      <w:lvlJc w:val="left"/>
      <w:pPr>
        <w:ind w:left="720" w:hanging="360"/>
      </w:pPr>
      <w:rPr>
        <w:rFonts w:ascii="Symbol" w:hAnsi="Symbol" w:hint="default"/>
      </w:rPr>
    </w:lvl>
    <w:lvl w:ilvl="1" w:tplc="9C167896">
      <w:start w:val="1"/>
      <w:numFmt w:val="bullet"/>
      <w:lvlText w:val="o"/>
      <w:lvlJc w:val="left"/>
      <w:pPr>
        <w:ind w:left="1440" w:hanging="360"/>
      </w:pPr>
      <w:rPr>
        <w:rFonts w:ascii="Courier New" w:hAnsi="Courier New" w:hint="default"/>
      </w:rPr>
    </w:lvl>
    <w:lvl w:ilvl="2" w:tplc="8334059E">
      <w:start w:val="1"/>
      <w:numFmt w:val="bullet"/>
      <w:lvlText w:val=""/>
      <w:lvlJc w:val="left"/>
      <w:pPr>
        <w:ind w:left="2160" w:hanging="360"/>
      </w:pPr>
      <w:rPr>
        <w:rFonts w:ascii="Wingdings" w:hAnsi="Wingdings" w:hint="default"/>
      </w:rPr>
    </w:lvl>
    <w:lvl w:ilvl="3" w:tplc="F614F10E">
      <w:start w:val="1"/>
      <w:numFmt w:val="bullet"/>
      <w:lvlText w:val=""/>
      <w:lvlJc w:val="left"/>
      <w:pPr>
        <w:ind w:left="2880" w:hanging="360"/>
      </w:pPr>
      <w:rPr>
        <w:rFonts w:ascii="Symbol" w:hAnsi="Symbol" w:hint="default"/>
      </w:rPr>
    </w:lvl>
    <w:lvl w:ilvl="4" w:tplc="45B6E8BC">
      <w:start w:val="1"/>
      <w:numFmt w:val="bullet"/>
      <w:lvlText w:val="o"/>
      <w:lvlJc w:val="left"/>
      <w:pPr>
        <w:ind w:left="3600" w:hanging="360"/>
      </w:pPr>
      <w:rPr>
        <w:rFonts w:ascii="Courier New" w:hAnsi="Courier New" w:hint="default"/>
      </w:rPr>
    </w:lvl>
    <w:lvl w:ilvl="5" w:tplc="3362B746">
      <w:start w:val="1"/>
      <w:numFmt w:val="bullet"/>
      <w:lvlText w:val=""/>
      <w:lvlJc w:val="left"/>
      <w:pPr>
        <w:ind w:left="4320" w:hanging="360"/>
      </w:pPr>
      <w:rPr>
        <w:rFonts w:ascii="Wingdings" w:hAnsi="Wingdings" w:hint="default"/>
      </w:rPr>
    </w:lvl>
    <w:lvl w:ilvl="6" w:tplc="B19673B0">
      <w:start w:val="1"/>
      <w:numFmt w:val="bullet"/>
      <w:lvlText w:val=""/>
      <w:lvlJc w:val="left"/>
      <w:pPr>
        <w:ind w:left="5040" w:hanging="360"/>
      </w:pPr>
      <w:rPr>
        <w:rFonts w:ascii="Symbol" w:hAnsi="Symbol" w:hint="default"/>
      </w:rPr>
    </w:lvl>
    <w:lvl w:ilvl="7" w:tplc="84261C2E">
      <w:start w:val="1"/>
      <w:numFmt w:val="bullet"/>
      <w:lvlText w:val="o"/>
      <w:lvlJc w:val="left"/>
      <w:pPr>
        <w:ind w:left="5760" w:hanging="360"/>
      </w:pPr>
      <w:rPr>
        <w:rFonts w:ascii="Courier New" w:hAnsi="Courier New" w:hint="default"/>
      </w:rPr>
    </w:lvl>
    <w:lvl w:ilvl="8" w:tplc="7D3CCCDA">
      <w:start w:val="1"/>
      <w:numFmt w:val="bullet"/>
      <w:lvlText w:val=""/>
      <w:lvlJc w:val="left"/>
      <w:pPr>
        <w:ind w:left="6480" w:hanging="360"/>
      </w:pPr>
      <w:rPr>
        <w:rFonts w:ascii="Wingdings" w:hAnsi="Wingdings" w:hint="default"/>
      </w:rPr>
    </w:lvl>
  </w:abstractNum>
  <w:abstractNum w:abstractNumId="26" w15:restartNumberingAfterBreak="0">
    <w:nsid w:val="4DE467AD"/>
    <w:multiLevelType w:val="hybridMultilevel"/>
    <w:tmpl w:val="3A729A00"/>
    <w:lvl w:ilvl="0" w:tplc="E5241228">
      <w:numFmt w:val="bullet"/>
      <w:lvlText w:val="•"/>
      <w:lvlJc w:val="left"/>
      <w:pPr>
        <w:ind w:left="1212"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4F110900"/>
    <w:multiLevelType w:val="hybridMultilevel"/>
    <w:tmpl w:val="07A0E642"/>
    <w:lvl w:ilvl="0" w:tplc="EDB4C640">
      <w:start w:val="1"/>
      <w:numFmt w:val="bullet"/>
      <w:lvlText w:val=""/>
      <w:lvlJc w:val="left"/>
      <w:pPr>
        <w:ind w:left="720" w:hanging="360"/>
      </w:pPr>
      <w:rPr>
        <w:rFonts w:ascii="Symbol" w:hAnsi="Symbol" w:hint="default"/>
      </w:rPr>
    </w:lvl>
    <w:lvl w:ilvl="1" w:tplc="187A4396">
      <w:start w:val="1"/>
      <w:numFmt w:val="bullet"/>
      <w:lvlText w:val="o"/>
      <w:lvlJc w:val="left"/>
      <w:pPr>
        <w:ind w:left="1440" w:hanging="360"/>
      </w:pPr>
      <w:rPr>
        <w:rFonts w:ascii="Courier New" w:hAnsi="Courier New" w:hint="default"/>
      </w:rPr>
    </w:lvl>
    <w:lvl w:ilvl="2" w:tplc="50AAFC9C">
      <w:start w:val="1"/>
      <w:numFmt w:val="bullet"/>
      <w:lvlText w:val=""/>
      <w:lvlJc w:val="left"/>
      <w:pPr>
        <w:ind w:left="2160" w:hanging="360"/>
      </w:pPr>
      <w:rPr>
        <w:rFonts w:ascii="Wingdings" w:hAnsi="Wingdings" w:hint="default"/>
      </w:rPr>
    </w:lvl>
    <w:lvl w:ilvl="3" w:tplc="83969208">
      <w:start w:val="1"/>
      <w:numFmt w:val="bullet"/>
      <w:lvlText w:val=""/>
      <w:lvlJc w:val="left"/>
      <w:pPr>
        <w:ind w:left="2880" w:hanging="360"/>
      </w:pPr>
      <w:rPr>
        <w:rFonts w:ascii="Symbol" w:hAnsi="Symbol" w:hint="default"/>
      </w:rPr>
    </w:lvl>
    <w:lvl w:ilvl="4" w:tplc="DEC25A68">
      <w:start w:val="1"/>
      <w:numFmt w:val="bullet"/>
      <w:lvlText w:val="o"/>
      <w:lvlJc w:val="left"/>
      <w:pPr>
        <w:ind w:left="3600" w:hanging="360"/>
      </w:pPr>
      <w:rPr>
        <w:rFonts w:ascii="Courier New" w:hAnsi="Courier New" w:hint="default"/>
      </w:rPr>
    </w:lvl>
    <w:lvl w:ilvl="5" w:tplc="9B661BC6">
      <w:start w:val="1"/>
      <w:numFmt w:val="bullet"/>
      <w:lvlText w:val=""/>
      <w:lvlJc w:val="left"/>
      <w:pPr>
        <w:ind w:left="4320" w:hanging="360"/>
      </w:pPr>
      <w:rPr>
        <w:rFonts w:ascii="Wingdings" w:hAnsi="Wingdings" w:hint="default"/>
      </w:rPr>
    </w:lvl>
    <w:lvl w:ilvl="6" w:tplc="EEE46388">
      <w:start w:val="1"/>
      <w:numFmt w:val="bullet"/>
      <w:lvlText w:val=""/>
      <w:lvlJc w:val="left"/>
      <w:pPr>
        <w:ind w:left="5040" w:hanging="360"/>
      </w:pPr>
      <w:rPr>
        <w:rFonts w:ascii="Symbol" w:hAnsi="Symbol" w:hint="default"/>
      </w:rPr>
    </w:lvl>
    <w:lvl w:ilvl="7" w:tplc="B652F2AA">
      <w:start w:val="1"/>
      <w:numFmt w:val="bullet"/>
      <w:lvlText w:val="o"/>
      <w:lvlJc w:val="left"/>
      <w:pPr>
        <w:ind w:left="5760" w:hanging="360"/>
      </w:pPr>
      <w:rPr>
        <w:rFonts w:ascii="Courier New" w:hAnsi="Courier New" w:hint="default"/>
      </w:rPr>
    </w:lvl>
    <w:lvl w:ilvl="8" w:tplc="E9260DB6">
      <w:start w:val="1"/>
      <w:numFmt w:val="bullet"/>
      <w:lvlText w:val=""/>
      <w:lvlJc w:val="left"/>
      <w:pPr>
        <w:ind w:left="6480" w:hanging="360"/>
      </w:pPr>
      <w:rPr>
        <w:rFonts w:ascii="Wingdings" w:hAnsi="Wingdings" w:hint="default"/>
      </w:rPr>
    </w:lvl>
  </w:abstractNum>
  <w:abstractNum w:abstractNumId="28" w15:restartNumberingAfterBreak="0">
    <w:nsid w:val="52A843DC"/>
    <w:multiLevelType w:val="hybridMultilevel"/>
    <w:tmpl w:val="2334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1173B0"/>
    <w:multiLevelType w:val="hybridMultilevel"/>
    <w:tmpl w:val="F27C1B52"/>
    <w:lvl w:ilvl="0" w:tplc="08090001">
      <w:start w:val="1"/>
      <w:numFmt w:val="bullet"/>
      <w:lvlText w:val=""/>
      <w:lvlJc w:val="left"/>
      <w:pPr>
        <w:ind w:left="720" w:hanging="360"/>
      </w:pPr>
      <w:rPr>
        <w:rFonts w:ascii="Symbol" w:hAnsi="Symbol" w:hint="default"/>
      </w:rPr>
    </w:lvl>
    <w:lvl w:ilvl="1" w:tplc="0A20C03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5C7095"/>
    <w:multiLevelType w:val="hybridMultilevel"/>
    <w:tmpl w:val="8E3E6D0E"/>
    <w:lvl w:ilvl="0" w:tplc="476C6C80">
      <w:start w:val="1"/>
      <w:numFmt w:val="bullet"/>
      <w:lvlText w:val=""/>
      <w:lvlJc w:val="left"/>
      <w:pPr>
        <w:ind w:left="720" w:hanging="360"/>
      </w:pPr>
      <w:rPr>
        <w:rFonts w:ascii="Symbol" w:hAnsi="Symbol" w:hint="default"/>
      </w:rPr>
    </w:lvl>
    <w:lvl w:ilvl="1" w:tplc="ED6C0430">
      <w:start w:val="1"/>
      <w:numFmt w:val="bullet"/>
      <w:lvlText w:val="o"/>
      <w:lvlJc w:val="left"/>
      <w:pPr>
        <w:ind w:left="1440" w:hanging="360"/>
      </w:pPr>
      <w:rPr>
        <w:rFonts w:ascii="Courier New" w:hAnsi="Courier New" w:hint="default"/>
      </w:rPr>
    </w:lvl>
    <w:lvl w:ilvl="2" w:tplc="EFDA0EB2">
      <w:start w:val="1"/>
      <w:numFmt w:val="bullet"/>
      <w:lvlText w:val=""/>
      <w:lvlJc w:val="left"/>
      <w:pPr>
        <w:ind w:left="2160" w:hanging="360"/>
      </w:pPr>
      <w:rPr>
        <w:rFonts w:ascii="Wingdings" w:hAnsi="Wingdings" w:hint="default"/>
      </w:rPr>
    </w:lvl>
    <w:lvl w:ilvl="3" w:tplc="44D2B8B6">
      <w:start w:val="1"/>
      <w:numFmt w:val="bullet"/>
      <w:lvlText w:val=""/>
      <w:lvlJc w:val="left"/>
      <w:pPr>
        <w:ind w:left="2880" w:hanging="360"/>
      </w:pPr>
      <w:rPr>
        <w:rFonts w:ascii="Symbol" w:hAnsi="Symbol" w:hint="default"/>
      </w:rPr>
    </w:lvl>
    <w:lvl w:ilvl="4" w:tplc="BC48C8E2">
      <w:start w:val="1"/>
      <w:numFmt w:val="bullet"/>
      <w:lvlText w:val="o"/>
      <w:lvlJc w:val="left"/>
      <w:pPr>
        <w:ind w:left="3600" w:hanging="360"/>
      </w:pPr>
      <w:rPr>
        <w:rFonts w:ascii="Courier New" w:hAnsi="Courier New" w:hint="default"/>
      </w:rPr>
    </w:lvl>
    <w:lvl w:ilvl="5" w:tplc="333E2CA8">
      <w:start w:val="1"/>
      <w:numFmt w:val="bullet"/>
      <w:lvlText w:val=""/>
      <w:lvlJc w:val="left"/>
      <w:pPr>
        <w:ind w:left="4320" w:hanging="360"/>
      </w:pPr>
      <w:rPr>
        <w:rFonts w:ascii="Wingdings" w:hAnsi="Wingdings" w:hint="default"/>
      </w:rPr>
    </w:lvl>
    <w:lvl w:ilvl="6" w:tplc="887EC048">
      <w:start w:val="1"/>
      <w:numFmt w:val="bullet"/>
      <w:lvlText w:val=""/>
      <w:lvlJc w:val="left"/>
      <w:pPr>
        <w:ind w:left="5040" w:hanging="360"/>
      </w:pPr>
      <w:rPr>
        <w:rFonts w:ascii="Symbol" w:hAnsi="Symbol" w:hint="default"/>
      </w:rPr>
    </w:lvl>
    <w:lvl w:ilvl="7" w:tplc="1FC06400">
      <w:start w:val="1"/>
      <w:numFmt w:val="bullet"/>
      <w:lvlText w:val="o"/>
      <w:lvlJc w:val="left"/>
      <w:pPr>
        <w:ind w:left="5760" w:hanging="360"/>
      </w:pPr>
      <w:rPr>
        <w:rFonts w:ascii="Courier New" w:hAnsi="Courier New" w:hint="default"/>
      </w:rPr>
    </w:lvl>
    <w:lvl w:ilvl="8" w:tplc="E51CFF84">
      <w:start w:val="1"/>
      <w:numFmt w:val="bullet"/>
      <w:lvlText w:val=""/>
      <w:lvlJc w:val="left"/>
      <w:pPr>
        <w:ind w:left="6480" w:hanging="360"/>
      </w:pPr>
      <w:rPr>
        <w:rFonts w:ascii="Wingdings" w:hAnsi="Wingdings" w:hint="default"/>
      </w:rPr>
    </w:lvl>
  </w:abstractNum>
  <w:abstractNum w:abstractNumId="31" w15:restartNumberingAfterBreak="0">
    <w:nsid w:val="613F663B"/>
    <w:multiLevelType w:val="hybridMultilevel"/>
    <w:tmpl w:val="58AC301E"/>
    <w:lvl w:ilvl="0" w:tplc="5E8CBF36">
      <w:start w:val="1"/>
      <w:numFmt w:val="bullet"/>
      <w:lvlText w:val=""/>
      <w:lvlJc w:val="left"/>
      <w:pPr>
        <w:ind w:left="720" w:hanging="360"/>
      </w:pPr>
      <w:rPr>
        <w:rFonts w:ascii="Symbol" w:hAnsi="Symbol" w:hint="default"/>
      </w:rPr>
    </w:lvl>
    <w:lvl w:ilvl="1" w:tplc="F0DCC69E">
      <w:start w:val="1"/>
      <w:numFmt w:val="bullet"/>
      <w:lvlText w:val="o"/>
      <w:lvlJc w:val="left"/>
      <w:pPr>
        <w:ind w:left="1440" w:hanging="360"/>
      </w:pPr>
      <w:rPr>
        <w:rFonts w:ascii="Courier New" w:hAnsi="Courier New" w:hint="default"/>
      </w:rPr>
    </w:lvl>
    <w:lvl w:ilvl="2" w:tplc="11D2E822">
      <w:start w:val="1"/>
      <w:numFmt w:val="bullet"/>
      <w:lvlText w:val=""/>
      <w:lvlJc w:val="left"/>
      <w:pPr>
        <w:ind w:left="2160" w:hanging="360"/>
      </w:pPr>
      <w:rPr>
        <w:rFonts w:ascii="Wingdings" w:hAnsi="Wingdings" w:hint="default"/>
      </w:rPr>
    </w:lvl>
    <w:lvl w:ilvl="3" w:tplc="19622FF4">
      <w:start w:val="1"/>
      <w:numFmt w:val="bullet"/>
      <w:lvlText w:val=""/>
      <w:lvlJc w:val="left"/>
      <w:pPr>
        <w:ind w:left="2880" w:hanging="360"/>
      </w:pPr>
      <w:rPr>
        <w:rFonts w:ascii="Symbol" w:hAnsi="Symbol" w:hint="default"/>
      </w:rPr>
    </w:lvl>
    <w:lvl w:ilvl="4" w:tplc="10307160">
      <w:start w:val="1"/>
      <w:numFmt w:val="bullet"/>
      <w:lvlText w:val="o"/>
      <w:lvlJc w:val="left"/>
      <w:pPr>
        <w:ind w:left="3600" w:hanging="360"/>
      </w:pPr>
      <w:rPr>
        <w:rFonts w:ascii="Courier New" w:hAnsi="Courier New" w:hint="default"/>
      </w:rPr>
    </w:lvl>
    <w:lvl w:ilvl="5" w:tplc="03FC3388">
      <w:start w:val="1"/>
      <w:numFmt w:val="bullet"/>
      <w:lvlText w:val=""/>
      <w:lvlJc w:val="left"/>
      <w:pPr>
        <w:ind w:left="4320" w:hanging="360"/>
      </w:pPr>
      <w:rPr>
        <w:rFonts w:ascii="Wingdings" w:hAnsi="Wingdings" w:hint="default"/>
      </w:rPr>
    </w:lvl>
    <w:lvl w:ilvl="6" w:tplc="6F2C45D8">
      <w:start w:val="1"/>
      <w:numFmt w:val="bullet"/>
      <w:lvlText w:val=""/>
      <w:lvlJc w:val="left"/>
      <w:pPr>
        <w:ind w:left="5040" w:hanging="360"/>
      </w:pPr>
      <w:rPr>
        <w:rFonts w:ascii="Symbol" w:hAnsi="Symbol" w:hint="default"/>
      </w:rPr>
    </w:lvl>
    <w:lvl w:ilvl="7" w:tplc="E6B65436">
      <w:start w:val="1"/>
      <w:numFmt w:val="bullet"/>
      <w:lvlText w:val="o"/>
      <w:lvlJc w:val="left"/>
      <w:pPr>
        <w:ind w:left="5760" w:hanging="360"/>
      </w:pPr>
      <w:rPr>
        <w:rFonts w:ascii="Courier New" w:hAnsi="Courier New" w:hint="default"/>
      </w:rPr>
    </w:lvl>
    <w:lvl w:ilvl="8" w:tplc="EC842BDA">
      <w:start w:val="1"/>
      <w:numFmt w:val="bullet"/>
      <w:lvlText w:val=""/>
      <w:lvlJc w:val="left"/>
      <w:pPr>
        <w:ind w:left="6480" w:hanging="360"/>
      </w:pPr>
      <w:rPr>
        <w:rFonts w:ascii="Wingdings" w:hAnsi="Wingdings" w:hint="default"/>
      </w:rPr>
    </w:lvl>
  </w:abstractNum>
  <w:abstractNum w:abstractNumId="32" w15:restartNumberingAfterBreak="0">
    <w:nsid w:val="61B47CAA"/>
    <w:multiLevelType w:val="hybridMultilevel"/>
    <w:tmpl w:val="D72A17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623C61BE"/>
    <w:multiLevelType w:val="hybridMultilevel"/>
    <w:tmpl w:val="E83C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B21CD1"/>
    <w:multiLevelType w:val="hybridMultilevel"/>
    <w:tmpl w:val="50BC998E"/>
    <w:lvl w:ilvl="0" w:tplc="08090001">
      <w:start w:val="1"/>
      <w:numFmt w:val="bullet"/>
      <w:lvlText w:val=""/>
      <w:lvlJc w:val="left"/>
      <w:pPr>
        <w:ind w:left="720" w:hanging="360"/>
      </w:pPr>
      <w:rPr>
        <w:rFonts w:ascii="Symbol" w:hAnsi="Symbol" w:hint="default"/>
      </w:rPr>
    </w:lvl>
    <w:lvl w:ilvl="1" w:tplc="85EC37D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8618B"/>
    <w:multiLevelType w:val="hybridMultilevel"/>
    <w:tmpl w:val="D3E47ECC"/>
    <w:lvl w:ilvl="0" w:tplc="D0E8F176">
      <w:start w:val="1"/>
      <w:numFmt w:val="bullet"/>
      <w:lvlText w:val=""/>
      <w:lvlJc w:val="left"/>
      <w:pPr>
        <w:ind w:left="720" w:hanging="360"/>
      </w:pPr>
      <w:rPr>
        <w:rFonts w:ascii="Symbol" w:hAnsi="Symbol" w:hint="default"/>
      </w:rPr>
    </w:lvl>
    <w:lvl w:ilvl="1" w:tplc="D94CE240">
      <w:start w:val="1"/>
      <w:numFmt w:val="bullet"/>
      <w:lvlText w:val="o"/>
      <w:lvlJc w:val="left"/>
      <w:pPr>
        <w:ind w:left="1440" w:hanging="360"/>
      </w:pPr>
      <w:rPr>
        <w:rFonts w:ascii="Courier New" w:hAnsi="Courier New" w:hint="default"/>
      </w:rPr>
    </w:lvl>
    <w:lvl w:ilvl="2" w:tplc="6408E83E">
      <w:start w:val="1"/>
      <w:numFmt w:val="bullet"/>
      <w:lvlText w:val=""/>
      <w:lvlJc w:val="left"/>
      <w:pPr>
        <w:ind w:left="2160" w:hanging="360"/>
      </w:pPr>
      <w:rPr>
        <w:rFonts w:ascii="Wingdings" w:hAnsi="Wingdings" w:hint="default"/>
      </w:rPr>
    </w:lvl>
    <w:lvl w:ilvl="3" w:tplc="3A427102">
      <w:start w:val="1"/>
      <w:numFmt w:val="bullet"/>
      <w:lvlText w:val=""/>
      <w:lvlJc w:val="left"/>
      <w:pPr>
        <w:ind w:left="2880" w:hanging="360"/>
      </w:pPr>
      <w:rPr>
        <w:rFonts w:ascii="Symbol" w:hAnsi="Symbol" w:hint="default"/>
      </w:rPr>
    </w:lvl>
    <w:lvl w:ilvl="4" w:tplc="BCC685E0">
      <w:start w:val="1"/>
      <w:numFmt w:val="bullet"/>
      <w:lvlText w:val="o"/>
      <w:lvlJc w:val="left"/>
      <w:pPr>
        <w:ind w:left="3600" w:hanging="360"/>
      </w:pPr>
      <w:rPr>
        <w:rFonts w:ascii="Courier New" w:hAnsi="Courier New" w:hint="default"/>
      </w:rPr>
    </w:lvl>
    <w:lvl w:ilvl="5" w:tplc="4752A84E">
      <w:start w:val="1"/>
      <w:numFmt w:val="bullet"/>
      <w:lvlText w:val=""/>
      <w:lvlJc w:val="left"/>
      <w:pPr>
        <w:ind w:left="4320" w:hanging="360"/>
      </w:pPr>
      <w:rPr>
        <w:rFonts w:ascii="Wingdings" w:hAnsi="Wingdings" w:hint="default"/>
      </w:rPr>
    </w:lvl>
    <w:lvl w:ilvl="6" w:tplc="2D3A8AEA">
      <w:start w:val="1"/>
      <w:numFmt w:val="bullet"/>
      <w:lvlText w:val=""/>
      <w:lvlJc w:val="left"/>
      <w:pPr>
        <w:ind w:left="5040" w:hanging="360"/>
      </w:pPr>
      <w:rPr>
        <w:rFonts w:ascii="Symbol" w:hAnsi="Symbol" w:hint="default"/>
      </w:rPr>
    </w:lvl>
    <w:lvl w:ilvl="7" w:tplc="C7A0D2A2">
      <w:start w:val="1"/>
      <w:numFmt w:val="bullet"/>
      <w:lvlText w:val="o"/>
      <w:lvlJc w:val="left"/>
      <w:pPr>
        <w:ind w:left="5760" w:hanging="360"/>
      </w:pPr>
      <w:rPr>
        <w:rFonts w:ascii="Courier New" w:hAnsi="Courier New" w:hint="default"/>
      </w:rPr>
    </w:lvl>
    <w:lvl w:ilvl="8" w:tplc="34AC16FC">
      <w:start w:val="1"/>
      <w:numFmt w:val="bullet"/>
      <w:lvlText w:val=""/>
      <w:lvlJc w:val="left"/>
      <w:pPr>
        <w:ind w:left="6480" w:hanging="360"/>
      </w:pPr>
      <w:rPr>
        <w:rFonts w:ascii="Wingdings" w:hAnsi="Wingdings" w:hint="default"/>
      </w:rPr>
    </w:lvl>
  </w:abstractNum>
  <w:abstractNum w:abstractNumId="36" w15:restartNumberingAfterBreak="0">
    <w:nsid w:val="6A755701"/>
    <w:multiLevelType w:val="hybridMultilevel"/>
    <w:tmpl w:val="F8A228D8"/>
    <w:lvl w:ilvl="0" w:tplc="360E2C56">
      <w:start w:val="1"/>
      <w:numFmt w:val="bullet"/>
      <w:lvlText w:val=""/>
      <w:lvlJc w:val="left"/>
      <w:pPr>
        <w:ind w:left="720" w:hanging="360"/>
      </w:pPr>
      <w:rPr>
        <w:rFonts w:ascii="Symbol" w:hAnsi="Symbol" w:hint="default"/>
      </w:rPr>
    </w:lvl>
    <w:lvl w:ilvl="1" w:tplc="61B61CEE">
      <w:start w:val="1"/>
      <w:numFmt w:val="bullet"/>
      <w:lvlText w:val="o"/>
      <w:lvlJc w:val="left"/>
      <w:pPr>
        <w:ind w:left="1440" w:hanging="360"/>
      </w:pPr>
      <w:rPr>
        <w:rFonts w:ascii="Courier New" w:hAnsi="Courier New" w:hint="default"/>
      </w:rPr>
    </w:lvl>
    <w:lvl w:ilvl="2" w:tplc="341EA9DC">
      <w:start w:val="1"/>
      <w:numFmt w:val="bullet"/>
      <w:lvlText w:val=""/>
      <w:lvlJc w:val="left"/>
      <w:pPr>
        <w:ind w:left="2160" w:hanging="360"/>
      </w:pPr>
      <w:rPr>
        <w:rFonts w:ascii="Wingdings" w:hAnsi="Wingdings" w:hint="default"/>
      </w:rPr>
    </w:lvl>
    <w:lvl w:ilvl="3" w:tplc="E1366CFE">
      <w:start w:val="1"/>
      <w:numFmt w:val="bullet"/>
      <w:lvlText w:val=""/>
      <w:lvlJc w:val="left"/>
      <w:pPr>
        <w:ind w:left="2880" w:hanging="360"/>
      </w:pPr>
      <w:rPr>
        <w:rFonts w:ascii="Symbol" w:hAnsi="Symbol" w:hint="default"/>
      </w:rPr>
    </w:lvl>
    <w:lvl w:ilvl="4" w:tplc="C6B835EE">
      <w:start w:val="1"/>
      <w:numFmt w:val="bullet"/>
      <w:lvlText w:val="o"/>
      <w:lvlJc w:val="left"/>
      <w:pPr>
        <w:ind w:left="3600" w:hanging="360"/>
      </w:pPr>
      <w:rPr>
        <w:rFonts w:ascii="Courier New" w:hAnsi="Courier New" w:hint="default"/>
      </w:rPr>
    </w:lvl>
    <w:lvl w:ilvl="5" w:tplc="5B0AF410">
      <w:start w:val="1"/>
      <w:numFmt w:val="bullet"/>
      <w:lvlText w:val=""/>
      <w:lvlJc w:val="left"/>
      <w:pPr>
        <w:ind w:left="4320" w:hanging="360"/>
      </w:pPr>
      <w:rPr>
        <w:rFonts w:ascii="Wingdings" w:hAnsi="Wingdings" w:hint="default"/>
      </w:rPr>
    </w:lvl>
    <w:lvl w:ilvl="6" w:tplc="982E9996">
      <w:start w:val="1"/>
      <w:numFmt w:val="bullet"/>
      <w:lvlText w:val=""/>
      <w:lvlJc w:val="left"/>
      <w:pPr>
        <w:ind w:left="5040" w:hanging="360"/>
      </w:pPr>
      <w:rPr>
        <w:rFonts w:ascii="Symbol" w:hAnsi="Symbol" w:hint="default"/>
      </w:rPr>
    </w:lvl>
    <w:lvl w:ilvl="7" w:tplc="A3A436D0">
      <w:start w:val="1"/>
      <w:numFmt w:val="bullet"/>
      <w:lvlText w:val="o"/>
      <w:lvlJc w:val="left"/>
      <w:pPr>
        <w:ind w:left="5760" w:hanging="360"/>
      </w:pPr>
      <w:rPr>
        <w:rFonts w:ascii="Courier New" w:hAnsi="Courier New" w:hint="default"/>
      </w:rPr>
    </w:lvl>
    <w:lvl w:ilvl="8" w:tplc="252213B8">
      <w:start w:val="1"/>
      <w:numFmt w:val="bullet"/>
      <w:lvlText w:val=""/>
      <w:lvlJc w:val="left"/>
      <w:pPr>
        <w:ind w:left="6480" w:hanging="360"/>
      </w:pPr>
      <w:rPr>
        <w:rFonts w:ascii="Wingdings" w:hAnsi="Wingdings" w:hint="default"/>
      </w:rPr>
    </w:lvl>
  </w:abstractNum>
  <w:abstractNum w:abstractNumId="37" w15:restartNumberingAfterBreak="0">
    <w:nsid w:val="6C900CD5"/>
    <w:multiLevelType w:val="hybridMultilevel"/>
    <w:tmpl w:val="D7DEFDE4"/>
    <w:lvl w:ilvl="0" w:tplc="DD7C7FAA">
      <w:start w:val="1"/>
      <w:numFmt w:val="bullet"/>
      <w:lvlText w:val=""/>
      <w:lvlJc w:val="left"/>
      <w:pPr>
        <w:ind w:left="720" w:hanging="360"/>
      </w:pPr>
      <w:rPr>
        <w:rFonts w:ascii="Symbol" w:hAnsi="Symbol" w:hint="default"/>
      </w:rPr>
    </w:lvl>
    <w:lvl w:ilvl="1" w:tplc="11D6C54E">
      <w:start w:val="1"/>
      <w:numFmt w:val="bullet"/>
      <w:lvlText w:val="o"/>
      <w:lvlJc w:val="left"/>
      <w:pPr>
        <w:ind w:left="1440" w:hanging="360"/>
      </w:pPr>
      <w:rPr>
        <w:rFonts w:ascii="Courier New" w:hAnsi="Courier New" w:hint="default"/>
      </w:rPr>
    </w:lvl>
    <w:lvl w:ilvl="2" w:tplc="C85605CA">
      <w:start w:val="1"/>
      <w:numFmt w:val="bullet"/>
      <w:lvlText w:val=""/>
      <w:lvlJc w:val="left"/>
      <w:pPr>
        <w:ind w:left="2160" w:hanging="360"/>
      </w:pPr>
      <w:rPr>
        <w:rFonts w:ascii="Wingdings" w:hAnsi="Wingdings" w:hint="default"/>
      </w:rPr>
    </w:lvl>
    <w:lvl w:ilvl="3" w:tplc="7DB4E044">
      <w:start w:val="1"/>
      <w:numFmt w:val="bullet"/>
      <w:lvlText w:val=""/>
      <w:lvlJc w:val="left"/>
      <w:pPr>
        <w:ind w:left="2880" w:hanging="360"/>
      </w:pPr>
      <w:rPr>
        <w:rFonts w:ascii="Symbol" w:hAnsi="Symbol" w:hint="default"/>
      </w:rPr>
    </w:lvl>
    <w:lvl w:ilvl="4" w:tplc="24FE7FF6">
      <w:start w:val="1"/>
      <w:numFmt w:val="bullet"/>
      <w:lvlText w:val="o"/>
      <w:lvlJc w:val="left"/>
      <w:pPr>
        <w:ind w:left="3600" w:hanging="360"/>
      </w:pPr>
      <w:rPr>
        <w:rFonts w:ascii="Courier New" w:hAnsi="Courier New" w:hint="default"/>
      </w:rPr>
    </w:lvl>
    <w:lvl w:ilvl="5" w:tplc="601C67EE">
      <w:start w:val="1"/>
      <w:numFmt w:val="bullet"/>
      <w:lvlText w:val=""/>
      <w:lvlJc w:val="left"/>
      <w:pPr>
        <w:ind w:left="4320" w:hanging="360"/>
      </w:pPr>
      <w:rPr>
        <w:rFonts w:ascii="Wingdings" w:hAnsi="Wingdings" w:hint="default"/>
      </w:rPr>
    </w:lvl>
    <w:lvl w:ilvl="6" w:tplc="6FAA67F0">
      <w:start w:val="1"/>
      <w:numFmt w:val="bullet"/>
      <w:lvlText w:val=""/>
      <w:lvlJc w:val="left"/>
      <w:pPr>
        <w:ind w:left="5040" w:hanging="360"/>
      </w:pPr>
      <w:rPr>
        <w:rFonts w:ascii="Symbol" w:hAnsi="Symbol" w:hint="default"/>
      </w:rPr>
    </w:lvl>
    <w:lvl w:ilvl="7" w:tplc="02E67DB0">
      <w:start w:val="1"/>
      <w:numFmt w:val="bullet"/>
      <w:lvlText w:val="o"/>
      <w:lvlJc w:val="left"/>
      <w:pPr>
        <w:ind w:left="5760" w:hanging="360"/>
      </w:pPr>
      <w:rPr>
        <w:rFonts w:ascii="Courier New" w:hAnsi="Courier New" w:hint="default"/>
      </w:rPr>
    </w:lvl>
    <w:lvl w:ilvl="8" w:tplc="3D30C302">
      <w:start w:val="1"/>
      <w:numFmt w:val="bullet"/>
      <w:lvlText w:val=""/>
      <w:lvlJc w:val="left"/>
      <w:pPr>
        <w:ind w:left="6480" w:hanging="360"/>
      </w:pPr>
      <w:rPr>
        <w:rFonts w:ascii="Wingdings" w:hAnsi="Wingdings" w:hint="default"/>
      </w:rPr>
    </w:lvl>
  </w:abstractNum>
  <w:abstractNum w:abstractNumId="38" w15:restartNumberingAfterBreak="0">
    <w:nsid w:val="6FAA2C4E"/>
    <w:multiLevelType w:val="hybridMultilevel"/>
    <w:tmpl w:val="7220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6D588C"/>
    <w:multiLevelType w:val="hybridMultilevel"/>
    <w:tmpl w:val="59185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7F2523"/>
    <w:multiLevelType w:val="hybridMultilevel"/>
    <w:tmpl w:val="F1DAF24E"/>
    <w:lvl w:ilvl="0" w:tplc="E5241228">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75B03C16"/>
    <w:multiLevelType w:val="hybridMultilevel"/>
    <w:tmpl w:val="91AC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B703DE"/>
    <w:multiLevelType w:val="hybridMultilevel"/>
    <w:tmpl w:val="381C1B2A"/>
    <w:lvl w:ilvl="0" w:tplc="804E9A94">
      <w:start w:val="1"/>
      <w:numFmt w:val="bullet"/>
      <w:lvlText w:val=""/>
      <w:lvlJc w:val="left"/>
      <w:pPr>
        <w:ind w:left="720" w:hanging="360"/>
      </w:pPr>
      <w:rPr>
        <w:rFonts w:ascii="Symbol" w:hAnsi="Symbol" w:hint="default"/>
      </w:rPr>
    </w:lvl>
    <w:lvl w:ilvl="1" w:tplc="C9729158">
      <w:start w:val="1"/>
      <w:numFmt w:val="bullet"/>
      <w:lvlText w:val="o"/>
      <w:lvlJc w:val="left"/>
      <w:pPr>
        <w:ind w:left="1440" w:hanging="360"/>
      </w:pPr>
      <w:rPr>
        <w:rFonts w:ascii="Courier New" w:hAnsi="Courier New" w:hint="default"/>
      </w:rPr>
    </w:lvl>
    <w:lvl w:ilvl="2" w:tplc="6212A172">
      <w:start w:val="1"/>
      <w:numFmt w:val="bullet"/>
      <w:lvlText w:val=""/>
      <w:lvlJc w:val="left"/>
      <w:pPr>
        <w:ind w:left="2160" w:hanging="360"/>
      </w:pPr>
      <w:rPr>
        <w:rFonts w:ascii="Wingdings" w:hAnsi="Wingdings" w:hint="default"/>
      </w:rPr>
    </w:lvl>
    <w:lvl w:ilvl="3" w:tplc="FAC627B2">
      <w:start w:val="1"/>
      <w:numFmt w:val="bullet"/>
      <w:lvlText w:val=""/>
      <w:lvlJc w:val="left"/>
      <w:pPr>
        <w:ind w:left="2880" w:hanging="360"/>
      </w:pPr>
      <w:rPr>
        <w:rFonts w:ascii="Symbol" w:hAnsi="Symbol" w:hint="default"/>
      </w:rPr>
    </w:lvl>
    <w:lvl w:ilvl="4" w:tplc="2EFCF324">
      <w:start w:val="1"/>
      <w:numFmt w:val="bullet"/>
      <w:lvlText w:val="o"/>
      <w:lvlJc w:val="left"/>
      <w:pPr>
        <w:ind w:left="3600" w:hanging="360"/>
      </w:pPr>
      <w:rPr>
        <w:rFonts w:ascii="Courier New" w:hAnsi="Courier New" w:hint="default"/>
      </w:rPr>
    </w:lvl>
    <w:lvl w:ilvl="5" w:tplc="61B60594">
      <w:start w:val="1"/>
      <w:numFmt w:val="bullet"/>
      <w:lvlText w:val=""/>
      <w:lvlJc w:val="left"/>
      <w:pPr>
        <w:ind w:left="4320" w:hanging="360"/>
      </w:pPr>
      <w:rPr>
        <w:rFonts w:ascii="Wingdings" w:hAnsi="Wingdings" w:hint="default"/>
      </w:rPr>
    </w:lvl>
    <w:lvl w:ilvl="6" w:tplc="816A301E">
      <w:start w:val="1"/>
      <w:numFmt w:val="bullet"/>
      <w:lvlText w:val=""/>
      <w:lvlJc w:val="left"/>
      <w:pPr>
        <w:ind w:left="5040" w:hanging="360"/>
      </w:pPr>
      <w:rPr>
        <w:rFonts w:ascii="Symbol" w:hAnsi="Symbol" w:hint="default"/>
      </w:rPr>
    </w:lvl>
    <w:lvl w:ilvl="7" w:tplc="415A7CC0">
      <w:start w:val="1"/>
      <w:numFmt w:val="bullet"/>
      <w:lvlText w:val="o"/>
      <w:lvlJc w:val="left"/>
      <w:pPr>
        <w:ind w:left="5760" w:hanging="360"/>
      </w:pPr>
      <w:rPr>
        <w:rFonts w:ascii="Courier New" w:hAnsi="Courier New" w:hint="default"/>
      </w:rPr>
    </w:lvl>
    <w:lvl w:ilvl="8" w:tplc="3EAC9F8C">
      <w:start w:val="1"/>
      <w:numFmt w:val="bullet"/>
      <w:lvlText w:val=""/>
      <w:lvlJc w:val="left"/>
      <w:pPr>
        <w:ind w:left="6480" w:hanging="360"/>
      </w:pPr>
      <w:rPr>
        <w:rFonts w:ascii="Wingdings" w:hAnsi="Wingdings" w:hint="default"/>
      </w:rPr>
    </w:lvl>
  </w:abstractNum>
  <w:abstractNum w:abstractNumId="43" w15:restartNumberingAfterBreak="0">
    <w:nsid w:val="7814647E"/>
    <w:multiLevelType w:val="hybridMultilevel"/>
    <w:tmpl w:val="23F82C0A"/>
    <w:lvl w:ilvl="0" w:tplc="C9FA10D0">
      <w:start w:val="1"/>
      <w:numFmt w:val="bullet"/>
      <w:lvlText w:val=""/>
      <w:lvlJc w:val="left"/>
      <w:pPr>
        <w:ind w:left="720" w:hanging="360"/>
      </w:pPr>
      <w:rPr>
        <w:rFonts w:ascii="Symbol" w:hAnsi="Symbol" w:hint="default"/>
      </w:rPr>
    </w:lvl>
    <w:lvl w:ilvl="1" w:tplc="7BACEF62">
      <w:start w:val="1"/>
      <w:numFmt w:val="bullet"/>
      <w:lvlText w:val="o"/>
      <w:lvlJc w:val="left"/>
      <w:pPr>
        <w:ind w:left="1440" w:hanging="360"/>
      </w:pPr>
      <w:rPr>
        <w:rFonts w:ascii="Courier New" w:hAnsi="Courier New" w:hint="default"/>
      </w:rPr>
    </w:lvl>
    <w:lvl w:ilvl="2" w:tplc="3DBA8FD6">
      <w:start w:val="1"/>
      <w:numFmt w:val="bullet"/>
      <w:lvlText w:val=""/>
      <w:lvlJc w:val="left"/>
      <w:pPr>
        <w:ind w:left="2160" w:hanging="360"/>
      </w:pPr>
      <w:rPr>
        <w:rFonts w:ascii="Wingdings" w:hAnsi="Wingdings" w:hint="default"/>
      </w:rPr>
    </w:lvl>
    <w:lvl w:ilvl="3" w:tplc="88B61D70">
      <w:start w:val="1"/>
      <w:numFmt w:val="bullet"/>
      <w:lvlText w:val=""/>
      <w:lvlJc w:val="left"/>
      <w:pPr>
        <w:ind w:left="2880" w:hanging="360"/>
      </w:pPr>
      <w:rPr>
        <w:rFonts w:ascii="Symbol" w:hAnsi="Symbol" w:hint="default"/>
      </w:rPr>
    </w:lvl>
    <w:lvl w:ilvl="4" w:tplc="978A113A">
      <w:start w:val="1"/>
      <w:numFmt w:val="bullet"/>
      <w:lvlText w:val="o"/>
      <w:lvlJc w:val="left"/>
      <w:pPr>
        <w:ind w:left="3600" w:hanging="360"/>
      </w:pPr>
      <w:rPr>
        <w:rFonts w:ascii="Courier New" w:hAnsi="Courier New" w:hint="default"/>
      </w:rPr>
    </w:lvl>
    <w:lvl w:ilvl="5" w:tplc="5088DBFC">
      <w:start w:val="1"/>
      <w:numFmt w:val="bullet"/>
      <w:lvlText w:val=""/>
      <w:lvlJc w:val="left"/>
      <w:pPr>
        <w:ind w:left="4320" w:hanging="360"/>
      </w:pPr>
      <w:rPr>
        <w:rFonts w:ascii="Wingdings" w:hAnsi="Wingdings" w:hint="default"/>
      </w:rPr>
    </w:lvl>
    <w:lvl w:ilvl="6" w:tplc="103E7AF8">
      <w:start w:val="1"/>
      <w:numFmt w:val="bullet"/>
      <w:lvlText w:val=""/>
      <w:lvlJc w:val="left"/>
      <w:pPr>
        <w:ind w:left="5040" w:hanging="360"/>
      </w:pPr>
      <w:rPr>
        <w:rFonts w:ascii="Symbol" w:hAnsi="Symbol" w:hint="default"/>
      </w:rPr>
    </w:lvl>
    <w:lvl w:ilvl="7" w:tplc="1E7493F2">
      <w:start w:val="1"/>
      <w:numFmt w:val="bullet"/>
      <w:lvlText w:val="o"/>
      <w:lvlJc w:val="left"/>
      <w:pPr>
        <w:ind w:left="5760" w:hanging="360"/>
      </w:pPr>
      <w:rPr>
        <w:rFonts w:ascii="Courier New" w:hAnsi="Courier New" w:hint="default"/>
      </w:rPr>
    </w:lvl>
    <w:lvl w:ilvl="8" w:tplc="118A343C">
      <w:start w:val="1"/>
      <w:numFmt w:val="bullet"/>
      <w:lvlText w:val=""/>
      <w:lvlJc w:val="left"/>
      <w:pPr>
        <w:ind w:left="6480" w:hanging="360"/>
      </w:pPr>
      <w:rPr>
        <w:rFonts w:ascii="Wingdings" w:hAnsi="Wingdings" w:hint="default"/>
      </w:rPr>
    </w:lvl>
  </w:abstractNum>
  <w:abstractNum w:abstractNumId="44" w15:restartNumberingAfterBreak="0">
    <w:nsid w:val="79046402"/>
    <w:multiLevelType w:val="hybridMultilevel"/>
    <w:tmpl w:val="E14CDD26"/>
    <w:lvl w:ilvl="0" w:tplc="A35C8224">
      <w:start w:val="1"/>
      <w:numFmt w:val="bullet"/>
      <w:lvlText w:val=""/>
      <w:lvlJc w:val="left"/>
      <w:pPr>
        <w:ind w:left="720" w:hanging="360"/>
      </w:pPr>
      <w:rPr>
        <w:rFonts w:ascii="Symbol" w:hAnsi="Symbol" w:hint="default"/>
      </w:rPr>
    </w:lvl>
    <w:lvl w:ilvl="1" w:tplc="2816241C">
      <w:start w:val="1"/>
      <w:numFmt w:val="bullet"/>
      <w:lvlText w:val="o"/>
      <w:lvlJc w:val="left"/>
      <w:pPr>
        <w:ind w:left="1440" w:hanging="360"/>
      </w:pPr>
      <w:rPr>
        <w:rFonts w:ascii="Courier New" w:hAnsi="Courier New" w:hint="default"/>
      </w:rPr>
    </w:lvl>
    <w:lvl w:ilvl="2" w:tplc="C092119A">
      <w:start w:val="1"/>
      <w:numFmt w:val="bullet"/>
      <w:lvlText w:val=""/>
      <w:lvlJc w:val="left"/>
      <w:pPr>
        <w:ind w:left="2160" w:hanging="360"/>
      </w:pPr>
      <w:rPr>
        <w:rFonts w:ascii="Wingdings" w:hAnsi="Wingdings" w:hint="default"/>
      </w:rPr>
    </w:lvl>
    <w:lvl w:ilvl="3" w:tplc="9F10B282">
      <w:start w:val="1"/>
      <w:numFmt w:val="bullet"/>
      <w:lvlText w:val=""/>
      <w:lvlJc w:val="left"/>
      <w:pPr>
        <w:ind w:left="2880" w:hanging="360"/>
      </w:pPr>
      <w:rPr>
        <w:rFonts w:ascii="Symbol" w:hAnsi="Symbol" w:hint="default"/>
      </w:rPr>
    </w:lvl>
    <w:lvl w:ilvl="4" w:tplc="996AEC3A">
      <w:start w:val="1"/>
      <w:numFmt w:val="bullet"/>
      <w:lvlText w:val="o"/>
      <w:lvlJc w:val="left"/>
      <w:pPr>
        <w:ind w:left="3600" w:hanging="360"/>
      </w:pPr>
      <w:rPr>
        <w:rFonts w:ascii="Courier New" w:hAnsi="Courier New" w:hint="default"/>
      </w:rPr>
    </w:lvl>
    <w:lvl w:ilvl="5" w:tplc="F72025F6">
      <w:start w:val="1"/>
      <w:numFmt w:val="bullet"/>
      <w:lvlText w:val=""/>
      <w:lvlJc w:val="left"/>
      <w:pPr>
        <w:ind w:left="4320" w:hanging="360"/>
      </w:pPr>
      <w:rPr>
        <w:rFonts w:ascii="Wingdings" w:hAnsi="Wingdings" w:hint="default"/>
      </w:rPr>
    </w:lvl>
    <w:lvl w:ilvl="6" w:tplc="C3CAA1A2">
      <w:start w:val="1"/>
      <w:numFmt w:val="bullet"/>
      <w:lvlText w:val=""/>
      <w:lvlJc w:val="left"/>
      <w:pPr>
        <w:ind w:left="5040" w:hanging="360"/>
      </w:pPr>
      <w:rPr>
        <w:rFonts w:ascii="Symbol" w:hAnsi="Symbol" w:hint="default"/>
      </w:rPr>
    </w:lvl>
    <w:lvl w:ilvl="7" w:tplc="516E55A4">
      <w:start w:val="1"/>
      <w:numFmt w:val="bullet"/>
      <w:lvlText w:val="o"/>
      <w:lvlJc w:val="left"/>
      <w:pPr>
        <w:ind w:left="5760" w:hanging="360"/>
      </w:pPr>
      <w:rPr>
        <w:rFonts w:ascii="Courier New" w:hAnsi="Courier New" w:hint="default"/>
      </w:rPr>
    </w:lvl>
    <w:lvl w:ilvl="8" w:tplc="DDBAD484">
      <w:start w:val="1"/>
      <w:numFmt w:val="bullet"/>
      <w:lvlText w:val=""/>
      <w:lvlJc w:val="left"/>
      <w:pPr>
        <w:ind w:left="6480" w:hanging="360"/>
      </w:pPr>
      <w:rPr>
        <w:rFonts w:ascii="Wingdings" w:hAnsi="Wingdings" w:hint="default"/>
      </w:rPr>
    </w:lvl>
  </w:abstractNum>
  <w:abstractNum w:abstractNumId="45" w15:restartNumberingAfterBreak="0">
    <w:nsid w:val="7D335515"/>
    <w:multiLevelType w:val="hybridMultilevel"/>
    <w:tmpl w:val="95CC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4D1462"/>
    <w:multiLevelType w:val="hybridMultilevel"/>
    <w:tmpl w:val="6D060092"/>
    <w:lvl w:ilvl="0" w:tplc="32FC58EE">
      <w:start w:val="1"/>
      <w:numFmt w:val="bullet"/>
      <w:lvlText w:val=""/>
      <w:lvlJc w:val="left"/>
      <w:pPr>
        <w:ind w:left="720" w:hanging="360"/>
      </w:pPr>
      <w:rPr>
        <w:rFonts w:ascii="Symbol" w:hAnsi="Symbol" w:hint="default"/>
      </w:rPr>
    </w:lvl>
    <w:lvl w:ilvl="1" w:tplc="35EAE0C8">
      <w:start w:val="1"/>
      <w:numFmt w:val="bullet"/>
      <w:lvlText w:val="o"/>
      <w:lvlJc w:val="left"/>
      <w:pPr>
        <w:ind w:left="1440" w:hanging="360"/>
      </w:pPr>
      <w:rPr>
        <w:rFonts w:ascii="Courier New" w:hAnsi="Courier New" w:hint="default"/>
      </w:rPr>
    </w:lvl>
    <w:lvl w:ilvl="2" w:tplc="DA0A5106">
      <w:start w:val="1"/>
      <w:numFmt w:val="bullet"/>
      <w:lvlText w:val=""/>
      <w:lvlJc w:val="left"/>
      <w:pPr>
        <w:ind w:left="2160" w:hanging="360"/>
      </w:pPr>
      <w:rPr>
        <w:rFonts w:ascii="Wingdings" w:hAnsi="Wingdings" w:hint="default"/>
      </w:rPr>
    </w:lvl>
    <w:lvl w:ilvl="3" w:tplc="BD5E5180">
      <w:start w:val="1"/>
      <w:numFmt w:val="bullet"/>
      <w:lvlText w:val=""/>
      <w:lvlJc w:val="left"/>
      <w:pPr>
        <w:ind w:left="2880" w:hanging="360"/>
      </w:pPr>
      <w:rPr>
        <w:rFonts w:ascii="Symbol" w:hAnsi="Symbol" w:hint="default"/>
      </w:rPr>
    </w:lvl>
    <w:lvl w:ilvl="4" w:tplc="1108D02C">
      <w:start w:val="1"/>
      <w:numFmt w:val="bullet"/>
      <w:lvlText w:val="o"/>
      <w:lvlJc w:val="left"/>
      <w:pPr>
        <w:ind w:left="3600" w:hanging="360"/>
      </w:pPr>
      <w:rPr>
        <w:rFonts w:ascii="Courier New" w:hAnsi="Courier New" w:hint="default"/>
      </w:rPr>
    </w:lvl>
    <w:lvl w:ilvl="5" w:tplc="BA04CBC6">
      <w:start w:val="1"/>
      <w:numFmt w:val="bullet"/>
      <w:lvlText w:val=""/>
      <w:lvlJc w:val="left"/>
      <w:pPr>
        <w:ind w:left="4320" w:hanging="360"/>
      </w:pPr>
      <w:rPr>
        <w:rFonts w:ascii="Wingdings" w:hAnsi="Wingdings" w:hint="default"/>
      </w:rPr>
    </w:lvl>
    <w:lvl w:ilvl="6" w:tplc="0F3CB098">
      <w:start w:val="1"/>
      <w:numFmt w:val="bullet"/>
      <w:lvlText w:val=""/>
      <w:lvlJc w:val="left"/>
      <w:pPr>
        <w:ind w:left="5040" w:hanging="360"/>
      </w:pPr>
      <w:rPr>
        <w:rFonts w:ascii="Symbol" w:hAnsi="Symbol" w:hint="default"/>
      </w:rPr>
    </w:lvl>
    <w:lvl w:ilvl="7" w:tplc="4D949F04">
      <w:start w:val="1"/>
      <w:numFmt w:val="bullet"/>
      <w:lvlText w:val="o"/>
      <w:lvlJc w:val="left"/>
      <w:pPr>
        <w:ind w:left="5760" w:hanging="360"/>
      </w:pPr>
      <w:rPr>
        <w:rFonts w:ascii="Courier New" w:hAnsi="Courier New" w:hint="default"/>
      </w:rPr>
    </w:lvl>
    <w:lvl w:ilvl="8" w:tplc="C360ED92">
      <w:start w:val="1"/>
      <w:numFmt w:val="bullet"/>
      <w:lvlText w:val=""/>
      <w:lvlJc w:val="left"/>
      <w:pPr>
        <w:ind w:left="6480" w:hanging="360"/>
      </w:pPr>
      <w:rPr>
        <w:rFonts w:ascii="Wingdings" w:hAnsi="Wingdings" w:hint="default"/>
      </w:rPr>
    </w:lvl>
  </w:abstractNum>
  <w:num w:numId="1" w16cid:durableId="1571648556">
    <w:abstractNumId w:val="44"/>
  </w:num>
  <w:num w:numId="2" w16cid:durableId="18089454">
    <w:abstractNumId w:val="20"/>
  </w:num>
  <w:num w:numId="3" w16cid:durableId="1011449280">
    <w:abstractNumId w:val="17"/>
  </w:num>
  <w:num w:numId="4" w16cid:durableId="1212423147">
    <w:abstractNumId w:val="15"/>
  </w:num>
  <w:num w:numId="5" w16cid:durableId="220334547">
    <w:abstractNumId w:val="42"/>
  </w:num>
  <w:num w:numId="6" w16cid:durableId="1108548503">
    <w:abstractNumId w:val="10"/>
  </w:num>
  <w:num w:numId="7" w16cid:durableId="1504472345">
    <w:abstractNumId w:val="35"/>
  </w:num>
  <w:num w:numId="8" w16cid:durableId="472909254">
    <w:abstractNumId w:val="0"/>
  </w:num>
  <w:num w:numId="9" w16cid:durableId="559286518">
    <w:abstractNumId w:val="2"/>
  </w:num>
  <w:num w:numId="10" w16cid:durableId="1995526915">
    <w:abstractNumId w:val="43"/>
  </w:num>
  <w:num w:numId="11" w16cid:durableId="983974511">
    <w:abstractNumId w:val="21"/>
  </w:num>
  <w:num w:numId="12" w16cid:durableId="476458041">
    <w:abstractNumId w:val="16"/>
  </w:num>
  <w:num w:numId="13" w16cid:durableId="1147823024">
    <w:abstractNumId w:val="31"/>
  </w:num>
  <w:num w:numId="14" w16cid:durableId="671377101">
    <w:abstractNumId w:val="27"/>
  </w:num>
  <w:num w:numId="15" w16cid:durableId="1334187071">
    <w:abstractNumId w:val="12"/>
  </w:num>
  <w:num w:numId="16" w16cid:durableId="597448393">
    <w:abstractNumId w:val="23"/>
  </w:num>
  <w:num w:numId="17" w16cid:durableId="1716150607">
    <w:abstractNumId w:val="37"/>
  </w:num>
  <w:num w:numId="18" w16cid:durableId="2082946469">
    <w:abstractNumId w:val="36"/>
  </w:num>
  <w:num w:numId="19" w16cid:durableId="1023828091">
    <w:abstractNumId w:val="30"/>
  </w:num>
  <w:num w:numId="20" w16cid:durableId="622883270">
    <w:abstractNumId w:val="46"/>
  </w:num>
  <w:num w:numId="21" w16cid:durableId="109712973">
    <w:abstractNumId w:val="25"/>
  </w:num>
  <w:num w:numId="22" w16cid:durableId="1393313538">
    <w:abstractNumId w:val="38"/>
  </w:num>
  <w:num w:numId="23" w16cid:durableId="979312545">
    <w:abstractNumId w:val="45"/>
  </w:num>
  <w:num w:numId="24" w16cid:durableId="946274554">
    <w:abstractNumId w:val="34"/>
  </w:num>
  <w:num w:numId="25" w16cid:durableId="2122677754">
    <w:abstractNumId w:val="14"/>
  </w:num>
  <w:num w:numId="26" w16cid:durableId="1520772052">
    <w:abstractNumId w:val="19"/>
  </w:num>
  <w:num w:numId="27" w16cid:durableId="1897886007">
    <w:abstractNumId w:val="22"/>
  </w:num>
  <w:num w:numId="28" w16cid:durableId="445081469">
    <w:abstractNumId w:val="8"/>
  </w:num>
  <w:num w:numId="29" w16cid:durableId="2058621218">
    <w:abstractNumId w:val="28"/>
  </w:num>
  <w:num w:numId="30" w16cid:durableId="337731883">
    <w:abstractNumId w:val="5"/>
  </w:num>
  <w:num w:numId="31" w16cid:durableId="1553617128">
    <w:abstractNumId w:val="29"/>
  </w:num>
  <w:num w:numId="32" w16cid:durableId="1495759548">
    <w:abstractNumId w:val="11"/>
  </w:num>
  <w:num w:numId="33" w16cid:durableId="255987261">
    <w:abstractNumId w:val="4"/>
  </w:num>
  <w:num w:numId="34" w16cid:durableId="1258100050">
    <w:abstractNumId w:val="33"/>
  </w:num>
  <w:num w:numId="35" w16cid:durableId="268662523">
    <w:abstractNumId w:val="39"/>
  </w:num>
  <w:num w:numId="36" w16cid:durableId="1840584162">
    <w:abstractNumId w:val="32"/>
  </w:num>
  <w:num w:numId="37" w16cid:durableId="323701315">
    <w:abstractNumId w:val="40"/>
  </w:num>
  <w:num w:numId="38" w16cid:durableId="845095118">
    <w:abstractNumId w:val="26"/>
  </w:num>
  <w:num w:numId="39" w16cid:durableId="885222119">
    <w:abstractNumId w:val="1"/>
  </w:num>
  <w:num w:numId="40" w16cid:durableId="674839039">
    <w:abstractNumId w:val="9"/>
  </w:num>
  <w:num w:numId="41" w16cid:durableId="1639263058">
    <w:abstractNumId w:val="24"/>
  </w:num>
  <w:num w:numId="42" w16cid:durableId="621570653">
    <w:abstractNumId w:val="7"/>
  </w:num>
  <w:num w:numId="43" w16cid:durableId="520434900">
    <w:abstractNumId w:val="3"/>
  </w:num>
  <w:num w:numId="44" w16cid:durableId="785546143">
    <w:abstractNumId w:val="6"/>
  </w:num>
  <w:num w:numId="45" w16cid:durableId="613287952">
    <w:abstractNumId w:val="41"/>
  </w:num>
  <w:num w:numId="46" w16cid:durableId="2083990949">
    <w:abstractNumId w:val="13"/>
  </w:num>
  <w:num w:numId="47" w16cid:durableId="9624236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9E95ED"/>
    <w:rsid w:val="00025682"/>
    <w:rsid w:val="00087493"/>
    <w:rsid w:val="000B3303"/>
    <w:rsid w:val="000C0C26"/>
    <w:rsid w:val="000E4506"/>
    <w:rsid w:val="001145B6"/>
    <w:rsid w:val="001267E6"/>
    <w:rsid w:val="0017058D"/>
    <w:rsid w:val="00180B21"/>
    <w:rsid w:val="00197A74"/>
    <w:rsid w:val="001E377A"/>
    <w:rsid w:val="001F4C2B"/>
    <w:rsid w:val="00217138"/>
    <w:rsid w:val="002912D8"/>
    <w:rsid w:val="002B28D6"/>
    <w:rsid w:val="002B5546"/>
    <w:rsid w:val="002C0F9F"/>
    <w:rsid w:val="002D0314"/>
    <w:rsid w:val="002D0BC1"/>
    <w:rsid w:val="002D6A8B"/>
    <w:rsid w:val="002D770E"/>
    <w:rsid w:val="002E0FA0"/>
    <w:rsid w:val="0030077F"/>
    <w:rsid w:val="00312707"/>
    <w:rsid w:val="00315B9C"/>
    <w:rsid w:val="00327B74"/>
    <w:rsid w:val="003335AD"/>
    <w:rsid w:val="00353C38"/>
    <w:rsid w:val="00357188"/>
    <w:rsid w:val="00376443"/>
    <w:rsid w:val="003A1640"/>
    <w:rsid w:val="003B0D09"/>
    <w:rsid w:val="003B473F"/>
    <w:rsid w:val="003D5A7A"/>
    <w:rsid w:val="003D79C4"/>
    <w:rsid w:val="00406C9E"/>
    <w:rsid w:val="004119B5"/>
    <w:rsid w:val="004515A9"/>
    <w:rsid w:val="00461392"/>
    <w:rsid w:val="004F7586"/>
    <w:rsid w:val="005371E9"/>
    <w:rsid w:val="005464F5"/>
    <w:rsid w:val="00546DB8"/>
    <w:rsid w:val="00571898"/>
    <w:rsid w:val="005A5914"/>
    <w:rsid w:val="005D6103"/>
    <w:rsid w:val="006202A7"/>
    <w:rsid w:val="006525BA"/>
    <w:rsid w:val="0066214F"/>
    <w:rsid w:val="00690056"/>
    <w:rsid w:val="00697B4E"/>
    <w:rsid w:val="006B21A6"/>
    <w:rsid w:val="00744130"/>
    <w:rsid w:val="00791666"/>
    <w:rsid w:val="007B50C2"/>
    <w:rsid w:val="008002BB"/>
    <w:rsid w:val="008020AA"/>
    <w:rsid w:val="00822E8A"/>
    <w:rsid w:val="00840CA7"/>
    <w:rsid w:val="00853933"/>
    <w:rsid w:val="00860A5F"/>
    <w:rsid w:val="008D5DCF"/>
    <w:rsid w:val="008E0FCB"/>
    <w:rsid w:val="00900BE8"/>
    <w:rsid w:val="00902158"/>
    <w:rsid w:val="00922B74"/>
    <w:rsid w:val="00925C69"/>
    <w:rsid w:val="00944F2E"/>
    <w:rsid w:val="00964DD9"/>
    <w:rsid w:val="00984714"/>
    <w:rsid w:val="009B6D25"/>
    <w:rsid w:val="009C28D9"/>
    <w:rsid w:val="009C3FE6"/>
    <w:rsid w:val="009F4F6F"/>
    <w:rsid w:val="00A417D3"/>
    <w:rsid w:val="00A44570"/>
    <w:rsid w:val="00A45BA3"/>
    <w:rsid w:val="00A60DCB"/>
    <w:rsid w:val="00AC15B9"/>
    <w:rsid w:val="00AC371A"/>
    <w:rsid w:val="00AD1BDA"/>
    <w:rsid w:val="00AD4864"/>
    <w:rsid w:val="00AD6F51"/>
    <w:rsid w:val="00B06969"/>
    <w:rsid w:val="00B17520"/>
    <w:rsid w:val="00B17B8B"/>
    <w:rsid w:val="00B43729"/>
    <w:rsid w:val="00B50880"/>
    <w:rsid w:val="00B57215"/>
    <w:rsid w:val="00B73297"/>
    <w:rsid w:val="00B83E4A"/>
    <w:rsid w:val="00B84331"/>
    <w:rsid w:val="00B8584C"/>
    <w:rsid w:val="00B95CF7"/>
    <w:rsid w:val="00BB06DE"/>
    <w:rsid w:val="00BB3B2A"/>
    <w:rsid w:val="00BB47F3"/>
    <w:rsid w:val="00BB56E2"/>
    <w:rsid w:val="00BB6745"/>
    <w:rsid w:val="00BC63EA"/>
    <w:rsid w:val="00C006CC"/>
    <w:rsid w:val="00C012F0"/>
    <w:rsid w:val="00C31D5D"/>
    <w:rsid w:val="00C327E4"/>
    <w:rsid w:val="00C37C2B"/>
    <w:rsid w:val="00C442F8"/>
    <w:rsid w:val="00CA14AB"/>
    <w:rsid w:val="00CD35B1"/>
    <w:rsid w:val="00CE5258"/>
    <w:rsid w:val="00D23983"/>
    <w:rsid w:val="00D25DFD"/>
    <w:rsid w:val="00D277E6"/>
    <w:rsid w:val="00D4493C"/>
    <w:rsid w:val="00D7560C"/>
    <w:rsid w:val="00D81C06"/>
    <w:rsid w:val="00D87BD5"/>
    <w:rsid w:val="00D95193"/>
    <w:rsid w:val="00DB3644"/>
    <w:rsid w:val="00DE1F71"/>
    <w:rsid w:val="00E070AA"/>
    <w:rsid w:val="00E157DE"/>
    <w:rsid w:val="00E415C7"/>
    <w:rsid w:val="00E6685B"/>
    <w:rsid w:val="00E771D7"/>
    <w:rsid w:val="00E815EF"/>
    <w:rsid w:val="00F31BAD"/>
    <w:rsid w:val="00F5557C"/>
    <w:rsid w:val="00F670DE"/>
    <w:rsid w:val="00F808C2"/>
    <w:rsid w:val="00FD4421"/>
    <w:rsid w:val="00FD5436"/>
    <w:rsid w:val="00FF55B0"/>
    <w:rsid w:val="013109BB"/>
    <w:rsid w:val="0254DAC7"/>
    <w:rsid w:val="0265B074"/>
    <w:rsid w:val="04C814BB"/>
    <w:rsid w:val="0591DF19"/>
    <w:rsid w:val="05D90F5F"/>
    <w:rsid w:val="05F8489D"/>
    <w:rsid w:val="060B7BB2"/>
    <w:rsid w:val="063E8180"/>
    <w:rsid w:val="06668900"/>
    <w:rsid w:val="09833401"/>
    <w:rsid w:val="0A7072E2"/>
    <w:rsid w:val="0AEE0830"/>
    <w:rsid w:val="0B460AF6"/>
    <w:rsid w:val="0CADC814"/>
    <w:rsid w:val="0D525A2C"/>
    <w:rsid w:val="0D7D9B84"/>
    <w:rsid w:val="0E8E6AB6"/>
    <w:rsid w:val="0F120451"/>
    <w:rsid w:val="0F43419A"/>
    <w:rsid w:val="0FFE28AD"/>
    <w:rsid w:val="1054B12D"/>
    <w:rsid w:val="105A423C"/>
    <w:rsid w:val="10DF11FB"/>
    <w:rsid w:val="11B54C7A"/>
    <w:rsid w:val="122515DC"/>
    <w:rsid w:val="127CEF0C"/>
    <w:rsid w:val="12E7DF3E"/>
    <w:rsid w:val="12F13822"/>
    <w:rsid w:val="12F21443"/>
    <w:rsid w:val="1415846C"/>
    <w:rsid w:val="1437FA1A"/>
    <w:rsid w:val="144BC6C2"/>
    <w:rsid w:val="1483AF9F"/>
    <w:rsid w:val="15789AB5"/>
    <w:rsid w:val="17298090"/>
    <w:rsid w:val="17FD2022"/>
    <w:rsid w:val="18C550F1"/>
    <w:rsid w:val="1A106907"/>
    <w:rsid w:val="1B35EF35"/>
    <w:rsid w:val="1B79B734"/>
    <w:rsid w:val="1C2F4413"/>
    <w:rsid w:val="1D6B7B96"/>
    <w:rsid w:val="1DA33E55"/>
    <w:rsid w:val="1E113494"/>
    <w:rsid w:val="1E62AE14"/>
    <w:rsid w:val="1E80699C"/>
    <w:rsid w:val="1E9209FA"/>
    <w:rsid w:val="1F482A8D"/>
    <w:rsid w:val="206C0704"/>
    <w:rsid w:val="224E0814"/>
    <w:rsid w:val="22CB75E0"/>
    <w:rsid w:val="23007668"/>
    <w:rsid w:val="2332CA09"/>
    <w:rsid w:val="263F6C80"/>
    <w:rsid w:val="285728E6"/>
    <w:rsid w:val="28A2FEC6"/>
    <w:rsid w:val="28D561B9"/>
    <w:rsid w:val="28F113C4"/>
    <w:rsid w:val="292DA59D"/>
    <w:rsid w:val="2959E9F2"/>
    <w:rsid w:val="29E928BA"/>
    <w:rsid w:val="2A47D48A"/>
    <w:rsid w:val="2B97F9FE"/>
    <w:rsid w:val="2C1AC806"/>
    <w:rsid w:val="2C26AD95"/>
    <w:rsid w:val="2C4CED20"/>
    <w:rsid w:val="2CA4E54E"/>
    <w:rsid w:val="2DC206FA"/>
    <w:rsid w:val="2E07B4D6"/>
    <w:rsid w:val="2E1E673F"/>
    <w:rsid w:val="2E64A532"/>
    <w:rsid w:val="2E9EC968"/>
    <w:rsid w:val="2ECE2A20"/>
    <w:rsid w:val="2ECE2DB4"/>
    <w:rsid w:val="2F1B5045"/>
    <w:rsid w:val="2FBA37A0"/>
    <w:rsid w:val="30381F43"/>
    <w:rsid w:val="3052114A"/>
    <w:rsid w:val="30D54BC9"/>
    <w:rsid w:val="31560801"/>
    <w:rsid w:val="32711C2A"/>
    <w:rsid w:val="3276B5F3"/>
    <w:rsid w:val="32A43593"/>
    <w:rsid w:val="32CF976C"/>
    <w:rsid w:val="32E30CD7"/>
    <w:rsid w:val="331A9E12"/>
    <w:rsid w:val="33BC3440"/>
    <w:rsid w:val="341E75DE"/>
    <w:rsid w:val="353EDC44"/>
    <w:rsid w:val="36B29ED4"/>
    <w:rsid w:val="36F3D502"/>
    <w:rsid w:val="37EDC9A4"/>
    <w:rsid w:val="382C8351"/>
    <w:rsid w:val="38EAD9EF"/>
    <w:rsid w:val="39836856"/>
    <w:rsid w:val="39C371A3"/>
    <w:rsid w:val="3A5E02EC"/>
    <w:rsid w:val="3B5342AC"/>
    <w:rsid w:val="3B63D597"/>
    <w:rsid w:val="3C4FAB04"/>
    <w:rsid w:val="3D4F23C0"/>
    <w:rsid w:val="3D5A34DE"/>
    <w:rsid w:val="3D5BCF9F"/>
    <w:rsid w:val="3E913040"/>
    <w:rsid w:val="3EB33C56"/>
    <w:rsid w:val="3F3676D5"/>
    <w:rsid w:val="3F3F9761"/>
    <w:rsid w:val="3FB83A20"/>
    <w:rsid w:val="40031259"/>
    <w:rsid w:val="403746BA"/>
    <w:rsid w:val="404F0CB7"/>
    <w:rsid w:val="40E515A4"/>
    <w:rsid w:val="41EADD18"/>
    <w:rsid w:val="4246C661"/>
    <w:rsid w:val="43C0CB42"/>
    <w:rsid w:val="458AF46E"/>
    <w:rsid w:val="458B4BDC"/>
    <w:rsid w:val="459B5167"/>
    <w:rsid w:val="46507115"/>
    <w:rsid w:val="46CC94B5"/>
    <w:rsid w:val="46E64996"/>
    <w:rsid w:val="4762F2EF"/>
    <w:rsid w:val="4858F04B"/>
    <w:rsid w:val="48C71B7E"/>
    <w:rsid w:val="4965F7E1"/>
    <w:rsid w:val="498063C3"/>
    <w:rsid w:val="49F7B119"/>
    <w:rsid w:val="4ACD57CD"/>
    <w:rsid w:val="4B823563"/>
    <w:rsid w:val="4B91BF5E"/>
    <w:rsid w:val="4DB0A7C2"/>
    <w:rsid w:val="4DFB9973"/>
    <w:rsid w:val="4EDC39C5"/>
    <w:rsid w:val="4F9980B2"/>
    <w:rsid w:val="5022326F"/>
    <w:rsid w:val="50592853"/>
    <w:rsid w:val="50935D92"/>
    <w:rsid w:val="50D22D63"/>
    <w:rsid w:val="51721BD1"/>
    <w:rsid w:val="51F8A4BC"/>
    <w:rsid w:val="52322414"/>
    <w:rsid w:val="52977B56"/>
    <w:rsid w:val="5327BB73"/>
    <w:rsid w:val="532F338F"/>
    <w:rsid w:val="544E6D72"/>
    <w:rsid w:val="54E667EB"/>
    <w:rsid w:val="54F5A392"/>
    <w:rsid w:val="55C3C9A9"/>
    <w:rsid w:val="55FBC4B9"/>
    <w:rsid w:val="56263F4E"/>
    <w:rsid w:val="57029F16"/>
    <w:rsid w:val="5708B009"/>
    <w:rsid w:val="575C4D79"/>
    <w:rsid w:val="577A9C17"/>
    <w:rsid w:val="58D551C2"/>
    <w:rsid w:val="59A6C645"/>
    <w:rsid w:val="5A30D1B4"/>
    <w:rsid w:val="5A6CEAE1"/>
    <w:rsid w:val="5A7CE5EC"/>
    <w:rsid w:val="5B32B89B"/>
    <w:rsid w:val="5B3A4574"/>
    <w:rsid w:val="5C58A809"/>
    <w:rsid w:val="5E1DF169"/>
    <w:rsid w:val="5F1C8575"/>
    <w:rsid w:val="61194D5F"/>
    <w:rsid w:val="611DD4E3"/>
    <w:rsid w:val="6181F0E3"/>
    <w:rsid w:val="6196AB99"/>
    <w:rsid w:val="63455759"/>
    <w:rsid w:val="63C18EA4"/>
    <w:rsid w:val="63E08138"/>
    <w:rsid w:val="640A8838"/>
    <w:rsid w:val="641ED91B"/>
    <w:rsid w:val="6450EE21"/>
    <w:rsid w:val="6556B2F4"/>
    <w:rsid w:val="6557061E"/>
    <w:rsid w:val="66752797"/>
    <w:rsid w:val="6726628F"/>
    <w:rsid w:val="67FD7259"/>
    <w:rsid w:val="680A80DF"/>
    <w:rsid w:val="695FD275"/>
    <w:rsid w:val="6A0BDE83"/>
    <w:rsid w:val="6A88C06B"/>
    <w:rsid w:val="6A9E95ED"/>
    <w:rsid w:val="6AFBA2D6"/>
    <w:rsid w:val="6B631DEA"/>
    <w:rsid w:val="6BB1D1F8"/>
    <w:rsid w:val="6BF3D722"/>
    <w:rsid w:val="6CC6D931"/>
    <w:rsid w:val="6D1EC6C7"/>
    <w:rsid w:val="6EBA9728"/>
    <w:rsid w:val="6F06891B"/>
    <w:rsid w:val="6F8D4438"/>
    <w:rsid w:val="6FF19298"/>
    <w:rsid w:val="70F2821D"/>
    <w:rsid w:val="71CFE97A"/>
    <w:rsid w:val="71EA4A64"/>
    <w:rsid w:val="72F6A835"/>
    <w:rsid w:val="73A5D97F"/>
    <w:rsid w:val="74BBB803"/>
    <w:rsid w:val="75B8BDBD"/>
    <w:rsid w:val="75D1E61A"/>
    <w:rsid w:val="762E48F7"/>
    <w:rsid w:val="7655B7CE"/>
    <w:rsid w:val="771EDA24"/>
    <w:rsid w:val="777607AD"/>
    <w:rsid w:val="77F058E3"/>
    <w:rsid w:val="78EDC76A"/>
    <w:rsid w:val="798C2944"/>
    <w:rsid w:val="79B4261B"/>
    <w:rsid w:val="79ED8BC5"/>
    <w:rsid w:val="7A82E9C5"/>
    <w:rsid w:val="7A8C2EE0"/>
    <w:rsid w:val="7AD7E465"/>
    <w:rsid w:val="7B01E5DA"/>
    <w:rsid w:val="7C5A8C69"/>
    <w:rsid w:val="7CB58487"/>
    <w:rsid w:val="7DB294CB"/>
    <w:rsid w:val="7F0B0850"/>
    <w:rsid w:val="7F19416A"/>
    <w:rsid w:val="7F46462C"/>
    <w:rsid w:val="7F78C860"/>
    <w:rsid w:val="7F88E439"/>
    <w:rsid w:val="7F9B8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E95ED"/>
  <w15:chartTrackingRefBased/>
  <w15:docId w15:val="{BBBE97BC-ABAA-4A95-A34D-5C754375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1">
    <w:name w:val="s11"/>
    <w:basedOn w:val="DefaultParagraphFont"/>
    <w:rsid w:val="1C2F4413"/>
  </w:style>
  <w:style w:type="character" w:customStyle="1" w:styleId="s20">
    <w:name w:val="s20"/>
    <w:basedOn w:val="DefaultParagraphFont"/>
    <w:rsid w:val="1C2F4413"/>
  </w:style>
  <w:style w:type="paragraph" w:customStyle="1" w:styleId="s2">
    <w:name w:val="s2"/>
    <w:basedOn w:val="Normal"/>
    <w:rsid w:val="1C2F4413"/>
    <w:pPr>
      <w:spacing w:beforeAutospacing="1" w:afterAutospacing="1"/>
    </w:pPr>
    <w:rPr>
      <w:rFonts w:ascii="Times New Roman" w:eastAsia="Calibri" w:hAnsi="Times New Roman" w:cs="Times New Roman"/>
      <w:sz w:val="24"/>
      <w:szCs w:val="24"/>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D951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E377A"/>
    <w:pPr>
      <w:spacing w:after="0" w:line="240" w:lineRule="auto"/>
    </w:pPr>
  </w:style>
  <w:style w:type="paragraph" w:customStyle="1" w:styleId="Default">
    <w:name w:val="Default"/>
    <w:rsid w:val="001E377A"/>
    <w:pPr>
      <w:autoSpaceDE w:val="0"/>
      <w:autoSpaceDN w:val="0"/>
      <w:adjustRightInd w:val="0"/>
      <w:spacing w:after="0" w:line="240" w:lineRule="auto"/>
    </w:pPr>
    <w:rPr>
      <w:rFonts w:ascii="Arial" w:hAnsi="Arial" w:cs="Arial"/>
      <w:color w:val="000000"/>
      <w:sz w:val="24"/>
      <w:szCs w:val="24"/>
    </w:rPr>
  </w:style>
  <w:style w:type="paragraph" w:customStyle="1" w:styleId="s19">
    <w:name w:val="s19"/>
    <w:basedOn w:val="Normal"/>
    <w:rsid w:val="001E377A"/>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s10">
    <w:name w:val="s10"/>
    <w:rsid w:val="001E377A"/>
  </w:style>
  <w:style w:type="character" w:customStyle="1" w:styleId="s14">
    <w:name w:val="s14"/>
    <w:rsid w:val="001E377A"/>
  </w:style>
  <w:style w:type="character" w:customStyle="1" w:styleId="s28">
    <w:name w:val="s28"/>
    <w:rsid w:val="001E3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9582e78-d1ec-4db8-b066-0b84ef0735b6">
      <UserInfo>
        <DisplayName>Nicola Cook</DisplayName>
        <AccountId>79</AccountId>
        <AccountType/>
      </UserInfo>
      <UserInfo>
        <DisplayName>Lauren Peart-Roddis</DisplayName>
        <AccountId>34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E86267C7705C48BAB42AC95A8B689C" ma:contentTypeVersion="10" ma:contentTypeDescription="Create a new document." ma:contentTypeScope="" ma:versionID="24fc5e7e725d85df79eeebd476dc633f">
  <xsd:schema xmlns:xsd="http://www.w3.org/2001/XMLSchema" xmlns:xs="http://www.w3.org/2001/XMLSchema" xmlns:p="http://schemas.microsoft.com/office/2006/metadata/properties" xmlns:ns2="c70f832e-596b-459b-9a3f-badaf68c9a66" xmlns:ns3="89582e78-d1ec-4db8-b066-0b84ef0735b6" targetNamespace="http://schemas.microsoft.com/office/2006/metadata/properties" ma:root="true" ma:fieldsID="8ba06d00bf751be393fe07375f382efc" ns2:_="" ns3:_="">
    <xsd:import namespace="c70f832e-596b-459b-9a3f-badaf68c9a66"/>
    <xsd:import namespace="89582e78-d1ec-4db8-b066-0b84ef0735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f832e-596b-459b-9a3f-badaf68c9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582e78-d1ec-4db8-b066-0b84ef0735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71AA4-2E2E-4DA2-BA54-EEE71E76AD45}">
  <ds:schemaRefs>
    <ds:schemaRef ds:uri="http://schemas.openxmlformats.org/officeDocument/2006/bibliography"/>
  </ds:schemaRefs>
</ds:datastoreItem>
</file>

<file path=customXml/itemProps2.xml><?xml version="1.0" encoding="utf-8"?>
<ds:datastoreItem xmlns:ds="http://schemas.openxmlformats.org/officeDocument/2006/customXml" ds:itemID="{FDA1E09D-786C-46F1-B9A6-6D0E21A6728C}">
  <ds:schemaRefs>
    <ds:schemaRef ds:uri="http://schemas.microsoft.com/sharepoint/v3/contenttype/forms"/>
  </ds:schemaRefs>
</ds:datastoreItem>
</file>

<file path=customXml/itemProps3.xml><?xml version="1.0" encoding="utf-8"?>
<ds:datastoreItem xmlns:ds="http://schemas.openxmlformats.org/officeDocument/2006/customXml" ds:itemID="{D1E74918-56CB-4033-A507-EC5DCB56D647}">
  <ds:schemaRefs>
    <ds:schemaRef ds:uri="http://schemas.microsoft.com/office/2006/metadata/properties"/>
    <ds:schemaRef ds:uri="http://schemas.microsoft.com/office/infopath/2007/PartnerControls"/>
    <ds:schemaRef ds:uri="89582e78-d1ec-4db8-b066-0b84ef0735b6"/>
  </ds:schemaRefs>
</ds:datastoreItem>
</file>

<file path=customXml/itemProps4.xml><?xml version="1.0" encoding="utf-8"?>
<ds:datastoreItem xmlns:ds="http://schemas.openxmlformats.org/officeDocument/2006/customXml" ds:itemID="{680173C6-585E-4088-A080-8031A41AF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f832e-596b-459b-9a3f-badaf68c9a66"/>
    <ds:schemaRef ds:uri="89582e78-d1ec-4db8-b066-0b84ef073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2088</Words>
  <Characters>11904</Characters>
  <Application>Microsoft Office Word</Application>
  <DocSecurity>4</DocSecurity>
  <Lines>99</Lines>
  <Paragraphs>27</Paragraphs>
  <ScaleCrop>false</ScaleCrop>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Healey-Withers</dc:creator>
  <cp:keywords/>
  <dc:description/>
  <cp:lastModifiedBy>Samantha Chadburn</cp:lastModifiedBy>
  <cp:revision>2</cp:revision>
  <cp:lastPrinted>2021-10-01T09:58:00Z</cp:lastPrinted>
  <dcterms:created xsi:type="dcterms:W3CDTF">2022-04-29T15:52:00Z</dcterms:created>
  <dcterms:modified xsi:type="dcterms:W3CDTF">2022-04-29T15:52:00Z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0x01010055E86267C7705C48BAB42AC95A8B689C</vt:lpwstr>
  </property>
  <property fmtid="{D5CDD505-2E9C-101B-9397-08002B2CF9AE}" pid="3" name="Order">
    <vt:r8>264300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