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60653" w14:textId="77777777" w:rsidR="00B40606" w:rsidRDefault="00B40606" w:rsidP="00BD400A"/>
    <w:p w14:paraId="4C3D6F73" w14:textId="77777777" w:rsidR="003D0D08" w:rsidRDefault="003D0D08" w:rsidP="00BD400A"/>
    <w:p w14:paraId="6BE96BB0" w14:textId="77777777" w:rsidR="003D0D08" w:rsidRDefault="003D0D08" w:rsidP="00BD400A"/>
    <w:p w14:paraId="74D521C4" w14:textId="77777777" w:rsidR="003D0D08" w:rsidRDefault="003D0D08" w:rsidP="003D0D08">
      <w:pPr>
        <w:spacing w:after="0" w:line="240" w:lineRule="auto"/>
      </w:pPr>
    </w:p>
    <w:p w14:paraId="2F7D4C86" w14:textId="77777777" w:rsidR="00EA7AC8" w:rsidRDefault="00EA7AC8" w:rsidP="003D0D08">
      <w:pPr>
        <w:spacing w:after="0" w:line="240" w:lineRule="auto"/>
      </w:pPr>
    </w:p>
    <w:p w14:paraId="74ED6EF1" w14:textId="77777777" w:rsidR="009F1E83" w:rsidRPr="009F1E83" w:rsidRDefault="009F1E83" w:rsidP="009F1E83">
      <w:pPr>
        <w:spacing w:after="0" w:line="240" w:lineRule="auto"/>
        <w:rPr>
          <w:b/>
        </w:rPr>
      </w:pPr>
    </w:p>
    <w:p w14:paraId="53C61194" w14:textId="77777777" w:rsidR="009F1E83" w:rsidRDefault="009F1E83" w:rsidP="009F1E83">
      <w:pPr>
        <w:shd w:val="clear" w:color="auto" w:fill="A8D08D" w:themeFill="accent6" w:themeFillTint="99"/>
        <w:spacing w:after="0" w:line="240" w:lineRule="auto"/>
        <w:rPr>
          <w:b/>
        </w:rPr>
      </w:pPr>
    </w:p>
    <w:p w14:paraId="709D48AF" w14:textId="77777777" w:rsidR="00780850" w:rsidRDefault="00780850" w:rsidP="004C27E0">
      <w:pPr>
        <w:shd w:val="clear" w:color="auto" w:fill="A8D08D" w:themeFill="accent6" w:themeFillTint="99"/>
        <w:spacing w:after="0" w:line="240" w:lineRule="auto"/>
        <w:ind w:firstLine="720"/>
        <w:rPr>
          <w:b/>
          <w:sz w:val="30"/>
        </w:rPr>
      </w:pPr>
      <w:r w:rsidRPr="008C7A9C">
        <w:rPr>
          <w:b/>
          <w:sz w:val="30"/>
        </w:rPr>
        <w:t>Job Description</w:t>
      </w:r>
      <w:r>
        <w:rPr>
          <w:b/>
          <w:sz w:val="30"/>
        </w:rPr>
        <w:t xml:space="preserve"> </w:t>
      </w:r>
    </w:p>
    <w:p w14:paraId="0975246D" w14:textId="25053276" w:rsidR="00780850" w:rsidRPr="008C7A9C" w:rsidRDefault="004E3F8B" w:rsidP="008C5A98">
      <w:pPr>
        <w:shd w:val="clear" w:color="auto" w:fill="A8D08D" w:themeFill="accent6" w:themeFillTint="99"/>
        <w:spacing w:after="0" w:line="240" w:lineRule="auto"/>
        <w:ind w:firstLine="720"/>
        <w:rPr>
          <w:b/>
          <w:sz w:val="30"/>
        </w:rPr>
      </w:pPr>
      <w:r>
        <w:rPr>
          <w:b/>
          <w:sz w:val="30"/>
        </w:rPr>
        <w:t>Principal</w:t>
      </w:r>
      <w:r w:rsidR="008D1EFD">
        <w:rPr>
          <w:b/>
          <w:sz w:val="30"/>
        </w:rPr>
        <w:t xml:space="preserve">, </w:t>
      </w:r>
      <w:r w:rsidR="008C5A98">
        <w:rPr>
          <w:b/>
          <w:sz w:val="30"/>
        </w:rPr>
        <w:t>West Leigh Junior School</w:t>
      </w:r>
      <w:r w:rsidR="009F1E83" w:rsidRPr="008C7A9C">
        <w:rPr>
          <w:b/>
          <w:sz w:val="30"/>
        </w:rPr>
        <w:t xml:space="preserve"> </w:t>
      </w:r>
    </w:p>
    <w:p w14:paraId="6E0310B5" w14:textId="77777777" w:rsidR="009F1E83" w:rsidRPr="009F1E83" w:rsidRDefault="009F1E83" w:rsidP="009F1E83">
      <w:pPr>
        <w:shd w:val="clear" w:color="auto" w:fill="A8D08D" w:themeFill="accent6" w:themeFillTint="99"/>
        <w:spacing w:after="0" w:line="240" w:lineRule="auto"/>
        <w:rPr>
          <w:b/>
        </w:rPr>
      </w:pPr>
    </w:p>
    <w:p w14:paraId="06A4E8EB" w14:textId="77777777" w:rsidR="009F1E83" w:rsidRPr="009F1E83" w:rsidRDefault="009F1E83" w:rsidP="009F1E83">
      <w:pPr>
        <w:spacing w:after="0" w:line="240" w:lineRule="auto"/>
        <w:rPr>
          <w:b/>
        </w:rPr>
      </w:pPr>
    </w:p>
    <w:p w14:paraId="7F8827E7" w14:textId="77777777" w:rsidR="009F1E83" w:rsidRPr="009F1E83" w:rsidRDefault="009F1E83" w:rsidP="009F1E83">
      <w:pPr>
        <w:spacing w:after="0" w:line="240" w:lineRule="auto"/>
        <w:rPr>
          <w:b/>
        </w:rPr>
      </w:pPr>
    </w:p>
    <w:tbl>
      <w:tblPr>
        <w:tblStyle w:val="TableGrid"/>
        <w:tblW w:w="0" w:type="auto"/>
        <w:tblInd w:w="108" w:type="dxa"/>
        <w:tblBorders>
          <w:top w:val="single" w:sz="18" w:space="0" w:color="73AD75"/>
          <w:left w:val="none" w:sz="0" w:space="0" w:color="auto"/>
          <w:bottom w:val="single" w:sz="18" w:space="0" w:color="73AD75"/>
          <w:right w:val="none" w:sz="0" w:space="0" w:color="auto"/>
          <w:insideH w:val="single" w:sz="18" w:space="0" w:color="73AD75"/>
          <w:insideV w:val="none" w:sz="0" w:space="0" w:color="auto"/>
        </w:tblBorders>
        <w:tblCellMar>
          <w:top w:w="113" w:type="dxa"/>
          <w:bottom w:w="113" w:type="dxa"/>
        </w:tblCellMar>
        <w:tblLook w:val="04A0" w:firstRow="1" w:lastRow="0" w:firstColumn="1" w:lastColumn="0" w:noHBand="0" w:noVBand="1"/>
      </w:tblPr>
      <w:tblGrid>
        <w:gridCol w:w="8918"/>
      </w:tblGrid>
      <w:tr w:rsidR="009F1E83" w:rsidRPr="009F1E83" w14:paraId="6E5A98C1" w14:textId="77777777" w:rsidTr="003C6961">
        <w:tc>
          <w:tcPr>
            <w:tcW w:w="9072" w:type="dxa"/>
            <w:tcBorders>
              <w:top w:val="nil"/>
            </w:tcBorders>
          </w:tcPr>
          <w:p w14:paraId="256FD363" w14:textId="77777777" w:rsidR="000A7DE0" w:rsidRDefault="000A7DE0" w:rsidP="009F1E83">
            <w:pPr>
              <w:rPr>
                <w:b/>
              </w:rPr>
            </w:pPr>
          </w:p>
          <w:p w14:paraId="4E0D4A37" w14:textId="77777777" w:rsidR="004E3F8B" w:rsidRDefault="004E3F8B" w:rsidP="009F1E83">
            <w:pPr>
              <w:rPr>
                <w:b/>
              </w:rPr>
            </w:pPr>
            <w:r>
              <w:rPr>
                <w:b/>
              </w:rPr>
              <w:t>Reporting to the Chief Executive Officer of Portico Academy Trust</w:t>
            </w:r>
          </w:p>
          <w:p w14:paraId="6EE5043B" w14:textId="77777777" w:rsidR="00426C3F" w:rsidRDefault="00426C3F" w:rsidP="009F1E83">
            <w:pPr>
              <w:rPr>
                <w:b/>
              </w:rPr>
            </w:pPr>
          </w:p>
          <w:p w14:paraId="62E04CFC" w14:textId="3D908A5A" w:rsidR="00426C3F" w:rsidRPr="00E10811" w:rsidRDefault="00426C3F" w:rsidP="009F1E83">
            <w:pPr>
              <w:rPr>
                <w:bCs/>
              </w:rPr>
            </w:pPr>
            <w:r w:rsidRPr="00E10811">
              <w:rPr>
                <w:bCs/>
              </w:rPr>
              <w:t xml:space="preserve">Leadership </w:t>
            </w:r>
            <w:r w:rsidR="002F605F">
              <w:rPr>
                <w:bCs/>
              </w:rPr>
              <w:t>Range</w:t>
            </w:r>
            <w:r w:rsidR="004C7D88" w:rsidRPr="00E10811">
              <w:rPr>
                <w:bCs/>
              </w:rPr>
              <w:t xml:space="preserve"> </w:t>
            </w:r>
            <w:r w:rsidRPr="00E10811">
              <w:rPr>
                <w:bCs/>
              </w:rPr>
              <w:t>1</w:t>
            </w:r>
            <w:r w:rsidR="002F605F">
              <w:rPr>
                <w:bCs/>
              </w:rPr>
              <w:t>4</w:t>
            </w:r>
            <w:r w:rsidRPr="00E10811">
              <w:rPr>
                <w:bCs/>
              </w:rPr>
              <w:t xml:space="preserve"> to 2</w:t>
            </w:r>
            <w:r w:rsidR="002F605F">
              <w:rPr>
                <w:bCs/>
              </w:rPr>
              <w:t>7</w:t>
            </w:r>
            <w:r w:rsidRPr="00E10811">
              <w:rPr>
                <w:bCs/>
              </w:rPr>
              <w:t>a, depending on experience</w:t>
            </w:r>
            <w:r w:rsidR="002F605F">
              <w:rPr>
                <w:bCs/>
              </w:rPr>
              <w:t xml:space="preserve"> (Group 4 school)</w:t>
            </w:r>
          </w:p>
          <w:p w14:paraId="7FA71D23" w14:textId="77777777" w:rsidR="008C5A98" w:rsidRDefault="008C5A98" w:rsidP="009F1E83">
            <w:pPr>
              <w:rPr>
                <w:b/>
              </w:rPr>
            </w:pPr>
          </w:p>
          <w:p w14:paraId="51F63BA2" w14:textId="77777777" w:rsidR="009F1E83" w:rsidRPr="009F1E83" w:rsidRDefault="009F1E83" w:rsidP="009F1E83">
            <w:pPr>
              <w:rPr>
                <w:b/>
              </w:rPr>
            </w:pPr>
          </w:p>
        </w:tc>
      </w:tr>
      <w:tr w:rsidR="009F1E83" w:rsidRPr="009F1E83" w14:paraId="6DCF8A96" w14:textId="77777777" w:rsidTr="009F1E83">
        <w:tc>
          <w:tcPr>
            <w:tcW w:w="9072" w:type="dxa"/>
          </w:tcPr>
          <w:p w14:paraId="24A31B54" w14:textId="77777777" w:rsidR="00446B9E" w:rsidRDefault="00446B9E" w:rsidP="00446B9E">
            <w:pPr>
              <w:rPr>
                <w:b/>
              </w:rPr>
            </w:pPr>
            <w:r w:rsidRPr="00446B9E">
              <w:rPr>
                <w:b/>
              </w:rPr>
              <w:t>Overview</w:t>
            </w:r>
          </w:p>
          <w:p w14:paraId="205C18B2" w14:textId="77777777" w:rsidR="00446B9E" w:rsidRPr="00446B9E" w:rsidRDefault="00446B9E" w:rsidP="00446B9E">
            <w:pPr>
              <w:rPr>
                <w:b/>
              </w:rPr>
            </w:pPr>
          </w:p>
          <w:p w14:paraId="082C1A77" w14:textId="77777777" w:rsidR="00446B9E" w:rsidRDefault="00446B9E" w:rsidP="00446B9E">
            <w:pPr>
              <w:numPr>
                <w:ilvl w:val="0"/>
                <w:numId w:val="1"/>
              </w:numPr>
            </w:pPr>
            <w:r>
              <w:t>The areas of responsibility are based on the National Standards for Headteachers. The Principal will carry out his/her professional duties in accordance with, and subject to, the National Conditions of Employment for Headteachers and Education and Employment Legislation.</w:t>
            </w:r>
          </w:p>
          <w:p w14:paraId="1F000ABE" w14:textId="53D5898C" w:rsidR="009F1E83" w:rsidRDefault="00A83876" w:rsidP="00446B9E">
            <w:pPr>
              <w:numPr>
                <w:ilvl w:val="0"/>
                <w:numId w:val="1"/>
              </w:numPr>
            </w:pPr>
            <w:r>
              <w:t>Carry</w:t>
            </w:r>
            <w:r w:rsidR="00446B9E">
              <w:t xml:space="preserve"> out duties in line with the conditions of employment as set out in the current School Teacher’s Pay and Conditions document, the National Standards for Headteachers and the policies and procedures of the </w:t>
            </w:r>
            <w:r w:rsidR="008C5A98">
              <w:t>Board of Trustees</w:t>
            </w:r>
            <w:r w:rsidR="00446B9E">
              <w:t>.</w:t>
            </w:r>
          </w:p>
          <w:p w14:paraId="5FA8E7C0" w14:textId="77777777" w:rsidR="00446B9E" w:rsidRPr="009F1E83" w:rsidRDefault="00446B9E" w:rsidP="00446B9E">
            <w:pPr>
              <w:ind w:left="720"/>
            </w:pPr>
          </w:p>
        </w:tc>
      </w:tr>
      <w:tr w:rsidR="00446B9E" w:rsidRPr="009F1E83" w14:paraId="614E147F" w14:textId="77777777" w:rsidTr="009F1E83">
        <w:tc>
          <w:tcPr>
            <w:tcW w:w="9072" w:type="dxa"/>
          </w:tcPr>
          <w:p w14:paraId="4E049487" w14:textId="1CD99ED3" w:rsidR="00446B9E" w:rsidRDefault="00446B9E" w:rsidP="00446B9E">
            <w:pPr>
              <w:rPr>
                <w:b/>
              </w:rPr>
            </w:pPr>
            <w:r w:rsidRPr="00446B9E">
              <w:rPr>
                <w:b/>
              </w:rPr>
              <w:t>Governance</w:t>
            </w:r>
            <w:r w:rsidR="00A83876">
              <w:rPr>
                <w:b/>
              </w:rPr>
              <w:t xml:space="preserve"> and Strategic Direction</w:t>
            </w:r>
          </w:p>
          <w:p w14:paraId="48565F7E" w14:textId="77777777" w:rsidR="00A83876" w:rsidRDefault="00A83876" w:rsidP="00446B9E">
            <w:pPr>
              <w:rPr>
                <w:b/>
              </w:rPr>
            </w:pPr>
          </w:p>
          <w:p w14:paraId="20C2D896" w14:textId="693AF130" w:rsidR="00446B9E" w:rsidRDefault="00A83876" w:rsidP="00446B9E">
            <w:pPr>
              <w:numPr>
                <w:ilvl w:val="0"/>
                <w:numId w:val="7"/>
              </w:numPr>
            </w:pPr>
            <w:r>
              <w:t xml:space="preserve">Work closely with the CEO to maintain </w:t>
            </w:r>
            <w:r w:rsidR="001D2FDF">
              <w:t xml:space="preserve">and further develop </w:t>
            </w:r>
            <w:r>
              <w:t>excellence at West Leigh across all areas and in line with the academy improvement plan</w:t>
            </w:r>
            <w:r w:rsidR="005B4F71">
              <w:t xml:space="preserve"> and school vision:</w:t>
            </w:r>
          </w:p>
          <w:p w14:paraId="1543A22C" w14:textId="3261672D" w:rsidR="005B4F71" w:rsidRPr="005B4F71" w:rsidRDefault="005B4F71" w:rsidP="005B4F71">
            <w:pPr>
              <w:ind w:left="720"/>
              <w:rPr>
                <w:i/>
                <w:iCs/>
              </w:rPr>
            </w:pPr>
            <w:r w:rsidRPr="005B4F71">
              <w:rPr>
                <w:i/>
                <w:iCs/>
              </w:rPr>
              <w:t>“Our goal is to empower each and every one of our learners with the skills and mindset to thrive and positively embrace the challenges of our changing world with humility and compassion.”</w:t>
            </w:r>
          </w:p>
          <w:p w14:paraId="6DFBA84A" w14:textId="1D86105C" w:rsidR="00446B9E" w:rsidRPr="00446B9E" w:rsidRDefault="00446B9E" w:rsidP="00446B9E">
            <w:pPr>
              <w:numPr>
                <w:ilvl w:val="0"/>
                <w:numId w:val="8"/>
              </w:numPr>
            </w:pPr>
            <w:r w:rsidRPr="00446B9E">
              <w:t>Take a lead</w:t>
            </w:r>
            <w:r w:rsidR="004C7D88">
              <w:t>ing</w:t>
            </w:r>
            <w:r w:rsidRPr="00446B9E">
              <w:t xml:space="preserve"> role in working with the </w:t>
            </w:r>
            <w:r w:rsidR="00D41182">
              <w:t>Board of Trustees</w:t>
            </w:r>
            <w:r w:rsidR="008C5A98">
              <w:t xml:space="preserve">, </w:t>
            </w:r>
            <w:r w:rsidRPr="00446B9E">
              <w:t xml:space="preserve">CEO </w:t>
            </w:r>
            <w:r w:rsidR="008C5A98">
              <w:t xml:space="preserve">and Steering Group </w:t>
            </w:r>
            <w:r w:rsidRPr="00446B9E">
              <w:t>to</w:t>
            </w:r>
            <w:r w:rsidR="00A83876">
              <w:t xml:space="preserve"> develop a collaborative school</w:t>
            </w:r>
            <w:r w:rsidRPr="00446B9E">
              <w:t xml:space="preserve"> vision, based on Trust vision and values. This vision should embrace excellence, </w:t>
            </w:r>
            <w:r w:rsidR="00A83876">
              <w:t xml:space="preserve">the </w:t>
            </w:r>
            <w:r w:rsidRPr="00446B9E">
              <w:t>high</w:t>
            </w:r>
            <w:r w:rsidR="00A83876">
              <w:t>est</w:t>
            </w:r>
            <w:r w:rsidRPr="00446B9E">
              <w:t xml:space="preserve"> standa</w:t>
            </w:r>
            <w:r w:rsidR="00A83876">
              <w:t xml:space="preserve">rds and inclusion. </w:t>
            </w:r>
            <w:r w:rsidR="00D41182">
              <w:t xml:space="preserve"> </w:t>
            </w:r>
            <w:r w:rsidR="00A83876">
              <w:t>Subsequently translate this</w:t>
            </w:r>
            <w:r w:rsidRPr="00446B9E">
              <w:t xml:space="preserve"> vision into </w:t>
            </w:r>
            <w:r w:rsidR="00755125">
              <w:t>a</w:t>
            </w:r>
            <w:r w:rsidR="00A83876">
              <w:t xml:space="preserve"> targeted</w:t>
            </w:r>
            <w:r w:rsidR="008C5A98">
              <w:t xml:space="preserve"> improvement</w:t>
            </w:r>
            <w:r w:rsidR="00A83876">
              <w:t xml:space="preserve"> plan and monitor its impact</w:t>
            </w:r>
            <w:r w:rsidRPr="00446B9E">
              <w:t>.</w:t>
            </w:r>
          </w:p>
          <w:p w14:paraId="6A7408C1" w14:textId="4918A19F" w:rsidR="00446B9E" w:rsidRPr="00446B9E" w:rsidRDefault="00446B9E" w:rsidP="00446B9E">
            <w:pPr>
              <w:numPr>
                <w:ilvl w:val="0"/>
                <w:numId w:val="7"/>
              </w:numPr>
            </w:pPr>
            <w:r w:rsidRPr="00446B9E">
              <w:t xml:space="preserve">Develop and sustain effective relationships with the </w:t>
            </w:r>
            <w:r w:rsidR="00D41182">
              <w:t>Board of Trustees</w:t>
            </w:r>
            <w:r w:rsidR="008C5A98">
              <w:t xml:space="preserve"> </w:t>
            </w:r>
            <w:r w:rsidRPr="00446B9E">
              <w:t>to ensure eff</w:t>
            </w:r>
            <w:r w:rsidR="00A83876">
              <w:t>ective governance of the school</w:t>
            </w:r>
            <w:r w:rsidRPr="00446B9E">
              <w:t xml:space="preserve"> with a particular </w:t>
            </w:r>
            <w:r w:rsidR="00A83876">
              <w:t>focus on the quality of learning and teaching</w:t>
            </w:r>
            <w:r w:rsidRPr="00446B9E">
              <w:t xml:space="preserve">, and the discharge of </w:t>
            </w:r>
            <w:r w:rsidR="008C5A98">
              <w:t>Trustee</w:t>
            </w:r>
            <w:r w:rsidRPr="00446B9E">
              <w:t xml:space="preserve"> responsibilities.</w:t>
            </w:r>
          </w:p>
          <w:p w14:paraId="6769CF99" w14:textId="77777777" w:rsidR="00446B9E" w:rsidRPr="00446B9E" w:rsidRDefault="00446B9E" w:rsidP="00A83876">
            <w:pPr>
              <w:rPr>
                <w:b/>
              </w:rPr>
            </w:pPr>
          </w:p>
        </w:tc>
      </w:tr>
    </w:tbl>
    <w:p w14:paraId="0B75315E" w14:textId="77777777" w:rsidR="00377B9A" w:rsidRDefault="00377B9A"/>
    <w:tbl>
      <w:tblPr>
        <w:tblStyle w:val="TableGrid"/>
        <w:tblW w:w="0" w:type="auto"/>
        <w:tblInd w:w="108" w:type="dxa"/>
        <w:tblBorders>
          <w:top w:val="single" w:sz="18" w:space="0" w:color="73AD75"/>
          <w:left w:val="none" w:sz="0" w:space="0" w:color="auto"/>
          <w:bottom w:val="single" w:sz="18" w:space="0" w:color="73AD75"/>
          <w:right w:val="none" w:sz="0" w:space="0" w:color="auto"/>
          <w:insideH w:val="single" w:sz="18" w:space="0" w:color="73AD75"/>
          <w:insideV w:val="none" w:sz="0" w:space="0" w:color="auto"/>
        </w:tblBorders>
        <w:tblCellMar>
          <w:top w:w="113" w:type="dxa"/>
          <w:bottom w:w="113" w:type="dxa"/>
        </w:tblCellMar>
        <w:tblLook w:val="04A0" w:firstRow="1" w:lastRow="0" w:firstColumn="1" w:lastColumn="0" w:noHBand="0" w:noVBand="1"/>
      </w:tblPr>
      <w:tblGrid>
        <w:gridCol w:w="8918"/>
      </w:tblGrid>
      <w:tr w:rsidR="00446B9E" w:rsidRPr="009F1E83" w14:paraId="1E4B4197" w14:textId="77777777" w:rsidTr="009F1E83">
        <w:tc>
          <w:tcPr>
            <w:tcW w:w="9072" w:type="dxa"/>
          </w:tcPr>
          <w:p w14:paraId="29F3A5D6" w14:textId="6993E5AD" w:rsidR="00446B9E" w:rsidRDefault="00377B9A" w:rsidP="00446B9E">
            <w:pPr>
              <w:rPr>
                <w:b/>
              </w:rPr>
            </w:pPr>
            <w:r>
              <w:br w:type="page"/>
            </w:r>
            <w:r w:rsidR="00446B9E" w:rsidRPr="00446B9E">
              <w:rPr>
                <w:b/>
              </w:rPr>
              <w:t>Learning</w:t>
            </w:r>
            <w:r w:rsidR="00A83876">
              <w:rPr>
                <w:b/>
              </w:rPr>
              <w:t xml:space="preserve"> and Teaching</w:t>
            </w:r>
          </w:p>
          <w:p w14:paraId="69DEFB22" w14:textId="77777777" w:rsidR="000C7B94" w:rsidRDefault="000C7B94" w:rsidP="00446B9E">
            <w:pPr>
              <w:rPr>
                <w:b/>
              </w:rPr>
            </w:pPr>
          </w:p>
          <w:p w14:paraId="032DCF8C" w14:textId="75B03E09" w:rsidR="00446B9E" w:rsidRPr="000C7B94" w:rsidRDefault="000C7B94" w:rsidP="00446B9E">
            <w:pPr>
              <w:numPr>
                <w:ilvl w:val="0"/>
                <w:numId w:val="7"/>
              </w:numPr>
            </w:pPr>
            <w:r w:rsidRPr="00446B9E">
              <w:t>Demonstrate a clear understanding of the essential elements necessary</w:t>
            </w:r>
            <w:r>
              <w:t xml:space="preserve"> for</w:t>
            </w:r>
            <w:r w:rsidRPr="00446B9E">
              <w:t xml:space="preserve"> </w:t>
            </w:r>
            <w:r>
              <w:t>an outstanding learning and teaching experience which is sustained across all areas of school life.</w:t>
            </w:r>
            <w:r w:rsidR="00C14221">
              <w:t xml:space="preserve">  Be a role model of outstanding teaching.</w:t>
            </w:r>
          </w:p>
          <w:p w14:paraId="0F7FE84F" w14:textId="19D74510" w:rsidR="00446B9E" w:rsidRPr="00446B9E" w:rsidRDefault="00A83876" w:rsidP="00446B9E">
            <w:pPr>
              <w:numPr>
                <w:ilvl w:val="0"/>
                <w:numId w:val="7"/>
              </w:numPr>
            </w:pPr>
            <w:r>
              <w:t>Promote and facilitate</w:t>
            </w:r>
            <w:r w:rsidR="00446B9E" w:rsidRPr="00446B9E">
              <w:t xml:space="preserve"> </w:t>
            </w:r>
            <w:r w:rsidR="00757B44">
              <w:t xml:space="preserve">the </w:t>
            </w:r>
            <w:r w:rsidR="00446B9E" w:rsidRPr="00446B9E">
              <w:t>high</w:t>
            </w:r>
            <w:r w:rsidR="00757B44">
              <w:t>est</w:t>
            </w:r>
            <w:r>
              <w:t xml:space="preserve"> outcomes</w:t>
            </w:r>
            <w:r w:rsidR="00446B9E" w:rsidRPr="00446B9E">
              <w:t xml:space="preserve"> of learning, progress and attainment across </w:t>
            </w:r>
            <w:r>
              <w:t>al</w:t>
            </w:r>
            <w:r w:rsidR="001D2FDF">
              <w:t>l</w:t>
            </w:r>
            <w:r>
              <w:t xml:space="preserve"> year groups in </w:t>
            </w:r>
            <w:r w:rsidR="00446B9E" w:rsidRPr="00446B9E">
              <w:t>the school</w:t>
            </w:r>
            <w:r w:rsidR="00C14221">
              <w:t xml:space="preserve"> and demonstrate an understanding of very aspirational community we serve.</w:t>
            </w:r>
          </w:p>
          <w:p w14:paraId="38FFC5E4" w14:textId="20FC7D7F" w:rsidR="00446B9E" w:rsidRPr="00446B9E" w:rsidRDefault="00755125" w:rsidP="00755125">
            <w:pPr>
              <w:numPr>
                <w:ilvl w:val="0"/>
                <w:numId w:val="7"/>
              </w:numPr>
            </w:pPr>
            <w:r>
              <w:t>Ensu</w:t>
            </w:r>
            <w:r w:rsidR="00FA3A66">
              <w:t xml:space="preserve">re inclusion, diversity </w:t>
            </w:r>
            <w:r>
              <w:t xml:space="preserve">and </w:t>
            </w:r>
            <w:r w:rsidR="00446B9E" w:rsidRPr="00446B9E">
              <w:t>achieve</w:t>
            </w:r>
            <w:r>
              <w:t>ment of</w:t>
            </w:r>
            <w:r w:rsidR="00446B9E" w:rsidRPr="00446B9E">
              <w:t xml:space="preserve"> wider outcomes for </w:t>
            </w:r>
            <w:r w:rsidR="00A83876">
              <w:t xml:space="preserve">all </w:t>
            </w:r>
            <w:r w:rsidR="00446B9E" w:rsidRPr="00446B9E">
              <w:t>pupils.</w:t>
            </w:r>
          </w:p>
          <w:p w14:paraId="4757863B" w14:textId="6ACBF7E1" w:rsidR="00446B9E" w:rsidRPr="00446B9E" w:rsidRDefault="00A83876" w:rsidP="00545F8F">
            <w:pPr>
              <w:numPr>
                <w:ilvl w:val="0"/>
                <w:numId w:val="7"/>
              </w:numPr>
            </w:pPr>
            <w:r>
              <w:t>E</w:t>
            </w:r>
            <w:r w:rsidR="00446B9E" w:rsidRPr="00446B9E">
              <w:t xml:space="preserve">nthusiastically </w:t>
            </w:r>
            <w:r>
              <w:t xml:space="preserve">embrace </w:t>
            </w:r>
            <w:r w:rsidR="00446B9E" w:rsidRPr="00446B9E">
              <w:t>change and innovation and promote new technologies and strategies r</w:t>
            </w:r>
            <w:r>
              <w:t>elevant to learning and teaching</w:t>
            </w:r>
            <w:r w:rsidR="00446B9E" w:rsidRPr="00446B9E">
              <w:t>.</w:t>
            </w:r>
          </w:p>
          <w:p w14:paraId="480419A9" w14:textId="6D6CF83B" w:rsidR="00446B9E" w:rsidRDefault="00446B9E" w:rsidP="00446B9E">
            <w:pPr>
              <w:numPr>
                <w:ilvl w:val="0"/>
                <w:numId w:val="9"/>
              </w:numPr>
            </w:pPr>
            <w:r w:rsidRPr="00446B9E">
              <w:t>Acknowledge excellence and challenge poo</w:t>
            </w:r>
            <w:r w:rsidR="00A83876">
              <w:t>r performance</w:t>
            </w:r>
            <w:r w:rsidRPr="00446B9E">
              <w:t>.</w:t>
            </w:r>
          </w:p>
          <w:p w14:paraId="6059362B" w14:textId="0837EC4D" w:rsidR="00545F8F" w:rsidRPr="00446B9E" w:rsidRDefault="00545F8F" w:rsidP="00446B9E">
            <w:pPr>
              <w:numPr>
                <w:ilvl w:val="0"/>
                <w:numId w:val="9"/>
              </w:numPr>
            </w:pPr>
            <w:r>
              <w:t xml:space="preserve">Work closely with the Director for Learning and Teaching </w:t>
            </w:r>
            <w:r w:rsidR="00C14221">
              <w:t xml:space="preserve">and our other Trust schools </w:t>
            </w:r>
            <w:r>
              <w:t>to achieve all the above.</w:t>
            </w:r>
          </w:p>
          <w:p w14:paraId="597FFE4A" w14:textId="77777777" w:rsidR="00446B9E" w:rsidRPr="009F1E83" w:rsidRDefault="00446B9E" w:rsidP="00446B9E"/>
        </w:tc>
      </w:tr>
      <w:tr w:rsidR="00377B9A" w:rsidRPr="009F1E83" w14:paraId="19B9D95A" w14:textId="77777777" w:rsidTr="009F1E83">
        <w:tc>
          <w:tcPr>
            <w:tcW w:w="9072" w:type="dxa"/>
          </w:tcPr>
          <w:p w14:paraId="481FF620" w14:textId="77777777" w:rsidR="00377B9A" w:rsidRDefault="00377B9A" w:rsidP="00377B9A">
            <w:pPr>
              <w:rPr>
                <w:b/>
              </w:rPr>
            </w:pPr>
            <w:r w:rsidRPr="00377B9A">
              <w:rPr>
                <w:b/>
              </w:rPr>
              <w:t>Data</w:t>
            </w:r>
          </w:p>
          <w:p w14:paraId="0D321347" w14:textId="77777777" w:rsidR="00377B9A" w:rsidRPr="00377B9A" w:rsidRDefault="00377B9A" w:rsidP="00377B9A">
            <w:pPr>
              <w:rPr>
                <w:b/>
              </w:rPr>
            </w:pPr>
          </w:p>
          <w:p w14:paraId="551A429D" w14:textId="6960EDA6" w:rsidR="00377B9A" w:rsidRPr="00377B9A" w:rsidRDefault="000C7B94" w:rsidP="00377B9A">
            <w:pPr>
              <w:numPr>
                <w:ilvl w:val="0"/>
                <w:numId w:val="9"/>
              </w:numPr>
            </w:pPr>
            <w:r>
              <w:t>A</w:t>
            </w:r>
            <w:r w:rsidR="00377B9A" w:rsidRPr="00377B9A">
              <w:t>nalyse</w:t>
            </w:r>
            <w:r w:rsidR="00757B44">
              <w:t>, interrogate</w:t>
            </w:r>
            <w:r w:rsidR="00377B9A" w:rsidRPr="00377B9A">
              <w:t xml:space="preserve"> and evaluate data and plan appr</w:t>
            </w:r>
            <w:r w:rsidR="00545F8F">
              <w:t>opriate actions for improvement, working closely with senior staff, Inclusion Manager and Director for Learning and Teaching</w:t>
            </w:r>
            <w:r w:rsidR="00757B44">
              <w:t>.  Ensure rigorous discussions hold teachers to account in their impact on children’s outcomes.</w:t>
            </w:r>
          </w:p>
          <w:p w14:paraId="6B7A673C" w14:textId="2FAC4C40" w:rsidR="00377B9A" w:rsidRPr="00377B9A" w:rsidRDefault="00377B9A" w:rsidP="00377B9A">
            <w:pPr>
              <w:numPr>
                <w:ilvl w:val="0"/>
                <w:numId w:val="9"/>
              </w:numPr>
            </w:pPr>
            <w:r w:rsidRPr="00377B9A">
              <w:t xml:space="preserve">Manage pupil behaviour and attendance </w:t>
            </w:r>
            <w:r w:rsidR="00757B44">
              <w:t xml:space="preserve">very </w:t>
            </w:r>
            <w:r w:rsidRPr="00377B9A">
              <w:t>effectively.</w:t>
            </w:r>
          </w:p>
          <w:p w14:paraId="51D75FB5" w14:textId="2F6F3F0A" w:rsidR="00377B9A" w:rsidRPr="00377B9A" w:rsidRDefault="00377B9A" w:rsidP="00377B9A">
            <w:pPr>
              <w:numPr>
                <w:ilvl w:val="0"/>
                <w:numId w:val="9"/>
              </w:numPr>
            </w:pPr>
            <w:r w:rsidRPr="00377B9A">
              <w:t>Collect and use a variety of data to unders</w:t>
            </w:r>
            <w:r w:rsidR="000C7B94">
              <w:t>tand the strengths and needs of the school</w:t>
            </w:r>
            <w:r w:rsidRPr="00377B9A">
              <w:t xml:space="preserve"> in order to promote achievement and accountability for pupil learning.</w:t>
            </w:r>
          </w:p>
          <w:p w14:paraId="4E7F86C8" w14:textId="21983232" w:rsidR="00377B9A" w:rsidRPr="00377B9A" w:rsidRDefault="00377B9A" w:rsidP="00377B9A">
            <w:pPr>
              <w:numPr>
                <w:ilvl w:val="0"/>
                <w:numId w:val="9"/>
              </w:numPr>
            </w:pPr>
            <w:r w:rsidRPr="00377B9A">
              <w:t xml:space="preserve">Combine the </w:t>
            </w:r>
            <w:r w:rsidR="000C7B94">
              <w:t>outcomes of regular school</w:t>
            </w:r>
            <w:r w:rsidRPr="00377B9A">
              <w:t xml:space="preserve"> self-review with external evaluations </w:t>
            </w:r>
            <w:r w:rsidR="000C7B94">
              <w:t>in order to continually move the school forward.</w:t>
            </w:r>
          </w:p>
          <w:p w14:paraId="0D62934E" w14:textId="77777777" w:rsidR="00377B9A" w:rsidRPr="00446B9E" w:rsidRDefault="00377B9A" w:rsidP="00446B9E">
            <w:pPr>
              <w:rPr>
                <w:b/>
              </w:rPr>
            </w:pPr>
          </w:p>
        </w:tc>
      </w:tr>
      <w:tr w:rsidR="00377B9A" w:rsidRPr="009F1E83" w14:paraId="12428C90" w14:textId="77777777" w:rsidTr="009F1E83">
        <w:tc>
          <w:tcPr>
            <w:tcW w:w="9072" w:type="dxa"/>
          </w:tcPr>
          <w:p w14:paraId="09D40626" w14:textId="749DB338" w:rsidR="00377B9A" w:rsidRDefault="00377B9A" w:rsidP="00377B9A">
            <w:pPr>
              <w:rPr>
                <w:b/>
              </w:rPr>
            </w:pPr>
            <w:r w:rsidRPr="00377B9A">
              <w:rPr>
                <w:b/>
              </w:rPr>
              <w:t>Day to Day Operatio</w:t>
            </w:r>
            <w:r w:rsidR="00234115">
              <w:rPr>
                <w:b/>
              </w:rPr>
              <w:t>ns</w:t>
            </w:r>
          </w:p>
          <w:p w14:paraId="25FC98FA" w14:textId="77777777" w:rsidR="00377B9A" w:rsidRPr="00377B9A" w:rsidRDefault="00377B9A" w:rsidP="00377B9A">
            <w:pPr>
              <w:rPr>
                <w:b/>
              </w:rPr>
            </w:pPr>
          </w:p>
          <w:p w14:paraId="668578FF" w14:textId="7AD22CF2" w:rsidR="00377B9A" w:rsidRPr="00377B9A" w:rsidRDefault="000C7B94" w:rsidP="00377B9A">
            <w:pPr>
              <w:numPr>
                <w:ilvl w:val="0"/>
                <w:numId w:val="7"/>
              </w:numPr>
            </w:pPr>
            <w:r>
              <w:t>Uphold</w:t>
            </w:r>
            <w:r w:rsidR="00377B9A" w:rsidRPr="00377B9A">
              <w:t xml:space="preserve"> an open, transparent and equitable culture.</w:t>
            </w:r>
          </w:p>
          <w:p w14:paraId="297FC819" w14:textId="20B0FEDB" w:rsidR="00FF153A" w:rsidRDefault="000C7B94" w:rsidP="00377B9A">
            <w:pPr>
              <w:numPr>
                <w:ilvl w:val="0"/>
                <w:numId w:val="7"/>
              </w:numPr>
            </w:pPr>
            <w:r>
              <w:t>Take responsibility</w:t>
            </w:r>
            <w:r w:rsidR="00377B9A" w:rsidRPr="00377B9A">
              <w:t xml:space="preserve"> for the day-to-day internal organisation, </w:t>
            </w:r>
            <w:r>
              <w:t>running the school</w:t>
            </w:r>
            <w:r w:rsidR="00FF153A">
              <w:t xml:space="preserve"> efficiently and effectively.</w:t>
            </w:r>
          </w:p>
          <w:p w14:paraId="262C2B6B" w14:textId="7D9C229C" w:rsidR="00377B9A" w:rsidRPr="00377B9A" w:rsidRDefault="00FF153A" w:rsidP="00377B9A">
            <w:pPr>
              <w:numPr>
                <w:ilvl w:val="0"/>
                <w:numId w:val="7"/>
              </w:numPr>
            </w:pPr>
            <w:r w:rsidRPr="00377B9A">
              <w:t xml:space="preserve"> </w:t>
            </w:r>
            <w:r>
              <w:t xml:space="preserve">With the CEO, </w:t>
            </w:r>
            <w:r w:rsidR="00377B9A" w:rsidRPr="00377B9A">
              <w:t>where appropriate, manage resources effectively</w:t>
            </w:r>
            <w:r w:rsidR="000C7B94">
              <w:t xml:space="preserve"> to maximise their use and impact</w:t>
            </w:r>
            <w:r w:rsidR="00377B9A" w:rsidRPr="00377B9A">
              <w:t xml:space="preserve"> as set by the Trust.</w:t>
            </w:r>
          </w:p>
          <w:p w14:paraId="078A7487" w14:textId="3F17D7ED" w:rsidR="00377B9A" w:rsidRPr="00377B9A" w:rsidRDefault="000C7B94" w:rsidP="00377B9A">
            <w:pPr>
              <w:numPr>
                <w:ilvl w:val="0"/>
                <w:numId w:val="7"/>
              </w:numPr>
            </w:pPr>
            <w:r>
              <w:t xml:space="preserve">Build and </w:t>
            </w:r>
            <w:r w:rsidR="00377B9A" w:rsidRPr="00377B9A">
              <w:t>maintain effective relationships with parent</w:t>
            </w:r>
            <w:r>
              <w:t>s and all members of the school</w:t>
            </w:r>
            <w:r w:rsidR="00377B9A" w:rsidRPr="00377B9A">
              <w:t xml:space="preserve"> and wider community to </w:t>
            </w:r>
            <w:r>
              <w:t xml:space="preserve">continually </w:t>
            </w:r>
            <w:r w:rsidR="00377B9A" w:rsidRPr="00377B9A">
              <w:t>enhance the education of all pupils.</w:t>
            </w:r>
          </w:p>
          <w:p w14:paraId="65A50B8C" w14:textId="1A579047" w:rsidR="00377B9A" w:rsidRPr="00377B9A" w:rsidRDefault="00377B9A" w:rsidP="00377B9A">
            <w:pPr>
              <w:numPr>
                <w:ilvl w:val="0"/>
                <w:numId w:val="7"/>
              </w:numPr>
            </w:pPr>
            <w:r w:rsidRPr="00377B9A">
              <w:t xml:space="preserve">Inspire, challenge, motivate and empower </w:t>
            </w:r>
            <w:r w:rsidR="000C7B94">
              <w:t>colleagues and pupils to realise</w:t>
            </w:r>
            <w:r w:rsidRPr="00377B9A">
              <w:t xml:space="preserve"> their </w:t>
            </w:r>
            <w:r w:rsidR="000C7B94">
              <w:t xml:space="preserve">maximum </w:t>
            </w:r>
            <w:r w:rsidRPr="00377B9A">
              <w:t>potential.</w:t>
            </w:r>
          </w:p>
          <w:p w14:paraId="07B8F605" w14:textId="0443F7E3" w:rsidR="00377B9A" w:rsidRPr="00377B9A" w:rsidRDefault="00377B9A" w:rsidP="00377B9A">
            <w:pPr>
              <w:numPr>
                <w:ilvl w:val="0"/>
                <w:numId w:val="7"/>
              </w:numPr>
            </w:pPr>
            <w:r w:rsidRPr="00377B9A">
              <w:t>Listen and respond to the</w:t>
            </w:r>
            <w:r w:rsidR="000C7B94">
              <w:t xml:space="preserve"> contributions of others and </w:t>
            </w:r>
            <w:r w:rsidRPr="00377B9A">
              <w:t>integrate team ideas into effective working solutions.</w:t>
            </w:r>
          </w:p>
          <w:p w14:paraId="5DC2D077" w14:textId="4580F514" w:rsidR="00377B9A" w:rsidRPr="00377B9A" w:rsidRDefault="00377B9A" w:rsidP="00377B9A">
            <w:pPr>
              <w:numPr>
                <w:ilvl w:val="0"/>
                <w:numId w:val="7"/>
              </w:numPr>
            </w:pPr>
            <w:r w:rsidRPr="00377B9A">
              <w:t>Ensure and promote the safeguarding and we</w:t>
            </w:r>
            <w:r w:rsidR="000C7B94">
              <w:t>lfare of pupils with the school</w:t>
            </w:r>
            <w:r w:rsidRPr="00377B9A">
              <w:t>.</w:t>
            </w:r>
          </w:p>
          <w:p w14:paraId="15C45D58" w14:textId="761F34D9" w:rsidR="00B13846" w:rsidRDefault="000C7B94" w:rsidP="00B13846">
            <w:pPr>
              <w:numPr>
                <w:ilvl w:val="0"/>
                <w:numId w:val="7"/>
              </w:numPr>
            </w:pPr>
            <w:r>
              <w:lastRenderedPageBreak/>
              <w:t>Sustain and develop</w:t>
            </w:r>
            <w:r w:rsidR="00377B9A" w:rsidRPr="00377B9A">
              <w:t xml:space="preserve"> appropriate structures and systems adapting to changing requirements and resources.</w:t>
            </w:r>
          </w:p>
          <w:p w14:paraId="293DB2F7" w14:textId="55E9A62B" w:rsidR="00377B9A" w:rsidRPr="00377B9A" w:rsidRDefault="00B13846" w:rsidP="00B13846">
            <w:pPr>
              <w:numPr>
                <w:ilvl w:val="0"/>
                <w:numId w:val="7"/>
              </w:numPr>
            </w:pPr>
            <w:r>
              <w:t>Engag</w:t>
            </w:r>
            <w:r w:rsidR="000C7B94">
              <w:t xml:space="preserve">e the school community in </w:t>
            </w:r>
            <w:r w:rsidR="00377B9A" w:rsidRPr="00377B9A">
              <w:t>systematic an</w:t>
            </w:r>
            <w:r w:rsidR="000C7B94">
              <w:t>d rigorous self-evaluation.</w:t>
            </w:r>
          </w:p>
          <w:p w14:paraId="3F0777D6" w14:textId="77777777" w:rsidR="00377B9A" w:rsidRPr="00377B9A" w:rsidRDefault="00377B9A" w:rsidP="00377B9A">
            <w:pPr>
              <w:numPr>
                <w:ilvl w:val="0"/>
                <w:numId w:val="7"/>
              </w:numPr>
            </w:pPr>
            <w:r w:rsidRPr="00377B9A">
              <w:t>Delegate management tasks and monitor their implementation.</w:t>
            </w:r>
          </w:p>
          <w:p w14:paraId="1C8D18DF" w14:textId="36A97FFE" w:rsidR="00377B9A" w:rsidRPr="00377B9A" w:rsidRDefault="00377B9A" w:rsidP="00377B9A">
            <w:pPr>
              <w:numPr>
                <w:ilvl w:val="0"/>
                <w:numId w:val="7"/>
              </w:numPr>
            </w:pPr>
            <w:r w:rsidRPr="00377B9A">
              <w:t>Priori</w:t>
            </w:r>
            <w:r w:rsidR="000C7B94">
              <w:t>tise, plan and organise on</w:t>
            </w:r>
            <w:r w:rsidR="00FF1F82">
              <w:t>eself</w:t>
            </w:r>
            <w:r w:rsidRPr="00377B9A">
              <w:t xml:space="preserve"> and others.</w:t>
            </w:r>
          </w:p>
          <w:p w14:paraId="6BFFEB77" w14:textId="43645139" w:rsidR="00377B9A" w:rsidRPr="00377B9A" w:rsidRDefault="00377B9A" w:rsidP="00377B9A">
            <w:pPr>
              <w:numPr>
                <w:ilvl w:val="0"/>
                <w:numId w:val="7"/>
              </w:numPr>
            </w:pPr>
            <w:r w:rsidRPr="00377B9A">
              <w:t>Think cre</w:t>
            </w:r>
            <w:r w:rsidR="00410F89">
              <w:t xml:space="preserve">atively to anticipate </w:t>
            </w:r>
            <w:r w:rsidRPr="00377B9A">
              <w:t>problems</w:t>
            </w:r>
            <w:r w:rsidR="00410F89">
              <w:t xml:space="preserve"> and find solutions</w:t>
            </w:r>
            <w:r w:rsidRPr="00377B9A">
              <w:t>.</w:t>
            </w:r>
          </w:p>
          <w:p w14:paraId="53F926DF" w14:textId="35876A47" w:rsidR="00377B9A" w:rsidRPr="00377B9A" w:rsidRDefault="00377B9A" w:rsidP="00377B9A">
            <w:pPr>
              <w:numPr>
                <w:ilvl w:val="0"/>
                <w:numId w:val="7"/>
              </w:numPr>
            </w:pPr>
            <w:r w:rsidRPr="00377B9A">
              <w:t xml:space="preserve">Sustain a </w:t>
            </w:r>
            <w:r w:rsidR="00410F89">
              <w:t>safe, secure and happy school</w:t>
            </w:r>
            <w:r w:rsidRPr="00377B9A">
              <w:t xml:space="preserve"> environment.</w:t>
            </w:r>
          </w:p>
          <w:p w14:paraId="18550F8F" w14:textId="77777777" w:rsidR="00377B9A" w:rsidRPr="00377B9A" w:rsidRDefault="00377B9A" w:rsidP="00377B9A">
            <w:pPr>
              <w:rPr>
                <w:b/>
              </w:rPr>
            </w:pPr>
          </w:p>
        </w:tc>
      </w:tr>
      <w:tr w:rsidR="00377B9A" w:rsidRPr="009F1E83" w14:paraId="2B6FEAE3" w14:textId="77777777" w:rsidTr="009F1E83">
        <w:tc>
          <w:tcPr>
            <w:tcW w:w="9072" w:type="dxa"/>
          </w:tcPr>
          <w:p w14:paraId="1E1718DA" w14:textId="77777777" w:rsidR="00377B9A" w:rsidRDefault="00377B9A" w:rsidP="00377B9A">
            <w:pPr>
              <w:rPr>
                <w:b/>
              </w:rPr>
            </w:pPr>
            <w:r w:rsidRPr="00377B9A">
              <w:rPr>
                <w:b/>
              </w:rPr>
              <w:lastRenderedPageBreak/>
              <w:t>Staffing</w:t>
            </w:r>
          </w:p>
          <w:p w14:paraId="772120EF" w14:textId="77777777" w:rsidR="00377B9A" w:rsidRPr="00377B9A" w:rsidRDefault="00377B9A" w:rsidP="00377B9A">
            <w:pPr>
              <w:rPr>
                <w:b/>
              </w:rPr>
            </w:pPr>
          </w:p>
          <w:p w14:paraId="4CF96470" w14:textId="70E84730" w:rsidR="00377B9A" w:rsidRPr="00377B9A" w:rsidRDefault="00377B9A" w:rsidP="00377B9A">
            <w:pPr>
              <w:numPr>
                <w:ilvl w:val="0"/>
                <w:numId w:val="10"/>
              </w:numPr>
            </w:pPr>
            <w:r w:rsidRPr="00377B9A">
              <w:t>Dev</w:t>
            </w:r>
            <w:r w:rsidR="00410F89">
              <w:t xml:space="preserve">elop individuals through </w:t>
            </w:r>
            <w:r w:rsidRPr="00377B9A">
              <w:t>empower</w:t>
            </w:r>
            <w:r w:rsidR="00410F89">
              <w:t>ing</w:t>
            </w:r>
            <w:r w:rsidRPr="00377B9A">
              <w:t xml:space="preserve"> and sustain</w:t>
            </w:r>
            <w:r w:rsidR="00410F89">
              <w:t>ing</w:t>
            </w:r>
            <w:r w:rsidRPr="00377B9A">
              <w:t xml:space="preserve"> effective teams.</w:t>
            </w:r>
          </w:p>
          <w:p w14:paraId="168F0105" w14:textId="492DD761" w:rsidR="00377B9A" w:rsidRPr="00377B9A" w:rsidRDefault="00377B9A" w:rsidP="00377B9A">
            <w:pPr>
              <w:numPr>
                <w:ilvl w:val="0"/>
                <w:numId w:val="10"/>
              </w:numPr>
            </w:pPr>
            <w:r w:rsidRPr="00377B9A">
              <w:t xml:space="preserve">Identify professional development needs of all staff through monitoring and </w:t>
            </w:r>
            <w:r w:rsidR="00FF1F82">
              <w:t xml:space="preserve">the </w:t>
            </w:r>
            <w:r w:rsidRPr="00377B9A">
              <w:t>performance management process.</w:t>
            </w:r>
          </w:p>
          <w:p w14:paraId="0726D89D" w14:textId="2C0B4049" w:rsidR="00377B9A" w:rsidRPr="00377B9A" w:rsidRDefault="00377B9A" w:rsidP="00377B9A">
            <w:pPr>
              <w:numPr>
                <w:ilvl w:val="0"/>
                <w:numId w:val="10"/>
              </w:numPr>
            </w:pPr>
            <w:r w:rsidRPr="00377B9A">
              <w:t>Demonstrate a commitment to staff development wit</w:t>
            </w:r>
            <w:r w:rsidR="00410F89">
              <w:t xml:space="preserve">hin both teaching and </w:t>
            </w:r>
            <w:proofErr w:type="spellStart"/>
            <w:r w:rsidR="00410F89">
              <w:t>non teaching</w:t>
            </w:r>
            <w:proofErr w:type="spellEnd"/>
            <w:r w:rsidRPr="00377B9A">
              <w:t xml:space="preserve"> roles.</w:t>
            </w:r>
          </w:p>
          <w:p w14:paraId="7850B08F" w14:textId="21DD1530" w:rsidR="00377B9A" w:rsidRPr="00377B9A" w:rsidRDefault="00377B9A" w:rsidP="00377B9A">
            <w:pPr>
              <w:numPr>
                <w:ilvl w:val="0"/>
                <w:numId w:val="10"/>
              </w:numPr>
            </w:pPr>
            <w:r w:rsidRPr="00377B9A">
              <w:t>Promote the relationship between self-evaluation, continuing professional d</w:t>
            </w:r>
            <w:r w:rsidR="00410F89">
              <w:t>evelopment and sustained school</w:t>
            </w:r>
            <w:r w:rsidRPr="00377B9A">
              <w:t xml:space="preserve"> improvement.</w:t>
            </w:r>
          </w:p>
          <w:p w14:paraId="4A9260A0" w14:textId="2076F7C2" w:rsidR="00377B9A" w:rsidRDefault="00410F89" w:rsidP="00377B9A">
            <w:pPr>
              <w:numPr>
                <w:ilvl w:val="0"/>
                <w:numId w:val="10"/>
              </w:numPr>
            </w:pPr>
            <w:r>
              <w:t>Successfully resolve</w:t>
            </w:r>
            <w:r w:rsidR="00377B9A" w:rsidRPr="00377B9A">
              <w:t xml:space="preserve"> situations that may include change and/or conflict resolution.</w:t>
            </w:r>
          </w:p>
          <w:p w14:paraId="52B84531" w14:textId="77777777" w:rsidR="00377B9A" w:rsidRDefault="00410F89" w:rsidP="00377B9A">
            <w:pPr>
              <w:numPr>
                <w:ilvl w:val="0"/>
                <w:numId w:val="10"/>
              </w:numPr>
            </w:pPr>
            <w:r>
              <w:t>Facilitate</w:t>
            </w:r>
            <w:r w:rsidR="00377B9A" w:rsidRPr="00377B9A">
              <w:t xml:space="preserve"> effective team work and collaboration with</w:t>
            </w:r>
            <w:r>
              <w:t>in the school</w:t>
            </w:r>
            <w:r w:rsidR="00FF1F82">
              <w:t xml:space="preserve"> and with external partners.</w:t>
            </w:r>
          </w:p>
          <w:p w14:paraId="6C91AB92" w14:textId="197904C2" w:rsidR="00FF1F82" w:rsidRPr="00377B9A" w:rsidRDefault="00FF1F82" w:rsidP="00FF1F82">
            <w:pPr>
              <w:ind w:left="720"/>
            </w:pPr>
          </w:p>
        </w:tc>
      </w:tr>
      <w:tr w:rsidR="00377B9A" w:rsidRPr="009F1E83" w14:paraId="2C0BFB98" w14:textId="77777777" w:rsidTr="009F1E83">
        <w:tc>
          <w:tcPr>
            <w:tcW w:w="9072" w:type="dxa"/>
          </w:tcPr>
          <w:p w14:paraId="7F92E133" w14:textId="5BF5E0E4" w:rsidR="00377B9A" w:rsidRDefault="00377B9A" w:rsidP="00377B9A">
            <w:pPr>
              <w:rPr>
                <w:b/>
              </w:rPr>
            </w:pPr>
            <w:r w:rsidRPr="00377B9A">
              <w:rPr>
                <w:b/>
              </w:rPr>
              <w:t>General</w:t>
            </w:r>
          </w:p>
          <w:p w14:paraId="02C16E56" w14:textId="77777777" w:rsidR="00410F89" w:rsidRPr="00377B9A" w:rsidRDefault="00410F89" w:rsidP="00377B9A">
            <w:pPr>
              <w:rPr>
                <w:b/>
              </w:rPr>
            </w:pPr>
          </w:p>
          <w:p w14:paraId="7B3F36F3" w14:textId="5A39F3BF" w:rsidR="00206C64" w:rsidRDefault="00410F89" w:rsidP="002F605F">
            <w:pPr>
              <w:numPr>
                <w:ilvl w:val="0"/>
                <w:numId w:val="7"/>
              </w:numPr>
            </w:pPr>
            <w:r w:rsidRPr="00377B9A">
              <w:t>Present a positive personal image, con</w:t>
            </w:r>
            <w:r>
              <w:t>tributing to a welcoming school</w:t>
            </w:r>
            <w:r w:rsidRPr="00377B9A">
              <w:t xml:space="preserve"> environment which supports equal opportunities for all.</w:t>
            </w:r>
          </w:p>
          <w:p w14:paraId="432C0F4C" w14:textId="4FF202D5" w:rsidR="00377B9A" w:rsidRPr="00377B9A" w:rsidRDefault="00377B9A" w:rsidP="00377B9A">
            <w:pPr>
              <w:numPr>
                <w:ilvl w:val="0"/>
                <w:numId w:val="7"/>
              </w:numPr>
            </w:pPr>
            <w:r w:rsidRPr="00377B9A">
              <w:t>Be aware of and comply with policies and procedures relating to child protection and confidentiality,</w:t>
            </w:r>
            <w:r w:rsidR="00206C64">
              <w:t xml:space="preserve"> being the </w:t>
            </w:r>
            <w:r w:rsidR="00FF1F82">
              <w:t>responsible l</w:t>
            </w:r>
            <w:r w:rsidR="00206C64">
              <w:t xml:space="preserve">ead. </w:t>
            </w:r>
            <w:r w:rsidR="00410F89">
              <w:t xml:space="preserve"> </w:t>
            </w:r>
            <w:r w:rsidR="00206C64">
              <w:t>Report</w:t>
            </w:r>
            <w:r w:rsidRPr="00377B9A">
              <w:t xml:space="preserve"> all </w:t>
            </w:r>
            <w:r w:rsidR="00206C64">
              <w:t xml:space="preserve">complex </w:t>
            </w:r>
            <w:r w:rsidRPr="00377B9A">
              <w:t xml:space="preserve">concerns to </w:t>
            </w:r>
            <w:r w:rsidR="00206C64">
              <w:t>the CEO.</w:t>
            </w:r>
          </w:p>
          <w:p w14:paraId="0C53BCBD" w14:textId="6C2ECEA1" w:rsidR="00377B9A" w:rsidRPr="00377B9A" w:rsidRDefault="00377B9A" w:rsidP="00377B9A">
            <w:pPr>
              <w:numPr>
                <w:ilvl w:val="0"/>
                <w:numId w:val="7"/>
              </w:numPr>
            </w:pPr>
            <w:r w:rsidRPr="00377B9A">
              <w:t>Contribute to the overal</w:t>
            </w:r>
            <w:r w:rsidR="00410F89">
              <w:t>l ethos, work and aims of the school</w:t>
            </w:r>
            <w:r w:rsidR="00757B44">
              <w:t xml:space="preserve"> and Trust.</w:t>
            </w:r>
          </w:p>
          <w:p w14:paraId="037C683E" w14:textId="77777777" w:rsidR="00377B9A" w:rsidRPr="00377B9A" w:rsidRDefault="00377B9A" w:rsidP="00377B9A">
            <w:pPr>
              <w:numPr>
                <w:ilvl w:val="0"/>
                <w:numId w:val="7"/>
              </w:numPr>
            </w:pPr>
            <w:r w:rsidRPr="00377B9A">
              <w:t>Appreciate and support the role of other professionals.</w:t>
            </w:r>
          </w:p>
          <w:p w14:paraId="56B7D43C" w14:textId="77777777" w:rsidR="00377B9A" w:rsidRPr="00377B9A" w:rsidRDefault="00377B9A" w:rsidP="00377B9A">
            <w:pPr>
              <w:numPr>
                <w:ilvl w:val="0"/>
                <w:numId w:val="7"/>
              </w:numPr>
            </w:pPr>
            <w:r w:rsidRPr="00377B9A">
              <w:t>Attend relevant meetings as required.</w:t>
            </w:r>
          </w:p>
          <w:p w14:paraId="3F17A020" w14:textId="79850C7F" w:rsidR="00377B9A" w:rsidRDefault="00410F89" w:rsidP="00410F89">
            <w:pPr>
              <w:numPr>
                <w:ilvl w:val="0"/>
                <w:numId w:val="7"/>
              </w:numPr>
            </w:pPr>
            <w:r>
              <w:t>Treat all users of the school</w:t>
            </w:r>
            <w:r w:rsidR="00377B9A" w:rsidRPr="00377B9A">
              <w:t xml:space="preserve"> with courtesy and consideration.</w:t>
            </w:r>
          </w:p>
          <w:p w14:paraId="0866CCD0" w14:textId="77777777" w:rsidR="00377B9A" w:rsidRDefault="00377B9A" w:rsidP="00377B9A">
            <w:pPr>
              <w:numPr>
                <w:ilvl w:val="0"/>
                <w:numId w:val="7"/>
              </w:numPr>
            </w:pPr>
            <w:r w:rsidRPr="00377B9A">
              <w:t>Promote and ensure the health and safety of pupils, staff and visitors (in accordance with appropriate health and safety</w:t>
            </w:r>
            <w:r w:rsidR="002B564B">
              <w:t xml:space="preserve"> legislation) at all times.</w:t>
            </w:r>
          </w:p>
          <w:p w14:paraId="69913D0D" w14:textId="77777777" w:rsidR="002B564B" w:rsidRDefault="00410F89" w:rsidP="00377B9A">
            <w:pPr>
              <w:numPr>
                <w:ilvl w:val="0"/>
                <w:numId w:val="7"/>
              </w:numPr>
            </w:pPr>
            <w:r>
              <w:t>Model</w:t>
            </w:r>
            <w:r w:rsidR="002B564B">
              <w:t xml:space="preserve"> the core values of independence, resilience, perseverance and consideration towards others.</w:t>
            </w:r>
          </w:p>
          <w:p w14:paraId="6ACBEB3A" w14:textId="024343EB" w:rsidR="00FF1F82" w:rsidRPr="00377B9A" w:rsidRDefault="00FF1F82" w:rsidP="00FF1F82">
            <w:pPr>
              <w:ind w:left="720"/>
            </w:pPr>
          </w:p>
        </w:tc>
      </w:tr>
      <w:tr w:rsidR="002B564B" w:rsidRPr="009F1E83" w14:paraId="4E7202DF" w14:textId="77777777" w:rsidTr="009F1E83">
        <w:tc>
          <w:tcPr>
            <w:tcW w:w="9072" w:type="dxa"/>
          </w:tcPr>
          <w:p w14:paraId="62BFC2DE" w14:textId="77777777" w:rsidR="002B564B" w:rsidRDefault="002B564B" w:rsidP="00377B9A">
            <w:pPr>
              <w:rPr>
                <w:b/>
              </w:rPr>
            </w:pPr>
            <w:r w:rsidRPr="00EF60F7">
              <w:rPr>
                <w:b/>
              </w:rPr>
              <w:t>Personal and Professional Conduct</w:t>
            </w:r>
          </w:p>
          <w:p w14:paraId="71A3B7E1" w14:textId="77777777" w:rsidR="002B564B" w:rsidRDefault="002B564B" w:rsidP="00377B9A">
            <w:pPr>
              <w:rPr>
                <w:b/>
              </w:rPr>
            </w:pPr>
          </w:p>
          <w:p w14:paraId="30D22EE5" w14:textId="0DFFF21D" w:rsidR="002B564B" w:rsidRPr="00853747" w:rsidRDefault="00410F89" w:rsidP="002B564B">
            <w:pPr>
              <w:pStyle w:val="ListParagraph"/>
              <w:numPr>
                <w:ilvl w:val="0"/>
                <w:numId w:val="11"/>
              </w:numPr>
              <w:rPr>
                <w:b/>
              </w:rPr>
            </w:pPr>
            <w:r>
              <w:t>Demonstrate the h</w:t>
            </w:r>
            <w:r w:rsidR="002B564B">
              <w:t>igh</w:t>
            </w:r>
            <w:r>
              <w:t>est</w:t>
            </w:r>
            <w:r w:rsidR="002B564B">
              <w:t xml:space="preserve"> professional standards at all times.</w:t>
            </w:r>
          </w:p>
          <w:p w14:paraId="0A5DE049" w14:textId="77777777" w:rsidR="00853747" w:rsidRPr="002B564B" w:rsidRDefault="00853747" w:rsidP="00853747">
            <w:pPr>
              <w:pStyle w:val="ListParagraph"/>
              <w:rPr>
                <w:b/>
              </w:rPr>
            </w:pPr>
          </w:p>
        </w:tc>
      </w:tr>
    </w:tbl>
    <w:p w14:paraId="06E50141" w14:textId="77777777" w:rsidR="009F1E83" w:rsidRDefault="009F1E83"/>
    <w:p w14:paraId="1A6DBEBB" w14:textId="77777777" w:rsidR="003D0D08" w:rsidRPr="00EA7AC8" w:rsidRDefault="003D0D08" w:rsidP="00595C8B">
      <w:pPr>
        <w:tabs>
          <w:tab w:val="left" w:pos="3932"/>
        </w:tabs>
        <w:spacing w:after="0" w:line="240" w:lineRule="auto"/>
      </w:pPr>
    </w:p>
    <w:sectPr w:rsidR="003D0D08" w:rsidRPr="00EA7AC8" w:rsidSect="00EA7AC8">
      <w:headerReference w:type="default" r:id="rId8"/>
      <w:footerReference w:type="even" r:id="rId9"/>
      <w:footerReference w:type="default" r:id="rId10"/>
      <w:headerReference w:type="first" r:id="rId11"/>
      <w:footerReference w:type="first" r:id="rId12"/>
      <w:pgSz w:w="11906" w:h="16838"/>
      <w:pgMar w:top="1440" w:right="1440" w:bottom="1440" w:left="1440" w:header="567" w:footer="1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B10A0" w14:textId="77777777" w:rsidR="00034C59" w:rsidRDefault="00034C59" w:rsidP="00EC7A70">
      <w:pPr>
        <w:spacing w:after="0" w:line="240" w:lineRule="auto"/>
      </w:pPr>
      <w:r>
        <w:separator/>
      </w:r>
    </w:p>
  </w:endnote>
  <w:endnote w:type="continuationSeparator" w:id="0">
    <w:p w14:paraId="630A88D6" w14:textId="77777777" w:rsidR="00034C59" w:rsidRDefault="00034C59" w:rsidP="00EC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25D7" w14:textId="77777777" w:rsidR="00EC7A70" w:rsidRDefault="00EC7A70" w:rsidP="00EC7A7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252A" w14:textId="77777777" w:rsidR="00EC7A70" w:rsidRDefault="00EC7A70" w:rsidP="00567F01">
    <w:pPr>
      <w:pStyle w:val="Footer"/>
    </w:pPr>
  </w:p>
  <w:p w14:paraId="3237B305" w14:textId="77777777" w:rsidR="00EC7A70" w:rsidRDefault="009D7F45">
    <w:pPr>
      <w:pStyle w:val="Footer"/>
    </w:pPr>
    <w:r>
      <w:rPr>
        <w:noProof/>
        <w:lang w:eastAsia="en-GB"/>
      </w:rPr>
      <mc:AlternateContent>
        <mc:Choice Requires="wps">
          <w:drawing>
            <wp:anchor distT="0" distB="0" distL="114300" distR="114300" simplePos="0" relativeHeight="251662336" behindDoc="0" locked="0" layoutInCell="1" allowOverlap="1" wp14:anchorId="5608B0EE" wp14:editId="26786D09">
              <wp:simplePos x="0" y="0"/>
              <wp:positionH relativeFrom="margin">
                <wp:posOffset>551180</wp:posOffset>
              </wp:positionH>
              <wp:positionV relativeFrom="paragraph">
                <wp:posOffset>277799</wp:posOffset>
              </wp:positionV>
              <wp:extent cx="4608000" cy="0"/>
              <wp:effectExtent l="0" t="0" r="21590" b="19050"/>
              <wp:wrapNone/>
              <wp:docPr id="4" name="Straight Connector 4"/>
              <wp:cNvGraphicFramePr/>
              <a:graphic xmlns:a="http://schemas.openxmlformats.org/drawingml/2006/main">
                <a:graphicData uri="http://schemas.microsoft.com/office/word/2010/wordprocessingShape">
                  <wps:wsp>
                    <wps:cNvCnPr/>
                    <wps:spPr>
                      <a:xfrm flipV="1">
                        <a:off x="0" y="0"/>
                        <a:ext cx="46080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730B7"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4pt,21.85pt" to="406.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" strokecolor="white [3212]" strokeweight=".5pt">
              <v:stroke joinstyle="miter"/>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F4BF" w14:textId="77777777" w:rsidR="00EA7AC8" w:rsidRDefault="00EA7AC8">
    <w:pPr>
      <w:pStyle w:val="Footer"/>
    </w:pPr>
    <w:r w:rsidRPr="00EA7AC8">
      <w:rPr>
        <w:noProof/>
        <w:lang w:eastAsia="en-GB"/>
      </w:rPr>
      <mc:AlternateContent>
        <mc:Choice Requires="wps">
          <w:drawing>
            <wp:anchor distT="0" distB="0" distL="114300" distR="114300" simplePos="0" relativeHeight="251668480" behindDoc="0" locked="0" layoutInCell="1" allowOverlap="1" wp14:anchorId="276141F2" wp14:editId="592BAFF6">
              <wp:simplePos x="0" y="0"/>
              <wp:positionH relativeFrom="page">
                <wp:posOffset>42545</wp:posOffset>
              </wp:positionH>
              <wp:positionV relativeFrom="paragraph">
                <wp:posOffset>375285</wp:posOffset>
              </wp:positionV>
              <wp:extent cx="7521575" cy="79375"/>
              <wp:effectExtent l="0" t="0" r="22225" b="15875"/>
              <wp:wrapNone/>
              <wp:docPr id="1" name="Rectangle 1"/>
              <wp:cNvGraphicFramePr/>
              <a:graphic xmlns:a="http://schemas.openxmlformats.org/drawingml/2006/main">
                <a:graphicData uri="http://schemas.microsoft.com/office/word/2010/wordprocessingShape">
                  <wps:wsp>
                    <wps:cNvSpPr/>
                    <wps:spPr>
                      <a:xfrm>
                        <a:off x="0" y="0"/>
                        <a:ext cx="7521575" cy="79375"/>
                      </a:xfrm>
                      <a:prstGeom prst="rect">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EC5D0C" w14:textId="77777777" w:rsidR="00EA7AC8" w:rsidRDefault="00EA7AC8" w:rsidP="00EA7AC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141F2" id="Rectangle 1" o:spid="_x0000_s1026" style="position:absolute;margin-left:3.35pt;margin-top:29.55pt;width:592.25pt;height:6.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" fillcolor="#c5e0b3 [1305]" strokecolor="#c5e0b3 [1305]" strokeweight="1pt">
              <v:textbox>
                <w:txbxContent>
                  <w:p w14:paraId="2CEC5D0C" w14:textId="77777777" w:rsidR="00EA7AC8" w:rsidRDefault="00EA7AC8" w:rsidP="00EA7AC8"/>
                </w:txbxContent>
              </v:textbox>
              <w10:wrap anchorx="page"/>
            </v:rect>
          </w:pict>
        </mc:Fallback>
      </mc:AlternateContent>
    </w:r>
    <w:r w:rsidRPr="00EA7AC8">
      <w:rPr>
        <w:noProof/>
        <w:lang w:eastAsia="en-GB"/>
      </w:rPr>
      <mc:AlternateContent>
        <mc:Choice Requires="wps">
          <w:drawing>
            <wp:anchor distT="0" distB="0" distL="114300" distR="114300" simplePos="0" relativeHeight="251669504" behindDoc="0" locked="0" layoutInCell="1" allowOverlap="1" wp14:anchorId="7C0A6268" wp14:editId="356E1B28">
              <wp:simplePos x="0" y="0"/>
              <wp:positionH relativeFrom="page">
                <wp:posOffset>-2540</wp:posOffset>
              </wp:positionH>
              <wp:positionV relativeFrom="paragraph">
                <wp:posOffset>527685</wp:posOffset>
              </wp:positionV>
              <wp:extent cx="7616825" cy="834390"/>
              <wp:effectExtent l="0" t="0" r="22225" b="22860"/>
              <wp:wrapNone/>
              <wp:docPr id="5" name="Rectangle 5"/>
              <wp:cNvGraphicFramePr/>
              <a:graphic xmlns:a="http://schemas.openxmlformats.org/drawingml/2006/main">
                <a:graphicData uri="http://schemas.microsoft.com/office/word/2010/wordprocessingShape">
                  <wps:wsp>
                    <wps:cNvSpPr/>
                    <wps:spPr>
                      <a:xfrm>
                        <a:off x="0" y="0"/>
                        <a:ext cx="7616825" cy="834390"/>
                      </a:xfrm>
                      <a:prstGeom prst="rect">
                        <a:avLst/>
                      </a:prstGeom>
                      <a:solidFill>
                        <a:srgbClr val="7CBE7C"/>
                      </a:solidFill>
                      <a:ln>
                        <a:solidFill>
                          <a:srgbClr val="7CBE7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77A0AE" w14:textId="77777777" w:rsidR="00EA7AC8" w:rsidRPr="002F73A0" w:rsidRDefault="00EA7AC8" w:rsidP="00EA7AC8">
                          <w:pPr>
                            <w:pStyle w:val="Footer"/>
                            <w:jc w:val="center"/>
                            <w:rPr>
                              <w:rFonts w:ascii="Constantia" w:hAnsi="Constantia"/>
                              <w:sz w:val="21"/>
                              <w:szCs w:val="21"/>
                            </w:rPr>
                          </w:pPr>
                          <w:r w:rsidRPr="002F73A0">
                            <w:rPr>
                              <w:rFonts w:ascii="Constantia" w:hAnsi="Constantia"/>
                              <w:sz w:val="21"/>
                              <w:szCs w:val="21"/>
                            </w:rPr>
                            <w:t xml:space="preserve">Portico Academy Trust   Ronald Hill Grove   Leigh–on-Sea   Essex   SS9 2JB </w:t>
                          </w:r>
                        </w:p>
                        <w:p w14:paraId="485C0FD3" w14:textId="77777777" w:rsidR="00EA7AC8" w:rsidRPr="002F73A0" w:rsidRDefault="00EA7AC8" w:rsidP="00EA7AC8">
                          <w:pPr>
                            <w:pStyle w:val="Footer"/>
                            <w:jc w:val="center"/>
                            <w:rPr>
                              <w:rFonts w:ascii="Constantia" w:hAnsi="Constantia"/>
                              <w:sz w:val="21"/>
                              <w:szCs w:val="21"/>
                            </w:rPr>
                          </w:pPr>
                          <w:r w:rsidRPr="002F73A0">
                            <w:rPr>
                              <w:rFonts w:ascii="Constantia" w:hAnsi="Constantia"/>
                              <w:sz w:val="21"/>
                              <w:szCs w:val="21"/>
                            </w:rPr>
                            <w:t>Tel: 01702 478593   Email: office@westleigh-jun.southend.sch.uk   Website: www.porticoacademytrust.co.uk</w:t>
                          </w:r>
                        </w:p>
                        <w:p w14:paraId="0ED7EF9E" w14:textId="77777777" w:rsidR="00EA7AC8" w:rsidRPr="002F73A0" w:rsidRDefault="00EA7AC8" w:rsidP="00EA7AC8">
                          <w:pPr>
                            <w:pStyle w:val="Footer"/>
                            <w:jc w:val="center"/>
                            <w:rPr>
                              <w:rFonts w:ascii="Constantia" w:hAnsi="Constantia"/>
                              <w:sz w:val="10"/>
                              <w:szCs w:val="10"/>
                            </w:rPr>
                          </w:pPr>
                        </w:p>
                        <w:p w14:paraId="0D102B56" w14:textId="77777777" w:rsidR="00EA7AC8" w:rsidRPr="002F73A0" w:rsidRDefault="00EA7AC8" w:rsidP="00EA7AC8">
                          <w:pPr>
                            <w:jc w:val="center"/>
                            <w:rPr>
                              <w:rFonts w:ascii="Constantia" w:hAnsi="Constantia"/>
                              <w:sz w:val="21"/>
                              <w:szCs w:val="21"/>
                            </w:rPr>
                          </w:pPr>
                          <w:r w:rsidRPr="002F73A0">
                            <w:rPr>
                              <w:rFonts w:ascii="Constantia" w:hAnsi="Constantia"/>
                              <w:sz w:val="21"/>
                              <w:szCs w:val="21"/>
                            </w:rPr>
                            <w:t>Registered in England and Wales No. 9952066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A6268" id="Rectangle 5" o:spid="_x0000_s1027" style="position:absolute;margin-left:-.2pt;margin-top:41.55pt;width:599.75pt;height:65.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" fillcolor="#7cbe7c" strokecolor="#7cbe7c" strokeweight="1pt">
              <v:textbox>
                <w:txbxContent>
                  <w:p w14:paraId="4077A0AE" w14:textId="77777777" w:rsidR="00EA7AC8" w:rsidRPr="002F73A0" w:rsidRDefault="00EA7AC8" w:rsidP="00EA7AC8">
                    <w:pPr>
                      <w:pStyle w:val="Footer"/>
                      <w:jc w:val="center"/>
                      <w:rPr>
                        <w:rFonts w:ascii="Constantia" w:hAnsi="Constantia"/>
                        <w:sz w:val="21"/>
                        <w:szCs w:val="21"/>
                      </w:rPr>
                    </w:pPr>
                    <w:r w:rsidRPr="002F73A0">
                      <w:rPr>
                        <w:rFonts w:ascii="Constantia" w:hAnsi="Constantia"/>
                        <w:sz w:val="21"/>
                        <w:szCs w:val="21"/>
                      </w:rPr>
                      <w:t xml:space="preserve">Portico Academy Trust   Ronald Hill Grove   Leigh–on-Sea   Essex   SS9 2JB </w:t>
                    </w:r>
                  </w:p>
                  <w:p w14:paraId="485C0FD3" w14:textId="77777777" w:rsidR="00EA7AC8" w:rsidRPr="002F73A0" w:rsidRDefault="00EA7AC8" w:rsidP="00EA7AC8">
                    <w:pPr>
                      <w:pStyle w:val="Footer"/>
                      <w:jc w:val="center"/>
                      <w:rPr>
                        <w:rFonts w:ascii="Constantia" w:hAnsi="Constantia"/>
                        <w:sz w:val="21"/>
                        <w:szCs w:val="21"/>
                      </w:rPr>
                    </w:pPr>
                    <w:r w:rsidRPr="002F73A0">
                      <w:rPr>
                        <w:rFonts w:ascii="Constantia" w:hAnsi="Constantia"/>
                        <w:sz w:val="21"/>
                        <w:szCs w:val="21"/>
                      </w:rPr>
                      <w:t>Tel: 01702 478593   Email: office@westleigh-jun.southend.sch.uk   Website: www.porticoacademytrust.co.uk</w:t>
                    </w:r>
                  </w:p>
                  <w:p w14:paraId="0ED7EF9E" w14:textId="77777777" w:rsidR="00EA7AC8" w:rsidRPr="002F73A0" w:rsidRDefault="00EA7AC8" w:rsidP="00EA7AC8">
                    <w:pPr>
                      <w:pStyle w:val="Footer"/>
                      <w:jc w:val="center"/>
                      <w:rPr>
                        <w:rFonts w:ascii="Constantia" w:hAnsi="Constantia"/>
                        <w:sz w:val="10"/>
                        <w:szCs w:val="10"/>
                      </w:rPr>
                    </w:pPr>
                  </w:p>
                  <w:p w14:paraId="0D102B56" w14:textId="77777777" w:rsidR="00EA7AC8" w:rsidRPr="002F73A0" w:rsidRDefault="00EA7AC8" w:rsidP="00EA7AC8">
                    <w:pPr>
                      <w:jc w:val="center"/>
                      <w:rPr>
                        <w:rFonts w:ascii="Constantia" w:hAnsi="Constantia"/>
                        <w:sz w:val="21"/>
                        <w:szCs w:val="21"/>
                      </w:rPr>
                    </w:pPr>
                    <w:r w:rsidRPr="002F73A0">
                      <w:rPr>
                        <w:rFonts w:ascii="Constantia" w:hAnsi="Constantia"/>
                        <w:sz w:val="21"/>
                        <w:szCs w:val="21"/>
                      </w:rPr>
                      <w:t>Registered in England and Wales No. 9952066</w:t>
                    </w:r>
                  </w:p>
                </w:txbxContent>
              </v:textbox>
              <w10:wrap anchorx="page"/>
            </v:rect>
          </w:pict>
        </mc:Fallback>
      </mc:AlternateContent>
    </w:r>
    <w:r w:rsidRPr="00EA7AC8">
      <w:rPr>
        <w:noProof/>
        <w:lang w:eastAsia="en-GB"/>
      </w:rPr>
      <w:drawing>
        <wp:anchor distT="0" distB="0" distL="114300" distR="114300" simplePos="0" relativeHeight="251670528" behindDoc="0" locked="0" layoutInCell="1" allowOverlap="1" wp14:anchorId="5C148C3F" wp14:editId="1B552801">
          <wp:simplePos x="0" y="0"/>
          <wp:positionH relativeFrom="column">
            <wp:posOffset>-632156</wp:posOffset>
          </wp:positionH>
          <wp:positionV relativeFrom="paragraph">
            <wp:posOffset>-598805</wp:posOffset>
          </wp:positionV>
          <wp:extent cx="834390" cy="11918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ico-Final-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4390" cy="11918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D489" w14:textId="77777777" w:rsidR="00034C59" w:rsidRDefault="00034C59" w:rsidP="00EC7A70">
      <w:pPr>
        <w:spacing w:after="0" w:line="240" w:lineRule="auto"/>
      </w:pPr>
      <w:r>
        <w:separator/>
      </w:r>
    </w:p>
  </w:footnote>
  <w:footnote w:type="continuationSeparator" w:id="0">
    <w:p w14:paraId="702D007B" w14:textId="77777777" w:rsidR="00034C59" w:rsidRDefault="00034C59" w:rsidP="00EC7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8F30" w14:textId="77777777" w:rsidR="00DF6083" w:rsidRDefault="00DF6083" w:rsidP="00EC7A70">
    <w:pPr>
      <w:pStyle w:val="Header"/>
      <w:jc w:val="center"/>
      <w:rPr>
        <w:noProof/>
        <w:lang w:eastAsia="en-GB"/>
      </w:rPr>
    </w:pPr>
  </w:p>
  <w:p w14:paraId="69A2E6D2" w14:textId="77777777" w:rsidR="00EC7A70" w:rsidRDefault="00EC7A70" w:rsidP="00EC7A7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652C" w14:textId="77777777" w:rsidR="00927079" w:rsidRDefault="00927079">
    <w:pPr>
      <w:pStyle w:val="Header"/>
    </w:pPr>
    <w:r>
      <w:rPr>
        <w:noProof/>
        <w:lang w:eastAsia="en-GB"/>
      </w:rPr>
      <w:drawing>
        <wp:anchor distT="0" distB="0" distL="114300" distR="114300" simplePos="0" relativeHeight="251672576" behindDoc="1" locked="0" layoutInCell="1" allowOverlap="1" wp14:anchorId="74FBC330" wp14:editId="797C0F3B">
          <wp:simplePos x="0" y="0"/>
          <wp:positionH relativeFrom="column">
            <wp:posOffset>1955165</wp:posOffset>
          </wp:positionH>
          <wp:positionV relativeFrom="paragraph">
            <wp:posOffset>69215</wp:posOffset>
          </wp:positionV>
          <wp:extent cx="1837690" cy="1485900"/>
          <wp:effectExtent l="0" t="0" r="0" b="0"/>
          <wp:wrapThrough wrapText="bothSides">
            <wp:wrapPolygon edited="0">
              <wp:start x="0" y="0"/>
              <wp:lineTo x="0" y="21323"/>
              <wp:lineTo x="21272" y="21323"/>
              <wp:lineTo x="21272"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ico-FINAL-Logo-strapline.png"/>
                  <pic:cNvPicPr/>
                </pic:nvPicPr>
                <pic:blipFill>
                  <a:blip r:embed="rId1">
                    <a:extLst>
                      <a:ext uri="{28A0092B-C50C-407E-A947-70E740481C1C}">
                        <a14:useLocalDpi xmlns:a14="http://schemas.microsoft.com/office/drawing/2010/main" val="0"/>
                      </a:ext>
                    </a:extLst>
                  </a:blip>
                  <a:stretch>
                    <a:fillRect/>
                  </a:stretch>
                </pic:blipFill>
                <pic:spPr>
                  <a:xfrm>
                    <a:off x="0" y="0"/>
                    <a:ext cx="1837690" cy="1485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68F6"/>
    <w:multiLevelType w:val="hybridMultilevel"/>
    <w:tmpl w:val="01520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05255"/>
    <w:multiLevelType w:val="hybridMultilevel"/>
    <w:tmpl w:val="821E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067A"/>
    <w:multiLevelType w:val="hybridMultilevel"/>
    <w:tmpl w:val="60CE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B4D1A"/>
    <w:multiLevelType w:val="hybridMultilevel"/>
    <w:tmpl w:val="62E0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97945"/>
    <w:multiLevelType w:val="hybridMultilevel"/>
    <w:tmpl w:val="3AA8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B1898"/>
    <w:multiLevelType w:val="hybridMultilevel"/>
    <w:tmpl w:val="D18C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DF0C77"/>
    <w:multiLevelType w:val="hybridMultilevel"/>
    <w:tmpl w:val="BB7E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E68F8"/>
    <w:multiLevelType w:val="hybridMultilevel"/>
    <w:tmpl w:val="6E94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C41E5"/>
    <w:multiLevelType w:val="hybridMultilevel"/>
    <w:tmpl w:val="720C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5A0D00"/>
    <w:multiLevelType w:val="hybridMultilevel"/>
    <w:tmpl w:val="B9B4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E4947"/>
    <w:multiLevelType w:val="hybridMultilevel"/>
    <w:tmpl w:val="BBD09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4"/>
  </w:num>
  <w:num w:numId="5">
    <w:abstractNumId w:val="7"/>
  </w:num>
  <w:num w:numId="6">
    <w:abstractNumId w:val="5"/>
  </w:num>
  <w:num w:numId="7">
    <w:abstractNumId w:val="9"/>
  </w:num>
  <w:num w:numId="8">
    <w:abstractNumId w:val="6"/>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A70"/>
    <w:rsid w:val="00034C59"/>
    <w:rsid w:val="00041F15"/>
    <w:rsid w:val="000A7DE0"/>
    <w:rsid w:val="000C7B94"/>
    <w:rsid w:val="00117B30"/>
    <w:rsid w:val="001D2FDF"/>
    <w:rsid w:val="00206C64"/>
    <w:rsid w:val="00234115"/>
    <w:rsid w:val="002B564B"/>
    <w:rsid w:val="002F605F"/>
    <w:rsid w:val="002F73A0"/>
    <w:rsid w:val="00377B9A"/>
    <w:rsid w:val="003C6961"/>
    <w:rsid w:val="003D0D08"/>
    <w:rsid w:val="003D6A61"/>
    <w:rsid w:val="00410F89"/>
    <w:rsid w:val="00420D07"/>
    <w:rsid w:val="00426C3F"/>
    <w:rsid w:val="00446B9E"/>
    <w:rsid w:val="004562AC"/>
    <w:rsid w:val="004C27E0"/>
    <w:rsid w:val="004C7D88"/>
    <w:rsid w:val="004E3F8B"/>
    <w:rsid w:val="004F2AB6"/>
    <w:rsid w:val="00545F8F"/>
    <w:rsid w:val="005544D2"/>
    <w:rsid w:val="00567F01"/>
    <w:rsid w:val="00595C8B"/>
    <w:rsid w:val="005B4F71"/>
    <w:rsid w:val="00630959"/>
    <w:rsid w:val="00634789"/>
    <w:rsid w:val="00701A0B"/>
    <w:rsid w:val="00755125"/>
    <w:rsid w:val="00757B44"/>
    <w:rsid w:val="00780850"/>
    <w:rsid w:val="00853747"/>
    <w:rsid w:val="008C5A98"/>
    <w:rsid w:val="008C7A9C"/>
    <w:rsid w:val="008D1EFD"/>
    <w:rsid w:val="00927079"/>
    <w:rsid w:val="009D7F45"/>
    <w:rsid w:val="009F1E83"/>
    <w:rsid w:val="009F24C2"/>
    <w:rsid w:val="00A126BF"/>
    <w:rsid w:val="00A469A0"/>
    <w:rsid w:val="00A83876"/>
    <w:rsid w:val="00B13846"/>
    <w:rsid w:val="00B40606"/>
    <w:rsid w:val="00B55928"/>
    <w:rsid w:val="00B64099"/>
    <w:rsid w:val="00BD400A"/>
    <w:rsid w:val="00C14221"/>
    <w:rsid w:val="00C15503"/>
    <w:rsid w:val="00C93413"/>
    <w:rsid w:val="00D41182"/>
    <w:rsid w:val="00D65BD2"/>
    <w:rsid w:val="00D82299"/>
    <w:rsid w:val="00DF6083"/>
    <w:rsid w:val="00E10811"/>
    <w:rsid w:val="00E245F1"/>
    <w:rsid w:val="00EA7AC8"/>
    <w:rsid w:val="00EC7A70"/>
    <w:rsid w:val="00ED588E"/>
    <w:rsid w:val="00FA3A66"/>
    <w:rsid w:val="00FF153A"/>
    <w:rsid w:val="00FF1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7CDE082"/>
  <w15:docId w15:val="{90BDBFF6-3DA5-42E0-8D2F-5F94A3FC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A70"/>
  </w:style>
  <w:style w:type="paragraph" w:styleId="Footer">
    <w:name w:val="footer"/>
    <w:basedOn w:val="Normal"/>
    <w:link w:val="FooterChar"/>
    <w:uiPriority w:val="99"/>
    <w:unhideWhenUsed/>
    <w:rsid w:val="00EC7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A70"/>
  </w:style>
  <w:style w:type="paragraph" w:styleId="BalloonText">
    <w:name w:val="Balloon Text"/>
    <w:basedOn w:val="Normal"/>
    <w:link w:val="BalloonTextChar"/>
    <w:uiPriority w:val="99"/>
    <w:semiHidden/>
    <w:unhideWhenUsed/>
    <w:rsid w:val="00DF6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083"/>
    <w:rPr>
      <w:rFonts w:ascii="Tahoma" w:hAnsi="Tahoma" w:cs="Tahoma"/>
      <w:sz w:val="16"/>
      <w:szCs w:val="16"/>
    </w:rPr>
  </w:style>
  <w:style w:type="character" w:styleId="Hyperlink">
    <w:name w:val="Hyperlink"/>
    <w:basedOn w:val="DefaultParagraphFont"/>
    <w:uiPriority w:val="99"/>
    <w:unhideWhenUsed/>
    <w:rsid w:val="00117B30"/>
    <w:rPr>
      <w:color w:val="0563C1" w:themeColor="hyperlink"/>
      <w:u w:val="single"/>
    </w:rPr>
  </w:style>
  <w:style w:type="table" w:styleId="TableGrid">
    <w:name w:val="Table Grid"/>
    <w:basedOn w:val="TableNormal"/>
    <w:uiPriority w:val="39"/>
    <w:rsid w:val="009F1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F1D01-08B7-4265-82FE-B2F22F87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VDadd</dc:creator>
  <cp:lastModifiedBy>Claire Colby</cp:lastModifiedBy>
  <cp:revision>2</cp:revision>
  <cp:lastPrinted>2019-01-21T15:02:00Z</cp:lastPrinted>
  <dcterms:created xsi:type="dcterms:W3CDTF">2023-09-14T09:55:00Z</dcterms:created>
  <dcterms:modified xsi:type="dcterms:W3CDTF">2023-09-14T09:55:00Z</dcterms:modified>
</cp:coreProperties>
</file>