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6829" w14:textId="0287D5D0" w:rsidR="005E18EE" w:rsidRPr="00FF4EC7" w:rsidRDefault="00AE58CD" w:rsidP="00FF4EC7">
      <w:pPr>
        <w:pStyle w:val="Title"/>
        <w:ind w:left="0"/>
      </w:pPr>
      <w:r>
        <w:t>JOB</w:t>
      </w:r>
      <w:r>
        <w:rPr>
          <w:spacing w:val="-5"/>
        </w:rPr>
        <w:t xml:space="preserve"> </w:t>
      </w:r>
      <w:r>
        <w:t>DESCRIPTION</w:t>
      </w:r>
    </w:p>
    <w:p w14:paraId="5E8B682A" w14:textId="77777777" w:rsidR="005E18EE" w:rsidRDefault="00AE58CD" w:rsidP="00FF4EC7">
      <w:pPr>
        <w:spacing w:line="488" w:lineRule="exact"/>
        <w:rPr>
          <w:b/>
          <w:i/>
          <w:sz w:val="40"/>
        </w:rPr>
      </w:pPr>
      <w:r w:rsidRPr="4743E761">
        <w:rPr>
          <w:b/>
          <w:bCs/>
          <w:i/>
          <w:iCs/>
          <w:color w:val="BEBEBE"/>
          <w:sz w:val="40"/>
          <w:szCs w:val="40"/>
        </w:rPr>
        <w:t>Pupil</w:t>
      </w:r>
      <w:r w:rsidRPr="4743E761">
        <w:rPr>
          <w:b/>
          <w:bCs/>
          <w:i/>
          <w:iCs/>
          <w:color w:val="BEBEBE"/>
          <w:spacing w:val="-5"/>
          <w:sz w:val="40"/>
          <w:szCs w:val="40"/>
        </w:rPr>
        <w:t xml:space="preserve"> </w:t>
      </w:r>
      <w:r w:rsidRPr="4743E761">
        <w:rPr>
          <w:b/>
          <w:bCs/>
          <w:i/>
          <w:iCs/>
          <w:color w:val="BEBEBE"/>
          <w:sz w:val="40"/>
          <w:szCs w:val="40"/>
        </w:rPr>
        <w:t>Support</w:t>
      </w:r>
      <w:r w:rsidRPr="4743E761">
        <w:rPr>
          <w:b/>
          <w:bCs/>
          <w:i/>
          <w:iCs/>
          <w:color w:val="BEBEBE"/>
          <w:spacing w:val="-5"/>
          <w:sz w:val="40"/>
          <w:szCs w:val="40"/>
        </w:rPr>
        <w:t xml:space="preserve"> </w:t>
      </w:r>
      <w:r w:rsidRPr="4743E761">
        <w:rPr>
          <w:b/>
          <w:bCs/>
          <w:i/>
          <w:iCs/>
          <w:color w:val="BEBEBE"/>
          <w:sz w:val="40"/>
          <w:szCs w:val="40"/>
        </w:rPr>
        <w:t>Assistant</w:t>
      </w:r>
    </w:p>
    <w:p w14:paraId="74F871A6" w14:textId="77777777" w:rsidR="00086C98" w:rsidRDefault="00AE58CD" w:rsidP="00086C98">
      <w:pPr>
        <w:pStyle w:val="Heading1"/>
        <w:spacing w:before="295"/>
        <w:jc w:val="both"/>
      </w:pPr>
      <w:r>
        <w:rPr>
          <w:color w:val="990099"/>
        </w:rPr>
        <w:t>Severndale</w:t>
      </w:r>
      <w:r>
        <w:rPr>
          <w:color w:val="990099"/>
          <w:spacing w:val="-5"/>
        </w:rPr>
        <w:t xml:space="preserve"> </w:t>
      </w:r>
      <w:r>
        <w:rPr>
          <w:color w:val="990099"/>
        </w:rPr>
        <w:t>Specialist</w:t>
      </w:r>
      <w:r>
        <w:rPr>
          <w:color w:val="990099"/>
          <w:spacing w:val="-5"/>
        </w:rPr>
        <w:t xml:space="preserve"> </w:t>
      </w:r>
      <w:r>
        <w:rPr>
          <w:color w:val="990099"/>
        </w:rPr>
        <w:t>Academy</w:t>
      </w:r>
      <w:r>
        <w:rPr>
          <w:color w:val="990099"/>
          <w:spacing w:val="-2"/>
        </w:rPr>
        <w:t xml:space="preserve"> </w:t>
      </w:r>
      <w:r>
        <w:rPr>
          <w:color w:val="990099"/>
        </w:rPr>
        <w:t>Vision:</w:t>
      </w:r>
    </w:p>
    <w:p w14:paraId="20BB3CC4" w14:textId="3A4192C4" w:rsidR="00086C98" w:rsidRPr="00086C98" w:rsidRDefault="00086C98" w:rsidP="00086C98">
      <w:pPr>
        <w:pStyle w:val="Heading1"/>
        <w:spacing w:before="295"/>
        <w:jc w:val="both"/>
      </w:pPr>
      <w:r w:rsidRPr="00086C98">
        <w:rPr>
          <w:b w:val="0"/>
          <w:bCs w:val="0"/>
        </w:rPr>
        <w:t>We are committed to demonstrating our school vision of ‘Enabling Communication, Independence and Enjoyment for Life’ through our chosen school values of Communication, Independence, Wellbeing and Inclusivity. We strive to live these values throughout each school day</w:t>
      </w:r>
      <w:r w:rsidRPr="00086C98">
        <w:rPr>
          <w:b w:val="0"/>
          <w:bCs w:val="0"/>
          <w:color w:val="222222"/>
          <w:shd w:val="clear" w:color="auto" w:fill="FFFFFF"/>
        </w:rPr>
        <w:t>.</w:t>
      </w:r>
    </w:p>
    <w:p w14:paraId="4A16FD06" w14:textId="77777777" w:rsidR="00086C98" w:rsidRPr="00086C98" w:rsidRDefault="00086C98" w:rsidP="00086C98">
      <w:pPr>
        <w:pStyle w:val="BodyText"/>
        <w:spacing w:before="52"/>
        <w:ind w:left="120" w:right="120" w:firstLine="0"/>
        <w:jc w:val="both"/>
      </w:pPr>
      <w:r w:rsidRPr="00086C98">
        <w:t xml:space="preserve">Our children and young people are aged 2 ½ to </w:t>
      </w:r>
      <w:proofErr w:type="gramStart"/>
      <w:r w:rsidRPr="00086C98">
        <w:t>Post-19</w:t>
      </w:r>
      <w:proofErr w:type="gramEnd"/>
      <w:r w:rsidRPr="00086C98">
        <w:t xml:space="preserve"> and have a range of learning</w:t>
      </w:r>
      <w:r w:rsidRPr="00086C98">
        <w:rPr>
          <w:spacing w:val="1"/>
        </w:rPr>
        <w:t xml:space="preserve"> </w:t>
      </w:r>
      <w:r w:rsidRPr="00086C98">
        <w:t>difficulties.</w:t>
      </w:r>
      <w:r w:rsidRPr="00086C98">
        <w:rPr>
          <w:spacing w:val="1"/>
        </w:rPr>
        <w:t xml:space="preserve"> </w:t>
      </w:r>
      <w:r w:rsidRPr="00086C98">
        <w:t>These</w:t>
      </w:r>
      <w:r w:rsidRPr="00086C98">
        <w:rPr>
          <w:spacing w:val="1"/>
        </w:rPr>
        <w:t xml:space="preserve"> </w:t>
      </w:r>
      <w:r w:rsidRPr="00086C98">
        <w:t>include</w:t>
      </w:r>
      <w:r w:rsidRPr="00086C98">
        <w:rPr>
          <w:spacing w:val="1"/>
        </w:rPr>
        <w:t xml:space="preserve"> </w:t>
      </w:r>
      <w:r w:rsidRPr="00086C98">
        <w:t>moderate,</w:t>
      </w:r>
      <w:r w:rsidRPr="00086C98">
        <w:rPr>
          <w:spacing w:val="1"/>
        </w:rPr>
        <w:t xml:space="preserve"> </w:t>
      </w:r>
      <w:r w:rsidRPr="00086C98">
        <w:t>severe,</w:t>
      </w:r>
      <w:r w:rsidRPr="00086C98">
        <w:rPr>
          <w:spacing w:val="1"/>
        </w:rPr>
        <w:t xml:space="preserve"> </w:t>
      </w:r>
      <w:r w:rsidRPr="00086C98">
        <w:t>complex</w:t>
      </w:r>
      <w:r w:rsidRPr="00086C98">
        <w:rPr>
          <w:spacing w:val="1"/>
        </w:rPr>
        <w:t xml:space="preserve"> </w:t>
      </w:r>
      <w:r w:rsidRPr="00086C98">
        <w:t>and</w:t>
      </w:r>
      <w:r w:rsidRPr="00086C98">
        <w:rPr>
          <w:spacing w:val="1"/>
        </w:rPr>
        <w:t xml:space="preserve"> </w:t>
      </w:r>
      <w:r w:rsidRPr="00086C98">
        <w:t>profound</w:t>
      </w:r>
      <w:r w:rsidRPr="00086C98">
        <w:rPr>
          <w:spacing w:val="1"/>
        </w:rPr>
        <w:t xml:space="preserve"> </w:t>
      </w:r>
      <w:r w:rsidRPr="00086C98">
        <w:t>learning</w:t>
      </w:r>
      <w:r w:rsidRPr="00086C98">
        <w:rPr>
          <w:spacing w:val="1"/>
        </w:rPr>
        <w:t xml:space="preserve"> </w:t>
      </w:r>
      <w:r w:rsidRPr="00086C98">
        <w:t>difficulties, those with autism, complex medical conditions and physical and mobility</w:t>
      </w:r>
      <w:r w:rsidRPr="00086C98">
        <w:rPr>
          <w:spacing w:val="1"/>
        </w:rPr>
        <w:t xml:space="preserve"> </w:t>
      </w:r>
      <w:r w:rsidRPr="00086C98">
        <w:t>difficulties.</w:t>
      </w:r>
      <w:r w:rsidRPr="00086C98">
        <w:rPr>
          <w:spacing w:val="1"/>
        </w:rPr>
        <w:t xml:space="preserve"> </w:t>
      </w:r>
      <w:proofErr w:type="gramStart"/>
      <w:r w:rsidRPr="00086C98">
        <w:t>A number of</w:t>
      </w:r>
      <w:proofErr w:type="gramEnd"/>
      <w:r w:rsidRPr="00086C98">
        <w:t xml:space="preserve"> our young people present </w:t>
      </w:r>
      <w:proofErr w:type="spellStart"/>
      <w:r w:rsidRPr="00086C98">
        <w:t>behaviour</w:t>
      </w:r>
      <w:proofErr w:type="spellEnd"/>
      <w:r w:rsidRPr="00086C98">
        <w:t xml:space="preserve"> that can challenge, arising</w:t>
      </w:r>
      <w:r w:rsidRPr="00086C98">
        <w:rPr>
          <w:spacing w:val="1"/>
        </w:rPr>
        <w:t xml:space="preserve"> </w:t>
      </w:r>
      <w:r w:rsidRPr="00086C98">
        <w:t>from</w:t>
      </w:r>
      <w:r w:rsidRPr="00086C98">
        <w:rPr>
          <w:spacing w:val="-3"/>
        </w:rPr>
        <w:t xml:space="preserve"> </w:t>
      </w:r>
      <w:r w:rsidRPr="00086C98">
        <w:t>their</w:t>
      </w:r>
      <w:r w:rsidRPr="00086C98">
        <w:rPr>
          <w:spacing w:val="1"/>
        </w:rPr>
        <w:t xml:space="preserve"> </w:t>
      </w:r>
      <w:r w:rsidRPr="00086C98">
        <w:t>condition;</w:t>
      </w:r>
      <w:r w:rsidRPr="00086C98">
        <w:rPr>
          <w:spacing w:val="-4"/>
        </w:rPr>
        <w:t xml:space="preserve"> </w:t>
      </w:r>
      <w:r w:rsidRPr="00086C98">
        <w:t>many</w:t>
      </w:r>
      <w:r w:rsidRPr="00086C98">
        <w:rPr>
          <w:spacing w:val="-1"/>
        </w:rPr>
        <w:t xml:space="preserve"> </w:t>
      </w:r>
      <w:r w:rsidRPr="00086C98">
        <w:t>have</w:t>
      </w:r>
      <w:r w:rsidRPr="00086C98">
        <w:rPr>
          <w:spacing w:val="-1"/>
        </w:rPr>
        <w:t xml:space="preserve"> </w:t>
      </w:r>
      <w:r w:rsidRPr="00086C98">
        <w:t>communication</w:t>
      </w:r>
      <w:r w:rsidRPr="00086C98">
        <w:rPr>
          <w:spacing w:val="-3"/>
        </w:rPr>
        <w:t xml:space="preserve"> </w:t>
      </w:r>
      <w:r w:rsidRPr="00086C98">
        <w:t>difficulties.</w:t>
      </w:r>
    </w:p>
    <w:p w14:paraId="5E8B6831" w14:textId="77777777" w:rsidR="005E18EE" w:rsidRDefault="005E18EE">
      <w:pPr>
        <w:pStyle w:val="BodyText"/>
        <w:spacing w:before="5"/>
        <w:ind w:left="0" w:firstLine="0"/>
        <w:rPr>
          <w:i/>
          <w:sz w:val="25"/>
        </w:rPr>
      </w:pPr>
    </w:p>
    <w:p w14:paraId="5E8B6832" w14:textId="77777777" w:rsidR="005E18EE" w:rsidRDefault="00AE58CD">
      <w:pPr>
        <w:pStyle w:val="Heading1"/>
        <w:jc w:val="both"/>
      </w:pPr>
      <w:r>
        <w:rPr>
          <w:color w:val="990099"/>
        </w:rPr>
        <w:t>Purpose</w:t>
      </w:r>
      <w:r>
        <w:rPr>
          <w:color w:val="990099"/>
          <w:spacing w:val="-3"/>
        </w:rPr>
        <w:t xml:space="preserve"> </w:t>
      </w:r>
      <w:r>
        <w:rPr>
          <w:color w:val="990099"/>
        </w:rPr>
        <w:t>of</w:t>
      </w:r>
      <w:r>
        <w:rPr>
          <w:color w:val="990099"/>
          <w:spacing w:val="-2"/>
        </w:rPr>
        <w:t xml:space="preserve"> </w:t>
      </w:r>
      <w:r>
        <w:rPr>
          <w:color w:val="990099"/>
        </w:rPr>
        <w:t>the</w:t>
      </w:r>
      <w:r>
        <w:rPr>
          <w:color w:val="990099"/>
          <w:spacing w:val="-2"/>
        </w:rPr>
        <w:t xml:space="preserve"> </w:t>
      </w:r>
      <w:r>
        <w:rPr>
          <w:color w:val="990099"/>
        </w:rPr>
        <w:t>Post:</w:t>
      </w:r>
    </w:p>
    <w:p w14:paraId="5E8B6833" w14:textId="77777777" w:rsidR="005E18EE" w:rsidRDefault="00AE58CD">
      <w:pPr>
        <w:pStyle w:val="BodyText"/>
        <w:spacing w:before="39"/>
        <w:ind w:left="100" w:right="115" w:firstLine="0"/>
        <w:jc w:val="both"/>
      </w:pPr>
      <w:r>
        <w:t>While working under the instruction of the teaching staff and nominated teaching assistants, a Pupil</w:t>
      </w:r>
      <w:r>
        <w:rPr>
          <w:spacing w:val="1"/>
        </w:rPr>
        <w:t xml:space="preserve"> </w:t>
      </w:r>
      <w:r>
        <w:t>Support</w:t>
      </w:r>
      <w:r>
        <w:rPr>
          <w:spacing w:val="1"/>
        </w:rPr>
        <w:t xml:space="preserve"> </w:t>
      </w:r>
      <w:r>
        <w:t>Assistant</w:t>
      </w:r>
      <w:r>
        <w:rPr>
          <w:spacing w:val="1"/>
        </w:rPr>
        <w:t xml:space="preserve"> </w:t>
      </w:r>
      <w:r>
        <w:t>will</w:t>
      </w:r>
      <w:r>
        <w:rPr>
          <w:spacing w:val="1"/>
        </w:rPr>
        <w:t xml:space="preserve"> </w:t>
      </w:r>
      <w:r>
        <w:t>support</w:t>
      </w:r>
      <w:r>
        <w:rPr>
          <w:spacing w:val="1"/>
        </w:rPr>
        <w:t xml:space="preserve"> </w:t>
      </w:r>
      <w:r>
        <w:t>the</w:t>
      </w:r>
      <w:r>
        <w:rPr>
          <w:spacing w:val="1"/>
        </w:rPr>
        <w:t xml:space="preserve"> </w:t>
      </w:r>
      <w:r>
        <w:t>personal</w:t>
      </w:r>
      <w:r>
        <w:rPr>
          <w:spacing w:val="1"/>
        </w:rPr>
        <w:t xml:space="preserve"> </w:t>
      </w:r>
      <w:r>
        <w:t>needs</w:t>
      </w:r>
      <w:r>
        <w:rPr>
          <w:spacing w:val="1"/>
        </w:rPr>
        <w:t xml:space="preserve"> </w:t>
      </w:r>
      <w:r>
        <w:t>of</w:t>
      </w:r>
      <w:r>
        <w:rPr>
          <w:spacing w:val="1"/>
        </w:rPr>
        <w:t xml:space="preserve"> </w:t>
      </w:r>
      <w:r>
        <w:t>pupils</w:t>
      </w:r>
      <w:r>
        <w:rPr>
          <w:spacing w:val="1"/>
        </w:rPr>
        <w:t xml:space="preserve"> </w:t>
      </w:r>
      <w:r>
        <w:t>and</w:t>
      </w:r>
      <w:r>
        <w:rPr>
          <w:spacing w:val="1"/>
        </w:rPr>
        <w:t xml:space="preserve"> </w:t>
      </w:r>
      <w:r w:rsidR="043DD281">
        <w:t>support</w:t>
      </w:r>
      <w:r>
        <w:rPr>
          <w:spacing w:val="1"/>
        </w:rPr>
        <w:t xml:space="preserve"> </w:t>
      </w:r>
      <w:r>
        <w:t>the</w:t>
      </w:r>
      <w:r>
        <w:rPr>
          <w:spacing w:val="1"/>
        </w:rPr>
        <w:t xml:space="preserve"> </w:t>
      </w:r>
      <w:r>
        <w:t>teacher</w:t>
      </w:r>
      <w:r>
        <w:rPr>
          <w:spacing w:val="1"/>
        </w:rPr>
        <w:t xml:space="preserve"> </w:t>
      </w:r>
      <w:r>
        <w:t>in the</w:t>
      </w:r>
      <w:r>
        <w:rPr>
          <w:spacing w:val="1"/>
        </w:rPr>
        <w:t xml:space="preserve"> </w:t>
      </w:r>
      <w:r>
        <w:t>management of pupils.</w:t>
      </w:r>
      <w:r>
        <w:rPr>
          <w:spacing w:val="1"/>
        </w:rPr>
        <w:t xml:space="preserve"> </w:t>
      </w:r>
      <w:r>
        <w:t>This will include the preparation and routine maintenance of resources /</w:t>
      </w:r>
      <w:r>
        <w:rPr>
          <w:spacing w:val="1"/>
        </w:rPr>
        <w:t xml:space="preserve"> </w:t>
      </w:r>
      <w:r>
        <w:t>equipment.</w:t>
      </w:r>
    </w:p>
    <w:p w14:paraId="5E8B6835" w14:textId="77777777" w:rsidR="005E18EE" w:rsidRDefault="005E18EE">
      <w:pPr>
        <w:pStyle w:val="BodyText"/>
        <w:spacing w:before="11"/>
        <w:ind w:left="0" w:firstLine="0"/>
        <w:rPr>
          <w:sz w:val="21"/>
        </w:rPr>
      </w:pPr>
    </w:p>
    <w:p w14:paraId="5E8B6836" w14:textId="77777777" w:rsidR="005E18EE" w:rsidRDefault="00AE58CD">
      <w:pPr>
        <w:pStyle w:val="Heading1"/>
      </w:pPr>
      <w:r>
        <w:rPr>
          <w:color w:val="990099"/>
        </w:rPr>
        <w:t>Duties</w:t>
      </w:r>
      <w:r>
        <w:rPr>
          <w:color w:val="990099"/>
          <w:spacing w:val="-4"/>
        </w:rPr>
        <w:t xml:space="preserve"> </w:t>
      </w:r>
      <w:r>
        <w:rPr>
          <w:color w:val="990099"/>
        </w:rPr>
        <w:t>and</w:t>
      </w:r>
      <w:r>
        <w:rPr>
          <w:color w:val="990099"/>
          <w:spacing w:val="-5"/>
        </w:rPr>
        <w:t xml:space="preserve"> </w:t>
      </w:r>
      <w:r>
        <w:rPr>
          <w:color w:val="990099"/>
        </w:rPr>
        <w:t>Responsibilities</w:t>
      </w:r>
      <w:r>
        <w:rPr>
          <w:color w:val="990099"/>
          <w:spacing w:val="-3"/>
        </w:rPr>
        <w:t xml:space="preserve"> </w:t>
      </w:r>
      <w:r>
        <w:rPr>
          <w:color w:val="990099"/>
        </w:rPr>
        <w:t>will</w:t>
      </w:r>
      <w:r>
        <w:rPr>
          <w:color w:val="990099"/>
          <w:spacing w:val="-6"/>
        </w:rPr>
        <w:t xml:space="preserve"> </w:t>
      </w:r>
      <w:r>
        <w:rPr>
          <w:color w:val="990099"/>
        </w:rPr>
        <w:t>include:</w:t>
      </w:r>
    </w:p>
    <w:p w14:paraId="5E8B6837" w14:textId="77777777" w:rsidR="005E18EE" w:rsidRDefault="00AE58CD">
      <w:pPr>
        <w:pStyle w:val="Heading2"/>
        <w:spacing w:before="41"/>
      </w:pPr>
      <w:r>
        <w:rPr>
          <w:color w:val="808080"/>
        </w:rPr>
        <w:t>Support</w:t>
      </w:r>
      <w:r>
        <w:rPr>
          <w:color w:val="808080"/>
          <w:spacing w:val="-2"/>
        </w:rPr>
        <w:t xml:space="preserve"> </w:t>
      </w:r>
      <w:r>
        <w:rPr>
          <w:color w:val="808080"/>
        </w:rPr>
        <w:t>for</w:t>
      </w:r>
      <w:r>
        <w:rPr>
          <w:color w:val="808080"/>
          <w:spacing w:val="-2"/>
        </w:rPr>
        <w:t xml:space="preserve"> </w:t>
      </w:r>
      <w:r>
        <w:rPr>
          <w:color w:val="808080"/>
        </w:rPr>
        <w:t>Pupils</w:t>
      </w:r>
    </w:p>
    <w:p w14:paraId="5E8B6838" w14:textId="77777777" w:rsidR="005E18EE" w:rsidRDefault="00AE58CD">
      <w:pPr>
        <w:pStyle w:val="ListParagraph"/>
        <w:numPr>
          <w:ilvl w:val="0"/>
          <w:numId w:val="6"/>
        </w:numPr>
        <w:tabs>
          <w:tab w:val="left" w:pos="820"/>
          <w:tab w:val="left" w:pos="821"/>
        </w:tabs>
        <w:spacing w:before="1"/>
        <w:ind w:right="116"/>
      </w:pPr>
      <w:r>
        <w:t>Attend</w:t>
      </w:r>
      <w:r>
        <w:rPr>
          <w:spacing w:val="29"/>
        </w:rPr>
        <w:t xml:space="preserve"> </w:t>
      </w:r>
      <w:r>
        <w:t>to</w:t>
      </w:r>
      <w:r>
        <w:rPr>
          <w:spacing w:val="31"/>
        </w:rPr>
        <w:t xml:space="preserve"> </w:t>
      </w:r>
      <w:r>
        <w:t>pupils’</w:t>
      </w:r>
      <w:r>
        <w:rPr>
          <w:spacing w:val="29"/>
        </w:rPr>
        <w:t xml:space="preserve"> </w:t>
      </w:r>
      <w:r>
        <w:t>personal</w:t>
      </w:r>
      <w:r>
        <w:rPr>
          <w:spacing w:val="27"/>
        </w:rPr>
        <w:t xml:space="preserve"> </w:t>
      </w:r>
      <w:r>
        <w:t>needs,</w:t>
      </w:r>
      <w:r>
        <w:rPr>
          <w:spacing w:val="30"/>
        </w:rPr>
        <w:t xml:space="preserve"> </w:t>
      </w:r>
      <w:r>
        <w:t>and</w:t>
      </w:r>
      <w:r>
        <w:rPr>
          <w:spacing w:val="29"/>
        </w:rPr>
        <w:t xml:space="preserve"> </w:t>
      </w:r>
      <w:r>
        <w:t>implement</w:t>
      </w:r>
      <w:r>
        <w:rPr>
          <w:spacing w:val="27"/>
        </w:rPr>
        <w:t xml:space="preserve"> </w:t>
      </w:r>
      <w:r>
        <w:t>related</w:t>
      </w:r>
      <w:r>
        <w:rPr>
          <w:spacing w:val="29"/>
        </w:rPr>
        <w:t xml:space="preserve"> </w:t>
      </w:r>
      <w:r>
        <w:t>personal</w:t>
      </w:r>
      <w:r>
        <w:rPr>
          <w:spacing w:val="31"/>
        </w:rPr>
        <w:t xml:space="preserve"> </w:t>
      </w:r>
      <w:proofErr w:type="spellStart"/>
      <w:r>
        <w:t>programmes</w:t>
      </w:r>
      <w:proofErr w:type="spellEnd"/>
      <w:r>
        <w:t>,</w:t>
      </w:r>
      <w:r>
        <w:rPr>
          <w:spacing w:val="30"/>
        </w:rPr>
        <w:t xml:space="preserve"> </w:t>
      </w:r>
      <w:r>
        <w:t>including</w:t>
      </w:r>
      <w:r>
        <w:rPr>
          <w:spacing w:val="-47"/>
        </w:rPr>
        <w:t xml:space="preserve"> </w:t>
      </w:r>
      <w:r>
        <w:t>social,</w:t>
      </w:r>
      <w:r>
        <w:rPr>
          <w:spacing w:val="-1"/>
        </w:rPr>
        <w:t xml:space="preserve"> </w:t>
      </w:r>
      <w:r>
        <w:t>health, physical, hygiene,</w:t>
      </w:r>
      <w:r>
        <w:rPr>
          <w:spacing w:val="1"/>
        </w:rPr>
        <w:t xml:space="preserve"> </w:t>
      </w:r>
      <w:r>
        <w:t>first</w:t>
      </w:r>
      <w:r>
        <w:rPr>
          <w:spacing w:val="-2"/>
        </w:rPr>
        <w:t xml:space="preserve"> </w:t>
      </w:r>
      <w:r>
        <w:t>aid</w:t>
      </w:r>
      <w:r>
        <w:rPr>
          <w:spacing w:val="-1"/>
        </w:rPr>
        <w:t xml:space="preserve"> </w:t>
      </w:r>
      <w:r>
        <w:t>and</w:t>
      </w:r>
      <w:r>
        <w:rPr>
          <w:spacing w:val="-1"/>
        </w:rPr>
        <w:t xml:space="preserve"> </w:t>
      </w:r>
      <w:r>
        <w:t>welfare</w:t>
      </w:r>
      <w:r>
        <w:rPr>
          <w:spacing w:val="-6"/>
        </w:rPr>
        <w:t xml:space="preserve"> </w:t>
      </w:r>
      <w:r>
        <w:t>matters</w:t>
      </w:r>
    </w:p>
    <w:p w14:paraId="5E8B6839" w14:textId="77777777" w:rsidR="005E18EE" w:rsidRDefault="00AE58CD">
      <w:pPr>
        <w:pStyle w:val="ListParagraph"/>
        <w:numPr>
          <w:ilvl w:val="0"/>
          <w:numId w:val="6"/>
        </w:numPr>
        <w:tabs>
          <w:tab w:val="left" w:pos="820"/>
          <w:tab w:val="left" w:pos="821"/>
        </w:tabs>
        <w:spacing w:line="279" w:lineRule="exact"/>
        <w:ind w:hanging="361"/>
      </w:pPr>
      <w:r>
        <w:t>Supervise</w:t>
      </w:r>
      <w:r>
        <w:rPr>
          <w:spacing w:val="-1"/>
        </w:rPr>
        <w:t xml:space="preserve"> </w:t>
      </w:r>
      <w:r>
        <w:t>and</w:t>
      </w:r>
      <w:r>
        <w:rPr>
          <w:spacing w:val="-4"/>
        </w:rPr>
        <w:t xml:space="preserve"> </w:t>
      </w:r>
      <w:r>
        <w:t>support</w:t>
      </w:r>
      <w:r>
        <w:rPr>
          <w:spacing w:val="-1"/>
        </w:rPr>
        <w:t xml:space="preserve"> </w:t>
      </w:r>
      <w:r>
        <w:t>pupils,</w:t>
      </w:r>
      <w:r>
        <w:rPr>
          <w:spacing w:val="-1"/>
        </w:rPr>
        <w:t xml:space="preserve"> </w:t>
      </w:r>
      <w:r>
        <w:t>ensuring</w:t>
      </w:r>
      <w:r>
        <w:rPr>
          <w:spacing w:val="-1"/>
        </w:rPr>
        <w:t xml:space="preserve"> </w:t>
      </w:r>
      <w:r>
        <w:t>their</w:t>
      </w:r>
      <w:r>
        <w:rPr>
          <w:spacing w:val="-3"/>
        </w:rPr>
        <w:t xml:space="preserve"> </w:t>
      </w:r>
      <w:r>
        <w:t>safety</w:t>
      </w:r>
      <w:r>
        <w:rPr>
          <w:spacing w:val="-1"/>
        </w:rPr>
        <w:t xml:space="preserve"> </w:t>
      </w:r>
      <w:r>
        <w:t>and</w:t>
      </w:r>
      <w:r>
        <w:rPr>
          <w:spacing w:val="-2"/>
        </w:rPr>
        <w:t xml:space="preserve"> </w:t>
      </w:r>
      <w:r>
        <w:t>access</w:t>
      </w:r>
      <w:r>
        <w:rPr>
          <w:spacing w:val="-2"/>
        </w:rPr>
        <w:t xml:space="preserve"> </w:t>
      </w:r>
      <w:r>
        <w:t>to learning</w:t>
      </w:r>
    </w:p>
    <w:p w14:paraId="5E8B683A" w14:textId="77777777" w:rsidR="005E18EE" w:rsidRDefault="00AE58CD">
      <w:pPr>
        <w:pStyle w:val="ListParagraph"/>
        <w:numPr>
          <w:ilvl w:val="0"/>
          <w:numId w:val="6"/>
        </w:numPr>
        <w:tabs>
          <w:tab w:val="left" w:pos="820"/>
          <w:tab w:val="left" w:pos="821"/>
        </w:tabs>
        <w:ind w:right="118"/>
      </w:pPr>
      <w:r>
        <w:t>Establish</w:t>
      </w:r>
      <w:r>
        <w:rPr>
          <w:spacing w:val="34"/>
        </w:rPr>
        <w:t xml:space="preserve"> </w:t>
      </w:r>
      <w:r>
        <w:t>constructive</w:t>
      </w:r>
      <w:r>
        <w:rPr>
          <w:spacing w:val="36"/>
        </w:rPr>
        <w:t xml:space="preserve"> </w:t>
      </w:r>
      <w:r>
        <w:t>relationships</w:t>
      </w:r>
      <w:r>
        <w:rPr>
          <w:spacing w:val="35"/>
        </w:rPr>
        <w:t xml:space="preserve"> </w:t>
      </w:r>
      <w:r>
        <w:t>with</w:t>
      </w:r>
      <w:r>
        <w:rPr>
          <w:spacing w:val="35"/>
        </w:rPr>
        <w:t xml:space="preserve"> </w:t>
      </w:r>
      <w:r>
        <w:t>pupils</w:t>
      </w:r>
      <w:r>
        <w:rPr>
          <w:spacing w:val="35"/>
        </w:rPr>
        <w:t xml:space="preserve"> </w:t>
      </w:r>
      <w:r>
        <w:t>and</w:t>
      </w:r>
      <w:r>
        <w:rPr>
          <w:spacing w:val="34"/>
        </w:rPr>
        <w:t xml:space="preserve"> </w:t>
      </w:r>
      <w:r>
        <w:t>interact</w:t>
      </w:r>
      <w:r>
        <w:rPr>
          <w:spacing w:val="33"/>
        </w:rPr>
        <w:t xml:space="preserve"> </w:t>
      </w:r>
      <w:r>
        <w:t>with</w:t>
      </w:r>
      <w:r>
        <w:rPr>
          <w:spacing w:val="35"/>
        </w:rPr>
        <w:t xml:space="preserve"> </w:t>
      </w:r>
      <w:r>
        <w:t>them</w:t>
      </w:r>
      <w:r>
        <w:rPr>
          <w:spacing w:val="36"/>
        </w:rPr>
        <w:t xml:space="preserve"> </w:t>
      </w:r>
      <w:r>
        <w:t>according</w:t>
      </w:r>
      <w:r>
        <w:rPr>
          <w:spacing w:val="34"/>
        </w:rPr>
        <w:t xml:space="preserve"> </w:t>
      </w:r>
      <w:r>
        <w:t>to</w:t>
      </w:r>
      <w:r>
        <w:rPr>
          <w:spacing w:val="-47"/>
        </w:rPr>
        <w:t xml:space="preserve"> </w:t>
      </w:r>
      <w:r>
        <w:t>individual</w:t>
      </w:r>
      <w:r>
        <w:rPr>
          <w:spacing w:val="-1"/>
        </w:rPr>
        <w:t xml:space="preserve"> </w:t>
      </w:r>
      <w:r>
        <w:t>needs</w:t>
      </w:r>
    </w:p>
    <w:p w14:paraId="5E8B683B" w14:textId="77777777" w:rsidR="005E18EE" w:rsidRDefault="00AE58CD">
      <w:pPr>
        <w:pStyle w:val="ListParagraph"/>
        <w:numPr>
          <w:ilvl w:val="0"/>
          <w:numId w:val="6"/>
        </w:numPr>
        <w:tabs>
          <w:tab w:val="left" w:pos="820"/>
          <w:tab w:val="left" w:pos="821"/>
        </w:tabs>
        <w:ind w:hanging="361"/>
      </w:pPr>
      <w:r>
        <w:t>Promote</w:t>
      </w:r>
      <w:r>
        <w:rPr>
          <w:spacing w:val="-2"/>
        </w:rPr>
        <w:t xml:space="preserve"> </w:t>
      </w:r>
      <w:r>
        <w:t>the</w:t>
      </w:r>
      <w:r>
        <w:rPr>
          <w:spacing w:val="-2"/>
        </w:rPr>
        <w:t xml:space="preserve"> </w:t>
      </w:r>
      <w:r>
        <w:t>inclusion</w:t>
      </w:r>
      <w:r>
        <w:rPr>
          <w:spacing w:val="-1"/>
        </w:rPr>
        <w:t xml:space="preserve"> </w:t>
      </w:r>
      <w:r>
        <w:t>and</w:t>
      </w:r>
      <w:r>
        <w:rPr>
          <w:spacing w:val="-3"/>
        </w:rPr>
        <w:t xml:space="preserve"> </w:t>
      </w:r>
      <w:r>
        <w:t>acceptance</w:t>
      </w:r>
      <w:r>
        <w:rPr>
          <w:spacing w:val="-2"/>
        </w:rPr>
        <w:t xml:space="preserve"> </w:t>
      </w:r>
      <w:r>
        <w:t>of all pupils</w:t>
      </w:r>
    </w:p>
    <w:p w14:paraId="5E8B683C" w14:textId="77777777" w:rsidR="005E18EE" w:rsidRDefault="00AE58CD">
      <w:pPr>
        <w:pStyle w:val="ListParagraph"/>
        <w:numPr>
          <w:ilvl w:val="0"/>
          <w:numId w:val="6"/>
        </w:numPr>
        <w:tabs>
          <w:tab w:val="left" w:pos="820"/>
          <w:tab w:val="left" w:pos="821"/>
        </w:tabs>
        <w:spacing w:before="1"/>
        <w:ind w:hanging="361"/>
      </w:pPr>
      <w:r>
        <w:t>Encourage pupils</w:t>
      </w:r>
      <w:r>
        <w:rPr>
          <w:spacing w:val="-3"/>
        </w:rPr>
        <w:t xml:space="preserve"> </w:t>
      </w:r>
      <w:r>
        <w:t>to</w:t>
      </w:r>
      <w:r>
        <w:rPr>
          <w:spacing w:val="-1"/>
        </w:rPr>
        <w:t xml:space="preserve"> </w:t>
      </w:r>
      <w:r>
        <w:t>interact</w:t>
      </w:r>
      <w:r>
        <w:rPr>
          <w:spacing w:val="-1"/>
        </w:rPr>
        <w:t xml:space="preserve"> </w:t>
      </w:r>
      <w:r>
        <w:t>with</w:t>
      </w:r>
      <w:r>
        <w:rPr>
          <w:spacing w:val="-2"/>
        </w:rPr>
        <w:t xml:space="preserve"> </w:t>
      </w:r>
      <w:r>
        <w:t>others,</w:t>
      </w:r>
      <w:r>
        <w:rPr>
          <w:spacing w:val="-1"/>
        </w:rPr>
        <w:t xml:space="preserve"> </w:t>
      </w:r>
      <w:r>
        <w:t>and</w:t>
      </w:r>
      <w:r>
        <w:rPr>
          <w:spacing w:val="-3"/>
        </w:rPr>
        <w:t xml:space="preserve"> </w:t>
      </w:r>
      <w:r>
        <w:t>engage in</w:t>
      </w:r>
      <w:r>
        <w:rPr>
          <w:spacing w:val="-2"/>
        </w:rPr>
        <w:t xml:space="preserve"> </w:t>
      </w:r>
      <w:r>
        <w:t>activities</w:t>
      </w:r>
      <w:r>
        <w:rPr>
          <w:spacing w:val="1"/>
        </w:rPr>
        <w:t xml:space="preserve"> </w:t>
      </w:r>
      <w:r>
        <w:t>led</w:t>
      </w:r>
      <w:r>
        <w:rPr>
          <w:spacing w:val="-1"/>
        </w:rPr>
        <w:t xml:space="preserve"> </w:t>
      </w:r>
      <w:r>
        <w:t>by</w:t>
      </w:r>
      <w:r>
        <w:rPr>
          <w:spacing w:val="-2"/>
        </w:rPr>
        <w:t xml:space="preserve"> </w:t>
      </w:r>
      <w:r>
        <w:t>the</w:t>
      </w:r>
      <w:r>
        <w:rPr>
          <w:spacing w:val="-1"/>
        </w:rPr>
        <w:t xml:space="preserve"> </w:t>
      </w:r>
      <w:r>
        <w:t>teacher</w:t>
      </w:r>
    </w:p>
    <w:p w14:paraId="5E8B683D" w14:textId="77777777" w:rsidR="005E18EE" w:rsidRDefault="00AE58CD">
      <w:pPr>
        <w:pStyle w:val="ListParagraph"/>
        <w:numPr>
          <w:ilvl w:val="0"/>
          <w:numId w:val="6"/>
        </w:numPr>
        <w:tabs>
          <w:tab w:val="left" w:pos="820"/>
          <w:tab w:val="left" w:pos="821"/>
        </w:tabs>
        <w:ind w:hanging="361"/>
      </w:pPr>
      <w:r>
        <w:t>Encourage pupils</w:t>
      </w:r>
      <w:r>
        <w:rPr>
          <w:spacing w:val="-3"/>
        </w:rPr>
        <w:t xml:space="preserve"> </w:t>
      </w:r>
      <w:r>
        <w:t>to</w:t>
      </w:r>
      <w:r>
        <w:rPr>
          <w:spacing w:val="-2"/>
        </w:rPr>
        <w:t xml:space="preserve"> </w:t>
      </w:r>
      <w:r>
        <w:t>act</w:t>
      </w:r>
      <w:r>
        <w:rPr>
          <w:spacing w:val="-1"/>
        </w:rPr>
        <w:t xml:space="preserve"> </w:t>
      </w:r>
      <w:r>
        <w:t>independently</w:t>
      </w:r>
      <w:r>
        <w:rPr>
          <w:spacing w:val="-3"/>
        </w:rPr>
        <w:t xml:space="preserve"> </w:t>
      </w:r>
      <w:r>
        <w:t>as</w:t>
      </w:r>
      <w:r>
        <w:rPr>
          <w:spacing w:val="-1"/>
        </w:rPr>
        <w:t xml:space="preserve"> </w:t>
      </w:r>
      <w:r>
        <w:t>appropriate</w:t>
      </w:r>
    </w:p>
    <w:p w14:paraId="341C7A20" w14:textId="0B051BA0" w:rsidR="00BB728B" w:rsidRDefault="00BB728B">
      <w:pPr>
        <w:pStyle w:val="ListParagraph"/>
        <w:numPr>
          <w:ilvl w:val="0"/>
          <w:numId w:val="6"/>
        </w:numPr>
        <w:tabs>
          <w:tab w:val="left" w:pos="820"/>
          <w:tab w:val="left" w:pos="821"/>
        </w:tabs>
        <w:ind w:hanging="361"/>
      </w:pPr>
      <w:r>
        <w:t xml:space="preserve">Use of manual </w:t>
      </w:r>
      <w:r w:rsidR="001E74EB">
        <w:t>handling techniques to support pupil</w:t>
      </w:r>
      <w:r w:rsidR="004623D4">
        <w:t>s’</w:t>
      </w:r>
      <w:r w:rsidR="001A4ECA">
        <w:t xml:space="preserve"> physical transfers</w:t>
      </w:r>
      <w:r w:rsidR="001E74EB">
        <w:t>, including hoisting</w:t>
      </w:r>
      <w:r w:rsidR="001A4ECA">
        <w:t xml:space="preserve"> when trained</w:t>
      </w:r>
    </w:p>
    <w:p w14:paraId="123713F1" w14:textId="258C96CB" w:rsidR="00B976AB" w:rsidRDefault="00B976AB">
      <w:pPr>
        <w:pStyle w:val="ListParagraph"/>
        <w:numPr>
          <w:ilvl w:val="0"/>
          <w:numId w:val="6"/>
        </w:numPr>
        <w:tabs>
          <w:tab w:val="left" w:pos="820"/>
          <w:tab w:val="left" w:pos="821"/>
        </w:tabs>
        <w:ind w:hanging="361"/>
      </w:pPr>
      <w:r>
        <w:t>Maintain</w:t>
      </w:r>
      <w:r w:rsidR="00AF61DF">
        <w:t xml:space="preserve"> personal, pupil and environmental</w:t>
      </w:r>
      <w:r>
        <w:t xml:space="preserve"> </w:t>
      </w:r>
      <w:r w:rsidR="00824D31">
        <w:t xml:space="preserve">hygiene practices </w:t>
      </w:r>
    </w:p>
    <w:p w14:paraId="5E8B683E" w14:textId="77777777" w:rsidR="005E18EE" w:rsidRDefault="005E18EE">
      <w:pPr>
        <w:pStyle w:val="BodyText"/>
        <w:spacing w:before="10"/>
        <w:ind w:left="0" w:firstLine="0"/>
        <w:rPr>
          <w:sz w:val="21"/>
        </w:rPr>
      </w:pPr>
    </w:p>
    <w:p w14:paraId="5E8B683F" w14:textId="77777777" w:rsidR="005E18EE" w:rsidRDefault="00AE58CD">
      <w:pPr>
        <w:pStyle w:val="Heading2"/>
        <w:spacing w:before="1"/>
      </w:pPr>
      <w:r>
        <w:rPr>
          <w:color w:val="808080"/>
        </w:rPr>
        <w:t>Support</w:t>
      </w:r>
      <w:r>
        <w:rPr>
          <w:color w:val="808080"/>
          <w:spacing w:val="-2"/>
        </w:rPr>
        <w:t xml:space="preserve"> </w:t>
      </w:r>
      <w:r>
        <w:rPr>
          <w:color w:val="808080"/>
        </w:rPr>
        <w:t>for</w:t>
      </w:r>
      <w:r>
        <w:rPr>
          <w:color w:val="808080"/>
          <w:spacing w:val="-3"/>
        </w:rPr>
        <w:t xml:space="preserve"> </w:t>
      </w:r>
      <w:r>
        <w:rPr>
          <w:color w:val="808080"/>
        </w:rPr>
        <w:t>the</w:t>
      </w:r>
      <w:r>
        <w:rPr>
          <w:color w:val="808080"/>
          <w:spacing w:val="-2"/>
        </w:rPr>
        <w:t xml:space="preserve"> </w:t>
      </w:r>
      <w:r>
        <w:rPr>
          <w:color w:val="808080"/>
        </w:rPr>
        <w:t>Teacher</w:t>
      </w:r>
    </w:p>
    <w:p w14:paraId="5E8B6841" w14:textId="77777777" w:rsidR="005E18EE" w:rsidRDefault="00AE58CD">
      <w:pPr>
        <w:pStyle w:val="ListParagraph"/>
        <w:numPr>
          <w:ilvl w:val="0"/>
          <w:numId w:val="6"/>
        </w:numPr>
        <w:tabs>
          <w:tab w:val="left" w:pos="820"/>
          <w:tab w:val="left" w:pos="821"/>
        </w:tabs>
        <w:spacing w:before="1"/>
        <w:ind w:right="117"/>
      </w:pPr>
      <w:r>
        <w:t>Ensure</w:t>
      </w:r>
      <w:r>
        <w:rPr>
          <w:spacing w:val="32"/>
        </w:rPr>
        <w:t xml:space="preserve"> </w:t>
      </w:r>
      <w:r>
        <w:t>the</w:t>
      </w:r>
      <w:r>
        <w:rPr>
          <w:spacing w:val="30"/>
        </w:rPr>
        <w:t xml:space="preserve"> </w:t>
      </w:r>
      <w:r>
        <w:t>timely</w:t>
      </w:r>
      <w:r>
        <w:rPr>
          <w:spacing w:val="33"/>
        </w:rPr>
        <w:t xml:space="preserve"> </w:t>
      </w:r>
      <w:r>
        <w:t>and</w:t>
      </w:r>
      <w:r>
        <w:rPr>
          <w:spacing w:val="31"/>
        </w:rPr>
        <w:t xml:space="preserve"> </w:t>
      </w:r>
      <w:r>
        <w:t>accurate</w:t>
      </w:r>
      <w:r>
        <w:rPr>
          <w:spacing w:val="33"/>
        </w:rPr>
        <w:t xml:space="preserve"> </w:t>
      </w:r>
      <w:r>
        <w:t>preparation</w:t>
      </w:r>
      <w:r>
        <w:rPr>
          <w:spacing w:val="29"/>
        </w:rPr>
        <w:t xml:space="preserve"> </w:t>
      </w:r>
      <w:r>
        <w:t>of</w:t>
      </w:r>
      <w:r>
        <w:rPr>
          <w:spacing w:val="29"/>
        </w:rPr>
        <w:t xml:space="preserve"> </w:t>
      </w:r>
      <w:r>
        <w:t>routine</w:t>
      </w:r>
      <w:r>
        <w:rPr>
          <w:spacing w:val="33"/>
        </w:rPr>
        <w:t xml:space="preserve"> </w:t>
      </w:r>
      <w:r>
        <w:t>equipment/materials</w:t>
      </w:r>
      <w:r>
        <w:rPr>
          <w:spacing w:val="29"/>
        </w:rPr>
        <w:t xml:space="preserve"> </w:t>
      </w:r>
      <w:r>
        <w:t>as</w:t>
      </w:r>
      <w:r>
        <w:rPr>
          <w:spacing w:val="33"/>
        </w:rPr>
        <w:t xml:space="preserve"> </w:t>
      </w:r>
      <w:r>
        <w:t>set</w:t>
      </w:r>
      <w:r>
        <w:rPr>
          <w:spacing w:val="30"/>
        </w:rPr>
        <w:t xml:space="preserve"> </w:t>
      </w:r>
      <w:r>
        <w:t>out</w:t>
      </w:r>
      <w:r>
        <w:rPr>
          <w:spacing w:val="32"/>
        </w:rPr>
        <w:t xml:space="preserve"> </w:t>
      </w:r>
      <w:r>
        <w:t>in</w:t>
      </w:r>
      <w:r>
        <w:rPr>
          <w:spacing w:val="-46"/>
        </w:rPr>
        <w:t xml:space="preserve"> </w:t>
      </w:r>
      <w:r>
        <w:t>instructions</w:t>
      </w:r>
    </w:p>
    <w:p w14:paraId="5E8B6842" w14:textId="77777777" w:rsidR="005E18EE" w:rsidRDefault="00AE58CD">
      <w:pPr>
        <w:pStyle w:val="ListParagraph"/>
        <w:numPr>
          <w:ilvl w:val="0"/>
          <w:numId w:val="6"/>
        </w:numPr>
        <w:tabs>
          <w:tab w:val="left" w:pos="820"/>
          <w:tab w:val="left" w:pos="821"/>
        </w:tabs>
        <w:spacing w:line="279" w:lineRule="exact"/>
        <w:ind w:hanging="361"/>
      </w:pPr>
      <w:r>
        <w:t>Be</w:t>
      </w:r>
      <w:r>
        <w:rPr>
          <w:spacing w:val="-1"/>
        </w:rPr>
        <w:t xml:space="preserve"> </w:t>
      </w:r>
      <w:r>
        <w:t>aware</w:t>
      </w:r>
      <w:r>
        <w:rPr>
          <w:spacing w:val="-3"/>
        </w:rPr>
        <w:t xml:space="preserve"> </w:t>
      </w:r>
      <w:r>
        <w:t>of pupil</w:t>
      </w:r>
      <w:r>
        <w:rPr>
          <w:spacing w:val="-2"/>
        </w:rPr>
        <w:t xml:space="preserve"> </w:t>
      </w:r>
      <w:r>
        <w:t>problems / progress</w:t>
      </w:r>
      <w:r>
        <w:rPr>
          <w:spacing w:val="-2"/>
        </w:rPr>
        <w:t xml:space="preserve"> </w:t>
      </w:r>
      <w:r>
        <w:t>/</w:t>
      </w:r>
      <w:r>
        <w:rPr>
          <w:spacing w:val="-2"/>
        </w:rPr>
        <w:t xml:space="preserve"> </w:t>
      </w:r>
      <w:r>
        <w:t>achievements, and</w:t>
      </w:r>
      <w:r>
        <w:rPr>
          <w:spacing w:val="-2"/>
        </w:rPr>
        <w:t xml:space="preserve"> </w:t>
      </w:r>
      <w:r>
        <w:t>report</w:t>
      </w:r>
      <w:r>
        <w:rPr>
          <w:spacing w:val="-1"/>
        </w:rPr>
        <w:t xml:space="preserve"> </w:t>
      </w:r>
      <w:r>
        <w:t>to</w:t>
      </w:r>
      <w:r>
        <w:rPr>
          <w:spacing w:val="-1"/>
        </w:rPr>
        <w:t xml:space="preserve"> </w:t>
      </w:r>
      <w:r>
        <w:t>the</w:t>
      </w:r>
      <w:r>
        <w:rPr>
          <w:spacing w:val="-1"/>
        </w:rPr>
        <w:t xml:space="preserve"> </w:t>
      </w:r>
      <w:r>
        <w:t>teacher as</w:t>
      </w:r>
      <w:r>
        <w:rPr>
          <w:spacing w:val="-1"/>
        </w:rPr>
        <w:t xml:space="preserve"> </w:t>
      </w:r>
      <w:r>
        <w:t>agreed</w:t>
      </w:r>
    </w:p>
    <w:p w14:paraId="5E8B6843" w14:textId="77777777" w:rsidR="005E18EE" w:rsidRDefault="00AE58CD">
      <w:pPr>
        <w:pStyle w:val="ListParagraph"/>
        <w:numPr>
          <w:ilvl w:val="0"/>
          <w:numId w:val="6"/>
        </w:numPr>
        <w:tabs>
          <w:tab w:val="left" w:pos="820"/>
          <w:tab w:val="left" w:pos="821"/>
        </w:tabs>
        <w:spacing w:before="1"/>
        <w:ind w:hanging="361"/>
      </w:pPr>
      <w:r>
        <w:t>Undertake</w:t>
      </w:r>
      <w:r>
        <w:rPr>
          <w:spacing w:val="-3"/>
        </w:rPr>
        <w:t xml:space="preserve"> </w:t>
      </w:r>
      <w:r>
        <w:t>pupil</w:t>
      </w:r>
      <w:r>
        <w:rPr>
          <w:spacing w:val="-1"/>
        </w:rPr>
        <w:t xml:space="preserve"> </w:t>
      </w:r>
      <w:r>
        <w:t>record</w:t>
      </w:r>
      <w:r>
        <w:rPr>
          <w:spacing w:val="-1"/>
        </w:rPr>
        <w:t xml:space="preserve"> </w:t>
      </w:r>
      <w:r>
        <w:t>keeping</w:t>
      </w:r>
      <w:r>
        <w:rPr>
          <w:spacing w:val="-2"/>
        </w:rPr>
        <w:t xml:space="preserve"> </w:t>
      </w:r>
      <w:r>
        <w:t>as directed</w:t>
      </w:r>
      <w:r>
        <w:rPr>
          <w:spacing w:val="-4"/>
        </w:rPr>
        <w:t xml:space="preserve"> </w:t>
      </w:r>
      <w:r>
        <w:t>for</w:t>
      </w:r>
      <w:r>
        <w:rPr>
          <w:spacing w:val="-4"/>
        </w:rPr>
        <w:t xml:space="preserve"> </w:t>
      </w:r>
      <w:r>
        <w:t>personal needs</w:t>
      </w:r>
    </w:p>
    <w:p w14:paraId="5E8B6844" w14:textId="77777777" w:rsidR="005E18EE" w:rsidRDefault="00AE58CD">
      <w:pPr>
        <w:pStyle w:val="ListParagraph"/>
        <w:numPr>
          <w:ilvl w:val="0"/>
          <w:numId w:val="6"/>
        </w:numPr>
        <w:tabs>
          <w:tab w:val="left" w:pos="820"/>
          <w:tab w:val="left" w:pos="821"/>
        </w:tabs>
        <w:spacing w:before="1"/>
        <w:ind w:hanging="361"/>
      </w:pPr>
      <w:r>
        <w:t>Support</w:t>
      </w:r>
      <w:r>
        <w:rPr>
          <w:spacing w:val="-2"/>
        </w:rPr>
        <w:t xml:space="preserve"> </w:t>
      </w:r>
      <w:r>
        <w:t>the</w:t>
      </w:r>
      <w:r>
        <w:rPr>
          <w:spacing w:val="-4"/>
        </w:rPr>
        <w:t xml:space="preserve"> </w:t>
      </w:r>
      <w:r>
        <w:t>teacher</w:t>
      </w:r>
      <w:r>
        <w:rPr>
          <w:spacing w:val="-1"/>
        </w:rPr>
        <w:t xml:space="preserve"> </w:t>
      </w:r>
      <w:r>
        <w:t>in</w:t>
      </w:r>
      <w:r>
        <w:rPr>
          <w:spacing w:val="-5"/>
        </w:rPr>
        <w:t xml:space="preserve"> </w:t>
      </w:r>
      <w:r>
        <w:t>managing</w:t>
      </w:r>
      <w:r>
        <w:rPr>
          <w:spacing w:val="-3"/>
        </w:rPr>
        <w:t xml:space="preserve"> </w:t>
      </w:r>
      <w:r>
        <w:t>pupil</w:t>
      </w:r>
      <w:r>
        <w:rPr>
          <w:spacing w:val="-2"/>
        </w:rPr>
        <w:t xml:space="preserve"> </w:t>
      </w:r>
      <w:proofErr w:type="spellStart"/>
      <w:r>
        <w:t>behaviour</w:t>
      </w:r>
      <w:proofErr w:type="spellEnd"/>
      <w:r>
        <w:t>,</w:t>
      </w:r>
      <w:r>
        <w:rPr>
          <w:spacing w:val="-2"/>
        </w:rPr>
        <w:t xml:space="preserve"> </w:t>
      </w:r>
      <w:r>
        <w:t>reporting</w:t>
      </w:r>
      <w:r>
        <w:rPr>
          <w:spacing w:val="-3"/>
        </w:rPr>
        <w:t xml:space="preserve"> </w:t>
      </w:r>
      <w:r>
        <w:t>difficulties</w:t>
      </w:r>
      <w:r>
        <w:rPr>
          <w:spacing w:val="-1"/>
        </w:rPr>
        <w:t xml:space="preserve"> </w:t>
      </w:r>
      <w:r>
        <w:t>as</w:t>
      </w:r>
      <w:r>
        <w:rPr>
          <w:spacing w:val="-2"/>
        </w:rPr>
        <w:t xml:space="preserve"> </w:t>
      </w:r>
      <w:r>
        <w:t>appropriate</w:t>
      </w:r>
    </w:p>
    <w:p w14:paraId="5E8B6847" w14:textId="77777777" w:rsidR="005E18EE" w:rsidRDefault="00AE58CD" w:rsidP="00FF4EC7">
      <w:pPr>
        <w:pStyle w:val="Heading2"/>
        <w:spacing w:before="69"/>
        <w:ind w:left="0"/>
        <w:jc w:val="both"/>
      </w:pPr>
      <w:r>
        <w:rPr>
          <w:color w:val="808080"/>
        </w:rPr>
        <w:t>Support</w:t>
      </w:r>
      <w:r>
        <w:rPr>
          <w:color w:val="808080"/>
          <w:spacing w:val="-2"/>
        </w:rPr>
        <w:t xml:space="preserve"> </w:t>
      </w:r>
      <w:r>
        <w:rPr>
          <w:color w:val="808080"/>
        </w:rPr>
        <w:t>for</w:t>
      </w:r>
      <w:r>
        <w:rPr>
          <w:color w:val="808080"/>
          <w:spacing w:val="-2"/>
        </w:rPr>
        <w:t xml:space="preserve"> </w:t>
      </w:r>
      <w:r>
        <w:rPr>
          <w:color w:val="808080"/>
        </w:rPr>
        <w:t>the</w:t>
      </w:r>
      <w:r>
        <w:rPr>
          <w:color w:val="808080"/>
          <w:spacing w:val="-1"/>
        </w:rPr>
        <w:t xml:space="preserve"> </w:t>
      </w:r>
      <w:r>
        <w:rPr>
          <w:color w:val="808080"/>
        </w:rPr>
        <w:t>Curriculum</w:t>
      </w:r>
    </w:p>
    <w:p w14:paraId="5E8B6848" w14:textId="77777777" w:rsidR="005E18EE" w:rsidRDefault="00AE58CD">
      <w:pPr>
        <w:pStyle w:val="ListParagraph"/>
        <w:numPr>
          <w:ilvl w:val="0"/>
          <w:numId w:val="6"/>
        </w:numPr>
        <w:tabs>
          <w:tab w:val="left" w:pos="820"/>
          <w:tab w:val="left" w:pos="821"/>
        </w:tabs>
        <w:ind w:hanging="361"/>
      </w:pPr>
      <w:r>
        <w:t>Support</w:t>
      </w:r>
      <w:r>
        <w:rPr>
          <w:spacing w:val="-1"/>
        </w:rPr>
        <w:t xml:space="preserve"> </w:t>
      </w:r>
      <w:r>
        <w:t>pupils</w:t>
      </w:r>
      <w:r>
        <w:rPr>
          <w:spacing w:val="-1"/>
        </w:rPr>
        <w:t xml:space="preserve"> </w:t>
      </w:r>
      <w:r>
        <w:t>in</w:t>
      </w:r>
      <w:r>
        <w:rPr>
          <w:spacing w:val="-1"/>
        </w:rPr>
        <w:t xml:space="preserve"> </w:t>
      </w:r>
      <w:r>
        <w:t>understanding</w:t>
      </w:r>
      <w:r>
        <w:rPr>
          <w:spacing w:val="-2"/>
        </w:rPr>
        <w:t xml:space="preserve"> </w:t>
      </w:r>
      <w:r>
        <w:t>instructions</w:t>
      </w:r>
      <w:r>
        <w:rPr>
          <w:spacing w:val="-3"/>
        </w:rPr>
        <w:t xml:space="preserve"> </w:t>
      </w:r>
      <w:r>
        <w:t>/ routines</w:t>
      </w:r>
    </w:p>
    <w:p w14:paraId="5E8B6849" w14:textId="77777777" w:rsidR="005E18EE" w:rsidRDefault="00AE58CD">
      <w:pPr>
        <w:pStyle w:val="ListParagraph"/>
        <w:numPr>
          <w:ilvl w:val="0"/>
          <w:numId w:val="6"/>
        </w:numPr>
        <w:tabs>
          <w:tab w:val="left" w:pos="820"/>
          <w:tab w:val="left" w:pos="821"/>
        </w:tabs>
        <w:spacing w:before="1"/>
        <w:ind w:hanging="361"/>
      </w:pPr>
      <w:r>
        <w:t>Support</w:t>
      </w:r>
      <w:r>
        <w:rPr>
          <w:spacing w:val="-2"/>
        </w:rPr>
        <w:t xml:space="preserve"> </w:t>
      </w:r>
      <w:r>
        <w:t>pupils</w:t>
      </w:r>
      <w:r>
        <w:rPr>
          <w:spacing w:val="-1"/>
        </w:rPr>
        <w:t xml:space="preserve"> </w:t>
      </w:r>
      <w:r>
        <w:t>in</w:t>
      </w:r>
      <w:r>
        <w:rPr>
          <w:spacing w:val="-2"/>
        </w:rPr>
        <w:t xml:space="preserve"> </w:t>
      </w:r>
      <w:r>
        <w:t>using</w:t>
      </w:r>
      <w:r>
        <w:rPr>
          <w:spacing w:val="-2"/>
        </w:rPr>
        <w:t xml:space="preserve"> </w:t>
      </w:r>
      <w:r>
        <w:t>basic</w:t>
      </w:r>
      <w:r>
        <w:rPr>
          <w:spacing w:val="-2"/>
        </w:rPr>
        <w:t xml:space="preserve"> </w:t>
      </w:r>
      <w:r>
        <w:t>ICT</w:t>
      </w:r>
      <w:r>
        <w:rPr>
          <w:spacing w:val="-1"/>
        </w:rPr>
        <w:t xml:space="preserve"> </w:t>
      </w:r>
      <w:r>
        <w:t>as</w:t>
      </w:r>
      <w:r>
        <w:rPr>
          <w:spacing w:val="-3"/>
        </w:rPr>
        <w:t xml:space="preserve"> </w:t>
      </w:r>
      <w:r>
        <w:t>directed</w:t>
      </w:r>
    </w:p>
    <w:p w14:paraId="5E8B684A" w14:textId="77777777" w:rsidR="005E18EE" w:rsidRDefault="00AE58CD">
      <w:pPr>
        <w:pStyle w:val="ListParagraph"/>
        <w:numPr>
          <w:ilvl w:val="0"/>
          <w:numId w:val="6"/>
        </w:numPr>
        <w:tabs>
          <w:tab w:val="left" w:pos="820"/>
          <w:tab w:val="left" w:pos="821"/>
        </w:tabs>
        <w:ind w:right="115"/>
      </w:pPr>
      <w:r>
        <w:t>Prepare</w:t>
      </w:r>
      <w:r>
        <w:rPr>
          <w:spacing w:val="6"/>
        </w:rPr>
        <w:t xml:space="preserve"> </w:t>
      </w:r>
      <w:r>
        <w:t>and</w:t>
      </w:r>
      <w:r>
        <w:rPr>
          <w:spacing w:val="6"/>
        </w:rPr>
        <w:t xml:space="preserve"> </w:t>
      </w:r>
      <w:r>
        <w:t>maintain</w:t>
      </w:r>
      <w:r>
        <w:rPr>
          <w:spacing w:val="6"/>
        </w:rPr>
        <w:t xml:space="preserve"> </w:t>
      </w:r>
      <w:r>
        <w:t>equipment</w:t>
      </w:r>
      <w:r>
        <w:rPr>
          <w:spacing w:val="6"/>
        </w:rPr>
        <w:t xml:space="preserve"> </w:t>
      </w:r>
      <w:r>
        <w:t>/</w:t>
      </w:r>
      <w:r>
        <w:rPr>
          <w:spacing w:val="8"/>
        </w:rPr>
        <w:t xml:space="preserve"> </w:t>
      </w:r>
      <w:r>
        <w:t>resources</w:t>
      </w:r>
      <w:r>
        <w:rPr>
          <w:spacing w:val="10"/>
        </w:rPr>
        <w:t xml:space="preserve"> </w:t>
      </w:r>
      <w:r>
        <w:t>as</w:t>
      </w:r>
      <w:r>
        <w:rPr>
          <w:spacing w:val="6"/>
        </w:rPr>
        <w:t xml:space="preserve"> </w:t>
      </w:r>
      <w:r>
        <w:t>directed</w:t>
      </w:r>
      <w:r>
        <w:rPr>
          <w:spacing w:val="9"/>
        </w:rPr>
        <w:t xml:space="preserve"> </w:t>
      </w:r>
      <w:r>
        <w:t>by</w:t>
      </w:r>
      <w:r>
        <w:rPr>
          <w:spacing w:val="8"/>
        </w:rPr>
        <w:t xml:space="preserve"> </w:t>
      </w:r>
      <w:r>
        <w:t>the</w:t>
      </w:r>
      <w:r>
        <w:rPr>
          <w:spacing w:val="6"/>
        </w:rPr>
        <w:t xml:space="preserve"> </w:t>
      </w:r>
      <w:r>
        <w:t>teacher,</w:t>
      </w:r>
      <w:r>
        <w:rPr>
          <w:spacing w:val="7"/>
        </w:rPr>
        <w:t xml:space="preserve"> </w:t>
      </w:r>
      <w:r>
        <w:t>and</w:t>
      </w:r>
      <w:r>
        <w:rPr>
          <w:spacing w:val="9"/>
        </w:rPr>
        <w:t xml:space="preserve"> </w:t>
      </w:r>
      <w:r>
        <w:t>assist</w:t>
      </w:r>
      <w:r>
        <w:rPr>
          <w:spacing w:val="9"/>
        </w:rPr>
        <w:t xml:space="preserve"> </w:t>
      </w:r>
      <w:r>
        <w:t>pupils</w:t>
      </w:r>
      <w:r>
        <w:rPr>
          <w:spacing w:val="10"/>
        </w:rPr>
        <w:t xml:space="preserve"> </w:t>
      </w:r>
      <w:r>
        <w:t>in</w:t>
      </w:r>
      <w:r>
        <w:rPr>
          <w:spacing w:val="-47"/>
        </w:rPr>
        <w:t xml:space="preserve"> </w:t>
      </w:r>
      <w:r>
        <w:t>their use</w:t>
      </w:r>
    </w:p>
    <w:p w14:paraId="5E8B684B" w14:textId="77777777" w:rsidR="005E18EE" w:rsidRDefault="00AE58CD">
      <w:pPr>
        <w:pStyle w:val="ListParagraph"/>
        <w:numPr>
          <w:ilvl w:val="0"/>
          <w:numId w:val="6"/>
        </w:numPr>
        <w:tabs>
          <w:tab w:val="left" w:pos="820"/>
          <w:tab w:val="left" w:pos="821"/>
        </w:tabs>
        <w:spacing w:line="279" w:lineRule="exact"/>
        <w:ind w:hanging="361"/>
      </w:pPr>
      <w:r>
        <w:t>Monitor</w:t>
      </w:r>
      <w:r>
        <w:rPr>
          <w:spacing w:val="-1"/>
        </w:rPr>
        <w:t xml:space="preserve"> </w:t>
      </w:r>
      <w:r>
        <w:t>and</w:t>
      </w:r>
      <w:r>
        <w:rPr>
          <w:spacing w:val="-3"/>
        </w:rPr>
        <w:t xml:space="preserve"> </w:t>
      </w:r>
      <w:r>
        <w:t>arrange</w:t>
      </w:r>
      <w:r>
        <w:rPr>
          <w:spacing w:val="1"/>
        </w:rPr>
        <w:t xml:space="preserve"> </w:t>
      </w:r>
      <w:r>
        <w:t>the</w:t>
      </w:r>
      <w:r>
        <w:rPr>
          <w:spacing w:val="-4"/>
        </w:rPr>
        <w:t xml:space="preserve"> </w:t>
      </w:r>
      <w:r>
        <w:t>orderly</w:t>
      </w:r>
      <w:r>
        <w:rPr>
          <w:spacing w:val="1"/>
        </w:rPr>
        <w:t xml:space="preserve"> </w:t>
      </w:r>
      <w:r>
        <w:t>and</w:t>
      </w:r>
      <w:r>
        <w:rPr>
          <w:spacing w:val="-2"/>
        </w:rPr>
        <w:t xml:space="preserve"> </w:t>
      </w:r>
      <w:r>
        <w:t>secure</w:t>
      </w:r>
      <w:r>
        <w:rPr>
          <w:spacing w:val="-2"/>
        </w:rPr>
        <w:t xml:space="preserve"> </w:t>
      </w:r>
      <w:r>
        <w:t>storage</w:t>
      </w:r>
      <w:r>
        <w:rPr>
          <w:spacing w:val="-3"/>
        </w:rPr>
        <w:t xml:space="preserve"> </w:t>
      </w:r>
      <w:r>
        <w:t>of</w:t>
      </w:r>
      <w:r>
        <w:rPr>
          <w:spacing w:val="-1"/>
        </w:rPr>
        <w:t xml:space="preserve"> </w:t>
      </w:r>
      <w:r>
        <w:t>stock</w:t>
      </w:r>
      <w:r>
        <w:rPr>
          <w:spacing w:val="1"/>
        </w:rPr>
        <w:t xml:space="preserve"> </w:t>
      </w:r>
      <w:r>
        <w:t>and</w:t>
      </w:r>
      <w:r>
        <w:rPr>
          <w:spacing w:val="-2"/>
        </w:rPr>
        <w:t xml:space="preserve"> </w:t>
      </w:r>
      <w:r>
        <w:t>supplies</w:t>
      </w:r>
    </w:p>
    <w:p w14:paraId="5E8B684C" w14:textId="77777777" w:rsidR="005E18EE" w:rsidRDefault="005E18EE">
      <w:pPr>
        <w:pStyle w:val="BodyText"/>
        <w:spacing w:before="1"/>
        <w:ind w:left="0" w:firstLine="0"/>
      </w:pPr>
    </w:p>
    <w:p w14:paraId="7150C2F0" w14:textId="77777777" w:rsidR="00325D10" w:rsidRDefault="00325D10">
      <w:pPr>
        <w:pStyle w:val="BodyText"/>
        <w:spacing w:before="1"/>
        <w:ind w:left="0" w:firstLine="0"/>
      </w:pPr>
    </w:p>
    <w:p w14:paraId="14C4CB6D" w14:textId="77777777" w:rsidR="00325D10" w:rsidRDefault="00325D10">
      <w:pPr>
        <w:pStyle w:val="BodyText"/>
        <w:spacing w:before="1"/>
        <w:ind w:left="0" w:firstLine="0"/>
      </w:pPr>
    </w:p>
    <w:p w14:paraId="54F4C8CD" w14:textId="77777777" w:rsidR="00325D10" w:rsidRDefault="00325D10">
      <w:pPr>
        <w:pStyle w:val="BodyText"/>
        <w:spacing w:before="1"/>
        <w:ind w:left="0" w:firstLine="0"/>
      </w:pPr>
    </w:p>
    <w:p w14:paraId="171E2D78" w14:textId="77777777" w:rsidR="00325D10" w:rsidRDefault="00325D10">
      <w:pPr>
        <w:pStyle w:val="BodyText"/>
        <w:spacing w:before="1"/>
        <w:ind w:left="0" w:firstLine="0"/>
      </w:pPr>
    </w:p>
    <w:p w14:paraId="03FF8D61" w14:textId="77777777" w:rsidR="00325D10" w:rsidRDefault="00325D10">
      <w:pPr>
        <w:pStyle w:val="BodyText"/>
        <w:spacing w:before="1"/>
        <w:ind w:left="0" w:firstLine="0"/>
      </w:pPr>
    </w:p>
    <w:p w14:paraId="00748200" w14:textId="77777777" w:rsidR="00325D10" w:rsidRDefault="00325D10">
      <w:pPr>
        <w:pStyle w:val="BodyText"/>
        <w:spacing w:before="1"/>
        <w:ind w:left="0" w:firstLine="0"/>
      </w:pPr>
    </w:p>
    <w:p w14:paraId="30C79BB7" w14:textId="77777777" w:rsidR="00325D10" w:rsidRDefault="00325D10">
      <w:pPr>
        <w:pStyle w:val="BodyText"/>
        <w:spacing w:before="1"/>
        <w:ind w:left="0" w:firstLine="0"/>
      </w:pPr>
    </w:p>
    <w:p w14:paraId="5E8B684D" w14:textId="77777777" w:rsidR="005E18EE" w:rsidRDefault="00AE58CD">
      <w:pPr>
        <w:pStyle w:val="Heading2"/>
        <w:jc w:val="both"/>
      </w:pPr>
      <w:r>
        <w:rPr>
          <w:color w:val="808080"/>
        </w:rPr>
        <w:t>Support</w:t>
      </w:r>
      <w:r>
        <w:rPr>
          <w:color w:val="808080"/>
          <w:spacing w:val="-2"/>
        </w:rPr>
        <w:t xml:space="preserve"> </w:t>
      </w:r>
      <w:r>
        <w:rPr>
          <w:color w:val="808080"/>
        </w:rPr>
        <w:t>for</w:t>
      </w:r>
      <w:r>
        <w:rPr>
          <w:color w:val="808080"/>
          <w:spacing w:val="-3"/>
        </w:rPr>
        <w:t xml:space="preserve"> </w:t>
      </w:r>
      <w:r>
        <w:rPr>
          <w:color w:val="808080"/>
        </w:rPr>
        <w:t>the</w:t>
      </w:r>
      <w:r>
        <w:rPr>
          <w:color w:val="808080"/>
          <w:spacing w:val="-1"/>
        </w:rPr>
        <w:t xml:space="preserve"> </w:t>
      </w:r>
      <w:r>
        <w:rPr>
          <w:color w:val="808080"/>
        </w:rPr>
        <w:t>School</w:t>
      </w:r>
    </w:p>
    <w:p w14:paraId="5E8B684E" w14:textId="77777777" w:rsidR="005E18EE" w:rsidRDefault="00AE58CD">
      <w:pPr>
        <w:pStyle w:val="ListParagraph"/>
        <w:numPr>
          <w:ilvl w:val="0"/>
          <w:numId w:val="6"/>
        </w:numPr>
        <w:tabs>
          <w:tab w:val="left" w:pos="821"/>
        </w:tabs>
        <w:ind w:right="112"/>
        <w:jc w:val="both"/>
      </w:pPr>
      <w:r>
        <w:t>Be aware of and comply with all policies and procedures relating to child protection, health,</w:t>
      </w:r>
      <w:r>
        <w:rPr>
          <w:spacing w:val="1"/>
        </w:rPr>
        <w:t xml:space="preserve"> </w:t>
      </w:r>
      <w:r>
        <w:t>safety</w:t>
      </w:r>
      <w:r>
        <w:rPr>
          <w:spacing w:val="1"/>
        </w:rPr>
        <w:t xml:space="preserve"> </w:t>
      </w:r>
      <w:r>
        <w:t>and</w:t>
      </w:r>
      <w:r>
        <w:rPr>
          <w:spacing w:val="1"/>
        </w:rPr>
        <w:t xml:space="preserve"> </w:t>
      </w:r>
      <w:r>
        <w:t>security,</w:t>
      </w:r>
      <w:r>
        <w:rPr>
          <w:spacing w:val="1"/>
        </w:rPr>
        <w:t xml:space="preserve"> </w:t>
      </w:r>
      <w:r>
        <w:t>confidentiality</w:t>
      </w:r>
      <w:r>
        <w:rPr>
          <w:spacing w:val="1"/>
        </w:rPr>
        <w:t xml:space="preserve"> </w:t>
      </w:r>
      <w:r>
        <w:t>and</w:t>
      </w:r>
      <w:r>
        <w:rPr>
          <w:spacing w:val="1"/>
        </w:rPr>
        <w:t xml:space="preserve"> </w:t>
      </w:r>
      <w:r>
        <w:t>data</w:t>
      </w:r>
      <w:r>
        <w:rPr>
          <w:spacing w:val="1"/>
        </w:rPr>
        <w:t xml:space="preserve"> </w:t>
      </w:r>
      <w:r>
        <w:t>protection,</w:t>
      </w:r>
      <w:r>
        <w:rPr>
          <w:spacing w:val="1"/>
        </w:rPr>
        <w:t xml:space="preserve"> </w:t>
      </w:r>
      <w:r>
        <w:t>reporting</w:t>
      </w:r>
      <w:r>
        <w:rPr>
          <w:spacing w:val="1"/>
        </w:rPr>
        <w:t xml:space="preserve"> </w:t>
      </w:r>
      <w:r>
        <w:t>all</w:t>
      </w:r>
      <w:r>
        <w:rPr>
          <w:spacing w:val="1"/>
        </w:rPr>
        <w:t xml:space="preserve"> </w:t>
      </w:r>
      <w:r>
        <w:t>concerns</w:t>
      </w:r>
      <w:r>
        <w:rPr>
          <w:spacing w:val="1"/>
        </w:rPr>
        <w:t xml:space="preserve"> </w:t>
      </w:r>
      <w:r>
        <w:t>to</w:t>
      </w:r>
      <w:r>
        <w:rPr>
          <w:spacing w:val="1"/>
        </w:rPr>
        <w:t xml:space="preserve"> </w:t>
      </w:r>
      <w:r>
        <w:t>an</w:t>
      </w:r>
      <w:r>
        <w:rPr>
          <w:spacing w:val="1"/>
        </w:rPr>
        <w:t xml:space="preserve"> </w:t>
      </w:r>
      <w:r>
        <w:t>appropriate person</w:t>
      </w:r>
    </w:p>
    <w:p w14:paraId="5E8B684F" w14:textId="77777777" w:rsidR="005E18EE" w:rsidRDefault="00AE58CD">
      <w:pPr>
        <w:pStyle w:val="ListParagraph"/>
        <w:numPr>
          <w:ilvl w:val="0"/>
          <w:numId w:val="6"/>
        </w:numPr>
        <w:tabs>
          <w:tab w:val="left" w:pos="821"/>
        </w:tabs>
        <w:spacing w:before="4" w:line="237" w:lineRule="auto"/>
        <w:ind w:right="117"/>
        <w:jc w:val="both"/>
      </w:pPr>
      <w:r>
        <w:t>Be</w:t>
      </w:r>
      <w:r>
        <w:rPr>
          <w:spacing w:val="1"/>
        </w:rPr>
        <w:t xml:space="preserve"> </w:t>
      </w:r>
      <w:r>
        <w:t>aware</w:t>
      </w:r>
      <w:r>
        <w:rPr>
          <w:spacing w:val="1"/>
        </w:rPr>
        <w:t xml:space="preserve"> </w:t>
      </w:r>
      <w:r>
        <w:t>of</w:t>
      </w:r>
      <w:r>
        <w:rPr>
          <w:spacing w:val="1"/>
        </w:rPr>
        <w:t xml:space="preserve"> </w:t>
      </w:r>
      <w:r>
        <w:t>and</w:t>
      </w:r>
      <w:r>
        <w:rPr>
          <w:spacing w:val="1"/>
        </w:rPr>
        <w:t xml:space="preserve"> </w:t>
      </w:r>
      <w:r>
        <w:t>support</w:t>
      </w:r>
      <w:r>
        <w:rPr>
          <w:spacing w:val="1"/>
        </w:rPr>
        <w:t xml:space="preserve"> </w:t>
      </w:r>
      <w:proofErr w:type="gramStart"/>
      <w:r>
        <w:t>difference</w:t>
      </w:r>
      <w:proofErr w:type="gramEnd"/>
      <w:r>
        <w:rPr>
          <w:spacing w:val="1"/>
        </w:rPr>
        <w:t xml:space="preserve"> </w:t>
      </w:r>
      <w:r>
        <w:t>and</w:t>
      </w:r>
      <w:r>
        <w:rPr>
          <w:spacing w:val="1"/>
        </w:rPr>
        <w:t xml:space="preserve"> </w:t>
      </w:r>
      <w:r>
        <w:t>ensure</w:t>
      </w:r>
      <w:r>
        <w:rPr>
          <w:spacing w:val="1"/>
        </w:rPr>
        <w:t xml:space="preserve"> </w:t>
      </w:r>
      <w:r>
        <w:t>that</w:t>
      </w:r>
      <w:r>
        <w:rPr>
          <w:spacing w:val="1"/>
        </w:rPr>
        <w:t xml:space="preserve"> </w:t>
      </w:r>
      <w:r>
        <w:t>pupils</w:t>
      </w:r>
      <w:r>
        <w:rPr>
          <w:spacing w:val="1"/>
        </w:rPr>
        <w:t xml:space="preserve"> </w:t>
      </w:r>
      <w:r>
        <w:t>have</w:t>
      </w:r>
      <w:r>
        <w:rPr>
          <w:spacing w:val="1"/>
        </w:rPr>
        <w:t xml:space="preserve"> </w:t>
      </w:r>
      <w:r>
        <w:t>equal</w:t>
      </w:r>
      <w:r>
        <w:rPr>
          <w:spacing w:val="1"/>
        </w:rPr>
        <w:t xml:space="preserve"> </w:t>
      </w:r>
      <w:r>
        <w:t>access</w:t>
      </w:r>
      <w:r>
        <w:rPr>
          <w:spacing w:val="1"/>
        </w:rPr>
        <w:t xml:space="preserve"> </w:t>
      </w:r>
      <w:r>
        <w:t>to</w:t>
      </w:r>
      <w:r>
        <w:rPr>
          <w:spacing w:val="1"/>
        </w:rPr>
        <w:t xml:space="preserve"> </w:t>
      </w:r>
      <w:r>
        <w:t>opportunities to</w:t>
      </w:r>
      <w:r>
        <w:rPr>
          <w:spacing w:val="1"/>
        </w:rPr>
        <w:t xml:space="preserve"> </w:t>
      </w:r>
      <w:r>
        <w:t>learn</w:t>
      </w:r>
      <w:r>
        <w:rPr>
          <w:spacing w:val="-1"/>
        </w:rPr>
        <w:t xml:space="preserve"> </w:t>
      </w:r>
      <w:r>
        <w:t>and</w:t>
      </w:r>
      <w:r>
        <w:rPr>
          <w:spacing w:val="-3"/>
        </w:rPr>
        <w:t xml:space="preserve"> </w:t>
      </w:r>
      <w:r>
        <w:t>develop</w:t>
      </w:r>
    </w:p>
    <w:p w14:paraId="5E8B6850" w14:textId="77777777" w:rsidR="005E18EE" w:rsidRDefault="00AE58CD">
      <w:pPr>
        <w:pStyle w:val="ListParagraph"/>
        <w:numPr>
          <w:ilvl w:val="0"/>
          <w:numId w:val="6"/>
        </w:numPr>
        <w:tabs>
          <w:tab w:val="left" w:pos="820"/>
          <w:tab w:val="left" w:pos="821"/>
        </w:tabs>
        <w:spacing w:before="1"/>
        <w:ind w:hanging="361"/>
      </w:pPr>
      <w:r>
        <w:t>Contribute</w:t>
      </w:r>
      <w:r>
        <w:rPr>
          <w:spacing w:val="-3"/>
        </w:rPr>
        <w:t xml:space="preserve"> </w:t>
      </w:r>
      <w:r>
        <w:t>to</w:t>
      </w:r>
      <w:r>
        <w:rPr>
          <w:spacing w:val="-2"/>
        </w:rPr>
        <w:t xml:space="preserve"> </w:t>
      </w:r>
      <w:r>
        <w:t>the</w:t>
      </w:r>
      <w:r>
        <w:rPr>
          <w:spacing w:val="-2"/>
        </w:rPr>
        <w:t xml:space="preserve"> </w:t>
      </w:r>
      <w:r>
        <w:t>overall</w:t>
      </w:r>
      <w:r>
        <w:rPr>
          <w:spacing w:val="-3"/>
        </w:rPr>
        <w:t xml:space="preserve"> </w:t>
      </w:r>
      <w:r>
        <w:t>ethos,</w:t>
      </w:r>
      <w:r>
        <w:rPr>
          <w:spacing w:val="-2"/>
        </w:rPr>
        <w:t xml:space="preserve"> </w:t>
      </w:r>
      <w:r>
        <w:t>work</w:t>
      </w:r>
      <w:r>
        <w:rPr>
          <w:spacing w:val="1"/>
        </w:rPr>
        <w:t xml:space="preserve"> </w:t>
      </w:r>
      <w:r>
        <w:t>and</w:t>
      </w:r>
      <w:r>
        <w:rPr>
          <w:spacing w:val="-1"/>
        </w:rPr>
        <w:t xml:space="preserve"> </w:t>
      </w:r>
      <w:r>
        <w:t>aims</w:t>
      </w:r>
      <w:r>
        <w:rPr>
          <w:spacing w:val="-2"/>
        </w:rPr>
        <w:t xml:space="preserve"> </w:t>
      </w:r>
      <w:r>
        <w:t>of</w:t>
      </w:r>
      <w:r>
        <w:rPr>
          <w:spacing w:val="-1"/>
        </w:rPr>
        <w:t xml:space="preserve"> </w:t>
      </w:r>
      <w:r>
        <w:t>the</w:t>
      </w:r>
      <w:r>
        <w:rPr>
          <w:spacing w:val="-2"/>
        </w:rPr>
        <w:t xml:space="preserve"> </w:t>
      </w:r>
      <w:r>
        <w:t>academy</w:t>
      </w:r>
    </w:p>
    <w:p w14:paraId="5E8B6851" w14:textId="77777777" w:rsidR="005E18EE" w:rsidRDefault="00AE58CD">
      <w:pPr>
        <w:pStyle w:val="ListParagraph"/>
        <w:numPr>
          <w:ilvl w:val="0"/>
          <w:numId w:val="6"/>
        </w:numPr>
        <w:tabs>
          <w:tab w:val="left" w:pos="820"/>
          <w:tab w:val="left" w:pos="821"/>
        </w:tabs>
        <w:spacing w:before="1"/>
        <w:ind w:hanging="361"/>
      </w:pPr>
      <w:r>
        <w:t>Facilitate</w:t>
      </w:r>
      <w:r>
        <w:rPr>
          <w:spacing w:val="-2"/>
        </w:rPr>
        <w:t xml:space="preserve"> </w:t>
      </w:r>
      <w:r>
        <w:t>and</w:t>
      </w:r>
      <w:r>
        <w:rPr>
          <w:spacing w:val="-1"/>
        </w:rPr>
        <w:t xml:space="preserve"> </w:t>
      </w:r>
      <w:r>
        <w:t>support</w:t>
      </w:r>
      <w:r>
        <w:rPr>
          <w:spacing w:val="-1"/>
        </w:rPr>
        <w:t xml:space="preserve"> </w:t>
      </w:r>
      <w:r>
        <w:t>the role</w:t>
      </w:r>
      <w:r>
        <w:rPr>
          <w:spacing w:val="-2"/>
        </w:rPr>
        <w:t xml:space="preserve"> </w:t>
      </w:r>
      <w:r>
        <w:t>of</w:t>
      </w:r>
      <w:r>
        <w:rPr>
          <w:spacing w:val="-1"/>
        </w:rPr>
        <w:t xml:space="preserve"> </w:t>
      </w:r>
      <w:r>
        <w:t>other</w:t>
      </w:r>
      <w:r>
        <w:rPr>
          <w:spacing w:val="-3"/>
        </w:rPr>
        <w:t xml:space="preserve"> </w:t>
      </w:r>
      <w:r>
        <w:t>professionals</w:t>
      </w:r>
    </w:p>
    <w:p w14:paraId="5E8B6852" w14:textId="77777777" w:rsidR="005E18EE" w:rsidRDefault="00AE58CD">
      <w:pPr>
        <w:pStyle w:val="ListParagraph"/>
        <w:numPr>
          <w:ilvl w:val="0"/>
          <w:numId w:val="6"/>
        </w:numPr>
        <w:tabs>
          <w:tab w:val="left" w:pos="820"/>
          <w:tab w:val="left" w:pos="821"/>
        </w:tabs>
        <w:spacing w:before="1"/>
        <w:ind w:hanging="361"/>
      </w:pPr>
      <w:r>
        <w:t>Attend</w:t>
      </w:r>
      <w:r>
        <w:rPr>
          <w:spacing w:val="-2"/>
        </w:rPr>
        <w:t xml:space="preserve"> </w:t>
      </w:r>
      <w:r>
        <w:t>and</w:t>
      </w:r>
      <w:r>
        <w:rPr>
          <w:spacing w:val="-2"/>
        </w:rPr>
        <w:t xml:space="preserve"> </w:t>
      </w:r>
      <w:r>
        <w:t>participate</w:t>
      </w:r>
      <w:r>
        <w:rPr>
          <w:spacing w:val="-1"/>
        </w:rPr>
        <w:t xml:space="preserve"> </w:t>
      </w:r>
      <w:r>
        <w:t>in</w:t>
      </w:r>
      <w:r>
        <w:rPr>
          <w:spacing w:val="-1"/>
        </w:rPr>
        <w:t xml:space="preserve"> </w:t>
      </w:r>
      <w:r>
        <w:t>relevant</w:t>
      </w:r>
      <w:r>
        <w:rPr>
          <w:spacing w:val="-3"/>
        </w:rPr>
        <w:t xml:space="preserve"> </w:t>
      </w:r>
      <w:r>
        <w:t>meetings</w:t>
      </w:r>
      <w:r>
        <w:rPr>
          <w:spacing w:val="-1"/>
        </w:rPr>
        <w:t xml:space="preserve"> </w:t>
      </w:r>
      <w:r>
        <w:t>as</w:t>
      </w:r>
      <w:r>
        <w:rPr>
          <w:spacing w:val="-1"/>
        </w:rPr>
        <w:t xml:space="preserve"> </w:t>
      </w:r>
      <w:r>
        <w:t>required</w:t>
      </w:r>
    </w:p>
    <w:p w14:paraId="5E8B6853" w14:textId="77777777" w:rsidR="005E18EE" w:rsidRDefault="00AE58CD">
      <w:pPr>
        <w:pStyle w:val="ListParagraph"/>
        <w:numPr>
          <w:ilvl w:val="0"/>
          <w:numId w:val="6"/>
        </w:numPr>
        <w:tabs>
          <w:tab w:val="left" w:pos="820"/>
          <w:tab w:val="left" w:pos="821"/>
        </w:tabs>
        <w:spacing w:before="3" w:line="237" w:lineRule="auto"/>
        <w:ind w:right="120"/>
      </w:pPr>
      <w:r>
        <w:t>Participate</w:t>
      </w:r>
      <w:r>
        <w:rPr>
          <w:spacing w:val="23"/>
        </w:rPr>
        <w:t xml:space="preserve"> </w:t>
      </w:r>
      <w:r>
        <w:t>in</w:t>
      </w:r>
      <w:r>
        <w:rPr>
          <w:spacing w:val="24"/>
        </w:rPr>
        <w:t xml:space="preserve"> </w:t>
      </w:r>
      <w:r>
        <w:t>training</w:t>
      </w:r>
      <w:r>
        <w:rPr>
          <w:spacing w:val="24"/>
        </w:rPr>
        <w:t xml:space="preserve"> </w:t>
      </w:r>
      <w:r>
        <w:t>and</w:t>
      </w:r>
      <w:r>
        <w:rPr>
          <w:spacing w:val="25"/>
        </w:rPr>
        <w:t xml:space="preserve"> </w:t>
      </w:r>
      <w:r>
        <w:t>other</w:t>
      </w:r>
      <w:r>
        <w:rPr>
          <w:spacing w:val="23"/>
        </w:rPr>
        <w:t xml:space="preserve"> </w:t>
      </w:r>
      <w:r>
        <w:t>learning</w:t>
      </w:r>
      <w:r>
        <w:rPr>
          <w:spacing w:val="24"/>
        </w:rPr>
        <w:t xml:space="preserve"> </w:t>
      </w:r>
      <w:r>
        <w:t>activities</w:t>
      </w:r>
      <w:r>
        <w:rPr>
          <w:spacing w:val="25"/>
        </w:rPr>
        <w:t xml:space="preserve"> </w:t>
      </w:r>
      <w:r>
        <w:t>and</w:t>
      </w:r>
      <w:r>
        <w:rPr>
          <w:spacing w:val="25"/>
        </w:rPr>
        <w:t xml:space="preserve"> </w:t>
      </w:r>
      <w:r>
        <w:t>performance</w:t>
      </w:r>
      <w:r>
        <w:rPr>
          <w:spacing w:val="26"/>
        </w:rPr>
        <w:t xml:space="preserve"> </w:t>
      </w:r>
      <w:r>
        <w:t>development</w:t>
      </w:r>
      <w:r>
        <w:rPr>
          <w:spacing w:val="23"/>
        </w:rPr>
        <w:t xml:space="preserve"> </w:t>
      </w:r>
      <w:r>
        <w:t>as</w:t>
      </w:r>
      <w:r>
        <w:rPr>
          <w:spacing w:val="-47"/>
        </w:rPr>
        <w:t xml:space="preserve"> </w:t>
      </w:r>
      <w:r>
        <w:t>required</w:t>
      </w:r>
    </w:p>
    <w:p w14:paraId="5E8B6854" w14:textId="77777777" w:rsidR="005E18EE" w:rsidRDefault="00AE58CD">
      <w:pPr>
        <w:pStyle w:val="ListParagraph"/>
        <w:numPr>
          <w:ilvl w:val="0"/>
          <w:numId w:val="6"/>
        </w:numPr>
        <w:tabs>
          <w:tab w:val="left" w:pos="820"/>
          <w:tab w:val="left" w:pos="821"/>
        </w:tabs>
        <w:spacing w:before="1"/>
        <w:ind w:hanging="361"/>
      </w:pPr>
      <w:r>
        <w:t>Assist with the</w:t>
      </w:r>
      <w:r>
        <w:rPr>
          <w:spacing w:val="-3"/>
        </w:rPr>
        <w:t xml:space="preserve"> </w:t>
      </w:r>
      <w:r>
        <w:t>supervision</w:t>
      </w:r>
      <w:r>
        <w:rPr>
          <w:spacing w:val="-3"/>
        </w:rPr>
        <w:t xml:space="preserve"> </w:t>
      </w:r>
      <w:r>
        <w:t>of pupils</w:t>
      </w:r>
      <w:r>
        <w:rPr>
          <w:spacing w:val="-1"/>
        </w:rPr>
        <w:t xml:space="preserve"> </w:t>
      </w:r>
      <w:r>
        <w:t>out</w:t>
      </w:r>
      <w:r>
        <w:rPr>
          <w:spacing w:val="-2"/>
        </w:rPr>
        <w:t xml:space="preserve"> </w:t>
      </w:r>
      <w:r>
        <w:t>of</w:t>
      </w:r>
      <w:r>
        <w:rPr>
          <w:spacing w:val="-1"/>
        </w:rPr>
        <w:t xml:space="preserve"> </w:t>
      </w:r>
      <w:r>
        <w:t>lesson</w:t>
      </w:r>
      <w:r>
        <w:rPr>
          <w:spacing w:val="-3"/>
        </w:rPr>
        <w:t xml:space="preserve"> </w:t>
      </w:r>
      <w:r>
        <w:t>times, including</w:t>
      </w:r>
      <w:r>
        <w:rPr>
          <w:spacing w:val="-2"/>
        </w:rPr>
        <w:t xml:space="preserve"> </w:t>
      </w:r>
      <w:r>
        <w:t>lunchtimes</w:t>
      </w:r>
    </w:p>
    <w:p w14:paraId="5E8B6855" w14:textId="77777777" w:rsidR="005E18EE" w:rsidRDefault="005E18EE">
      <w:pPr>
        <w:pStyle w:val="BodyText"/>
        <w:spacing w:before="1"/>
        <w:ind w:left="0" w:firstLine="0"/>
      </w:pPr>
    </w:p>
    <w:p w14:paraId="5E8B6856" w14:textId="77777777" w:rsidR="005E18EE" w:rsidRDefault="00AE58CD">
      <w:pPr>
        <w:pStyle w:val="Heading2"/>
      </w:pPr>
      <w:r>
        <w:rPr>
          <w:color w:val="808080"/>
        </w:rPr>
        <w:t>Midday</w:t>
      </w:r>
      <w:r>
        <w:rPr>
          <w:color w:val="808080"/>
          <w:spacing w:val="-6"/>
        </w:rPr>
        <w:t xml:space="preserve"> </w:t>
      </w:r>
      <w:r>
        <w:rPr>
          <w:color w:val="808080"/>
        </w:rPr>
        <w:t>Care</w:t>
      </w:r>
      <w:r>
        <w:rPr>
          <w:color w:val="808080"/>
          <w:spacing w:val="-5"/>
        </w:rPr>
        <w:t xml:space="preserve"> </w:t>
      </w:r>
      <w:r>
        <w:rPr>
          <w:color w:val="808080"/>
        </w:rPr>
        <w:t>Responsibilities</w:t>
      </w:r>
    </w:p>
    <w:p w14:paraId="5E8B6857" w14:textId="77777777" w:rsidR="005E18EE" w:rsidRDefault="00AE58CD">
      <w:pPr>
        <w:pStyle w:val="ListParagraph"/>
        <w:numPr>
          <w:ilvl w:val="0"/>
          <w:numId w:val="6"/>
        </w:numPr>
        <w:tabs>
          <w:tab w:val="left" w:pos="820"/>
          <w:tab w:val="left" w:pos="821"/>
        </w:tabs>
        <w:ind w:hanging="361"/>
      </w:pPr>
      <w:r>
        <w:t>Participate</w:t>
      </w:r>
      <w:r>
        <w:rPr>
          <w:spacing w:val="-1"/>
        </w:rPr>
        <w:t xml:space="preserve"> </w:t>
      </w:r>
      <w:r>
        <w:t>in</w:t>
      </w:r>
      <w:r>
        <w:rPr>
          <w:spacing w:val="-3"/>
        </w:rPr>
        <w:t xml:space="preserve"> </w:t>
      </w:r>
      <w:r>
        <w:t>play</w:t>
      </w:r>
      <w:r>
        <w:rPr>
          <w:spacing w:val="-2"/>
        </w:rPr>
        <w:t xml:space="preserve"> </w:t>
      </w:r>
      <w:r>
        <w:t>activities,</w:t>
      </w:r>
      <w:r>
        <w:rPr>
          <w:spacing w:val="-2"/>
        </w:rPr>
        <w:t xml:space="preserve"> </w:t>
      </w:r>
      <w:r>
        <w:t>whilst pupils</w:t>
      </w:r>
      <w:r>
        <w:rPr>
          <w:spacing w:val="-2"/>
        </w:rPr>
        <w:t xml:space="preserve"> </w:t>
      </w:r>
      <w:r>
        <w:t>are</w:t>
      </w:r>
      <w:r>
        <w:rPr>
          <w:spacing w:val="-1"/>
        </w:rPr>
        <w:t xml:space="preserve"> </w:t>
      </w:r>
      <w:r>
        <w:t>in</w:t>
      </w:r>
      <w:r>
        <w:rPr>
          <w:spacing w:val="-3"/>
        </w:rPr>
        <w:t xml:space="preserve"> </w:t>
      </w:r>
      <w:r>
        <w:t>recreation</w:t>
      </w:r>
      <w:r>
        <w:rPr>
          <w:spacing w:val="-3"/>
        </w:rPr>
        <w:t xml:space="preserve"> </w:t>
      </w:r>
      <w:r>
        <w:t>time</w:t>
      </w:r>
    </w:p>
    <w:p w14:paraId="5E8B6858" w14:textId="77777777" w:rsidR="005E18EE" w:rsidRDefault="00AE58CD">
      <w:pPr>
        <w:pStyle w:val="ListParagraph"/>
        <w:numPr>
          <w:ilvl w:val="0"/>
          <w:numId w:val="6"/>
        </w:numPr>
        <w:tabs>
          <w:tab w:val="left" w:pos="820"/>
          <w:tab w:val="left" w:pos="821"/>
        </w:tabs>
        <w:spacing w:before="1" w:line="279" w:lineRule="exact"/>
        <w:ind w:hanging="361"/>
      </w:pPr>
      <w:r>
        <w:t>To</w:t>
      </w:r>
      <w:r>
        <w:rPr>
          <w:spacing w:val="-2"/>
        </w:rPr>
        <w:t xml:space="preserve"> </w:t>
      </w:r>
      <w:r>
        <w:t>feed</w:t>
      </w:r>
      <w:r>
        <w:rPr>
          <w:spacing w:val="-3"/>
        </w:rPr>
        <w:t xml:space="preserve"> </w:t>
      </w:r>
      <w:r>
        <w:t>pupils</w:t>
      </w:r>
      <w:r>
        <w:rPr>
          <w:spacing w:val="-3"/>
        </w:rPr>
        <w:t xml:space="preserve"> </w:t>
      </w:r>
      <w:r>
        <w:t>following</w:t>
      </w:r>
      <w:r>
        <w:rPr>
          <w:spacing w:val="-4"/>
        </w:rPr>
        <w:t xml:space="preserve"> </w:t>
      </w:r>
      <w:r>
        <w:t>plans</w:t>
      </w:r>
      <w:r>
        <w:rPr>
          <w:spacing w:val="-3"/>
        </w:rPr>
        <w:t xml:space="preserve"> </w:t>
      </w:r>
      <w:r>
        <w:t>and</w:t>
      </w:r>
      <w:r>
        <w:rPr>
          <w:spacing w:val="-3"/>
        </w:rPr>
        <w:t xml:space="preserve"> </w:t>
      </w:r>
      <w:r>
        <w:t>procedures</w:t>
      </w:r>
      <w:r>
        <w:rPr>
          <w:spacing w:val="-2"/>
        </w:rPr>
        <w:t xml:space="preserve"> </w:t>
      </w:r>
      <w:r>
        <w:t>where</w:t>
      </w:r>
      <w:r>
        <w:rPr>
          <w:spacing w:val="-1"/>
        </w:rPr>
        <w:t xml:space="preserve"> </w:t>
      </w:r>
      <w:r>
        <w:t>necessary</w:t>
      </w:r>
    </w:p>
    <w:p w14:paraId="5E8B6859" w14:textId="77777777" w:rsidR="005E18EE" w:rsidRDefault="00AE58CD">
      <w:pPr>
        <w:pStyle w:val="ListParagraph"/>
        <w:numPr>
          <w:ilvl w:val="0"/>
          <w:numId w:val="6"/>
        </w:numPr>
        <w:tabs>
          <w:tab w:val="left" w:pos="820"/>
          <w:tab w:val="left" w:pos="821"/>
        </w:tabs>
        <w:spacing w:line="279" w:lineRule="exact"/>
        <w:ind w:hanging="361"/>
      </w:pPr>
      <w:r>
        <w:t>To provide</w:t>
      </w:r>
      <w:r>
        <w:rPr>
          <w:spacing w:val="1"/>
        </w:rPr>
        <w:t xml:space="preserve"> </w:t>
      </w:r>
      <w:r>
        <w:t>intimate</w:t>
      </w:r>
      <w:r>
        <w:rPr>
          <w:spacing w:val="-3"/>
        </w:rPr>
        <w:t xml:space="preserve"> </w:t>
      </w:r>
      <w:r>
        <w:t>care</w:t>
      </w:r>
      <w:r>
        <w:rPr>
          <w:spacing w:val="-3"/>
        </w:rPr>
        <w:t xml:space="preserve"> </w:t>
      </w:r>
      <w:r>
        <w:t>for</w:t>
      </w:r>
      <w:r>
        <w:rPr>
          <w:spacing w:val="-1"/>
        </w:rPr>
        <w:t xml:space="preserve"> </w:t>
      </w:r>
      <w:r>
        <w:t>children under</w:t>
      </w:r>
      <w:r>
        <w:rPr>
          <w:spacing w:val="-1"/>
        </w:rPr>
        <w:t xml:space="preserve"> </w:t>
      </w:r>
      <w:r>
        <w:t>the</w:t>
      </w:r>
      <w:r>
        <w:rPr>
          <w:spacing w:val="-3"/>
        </w:rPr>
        <w:t xml:space="preserve"> </w:t>
      </w:r>
      <w:r>
        <w:t>direction</w:t>
      </w:r>
      <w:r>
        <w:rPr>
          <w:spacing w:val="-2"/>
        </w:rPr>
        <w:t xml:space="preserve"> </w:t>
      </w:r>
      <w:r>
        <w:t>of</w:t>
      </w:r>
      <w:r>
        <w:rPr>
          <w:spacing w:val="-3"/>
        </w:rPr>
        <w:t xml:space="preserve"> </w:t>
      </w:r>
      <w:r>
        <w:t>classroom</w:t>
      </w:r>
      <w:r>
        <w:rPr>
          <w:spacing w:val="-2"/>
        </w:rPr>
        <w:t xml:space="preserve"> </w:t>
      </w:r>
      <w:r>
        <w:t>staff</w:t>
      </w:r>
    </w:p>
    <w:p w14:paraId="5E8B685A" w14:textId="77777777" w:rsidR="005E18EE" w:rsidRDefault="00AE58CD">
      <w:pPr>
        <w:pStyle w:val="ListParagraph"/>
        <w:numPr>
          <w:ilvl w:val="0"/>
          <w:numId w:val="6"/>
        </w:numPr>
        <w:tabs>
          <w:tab w:val="left" w:pos="820"/>
          <w:tab w:val="left" w:pos="821"/>
        </w:tabs>
        <w:ind w:hanging="361"/>
      </w:pPr>
      <w:r>
        <w:t>To</w:t>
      </w:r>
      <w:r>
        <w:rPr>
          <w:spacing w:val="-1"/>
        </w:rPr>
        <w:t xml:space="preserve"> </w:t>
      </w:r>
      <w:r>
        <w:t>be</w:t>
      </w:r>
      <w:r>
        <w:rPr>
          <w:spacing w:val="-4"/>
        </w:rPr>
        <w:t xml:space="preserve"> </w:t>
      </w:r>
      <w:r>
        <w:t>flexible</w:t>
      </w:r>
      <w:r>
        <w:rPr>
          <w:spacing w:val="-1"/>
        </w:rPr>
        <w:t xml:space="preserve"> </w:t>
      </w:r>
      <w:r>
        <w:t>and</w:t>
      </w:r>
      <w:r>
        <w:rPr>
          <w:spacing w:val="-2"/>
        </w:rPr>
        <w:t xml:space="preserve"> </w:t>
      </w:r>
      <w:r>
        <w:t>understanding</w:t>
      </w:r>
      <w:r>
        <w:rPr>
          <w:spacing w:val="-2"/>
        </w:rPr>
        <w:t xml:space="preserve"> </w:t>
      </w:r>
      <w:r>
        <w:t>within</w:t>
      </w:r>
      <w:r>
        <w:rPr>
          <w:spacing w:val="-3"/>
        </w:rPr>
        <w:t xml:space="preserve"> </w:t>
      </w:r>
      <w:r>
        <w:t>the working</w:t>
      </w:r>
      <w:r>
        <w:rPr>
          <w:spacing w:val="-3"/>
        </w:rPr>
        <w:t xml:space="preserve"> </w:t>
      </w:r>
      <w:r>
        <w:t>environment</w:t>
      </w:r>
    </w:p>
    <w:p w14:paraId="5E8B685B" w14:textId="77777777" w:rsidR="005E18EE" w:rsidRDefault="005E18EE">
      <w:pPr>
        <w:pStyle w:val="BodyText"/>
        <w:spacing w:before="1"/>
        <w:ind w:left="0" w:firstLine="0"/>
      </w:pPr>
    </w:p>
    <w:p w14:paraId="5E8B685C" w14:textId="77777777" w:rsidR="005E18EE" w:rsidRDefault="00AE58CD">
      <w:pPr>
        <w:pStyle w:val="Heading2"/>
      </w:pPr>
      <w:r>
        <w:rPr>
          <w:color w:val="808080"/>
        </w:rPr>
        <w:t>Reporting</w:t>
      </w:r>
    </w:p>
    <w:p w14:paraId="5E8B685E" w14:textId="2DA48AC5" w:rsidR="005E18EE" w:rsidRDefault="00AE58CD" w:rsidP="00FF4EC7">
      <w:pPr>
        <w:pStyle w:val="ListParagraph"/>
        <w:numPr>
          <w:ilvl w:val="0"/>
          <w:numId w:val="6"/>
        </w:numPr>
        <w:tabs>
          <w:tab w:val="left" w:pos="820"/>
          <w:tab w:val="left" w:pos="821"/>
        </w:tabs>
        <w:spacing w:before="1"/>
        <w:ind w:right="115"/>
      </w:pPr>
      <w:r>
        <w:t>Responsible</w:t>
      </w:r>
      <w:r>
        <w:rPr>
          <w:spacing w:val="23"/>
        </w:rPr>
        <w:t xml:space="preserve"> </w:t>
      </w:r>
      <w:r>
        <w:t>to</w:t>
      </w:r>
      <w:r>
        <w:rPr>
          <w:spacing w:val="25"/>
        </w:rPr>
        <w:t xml:space="preserve"> </w:t>
      </w:r>
      <w:r>
        <w:t>the</w:t>
      </w:r>
      <w:r>
        <w:rPr>
          <w:spacing w:val="26"/>
        </w:rPr>
        <w:t xml:space="preserve"> </w:t>
      </w:r>
      <w:r>
        <w:t>Class</w:t>
      </w:r>
      <w:r>
        <w:rPr>
          <w:spacing w:val="26"/>
        </w:rPr>
        <w:t xml:space="preserve"> </w:t>
      </w:r>
      <w:r>
        <w:t>Teacher,</w:t>
      </w:r>
      <w:r>
        <w:rPr>
          <w:spacing w:val="24"/>
        </w:rPr>
        <w:t xml:space="preserve"> </w:t>
      </w:r>
      <w:r>
        <w:t>Department</w:t>
      </w:r>
      <w:r>
        <w:rPr>
          <w:spacing w:val="26"/>
        </w:rPr>
        <w:t xml:space="preserve"> </w:t>
      </w:r>
      <w:r>
        <w:t>Lead,</w:t>
      </w:r>
      <w:r>
        <w:rPr>
          <w:spacing w:val="23"/>
        </w:rPr>
        <w:t xml:space="preserve"> </w:t>
      </w:r>
      <w:r>
        <w:t>Assistant</w:t>
      </w:r>
      <w:r>
        <w:rPr>
          <w:spacing w:val="24"/>
        </w:rPr>
        <w:t xml:space="preserve"> </w:t>
      </w:r>
      <w:r>
        <w:t>Principal</w:t>
      </w:r>
      <w:r>
        <w:rPr>
          <w:spacing w:val="25"/>
        </w:rPr>
        <w:t xml:space="preserve"> </w:t>
      </w:r>
      <w:r>
        <w:t>and</w:t>
      </w:r>
      <w:r>
        <w:rPr>
          <w:spacing w:val="25"/>
        </w:rPr>
        <w:t xml:space="preserve"> </w:t>
      </w:r>
      <w:bookmarkStart w:id="0" w:name="_Int_udLyZchH"/>
      <w:r>
        <w:t>ultimately</w:t>
      </w:r>
      <w:r>
        <w:rPr>
          <w:spacing w:val="24"/>
        </w:rPr>
        <w:t xml:space="preserve"> </w:t>
      </w:r>
      <w:r>
        <w:t>the</w:t>
      </w:r>
      <w:bookmarkEnd w:id="0"/>
      <w:r>
        <w:rPr>
          <w:spacing w:val="-47"/>
        </w:rPr>
        <w:t xml:space="preserve"> </w:t>
      </w:r>
      <w:proofErr w:type="gramStart"/>
      <w:r>
        <w:t>Principal</w:t>
      </w:r>
      <w:proofErr w:type="gramEnd"/>
    </w:p>
    <w:p w14:paraId="5E8B685F" w14:textId="77777777" w:rsidR="005E18EE" w:rsidRDefault="005E18EE">
      <w:pPr>
        <w:pStyle w:val="BodyText"/>
        <w:spacing w:before="10"/>
        <w:ind w:left="0" w:firstLine="0"/>
        <w:rPr>
          <w:sz w:val="21"/>
        </w:rPr>
      </w:pPr>
    </w:p>
    <w:p w14:paraId="5E8B6860" w14:textId="77777777" w:rsidR="005E18EE" w:rsidRDefault="00AE58CD">
      <w:pPr>
        <w:pStyle w:val="Heading1"/>
        <w:spacing w:before="1"/>
      </w:pPr>
      <w:r>
        <w:rPr>
          <w:color w:val="990099"/>
        </w:rPr>
        <w:t>Benefits</w:t>
      </w:r>
      <w:r>
        <w:rPr>
          <w:color w:val="990099"/>
          <w:spacing w:val="-3"/>
        </w:rPr>
        <w:t xml:space="preserve"> </w:t>
      </w:r>
      <w:r>
        <w:rPr>
          <w:color w:val="990099"/>
        </w:rPr>
        <w:t>of</w:t>
      </w:r>
      <w:r>
        <w:rPr>
          <w:color w:val="990099"/>
          <w:spacing w:val="-2"/>
        </w:rPr>
        <w:t xml:space="preserve"> </w:t>
      </w:r>
      <w:r>
        <w:rPr>
          <w:color w:val="990099"/>
        </w:rPr>
        <w:t>the</w:t>
      </w:r>
      <w:r>
        <w:rPr>
          <w:color w:val="990099"/>
          <w:spacing w:val="-2"/>
        </w:rPr>
        <w:t xml:space="preserve"> </w:t>
      </w:r>
      <w:r>
        <w:rPr>
          <w:color w:val="990099"/>
        </w:rPr>
        <w:t>Post:</w:t>
      </w:r>
    </w:p>
    <w:p w14:paraId="62A9F300" w14:textId="1008F1A8" w:rsidR="005E18EE" w:rsidRDefault="005E18EE">
      <w:pPr>
        <w:pStyle w:val="BodyText"/>
        <w:spacing w:before="41"/>
        <w:ind w:left="100" w:firstLine="0"/>
      </w:pPr>
    </w:p>
    <w:p w14:paraId="6255782A" w14:textId="29A747C3" w:rsidR="0CBDF240" w:rsidRDefault="0CBDF240" w:rsidP="752CD9A8">
      <w:pPr>
        <w:pStyle w:val="ListParagraph"/>
        <w:numPr>
          <w:ilvl w:val="0"/>
          <w:numId w:val="5"/>
        </w:numPr>
        <w:spacing w:line="279" w:lineRule="exact"/>
        <w:ind w:left="820" w:hanging="361"/>
      </w:pPr>
      <w:r w:rsidRPr="752CD9A8">
        <w:t>Permanent Contract</w:t>
      </w:r>
    </w:p>
    <w:p w14:paraId="3EC99BDA" w14:textId="3CE009C3" w:rsidR="0CBDF240" w:rsidRPr="00C169D7" w:rsidRDefault="0CBDF240" w:rsidP="752CD9A8">
      <w:pPr>
        <w:pStyle w:val="ListParagraph"/>
        <w:numPr>
          <w:ilvl w:val="0"/>
          <w:numId w:val="5"/>
        </w:numPr>
        <w:spacing w:line="279" w:lineRule="exact"/>
        <w:ind w:left="820" w:hanging="361"/>
      </w:pPr>
      <w:r w:rsidRPr="00C169D7">
        <w:t>Pupil Support Assistant: Salary - Scale 2 (S</w:t>
      </w:r>
      <w:r w:rsidR="30EE33EE" w:rsidRPr="00C169D7">
        <w:t>C</w:t>
      </w:r>
      <w:r w:rsidRPr="00C169D7">
        <w:t>P 3-4)</w:t>
      </w:r>
    </w:p>
    <w:p w14:paraId="498FE653" w14:textId="635AD392" w:rsidR="0CBDF240" w:rsidRDefault="0CBDF240" w:rsidP="752CD9A8">
      <w:pPr>
        <w:pStyle w:val="ListParagraph"/>
        <w:numPr>
          <w:ilvl w:val="0"/>
          <w:numId w:val="5"/>
        </w:numPr>
        <w:spacing w:line="279" w:lineRule="exact"/>
        <w:ind w:left="820" w:hanging="361"/>
      </w:pPr>
      <w:r w:rsidRPr="752CD9A8">
        <w:t>Contract – 20 hours per week / 5 days per week, Term Time plus 5 PD days</w:t>
      </w:r>
    </w:p>
    <w:p w14:paraId="090D4129" w14:textId="5D8F7556" w:rsidR="0CBDF240" w:rsidRDefault="0CBDF240" w:rsidP="752CD9A8">
      <w:pPr>
        <w:pStyle w:val="ListParagraph"/>
        <w:numPr>
          <w:ilvl w:val="0"/>
          <w:numId w:val="5"/>
        </w:numPr>
        <w:spacing w:line="279" w:lineRule="exact"/>
        <w:ind w:left="820" w:hanging="361"/>
      </w:pPr>
      <w:r w:rsidRPr="752CD9A8">
        <w:t>Start: 10:00am.  Finish</w:t>
      </w:r>
      <w:proofErr w:type="gramStart"/>
      <w:r w:rsidRPr="752CD9A8">
        <w:t>:  2</w:t>
      </w:r>
      <w:proofErr w:type="gramEnd"/>
      <w:r w:rsidRPr="752CD9A8">
        <w:t>:00pm</w:t>
      </w:r>
    </w:p>
    <w:p w14:paraId="5FF7477C" w14:textId="6ED380C1" w:rsidR="0CBDF240" w:rsidRDefault="0CBDF240" w:rsidP="752CD9A8">
      <w:pPr>
        <w:pStyle w:val="ListParagraph"/>
        <w:numPr>
          <w:ilvl w:val="0"/>
          <w:numId w:val="5"/>
        </w:numPr>
        <w:spacing w:line="279" w:lineRule="exact"/>
        <w:ind w:left="820" w:hanging="361"/>
      </w:pPr>
      <w:r w:rsidRPr="752CD9A8">
        <w:t>Access to the School Advisory Service &amp; Bike to work scheme</w:t>
      </w:r>
    </w:p>
    <w:p w14:paraId="7B44743A" w14:textId="77777777" w:rsidR="00C169D7" w:rsidRDefault="0CBDF240" w:rsidP="00D13E04">
      <w:pPr>
        <w:pStyle w:val="ListParagraph"/>
        <w:numPr>
          <w:ilvl w:val="0"/>
          <w:numId w:val="5"/>
        </w:numPr>
        <w:spacing w:line="279" w:lineRule="exact"/>
        <w:ind w:left="820" w:hanging="361"/>
      </w:pPr>
      <w:r w:rsidRPr="752CD9A8">
        <w:t>Continuing Professional Development</w:t>
      </w:r>
    </w:p>
    <w:p w14:paraId="66F6DBD9" w14:textId="0C2BD13B" w:rsidR="005E18EE" w:rsidRDefault="0CBDF240" w:rsidP="00D13E04">
      <w:pPr>
        <w:pStyle w:val="ListParagraph"/>
        <w:numPr>
          <w:ilvl w:val="0"/>
          <w:numId w:val="5"/>
        </w:numPr>
        <w:spacing w:line="279" w:lineRule="exact"/>
        <w:ind w:left="820" w:hanging="361"/>
      </w:pPr>
      <w:r w:rsidRPr="752CD9A8">
        <w:t>Local Authority Pension Scheme</w:t>
      </w:r>
    </w:p>
    <w:p w14:paraId="3E1ED2A6" w14:textId="77777777" w:rsidR="4743E761" w:rsidRDefault="4743E761" w:rsidP="4743E761">
      <w:pPr>
        <w:pStyle w:val="BodyText"/>
        <w:spacing w:before="41"/>
        <w:ind w:left="100" w:firstLine="0"/>
      </w:pPr>
    </w:p>
    <w:p w14:paraId="085F7F35" w14:textId="52501672" w:rsidR="00FF4EC7" w:rsidRDefault="00AE58CD" w:rsidP="00BD5574">
      <w:pPr>
        <w:pStyle w:val="BodyText"/>
        <w:ind w:left="100" w:right="116" w:firstLine="0"/>
        <w:jc w:val="both"/>
      </w:pPr>
      <w:r>
        <w:t xml:space="preserve">The above job description does not define in detail </w:t>
      </w:r>
      <w:bookmarkStart w:id="1" w:name="_Int_BtokjgQR"/>
      <w:proofErr w:type="gramStart"/>
      <w:r>
        <w:t>all of</w:t>
      </w:r>
      <w:bookmarkEnd w:id="1"/>
      <w:proofErr w:type="gramEnd"/>
      <w:r>
        <w:t xml:space="preserve"> the duties and responsibilities of the post in</w:t>
      </w:r>
      <w:r>
        <w:rPr>
          <w:spacing w:val="-47"/>
        </w:rPr>
        <w:t xml:space="preserve"> </w:t>
      </w:r>
      <w:r>
        <w:t>question.</w:t>
      </w:r>
      <w:r>
        <w:rPr>
          <w:spacing w:val="1"/>
        </w:rPr>
        <w:t xml:space="preserve"> </w:t>
      </w:r>
      <w:r>
        <w:t>It may be necessary to re-evaluate areas of responsibility.</w:t>
      </w:r>
      <w:r>
        <w:rPr>
          <w:spacing w:val="1"/>
        </w:rPr>
        <w:t xml:space="preserve"> </w:t>
      </w:r>
      <w:r>
        <w:t>After due consideration and</w:t>
      </w:r>
      <w:r>
        <w:rPr>
          <w:spacing w:val="1"/>
        </w:rPr>
        <w:t xml:space="preserve"> </w:t>
      </w:r>
      <w:r>
        <w:t>discussion</w:t>
      </w:r>
      <w:r>
        <w:rPr>
          <w:spacing w:val="-2"/>
        </w:rPr>
        <w:t xml:space="preserve"> </w:t>
      </w:r>
      <w:r>
        <w:t>areas</w:t>
      </w:r>
      <w:r>
        <w:rPr>
          <w:spacing w:val="-2"/>
        </w:rPr>
        <w:t xml:space="preserve"> </w:t>
      </w:r>
      <w:r>
        <w:t>may</w:t>
      </w:r>
      <w:r>
        <w:rPr>
          <w:spacing w:val="-2"/>
        </w:rPr>
        <w:t xml:space="preserve"> </w:t>
      </w:r>
      <w:r>
        <w:t>be amended in</w:t>
      </w:r>
      <w:r>
        <w:rPr>
          <w:spacing w:val="-3"/>
        </w:rPr>
        <w:t xml:space="preserve"> </w:t>
      </w:r>
      <w:r>
        <w:t>consultation</w:t>
      </w:r>
      <w:r>
        <w:rPr>
          <w:spacing w:val="-3"/>
        </w:rPr>
        <w:t xml:space="preserve"> </w:t>
      </w:r>
      <w:r>
        <w:t>with</w:t>
      </w:r>
      <w:r>
        <w:rPr>
          <w:spacing w:val="-1"/>
        </w:rPr>
        <w:t xml:space="preserve"> </w:t>
      </w:r>
      <w:r>
        <w:t>the</w:t>
      </w:r>
      <w:r>
        <w:rPr>
          <w:spacing w:val="-2"/>
        </w:rPr>
        <w:t xml:space="preserve"> </w:t>
      </w:r>
      <w:proofErr w:type="gramStart"/>
      <w:r>
        <w:t>Principal</w:t>
      </w:r>
      <w:proofErr w:type="gramEnd"/>
      <w:r>
        <w:t>.</w:t>
      </w:r>
    </w:p>
    <w:p w14:paraId="579A5F65" w14:textId="77777777" w:rsidR="00FF4EC7" w:rsidRDefault="00FF4EC7">
      <w:pPr>
        <w:pStyle w:val="BodyText"/>
        <w:ind w:left="100" w:right="116" w:firstLine="0"/>
        <w:jc w:val="both"/>
      </w:pPr>
    </w:p>
    <w:p w14:paraId="60123570" w14:textId="509C97D6" w:rsidR="00AE58CD" w:rsidRPr="00AE58CD" w:rsidRDefault="00AE58CD" w:rsidP="47C13E08">
      <w:pPr>
        <w:pStyle w:val="BodyText"/>
        <w:ind w:left="100" w:right="116" w:firstLine="0"/>
        <w:jc w:val="both"/>
        <w:rPr>
          <w:rFonts w:asciiTheme="minorHAnsi" w:hAnsiTheme="minorHAnsi" w:cstheme="minorBidi"/>
        </w:rPr>
      </w:pPr>
    </w:p>
    <w:sectPr w:rsidR="00AE58CD" w:rsidRPr="00AE58CD">
      <w:headerReference w:type="default" r:id="rId10"/>
      <w:pgSz w:w="11910" w:h="16840"/>
      <w:pgMar w:top="1680" w:right="1320" w:bottom="280" w:left="134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A0A7" w14:textId="77777777" w:rsidR="005E54D9" w:rsidRDefault="005E54D9">
      <w:r>
        <w:separator/>
      </w:r>
    </w:p>
  </w:endnote>
  <w:endnote w:type="continuationSeparator" w:id="0">
    <w:p w14:paraId="22533C3C" w14:textId="77777777" w:rsidR="005E54D9" w:rsidRDefault="005E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3780" w14:textId="77777777" w:rsidR="005E54D9" w:rsidRDefault="005E54D9">
      <w:r>
        <w:separator/>
      </w:r>
    </w:p>
  </w:footnote>
  <w:footnote w:type="continuationSeparator" w:id="0">
    <w:p w14:paraId="62B8349A" w14:textId="77777777" w:rsidR="005E54D9" w:rsidRDefault="005E5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686C" w14:textId="77777777" w:rsidR="005E18EE" w:rsidRDefault="00AE58CD">
    <w:pPr>
      <w:pStyle w:val="BodyText"/>
      <w:spacing w:line="14" w:lineRule="auto"/>
      <w:ind w:left="0" w:firstLine="0"/>
      <w:rPr>
        <w:sz w:val="20"/>
      </w:rPr>
    </w:pPr>
    <w:r>
      <w:rPr>
        <w:noProof/>
        <w:lang w:val="en-GB" w:eastAsia="en-GB"/>
      </w:rPr>
      <w:drawing>
        <wp:anchor distT="0" distB="0" distL="0" distR="0" simplePos="0" relativeHeight="487532544" behindDoc="1" locked="0" layoutInCell="1" allowOverlap="1" wp14:anchorId="5E8B686D" wp14:editId="5E8B686E">
          <wp:simplePos x="0" y="0"/>
          <wp:positionH relativeFrom="page">
            <wp:posOffset>951042</wp:posOffset>
          </wp:positionH>
          <wp:positionV relativeFrom="page">
            <wp:posOffset>486162</wp:posOffset>
          </wp:positionV>
          <wp:extent cx="2381768" cy="58532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81768" cy="585328"/>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DoKnGLyWl9yuoN" int2:id="q1kM7hSr">
      <int2:state int2:value="Rejected" int2:type="AugLoop_Text_Critique"/>
    </int2:textHash>
    <int2:textHash int2:hashCode="PLZtS9B8ew8ND3" int2:id="TkXJisnt">
      <int2:state int2:value="Rejected" int2:type="AugLoop_Text_Critique"/>
    </int2:textHash>
    <int2:textHash int2:hashCode="v3jXqOAVqWKVSe" int2:id="FkNnFSNe">
      <int2:state int2:value="Rejected" int2:type="AugLoop_Text_Critique"/>
    </int2:textHash>
    <int2:textHash int2:hashCode="OrtZNwJC/JiGrS" int2:id="Ji7fHALB">
      <int2:state int2:value="Rejected" int2:type="AugLoop_Text_Critique"/>
    </int2:textHash>
    <int2:bookmark int2:bookmarkName="_Int_udLyZchH" int2:invalidationBookmarkName="" int2:hashCode="3G/DyiIC0EqQQ8" int2:id="At5PxXj7">
      <int2:state int2:value="Rejected" int2:type="AugLoop_Text_Critique"/>
    </int2:bookmark>
    <int2:bookmark int2:bookmarkName="_Int_BtokjgQR" int2:invalidationBookmarkName="" int2:hashCode="FhxCN58vOqq4SL" int2:id="WFj7OAH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CB9D"/>
    <w:multiLevelType w:val="hybridMultilevel"/>
    <w:tmpl w:val="7B98D94A"/>
    <w:lvl w:ilvl="0" w:tplc="9E5244C4">
      <w:start w:val="1"/>
      <w:numFmt w:val="bullet"/>
      <w:lvlText w:val="·"/>
      <w:lvlJc w:val="left"/>
      <w:pPr>
        <w:ind w:left="720" w:hanging="360"/>
      </w:pPr>
      <w:rPr>
        <w:rFonts w:ascii="Symbol" w:hAnsi="Symbol" w:hint="default"/>
      </w:rPr>
    </w:lvl>
    <w:lvl w:ilvl="1" w:tplc="A09C0FE6">
      <w:start w:val="1"/>
      <w:numFmt w:val="bullet"/>
      <w:lvlText w:val="o"/>
      <w:lvlJc w:val="left"/>
      <w:pPr>
        <w:ind w:left="1440" w:hanging="360"/>
      </w:pPr>
      <w:rPr>
        <w:rFonts w:ascii="Courier New" w:hAnsi="Courier New" w:hint="default"/>
      </w:rPr>
    </w:lvl>
    <w:lvl w:ilvl="2" w:tplc="32B49708">
      <w:start w:val="1"/>
      <w:numFmt w:val="bullet"/>
      <w:lvlText w:val=""/>
      <w:lvlJc w:val="left"/>
      <w:pPr>
        <w:ind w:left="2160" w:hanging="360"/>
      </w:pPr>
      <w:rPr>
        <w:rFonts w:ascii="Wingdings" w:hAnsi="Wingdings" w:hint="default"/>
      </w:rPr>
    </w:lvl>
    <w:lvl w:ilvl="3" w:tplc="BB3EAA58">
      <w:start w:val="1"/>
      <w:numFmt w:val="bullet"/>
      <w:lvlText w:val=""/>
      <w:lvlJc w:val="left"/>
      <w:pPr>
        <w:ind w:left="2880" w:hanging="360"/>
      </w:pPr>
      <w:rPr>
        <w:rFonts w:ascii="Symbol" w:hAnsi="Symbol" w:hint="default"/>
      </w:rPr>
    </w:lvl>
    <w:lvl w:ilvl="4" w:tplc="89FC1174">
      <w:start w:val="1"/>
      <w:numFmt w:val="bullet"/>
      <w:lvlText w:val="o"/>
      <w:lvlJc w:val="left"/>
      <w:pPr>
        <w:ind w:left="3600" w:hanging="360"/>
      </w:pPr>
      <w:rPr>
        <w:rFonts w:ascii="Courier New" w:hAnsi="Courier New" w:hint="default"/>
      </w:rPr>
    </w:lvl>
    <w:lvl w:ilvl="5" w:tplc="FCEA48F2">
      <w:start w:val="1"/>
      <w:numFmt w:val="bullet"/>
      <w:lvlText w:val=""/>
      <w:lvlJc w:val="left"/>
      <w:pPr>
        <w:ind w:left="4320" w:hanging="360"/>
      </w:pPr>
      <w:rPr>
        <w:rFonts w:ascii="Wingdings" w:hAnsi="Wingdings" w:hint="default"/>
      </w:rPr>
    </w:lvl>
    <w:lvl w:ilvl="6" w:tplc="F9CEE60E">
      <w:start w:val="1"/>
      <w:numFmt w:val="bullet"/>
      <w:lvlText w:val=""/>
      <w:lvlJc w:val="left"/>
      <w:pPr>
        <w:ind w:left="5040" w:hanging="360"/>
      </w:pPr>
      <w:rPr>
        <w:rFonts w:ascii="Symbol" w:hAnsi="Symbol" w:hint="default"/>
      </w:rPr>
    </w:lvl>
    <w:lvl w:ilvl="7" w:tplc="65D4086C">
      <w:start w:val="1"/>
      <w:numFmt w:val="bullet"/>
      <w:lvlText w:val="o"/>
      <w:lvlJc w:val="left"/>
      <w:pPr>
        <w:ind w:left="5760" w:hanging="360"/>
      </w:pPr>
      <w:rPr>
        <w:rFonts w:ascii="Courier New" w:hAnsi="Courier New" w:hint="default"/>
      </w:rPr>
    </w:lvl>
    <w:lvl w:ilvl="8" w:tplc="90BCFC30">
      <w:start w:val="1"/>
      <w:numFmt w:val="bullet"/>
      <w:lvlText w:val=""/>
      <w:lvlJc w:val="left"/>
      <w:pPr>
        <w:ind w:left="6480" w:hanging="360"/>
      </w:pPr>
      <w:rPr>
        <w:rFonts w:ascii="Wingdings" w:hAnsi="Wingdings" w:hint="default"/>
      </w:rPr>
    </w:lvl>
  </w:abstractNum>
  <w:abstractNum w:abstractNumId="1" w15:restartNumberingAfterBreak="0">
    <w:nsid w:val="22D2E821"/>
    <w:multiLevelType w:val="hybridMultilevel"/>
    <w:tmpl w:val="E30E0C18"/>
    <w:lvl w:ilvl="0" w:tplc="5454AE74">
      <w:start w:val="1"/>
      <w:numFmt w:val="bullet"/>
      <w:lvlText w:val="·"/>
      <w:lvlJc w:val="left"/>
      <w:pPr>
        <w:ind w:left="720" w:hanging="360"/>
      </w:pPr>
      <w:rPr>
        <w:rFonts w:ascii="Symbol" w:hAnsi="Symbol" w:hint="default"/>
      </w:rPr>
    </w:lvl>
    <w:lvl w:ilvl="1" w:tplc="444A4638">
      <w:start w:val="1"/>
      <w:numFmt w:val="bullet"/>
      <w:lvlText w:val="o"/>
      <w:lvlJc w:val="left"/>
      <w:pPr>
        <w:ind w:left="1440" w:hanging="360"/>
      </w:pPr>
      <w:rPr>
        <w:rFonts w:ascii="Courier New" w:hAnsi="Courier New" w:hint="default"/>
      </w:rPr>
    </w:lvl>
    <w:lvl w:ilvl="2" w:tplc="69929E84">
      <w:start w:val="1"/>
      <w:numFmt w:val="bullet"/>
      <w:lvlText w:val=""/>
      <w:lvlJc w:val="left"/>
      <w:pPr>
        <w:ind w:left="2160" w:hanging="360"/>
      </w:pPr>
      <w:rPr>
        <w:rFonts w:ascii="Wingdings" w:hAnsi="Wingdings" w:hint="default"/>
      </w:rPr>
    </w:lvl>
    <w:lvl w:ilvl="3" w:tplc="DCF42882">
      <w:start w:val="1"/>
      <w:numFmt w:val="bullet"/>
      <w:lvlText w:val=""/>
      <w:lvlJc w:val="left"/>
      <w:pPr>
        <w:ind w:left="2880" w:hanging="360"/>
      </w:pPr>
      <w:rPr>
        <w:rFonts w:ascii="Symbol" w:hAnsi="Symbol" w:hint="default"/>
      </w:rPr>
    </w:lvl>
    <w:lvl w:ilvl="4" w:tplc="6DF6F196">
      <w:start w:val="1"/>
      <w:numFmt w:val="bullet"/>
      <w:lvlText w:val="o"/>
      <w:lvlJc w:val="left"/>
      <w:pPr>
        <w:ind w:left="3600" w:hanging="360"/>
      </w:pPr>
      <w:rPr>
        <w:rFonts w:ascii="Courier New" w:hAnsi="Courier New" w:hint="default"/>
      </w:rPr>
    </w:lvl>
    <w:lvl w:ilvl="5" w:tplc="8C6C6E22">
      <w:start w:val="1"/>
      <w:numFmt w:val="bullet"/>
      <w:lvlText w:val=""/>
      <w:lvlJc w:val="left"/>
      <w:pPr>
        <w:ind w:left="4320" w:hanging="360"/>
      </w:pPr>
      <w:rPr>
        <w:rFonts w:ascii="Wingdings" w:hAnsi="Wingdings" w:hint="default"/>
      </w:rPr>
    </w:lvl>
    <w:lvl w:ilvl="6" w:tplc="95F8DB18">
      <w:start w:val="1"/>
      <w:numFmt w:val="bullet"/>
      <w:lvlText w:val=""/>
      <w:lvlJc w:val="left"/>
      <w:pPr>
        <w:ind w:left="5040" w:hanging="360"/>
      </w:pPr>
      <w:rPr>
        <w:rFonts w:ascii="Symbol" w:hAnsi="Symbol" w:hint="default"/>
      </w:rPr>
    </w:lvl>
    <w:lvl w:ilvl="7" w:tplc="CB8C459A">
      <w:start w:val="1"/>
      <w:numFmt w:val="bullet"/>
      <w:lvlText w:val="o"/>
      <w:lvlJc w:val="left"/>
      <w:pPr>
        <w:ind w:left="5760" w:hanging="360"/>
      </w:pPr>
      <w:rPr>
        <w:rFonts w:ascii="Courier New" w:hAnsi="Courier New" w:hint="default"/>
      </w:rPr>
    </w:lvl>
    <w:lvl w:ilvl="8" w:tplc="9154EF10">
      <w:start w:val="1"/>
      <w:numFmt w:val="bullet"/>
      <w:lvlText w:val=""/>
      <w:lvlJc w:val="left"/>
      <w:pPr>
        <w:ind w:left="6480" w:hanging="360"/>
      </w:pPr>
      <w:rPr>
        <w:rFonts w:ascii="Wingdings" w:hAnsi="Wingdings" w:hint="default"/>
      </w:rPr>
    </w:lvl>
  </w:abstractNum>
  <w:abstractNum w:abstractNumId="2" w15:restartNumberingAfterBreak="0">
    <w:nsid w:val="25277118"/>
    <w:multiLevelType w:val="hybridMultilevel"/>
    <w:tmpl w:val="0C2EB90C"/>
    <w:lvl w:ilvl="0" w:tplc="A9604F72">
      <w:numFmt w:val="bullet"/>
      <w:lvlText w:val=""/>
      <w:lvlJc w:val="left"/>
      <w:pPr>
        <w:ind w:left="820" w:hanging="360"/>
      </w:pPr>
      <w:rPr>
        <w:rFonts w:ascii="Symbol" w:eastAsia="Symbol" w:hAnsi="Symbol" w:cs="Symbol" w:hint="default"/>
        <w:w w:val="100"/>
        <w:sz w:val="22"/>
        <w:szCs w:val="22"/>
        <w:lang w:val="en-US" w:eastAsia="en-US" w:bidi="ar-SA"/>
      </w:rPr>
    </w:lvl>
    <w:lvl w:ilvl="1" w:tplc="31B8BEBE">
      <w:numFmt w:val="bullet"/>
      <w:lvlText w:val="•"/>
      <w:lvlJc w:val="left"/>
      <w:pPr>
        <w:ind w:left="1662" w:hanging="360"/>
      </w:pPr>
      <w:rPr>
        <w:rFonts w:hint="default"/>
        <w:lang w:val="en-US" w:eastAsia="en-US" w:bidi="ar-SA"/>
      </w:rPr>
    </w:lvl>
    <w:lvl w:ilvl="2" w:tplc="F9EA28E0">
      <w:numFmt w:val="bullet"/>
      <w:lvlText w:val="•"/>
      <w:lvlJc w:val="left"/>
      <w:pPr>
        <w:ind w:left="2505" w:hanging="360"/>
      </w:pPr>
      <w:rPr>
        <w:rFonts w:hint="default"/>
        <w:lang w:val="en-US" w:eastAsia="en-US" w:bidi="ar-SA"/>
      </w:rPr>
    </w:lvl>
    <w:lvl w:ilvl="3" w:tplc="94B2F36A">
      <w:numFmt w:val="bullet"/>
      <w:lvlText w:val="•"/>
      <w:lvlJc w:val="left"/>
      <w:pPr>
        <w:ind w:left="3347" w:hanging="360"/>
      </w:pPr>
      <w:rPr>
        <w:rFonts w:hint="default"/>
        <w:lang w:val="en-US" w:eastAsia="en-US" w:bidi="ar-SA"/>
      </w:rPr>
    </w:lvl>
    <w:lvl w:ilvl="4" w:tplc="C4E045DE">
      <w:numFmt w:val="bullet"/>
      <w:lvlText w:val="•"/>
      <w:lvlJc w:val="left"/>
      <w:pPr>
        <w:ind w:left="4190" w:hanging="360"/>
      </w:pPr>
      <w:rPr>
        <w:rFonts w:hint="default"/>
        <w:lang w:val="en-US" w:eastAsia="en-US" w:bidi="ar-SA"/>
      </w:rPr>
    </w:lvl>
    <w:lvl w:ilvl="5" w:tplc="DF3CC18C">
      <w:numFmt w:val="bullet"/>
      <w:lvlText w:val="•"/>
      <w:lvlJc w:val="left"/>
      <w:pPr>
        <w:ind w:left="5033" w:hanging="360"/>
      </w:pPr>
      <w:rPr>
        <w:rFonts w:hint="default"/>
        <w:lang w:val="en-US" w:eastAsia="en-US" w:bidi="ar-SA"/>
      </w:rPr>
    </w:lvl>
    <w:lvl w:ilvl="6" w:tplc="A4DE6872">
      <w:numFmt w:val="bullet"/>
      <w:lvlText w:val="•"/>
      <w:lvlJc w:val="left"/>
      <w:pPr>
        <w:ind w:left="5875" w:hanging="360"/>
      </w:pPr>
      <w:rPr>
        <w:rFonts w:hint="default"/>
        <w:lang w:val="en-US" w:eastAsia="en-US" w:bidi="ar-SA"/>
      </w:rPr>
    </w:lvl>
    <w:lvl w:ilvl="7" w:tplc="5680E22C">
      <w:numFmt w:val="bullet"/>
      <w:lvlText w:val="•"/>
      <w:lvlJc w:val="left"/>
      <w:pPr>
        <w:ind w:left="6718" w:hanging="360"/>
      </w:pPr>
      <w:rPr>
        <w:rFonts w:hint="default"/>
        <w:lang w:val="en-US" w:eastAsia="en-US" w:bidi="ar-SA"/>
      </w:rPr>
    </w:lvl>
    <w:lvl w:ilvl="8" w:tplc="5B1255CA">
      <w:numFmt w:val="bullet"/>
      <w:lvlText w:val="•"/>
      <w:lvlJc w:val="left"/>
      <w:pPr>
        <w:ind w:left="7561" w:hanging="360"/>
      </w:pPr>
      <w:rPr>
        <w:rFonts w:hint="default"/>
        <w:lang w:val="en-US" w:eastAsia="en-US" w:bidi="ar-SA"/>
      </w:rPr>
    </w:lvl>
  </w:abstractNum>
  <w:abstractNum w:abstractNumId="3" w15:restartNumberingAfterBreak="0">
    <w:nsid w:val="36D4AB83"/>
    <w:multiLevelType w:val="hybridMultilevel"/>
    <w:tmpl w:val="743A42B8"/>
    <w:lvl w:ilvl="0" w:tplc="F7DEB9BE">
      <w:start w:val="1"/>
      <w:numFmt w:val="bullet"/>
      <w:lvlText w:val=""/>
      <w:lvlJc w:val="left"/>
      <w:pPr>
        <w:ind w:left="720" w:hanging="360"/>
      </w:pPr>
      <w:rPr>
        <w:rFonts w:ascii="Symbol" w:hAnsi="Symbol" w:hint="default"/>
      </w:rPr>
    </w:lvl>
    <w:lvl w:ilvl="1" w:tplc="30F0EF4A">
      <w:start w:val="1"/>
      <w:numFmt w:val="bullet"/>
      <w:lvlText w:val="o"/>
      <w:lvlJc w:val="left"/>
      <w:pPr>
        <w:ind w:left="1440" w:hanging="360"/>
      </w:pPr>
      <w:rPr>
        <w:rFonts w:ascii="Courier New" w:hAnsi="Courier New" w:hint="default"/>
      </w:rPr>
    </w:lvl>
    <w:lvl w:ilvl="2" w:tplc="A8B48D0E">
      <w:start w:val="1"/>
      <w:numFmt w:val="bullet"/>
      <w:lvlText w:val=""/>
      <w:lvlJc w:val="left"/>
      <w:pPr>
        <w:ind w:left="2160" w:hanging="360"/>
      </w:pPr>
      <w:rPr>
        <w:rFonts w:ascii="Wingdings" w:hAnsi="Wingdings" w:hint="default"/>
      </w:rPr>
    </w:lvl>
    <w:lvl w:ilvl="3" w:tplc="FCD04502">
      <w:start w:val="1"/>
      <w:numFmt w:val="bullet"/>
      <w:lvlText w:val=""/>
      <w:lvlJc w:val="left"/>
      <w:pPr>
        <w:ind w:left="2880" w:hanging="360"/>
      </w:pPr>
      <w:rPr>
        <w:rFonts w:ascii="Symbol" w:hAnsi="Symbol" w:hint="default"/>
      </w:rPr>
    </w:lvl>
    <w:lvl w:ilvl="4" w:tplc="D62CFE9E">
      <w:start w:val="1"/>
      <w:numFmt w:val="bullet"/>
      <w:lvlText w:val="o"/>
      <w:lvlJc w:val="left"/>
      <w:pPr>
        <w:ind w:left="3600" w:hanging="360"/>
      </w:pPr>
      <w:rPr>
        <w:rFonts w:ascii="Courier New" w:hAnsi="Courier New" w:hint="default"/>
      </w:rPr>
    </w:lvl>
    <w:lvl w:ilvl="5" w:tplc="93AE10DC">
      <w:start w:val="1"/>
      <w:numFmt w:val="bullet"/>
      <w:lvlText w:val=""/>
      <w:lvlJc w:val="left"/>
      <w:pPr>
        <w:ind w:left="4320" w:hanging="360"/>
      </w:pPr>
      <w:rPr>
        <w:rFonts w:ascii="Wingdings" w:hAnsi="Wingdings" w:hint="default"/>
      </w:rPr>
    </w:lvl>
    <w:lvl w:ilvl="6" w:tplc="1FB24C86">
      <w:start w:val="1"/>
      <w:numFmt w:val="bullet"/>
      <w:lvlText w:val=""/>
      <w:lvlJc w:val="left"/>
      <w:pPr>
        <w:ind w:left="5040" w:hanging="360"/>
      </w:pPr>
      <w:rPr>
        <w:rFonts w:ascii="Symbol" w:hAnsi="Symbol" w:hint="default"/>
      </w:rPr>
    </w:lvl>
    <w:lvl w:ilvl="7" w:tplc="26283E0A">
      <w:start w:val="1"/>
      <w:numFmt w:val="bullet"/>
      <w:lvlText w:val="o"/>
      <w:lvlJc w:val="left"/>
      <w:pPr>
        <w:ind w:left="5760" w:hanging="360"/>
      </w:pPr>
      <w:rPr>
        <w:rFonts w:ascii="Courier New" w:hAnsi="Courier New" w:hint="default"/>
      </w:rPr>
    </w:lvl>
    <w:lvl w:ilvl="8" w:tplc="7F0C55CE">
      <w:start w:val="1"/>
      <w:numFmt w:val="bullet"/>
      <w:lvlText w:val=""/>
      <w:lvlJc w:val="left"/>
      <w:pPr>
        <w:ind w:left="6480" w:hanging="360"/>
      </w:pPr>
      <w:rPr>
        <w:rFonts w:ascii="Wingdings" w:hAnsi="Wingdings" w:hint="default"/>
      </w:rPr>
    </w:lvl>
  </w:abstractNum>
  <w:abstractNum w:abstractNumId="4" w15:restartNumberingAfterBreak="0">
    <w:nsid w:val="3F626A4F"/>
    <w:multiLevelType w:val="hybridMultilevel"/>
    <w:tmpl w:val="076C25E4"/>
    <w:lvl w:ilvl="0" w:tplc="F574F86C">
      <w:start w:val="1"/>
      <w:numFmt w:val="bullet"/>
      <w:lvlText w:val="·"/>
      <w:lvlJc w:val="left"/>
      <w:pPr>
        <w:ind w:left="720" w:hanging="360"/>
      </w:pPr>
      <w:rPr>
        <w:rFonts w:ascii="Symbol" w:hAnsi="Symbol" w:hint="default"/>
      </w:rPr>
    </w:lvl>
    <w:lvl w:ilvl="1" w:tplc="F9AE4F48">
      <w:start w:val="1"/>
      <w:numFmt w:val="bullet"/>
      <w:lvlText w:val="o"/>
      <w:lvlJc w:val="left"/>
      <w:pPr>
        <w:ind w:left="1440" w:hanging="360"/>
      </w:pPr>
      <w:rPr>
        <w:rFonts w:ascii="Courier New" w:hAnsi="Courier New" w:hint="default"/>
      </w:rPr>
    </w:lvl>
    <w:lvl w:ilvl="2" w:tplc="D2C085F4">
      <w:start w:val="1"/>
      <w:numFmt w:val="bullet"/>
      <w:lvlText w:val=""/>
      <w:lvlJc w:val="left"/>
      <w:pPr>
        <w:ind w:left="2160" w:hanging="360"/>
      </w:pPr>
      <w:rPr>
        <w:rFonts w:ascii="Wingdings" w:hAnsi="Wingdings" w:hint="default"/>
      </w:rPr>
    </w:lvl>
    <w:lvl w:ilvl="3" w:tplc="4C3064B2">
      <w:start w:val="1"/>
      <w:numFmt w:val="bullet"/>
      <w:lvlText w:val=""/>
      <w:lvlJc w:val="left"/>
      <w:pPr>
        <w:ind w:left="2880" w:hanging="360"/>
      </w:pPr>
      <w:rPr>
        <w:rFonts w:ascii="Symbol" w:hAnsi="Symbol" w:hint="default"/>
      </w:rPr>
    </w:lvl>
    <w:lvl w:ilvl="4" w:tplc="628CF33E">
      <w:start w:val="1"/>
      <w:numFmt w:val="bullet"/>
      <w:lvlText w:val="o"/>
      <w:lvlJc w:val="left"/>
      <w:pPr>
        <w:ind w:left="3600" w:hanging="360"/>
      </w:pPr>
      <w:rPr>
        <w:rFonts w:ascii="Courier New" w:hAnsi="Courier New" w:hint="default"/>
      </w:rPr>
    </w:lvl>
    <w:lvl w:ilvl="5" w:tplc="4C42DE24">
      <w:start w:val="1"/>
      <w:numFmt w:val="bullet"/>
      <w:lvlText w:val=""/>
      <w:lvlJc w:val="left"/>
      <w:pPr>
        <w:ind w:left="4320" w:hanging="360"/>
      </w:pPr>
      <w:rPr>
        <w:rFonts w:ascii="Wingdings" w:hAnsi="Wingdings" w:hint="default"/>
      </w:rPr>
    </w:lvl>
    <w:lvl w:ilvl="6" w:tplc="C69CF490">
      <w:start w:val="1"/>
      <w:numFmt w:val="bullet"/>
      <w:lvlText w:val=""/>
      <w:lvlJc w:val="left"/>
      <w:pPr>
        <w:ind w:left="5040" w:hanging="360"/>
      </w:pPr>
      <w:rPr>
        <w:rFonts w:ascii="Symbol" w:hAnsi="Symbol" w:hint="default"/>
      </w:rPr>
    </w:lvl>
    <w:lvl w:ilvl="7" w:tplc="CA641CBC">
      <w:start w:val="1"/>
      <w:numFmt w:val="bullet"/>
      <w:lvlText w:val="o"/>
      <w:lvlJc w:val="left"/>
      <w:pPr>
        <w:ind w:left="5760" w:hanging="360"/>
      </w:pPr>
      <w:rPr>
        <w:rFonts w:ascii="Courier New" w:hAnsi="Courier New" w:hint="default"/>
      </w:rPr>
    </w:lvl>
    <w:lvl w:ilvl="8" w:tplc="B70011B2">
      <w:start w:val="1"/>
      <w:numFmt w:val="bullet"/>
      <w:lvlText w:val=""/>
      <w:lvlJc w:val="left"/>
      <w:pPr>
        <w:ind w:left="6480" w:hanging="360"/>
      </w:pPr>
      <w:rPr>
        <w:rFonts w:ascii="Wingdings" w:hAnsi="Wingdings" w:hint="default"/>
      </w:rPr>
    </w:lvl>
  </w:abstractNum>
  <w:abstractNum w:abstractNumId="5" w15:restartNumberingAfterBreak="0">
    <w:nsid w:val="49E3B9C8"/>
    <w:multiLevelType w:val="hybridMultilevel"/>
    <w:tmpl w:val="15EE89A8"/>
    <w:lvl w:ilvl="0" w:tplc="5EEAB02E">
      <w:start w:val="1"/>
      <w:numFmt w:val="bullet"/>
      <w:lvlText w:val="·"/>
      <w:lvlJc w:val="left"/>
      <w:pPr>
        <w:ind w:left="720" w:hanging="360"/>
      </w:pPr>
      <w:rPr>
        <w:rFonts w:ascii="Symbol" w:hAnsi="Symbol" w:hint="default"/>
      </w:rPr>
    </w:lvl>
    <w:lvl w:ilvl="1" w:tplc="64F0E44A">
      <w:start w:val="1"/>
      <w:numFmt w:val="bullet"/>
      <w:lvlText w:val="o"/>
      <w:lvlJc w:val="left"/>
      <w:pPr>
        <w:ind w:left="1440" w:hanging="360"/>
      </w:pPr>
      <w:rPr>
        <w:rFonts w:ascii="Courier New" w:hAnsi="Courier New" w:hint="default"/>
      </w:rPr>
    </w:lvl>
    <w:lvl w:ilvl="2" w:tplc="AB5C5CD8">
      <w:start w:val="1"/>
      <w:numFmt w:val="bullet"/>
      <w:lvlText w:val=""/>
      <w:lvlJc w:val="left"/>
      <w:pPr>
        <w:ind w:left="2160" w:hanging="360"/>
      </w:pPr>
      <w:rPr>
        <w:rFonts w:ascii="Wingdings" w:hAnsi="Wingdings" w:hint="default"/>
      </w:rPr>
    </w:lvl>
    <w:lvl w:ilvl="3" w:tplc="3110B630">
      <w:start w:val="1"/>
      <w:numFmt w:val="bullet"/>
      <w:lvlText w:val=""/>
      <w:lvlJc w:val="left"/>
      <w:pPr>
        <w:ind w:left="2880" w:hanging="360"/>
      </w:pPr>
      <w:rPr>
        <w:rFonts w:ascii="Symbol" w:hAnsi="Symbol" w:hint="default"/>
      </w:rPr>
    </w:lvl>
    <w:lvl w:ilvl="4" w:tplc="D1FC5F5A">
      <w:start w:val="1"/>
      <w:numFmt w:val="bullet"/>
      <w:lvlText w:val="o"/>
      <w:lvlJc w:val="left"/>
      <w:pPr>
        <w:ind w:left="3600" w:hanging="360"/>
      </w:pPr>
      <w:rPr>
        <w:rFonts w:ascii="Courier New" w:hAnsi="Courier New" w:hint="default"/>
      </w:rPr>
    </w:lvl>
    <w:lvl w:ilvl="5" w:tplc="8EA857F8">
      <w:start w:val="1"/>
      <w:numFmt w:val="bullet"/>
      <w:lvlText w:val=""/>
      <w:lvlJc w:val="left"/>
      <w:pPr>
        <w:ind w:left="4320" w:hanging="360"/>
      </w:pPr>
      <w:rPr>
        <w:rFonts w:ascii="Wingdings" w:hAnsi="Wingdings" w:hint="default"/>
      </w:rPr>
    </w:lvl>
    <w:lvl w:ilvl="6" w:tplc="3EFCDE0E">
      <w:start w:val="1"/>
      <w:numFmt w:val="bullet"/>
      <w:lvlText w:val=""/>
      <w:lvlJc w:val="left"/>
      <w:pPr>
        <w:ind w:left="5040" w:hanging="360"/>
      </w:pPr>
      <w:rPr>
        <w:rFonts w:ascii="Symbol" w:hAnsi="Symbol" w:hint="default"/>
      </w:rPr>
    </w:lvl>
    <w:lvl w:ilvl="7" w:tplc="73FAA0AA">
      <w:start w:val="1"/>
      <w:numFmt w:val="bullet"/>
      <w:lvlText w:val="o"/>
      <w:lvlJc w:val="left"/>
      <w:pPr>
        <w:ind w:left="5760" w:hanging="360"/>
      </w:pPr>
      <w:rPr>
        <w:rFonts w:ascii="Courier New" w:hAnsi="Courier New" w:hint="default"/>
      </w:rPr>
    </w:lvl>
    <w:lvl w:ilvl="8" w:tplc="0D7CCD20">
      <w:start w:val="1"/>
      <w:numFmt w:val="bullet"/>
      <w:lvlText w:val=""/>
      <w:lvlJc w:val="left"/>
      <w:pPr>
        <w:ind w:left="6480" w:hanging="360"/>
      </w:pPr>
      <w:rPr>
        <w:rFonts w:ascii="Wingdings" w:hAnsi="Wingdings" w:hint="default"/>
      </w:rPr>
    </w:lvl>
  </w:abstractNum>
  <w:num w:numId="1" w16cid:durableId="49616459">
    <w:abstractNumId w:val="5"/>
  </w:num>
  <w:num w:numId="2" w16cid:durableId="661009217">
    <w:abstractNumId w:val="4"/>
  </w:num>
  <w:num w:numId="3" w16cid:durableId="339242437">
    <w:abstractNumId w:val="0"/>
  </w:num>
  <w:num w:numId="4" w16cid:durableId="1445418145">
    <w:abstractNumId w:val="1"/>
  </w:num>
  <w:num w:numId="5" w16cid:durableId="637146987">
    <w:abstractNumId w:val="3"/>
  </w:num>
  <w:num w:numId="6" w16cid:durableId="1603879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EE"/>
    <w:rsid w:val="00086C98"/>
    <w:rsid w:val="001131A3"/>
    <w:rsid w:val="001A4ECA"/>
    <w:rsid w:val="001E74EB"/>
    <w:rsid w:val="002A6BE4"/>
    <w:rsid w:val="00325D10"/>
    <w:rsid w:val="003403FA"/>
    <w:rsid w:val="0041294E"/>
    <w:rsid w:val="004623D4"/>
    <w:rsid w:val="004E42BB"/>
    <w:rsid w:val="005E18EE"/>
    <w:rsid w:val="005E54D9"/>
    <w:rsid w:val="007B4BB6"/>
    <w:rsid w:val="008220AF"/>
    <w:rsid w:val="00824D31"/>
    <w:rsid w:val="00846AA6"/>
    <w:rsid w:val="008751E8"/>
    <w:rsid w:val="00AE58CD"/>
    <w:rsid w:val="00AE7593"/>
    <w:rsid w:val="00AF61DF"/>
    <w:rsid w:val="00B976AB"/>
    <w:rsid w:val="00BB728B"/>
    <w:rsid w:val="00BD5574"/>
    <w:rsid w:val="00C169D7"/>
    <w:rsid w:val="00D13E04"/>
    <w:rsid w:val="00FF4EC7"/>
    <w:rsid w:val="043DD281"/>
    <w:rsid w:val="0CBDF240"/>
    <w:rsid w:val="1CD89076"/>
    <w:rsid w:val="30EE33EE"/>
    <w:rsid w:val="4743E761"/>
    <w:rsid w:val="47C13E08"/>
    <w:rsid w:val="752CD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6826"/>
  <w15:docId w15:val="{4D5EA721-3089-4EC9-B5AB-236AAF47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rPr>
  </w:style>
  <w:style w:type="paragraph" w:styleId="Heading2">
    <w:name w:val="heading 2"/>
    <w:basedOn w:val="Normal"/>
    <w:uiPriority w:val="1"/>
    <w:qFormat/>
    <w:pPr>
      <w:ind w:left="10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style>
  <w:style w:type="paragraph" w:styleId="Title">
    <w:name w:val="Title"/>
    <w:basedOn w:val="Normal"/>
    <w:uiPriority w:val="1"/>
    <w:qFormat/>
    <w:pPr>
      <w:spacing w:before="169"/>
      <w:ind w:left="100"/>
    </w:pPr>
    <w:rPr>
      <w:b/>
      <w:bCs/>
      <w:sz w:val="40"/>
      <w:szCs w:val="40"/>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AE58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documentManagement>
</p:properties>
</file>

<file path=customXml/itemProps1.xml><?xml version="1.0" encoding="utf-8"?>
<ds:datastoreItem xmlns:ds="http://schemas.openxmlformats.org/officeDocument/2006/customXml" ds:itemID="{6CD2EB21-CFC6-4CC1-ACD9-1BD542C67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32581-DCC7-43D7-801D-86C254550BAD}">
  <ds:schemaRefs>
    <ds:schemaRef ds:uri="http://schemas.microsoft.com/sharepoint/v3/contenttype/forms"/>
  </ds:schemaRefs>
</ds:datastoreItem>
</file>

<file path=customXml/itemProps3.xml><?xml version="1.0" encoding="utf-8"?>
<ds:datastoreItem xmlns:ds="http://schemas.openxmlformats.org/officeDocument/2006/customXml" ds:itemID="{7887ECC4-414D-49C6-B526-294FA21E39AD}">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W. Copeland</dc:creator>
  <cp:lastModifiedBy>Hart, Georgia (Severndale Specialist Academy)</cp:lastModifiedBy>
  <cp:revision>23</cp:revision>
  <dcterms:created xsi:type="dcterms:W3CDTF">2022-02-11T12:13:00Z</dcterms:created>
  <dcterms:modified xsi:type="dcterms:W3CDTF">2025-05-22T12:27:00Z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Microsoft® Word 2016</vt:lpwstr>
  </property>
  <property fmtid="{D5CDD505-2E9C-101B-9397-08002B2CF9AE}" pid="4" name="LastSaved">
    <vt:filetime>2021-05-17T00:00:00Z</vt:filetime>
  </property>
  <property fmtid="{D5CDD505-2E9C-101B-9397-08002B2CF9AE}" pid="5" name="ContentTypeId">
    <vt:lpwstr>0x0101002F0BB668E432FB419643143A4A1C4F6D</vt:lpwstr>
  </property>
  <property fmtid="{D5CDD505-2E9C-101B-9397-08002B2CF9AE}" pid="6" name="MediaServiceImageTags">
    <vt:lpwstr/>
  </property>
</Properties>
</file>