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F6A2" w14:textId="77777777" w:rsidR="00977851" w:rsidRPr="00C31CD2" w:rsidRDefault="00977851" w:rsidP="00977851">
      <w:pPr>
        <w:pStyle w:val="Default"/>
        <w:jc w:val="center"/>
        <w:rPr>
          <w:rFonts w:ascii="Arial" w:hAnsi="Arial" w:cs="Arial"/>
          <w:b/>
          <w:sz w:val="22"/>
          <w:szCs w:val="22"/>
        </w:rPr>
      </w:pPr>
      <w:r w:rsidRPr="00C31CD2">
        <w:rPr>
          <w:rFonts w:ascii="Arial" w:hAnsi="Arial" w:cs="Arial"/>
          <w:b/>
          <w:sz w:val="22"/>
          <w:szCs w:val="22"/>
        </w:rPr>
        <w:t>Person Specification</w:t>
      </w:r>
    </w:p>
    <w:p w14:paraId="5E5D5E2C" w14:textId="77777777" w:rsidR="00977851" w:rsidRPr="00C31CD2" w:rsidRDefault="00977851" w:rsidP="00977851">
      <w:pPr>
        <w:pStyle w:val="Default"/>
        <w:rPr>
          <w:rFonts w:ascii="Arial" w:hAnsi="Arial" w:cs="Arial"/>
          <w:color w:val="auto"/>
          <w:sz w:val="22"/>
          <w:szCs w:val="22"/>
        </w:rPr>
      </w:pPr>
    </w:p>
    <w:tbl>
      <w:tblPr>
        <w:tblStyle w:val="TableGrid"/>
        <w:tblW w:w="10201" w:type="dxa"/>
        <w:tblLayout w:type="fixed"/>
        <w:tblLook w:val="04A0" w:firstRow="1" w:lastRow="0" w:firstColumn="1" w:lastColumn="0" w:noHBand="0" w:noVBand="1"/>
      </w:tblPr>
      <w:tblGrid>
        <w:gridCol w:w="1838"/>
        <w:gridCol w:w="3189"/>
        <w:gridCol w:w="3332"/>
        <w:gridCol w:w="1842"/>
      </w:tblGrid>
      <w:tr w:rsidR="00977851" w:rsidRPr="00C31CD2" w14:paraId="0E3B10D1" w14:textId="77777777" w:rsidTr="00B57B7C">
        <w:trPr>
          <w:trHeight w:val="99"/>
        </w:trPr>
        <w:tc>
          <w:tcPr>
            <w:tcW w:w="1838" w:type="dxa"/>
            <w:tcBorders>
              <w:top w:val="single" w:sz="4" w:space="0" w:color="auto"/>
              <w:left w:val="single" w:sz="4" w:space="0" w:color="auto"/>
              <w:bottom w:val="single" w:sz="4" w:space="0" w:color="auto"/>
              <w:right w:val="single" w:sz="4" w:space="0" w:color="auto"/>
            </w:tcBorders>
            <w:hideMark/>
          </w:tcPr>
          <w:p w14:paraId="3EF2B412" w14:textId="77777777" w:rsidR="00977851" w:rsidRPr="00C31CD2" w:rsidRDefault="00977851" w:rsidP="00B57B7C">
            <w:pPr>
              <w:pStyle w:val="Default"/>
              <w:rPr>
                <w:rFonts w:ascii="Arial" w:hAnsi="Arial" w:cs="Arial"/>
                <w:sz w:val="22"/>
                <w:szCs w:val="22"/>
              </w:rPr>
            </w:pPr>
          </w:p>
        </w:tc>
        <w:tc>
          <w:tcPr>
            <w:tcW w:w="3189" w:type="dxa"/>
            <w:tcBorders>
              <w:top w:val="single" w:sz="4" w:space="0" w:color="auto"/>
              <w:left w:val="single" w:sz="4" w:space="0" w:color="auto"/>
              <w:bottom w:val="single" w:sz="4" w:space="0" w:color="auto"/>
              <w:right w:val="single" w:sz="4" w:space="0" w:color="auto"/>
            </w:tcBorders>
          </w:tcPr>
          <w:p w14:paraId="7FF2FA91" w14:textId="77777777" w:rsidR="00977851" w:rsidRPr="00C31CD2" w:rsidRDefault="00977851" w:rsidP="00B57B7C">
            <w:pPr>
              <w:pStyle w:val="Default"/>
              <w:jc w:val="center"/>
              <w:rPr>
                <w:rFonts w:ascii="Arial" w:hAnsi="Arial" w:cs="Arial"/>
                <w:sz w:val="22"/>
                <w:szCs w:val="22"/>
              </w:rPr>
            </w:pPr>
            <w:r w:rsidRPr="00C31CD2">
              <w:rPr>
                <w:rFonts w:ascii="Arial" w:hAnsi="Arial" w:cs="Arial"/>
                <w:b/>
                <w:bCs/>
                <w:sz w:val="22"/>
                <w:szCs w:val="22"/>
              </w:rPr>
              <w:t>Essential</w:t>
            </w:r>
          </w:p>
        </w:tc>
        <w:tc>
          <w:tcPr>
            <w:tcW w:w="3332" w:type="dxa"/>
            <w:tcBorders>
              <w:top w:val="single" w:sz="4" w:space="0" w:color="auto"/>
              <w:left w:val="single" w:sz="4" w:space="0" w:color="auto"/>
              <w:bottom w:val="single" w:sz="4" w:space="0" w:color="auto"/>
              <w:right w:val="single" w:sz="4" w:space="0" w:color="auto"/>
            </w:tcBorders>
            <w:hideMark/>
          </w:tcPr>
          <w:p w14:paraId="27837953" w14:textId="77777777" w:rsidR="00977851" w:rsidRPr="00C31CD2" w:rsidRDefault="00977851" w:rsidP="00B57B7C">
            <w:pPr>
              <w:pStyle w:val="Default"/>
              <w:jc w:val="center"/>
              <w:rPr>
                <w:rFonts w:ascii="Arial" w:hAnsi="Arial" w:cs="Arial"/>
                <w:sz w:val="22"/>
                <w:szCs w:val="22"/>
              </w:rPr>
            </w:pPr>
            <w:r w:rsidRPr="00C31CD2">
              <w:rPr>
                <w:rFonts w:ascii="Arial" w:hAnsi="Arial" w:cs="Arial"/>
                <w:b/>
                <w:bCs/>
                <w:sz w:val="22"/>
                <w:szCs w:val="22"/>
              </w:rPr>
              <w:t>Desirable</w:t>
            </w:r>
          </w:p>
        </w:tc>
        <w:tc>
          <w:tcPr>
            <w:tcW w:w="1842" w:type="dxa"/>
            <w:tcBorders>
              <w:top w:val="single" w:sz="4" w:space="0" w:color="auto"/>
              <w:left w:val="single" w:sz="4" w:space="0" w:color="auto"/>
              <w:bottom w:val="single" w:sz="4" w:space="0" w:color="auto"/>
              <w:right w:val="single" w:sz="4" w:space="0" w:color="auto"/>
            </w:tcBorders>
            <w:hideMark/>
          </w:tcPr>
          <w:p w14:paraId="79D22750" w14:textId="77777777" w:rsidR="00977851" w:rsidRPr="00C31CD2" w:rsidRDefault="00977851" w:rsidP="00B57B7C">
            <w:pPr>
              <w:pStyle w:val="Default"/>
              <w:jc w:val="center"/>
              <w:rPr>
                <w:rFonts w:ascii="Arial" w:hAnsi="Arial" w:cs="Arial"/>
                <w:sz w:val="22"/>
                <w:szCs w:val="22"/>
              </w:rPr>
            </w:pPr>
            <w:r w:rsidRPr="00C31CD2">
              <w:rPr>
                <w:rFonts w:ascii="Arial" w:hAnsi="Arial" w:cs="Arial"/>
                <w:b/>
                <w:bCs/>
                <w:sz w:val="22"/>
                <w:szCs w:val="22"/>
              </w:rPr>
              <w:t>Evidence</w:t>
            </w:r>
          </w:p>
        </w:tc>
      </w:tr>
      <w:tr w:rsidR="00977851" w:rsidRPr="00C31CD2" w14:paraId="26240CFB" w14:textId="77777777" w:rsidTr="00B57B7C">
        <w:trPr>
          <w:trHeight w:val="105"/>
        </w:trPr>
        <w:tc>
          <w:tcPr>
            <w:tcW w:w="1838" w:type="dxa"/>
            <w:tcBorders>
              <w:top w:val="single" w:sz="4" w:space="0" w:color="auto"/>
              <w:left w:val="single" w:sz="4" w:space="0" w:color="auto"/>
              <w:bottom w:val="single" w:sz="4" w:space="0" w:color="auto"/>
              <w:right w:val="single" w:sz="4" w:space="0" w:color="auto"/>
            </w:tcBorders>
            <w:hideMark/>
          </w:tcPr>
          <w:p w14:paraId="0B00D302" w14:textId="77777777" w:rsidR="00977851" w:rsidRPr="00C31CD2" w:rsidRDefault="00977851" w:rsidP="00B57B7C">
            <w:pPr>
              <w:pStyle w:val="Default"/>
              <w:rPr>
                <w:rFonts w:ascii="Arial" w:hAnsi="Arial" w:cs="Arial"/>
                <w:sz w:val="22"/>
                <w:szCs w:val="22"/>
              </w:rPr>
            </w:pPr>
            <w:r w:rsidRPr="00C31CD2">
              <w:rPr>
                <w:rFonts w:ascii="Arial" w:hAnsi="Arial" w:cs="Arial"/>
                <w:b/>
                <w:bCs/>
                <w:sz w:val="22"/>
                <w:szCs w:val="22"/>
              </w:rPr>
              <w:t xml:space="preserve">Qualifications </w:t>
            </w:r>
          </w:p>
        </w:tc>
        <w:tc>
          <w:tcPr>
            <w:tcW w:w="3189" w:type="dxa"/>
            <w:tcBorders>
              <w:top w:val="single" w:sz="4" w:space="0" w:color="auto"/>
              <w:left w:val="single" w:sz="4" w:space="0" w:color="auto"/>
              <w:bottom w:val="single" w:sz="4" w:space="0" w:color="auto"/>
              <w:right w:val="single" w:sz="4" w:space="0" w:color="auto"/>
            </w:tcBorders>
          </w:tcPr>
          <w:p w14:paraId="39ABA63B"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Qualified Teacher Status</w:t>
            </w:r>
          </w:p>
        </w:tc>
        <w:tc>
          <w:tcPr>
            <w:tcW w:w="3332" w:type="dxa"/>
            <w:tcBorders>
              <w:top w:val="single" w:sz="4" w:space="0" w:color="auto"/>
              <w:left w:val="single" w:sz="4" w:space="0" w:color="auto"/>
              <w:bottom w:val="single" w:sz="4" w:space="0" w:color="auto"/>
              <w:right w:val="single" w:sz="4" w:space="0" w:color="auto"/>
            </w:tcBorders>
          </w:tcPr>
          <w:p w14:paraId="0914E93F"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Further / Continued CPD </w:t>
            </w:r>
          </w:p>
        </w:tc>
        <w:tc>
          <w:tcPr>
            <w:tcW w:w="1842" w:type="dxa"/>
            <w:tcBorders>
              <w:top w:val="single" w:sz="4" w:space="0" w:color="auto"/>
              <w:left w:val="single" w:sz="4" w:space="0" w:color="auto"/>
              <w:bottom w:val="single" w:sz="4" w:space="0" w:color="auto"/>
              <w:right w:val="single" w:sz="4" w:space="0" w:color="auto"/>
            </w:tcBorders>
          </w:tcPr>
          <w:p w14:paraId="0244D82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Application Form </w:t>
            </w:r>
          </w:p>
        </w:tc>
      </w:tr>
      <w:tr w:rsidR="00977851" w:rsidRPr="00C31CD2" w14:paraId="53067BA0" w14:textId="77777777" w:rsidTr="00B57B7C">
        <w:trPr>
          <w:trHeight w:val="482"/>
        </w:trPr>
        <w:tc>
          <w:tcPr>
            <w:tcW w:w="1838" w:type="dxa"/>
            <w:tcBorders>
              <w:top w:val="single" w:sz="4" w:space="0" w:color="auto"/>
              <w:left w:val="single" w:sz="4" w:space="0" w:color="auto"/>
              <w:bottom w:val="single" w:sz="4" w:space="0" w:color="auto"/>
              <w:right w:val="single" w:sz="4" w:space="0" w:color="auto"/>
            </w:tcBorders>
            <w:hideMark/>
          </w:tcPr>
          <w:p w14:paraId="5012CC5B" w14:textId="77777777" w:rsidR="00977851" w:rsidRPr="00C31CD2" w:rsidRDefault="00977851" w:rsidP="00B57B7C">
            <w:pPr>
              <w:pStyle w:val="Default"/>
              <w:rPr>
                <w:rFonts w:ascii="Arial" w:hAnsi="Arial" w:cs="Arial"/>
                <w:sz w:val="22"/>
                <w:szCs w:val="22"/>
              </w:rPr>
            </w:pPr>
            <w:r w:rsidRPr="00C31CD2">
              <w:rPr>
                <w:rFonts w:ascii="Arial" w:hAnsi="Arial" w:cs="Arial"/>
                <w:b/>
                <w:bCs/>
                <w:sz w:val="22"/>
                <w:szCs w:val="22"/>
              </w:rPr>
              <w:t xml:space="preserve">Experience </w:t>
            </w:r>
          </w:p>
        </w:tc>
        <w:tc>
          <w:tcPr>
            <w:tcW w:w="3189" w:type="dxa"/>
            <w:tcBorders>
              <w:top w:val="single" w:sz="4" w:space="0" w:color="auto"/>
              <w:left w:val="single" w:sz="4" w:space="0" w:color="auto"/>
              <w:bottom w:val="single" w:sz="4" w:space="0" w:color="auto"/>
              <w:right w:val="single" w:sz="4" w:space="0" w:color="auto"/>
            </w:tcBorders>
          </w:tcPr>
          <w:p w14:paraId="7C36A15C"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Proven ability as an excellent classroom teacher </w:t>
            </w:r>
          </w:p>
          <w:p w14:paraId="56D9529D"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Working effectively in a team </w:t>
            </w:r>
          </w:p>
          <w:p w14:paraId="6A43252D" w14:textId="77777777" w:rsidR="00977851" w:rsidRPr="00C31CD2" w:rsidRDefault="00977851" w:rsidP="00B57B7C">
            <w:pPr>
              <w:pStyle w:val="Default"/>
              <w:rPr>
                <w:rFonts w:ascii="Arial" w:hAnsi="Arial" w:cs="Arial"/>
                <w:sz w:val="22"/>
                <w:szCs w:val="22"/>
              </w:rPr>
            </w:pPr>
          </w:p>
        </w:tc>
        <w:tc>
          <w:tcPr>
            <w:tcW w:w="3332" w:type="dxa"/>
            <w:tcBorders>
              <w:top w:val="single" w:sz="4" w:space="0" w:color="auto"/>
              <w:left w:val="single" w:sz="4" w:space="0" w:color="auto"/>
              <w:bottom w:val="single" w:sz="4" w:space="0" w:color="auto"/>
              <w:right w:val="single" w:sz="4" w:space="0" w:color="auto"/>
            </w:tcBorders>
          </w:tcPr>
          <w:p w14:paraId="415906FD" w14:textId="77777777" w:rsidR="002C3F4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Proven record of effective subject leadership</w:t>
            </w:r>
          </w:p>
          <w:p w14:paraId="2CF62EE1" w14:textId="46D70148"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Experience of teaching across the whole primary age range </w:t>
            </w:r>
          </w:p>
          <w:p w14:paraId="7B71270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Experience teaching children with complex communication needs and/or Autism. </w:t>
            </w:r>
          </w:p>
        </w:tc>
        <w:tc>
          <w:tcPr>
            <w:tcW w:w="1842" w:type="dxa"/>
            <w:tcBorders>
              <w:top w:val="single" w:sz="4" w:space="0" w:color="auto"/>
              <w:left w:val="single" w:sz="4" w:space="0" w:color="auto"/>
              <w:bottom w:val="single" w:sz="4" w:space="0" w:color="auto"/>
              <w:right w:val="single" w:sz="4" w:space="0" w:color="auto"/>
            </w:tcBorders>
          </w:tcPr>
          <w:p w14:paraId="3EF4429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Letter of Application </w:t>
            </w:r>
          </w:p>
          <w:p w14:paraId="3BAA7F88"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Interview </w:t>
            </w:r>
          </w:p>
          <w:p w14:paraId="16EB497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References </w:t>
            </w:r>
          </w:p>
          <w:p w14:paraId="5B6F2C61" w14:textId="77777777" w:rsidR="00977851" w:rsidRPr="00C31CD2" w:rsidRDefault="00977851" w:rsidP="00B57B7C">
            <w:pPr>
              <w:pStyle w:val="Default"/>
              <w:rPr>
                <w:rFonts w:ascii="Arial" w:hAnsi="Arial" w:cs="Arial"/>
                <w:sz w:val="22"/>
                <w:szCs w:val="22"/>
              </w:rPr>
            </w:pPr>
          </w:p>
        </w:tc>
      </w:tr>
      <w:tr w:rsidR="00977851" w:rsidRPr="00C31CD2" w14:paraId="0D729997" w14:textId="77777777" w:rsidTr="00B57B7C">
        <w:trPr>
          <w:trHeight w:val="501"/>
        </w:trPr>
        <w:tc>
          <w:tcPr>
            <w:tcW w:w="1838" w:type="dxa"/>
            <w:tcBorders>
              <w:top w:val="single" w:sz="4" w:space="0" w:color="auto"/>
              <w:left w:val="single" w:sz="4" w:space="0" w:color="auto"/>
              <w:bottom w:val="single" w:sz="4" w:space="0" w:color="auto"/>
              <w:right w:val="single" w:sz="4" w:space="0" w:color="auto"/>
            </w:tcBorders>
            <w:hideMark/>
          </w:tcPr>
          <w:p w14:paraId="3AC182AA" w14:textId="77777777" w:rsidR="00977851" w:rsidRPr="00C31CD2" w:rsidRDefault="00977851" w:rsidP="00B57B7C">
            <w:pPr>
              <w:pStyle w:val="Default"/>
              <w:rPr>
                <w:rFonts w:ascii="Arial" w:hAnsi="Arial" w:cs="Arial"/>
                <w:sz w:val="22"/>
                <w:szCs w:val="22"/>
              </w:rPr>
            </w:pPr>
            <w:r w:rsidRPr="00C31CD2">
              <w:rPr>
                <w:rFonts w:ascii="Arial" w:hAnsi="Arial" w:cs="Arial"/>
                <w:b/>
                <w:bCs/>
                <w:sz w:val="22"/>
                <w:szCs w:val="22"/>
              </w:rPr>
              <w:t xml:space="preserve">Knowledge, Understanding and Skills </w:t>
            </w:r>
          </w:p>
        </w:tc>
        <w:tc>
          <w:tcPr>
            <w:tcW w:w="3189" w:type="dxa"/>
            <w:tcBorders>
              <w:top w:val="single" w:sz="4" w:space="0" w:color="auto"/>
              <w:left w:val="single" w:sz="4" w:space="0" w:color="auto"/>
              <w:bottom w:val="single" w:sz="4" w:space="0" w:color="auto"/>
              <w:right w:val="single" w:sz="4" w:space="0" w:color="auto"/>
            </w:tcBorders>
          </w:tcPr>
          <w:p w14:paraId="3D5F58A1" w14:textId="77777777" w:rsidR="002C3F42" w:rsidRPr="002C3F42" w:rsidRDefault="002C3F42" w:rsidP="002C3F42">
            <w:pPr>
              <w:rPr>
                <w:rFonts w:cs="Arial"/>
                <w:color w:val="000000"/>
                <w:sz w:val="22"/>
              </w:rPr>
            </w:pPr>
            <w:r w:rsidRPr="002C3F42">
              <w:rPr>
                <w:rFonts w:cs="Arial"/>
                <w:color w:val="000000"/>
                <w:sz w:val="22"/>
              </w:rPr>
              <w:t xml:space="preserve">Knowledge and understanding of: </w:t>
            </w:r>
          </w:p>
          <w:p w14:paraId="25A4143F" w14:textId="77777777" w:rsidR="00977851" w:rsidRPr="00C31CD2" w:rsidRDefault="00977851" w:rsidP="002C3F42">
            <w:pPr>
              <w:pStyle w:val="Default"/>
              <w:numPr>
                <w:ilvl w:val="0"/>
                <w:numId w:val="20"/>
              </w:numPr>
              <w:jc w:val="left"/>
              <w:rPr>
                <w:rFonts w:ascii="Arial" w:hAnsi="Arial" w:cs="Arial"/>
                <w:sz w:val="22"/>
                <w:szCs w:val="22"/>
              </w:rPr>
            </w:pPr>
            <w:r w:rsidRPr="00C31CD2">
              <w:rPr>
                <w:rFonts w:ascii="Arial" w:hAnsi="Arial" w:cs="Arial"/>
                <w:sz w:val="22"/>
                <w:szCs w:val="22"/>
              </w:rPr>
              <w:t xml:space="preserve">What constitutes quality and high standards in learning and teaching </w:t>
            </w:r>
          </w:p>
          <w:p w14:paraId="22A9819E" w14:textId="77777777" w:rsidR="00977851" w:rsidRPr="00C31CD2" w:rsidRDefault="00977851" w:rsidP="002C3F42">
            <w:pPr>
              <w:pStyle w:val="Default"/>
              <w:numPr>
                <w:ilvl w:val="0"/>
                <w:numId w:val="20"/>
              </w:numPr>
              <w:jc w:val="left"/>
              <w:rPr>
                <w:rFonts w:ascii="Arial" w:hAnsi="Arial" w:cs="Arial"/>
                <w:sz w:val="22"/>
                <w:szCs w:val="22"/>
              </w:rPr>
            </w:pPr>
            <w:r w:rsidRPr="00C31CD2">
              <w:rPr>
                <w:rFonts w:ascii="Arial" w:hAnsi="Arial" w:cs="Arial"/>
                <w:sz w:val="22"/>
                <w:szCs w:val="22"/>
              </w:rPr>
              <w:t xml:space="preserve">National Curriculum </w:t>
            </w:r>
          </w:p>
          <w:p w14:paraId="5BDE3DDF"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Inclusion and strategies for engaging all learners </w:t>
            </w:r>
          </w:p>
          <w:p w14:paraId="77F88C0B"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What constitutes appropriate and successful relationships with children </w:t>
            </w:r>
          </w:p>
          <w:p w14:paraId="152181C0"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Principles of Assessment for Learning and a commitment to effective assessment </w:t>
            </w:r>
          </w:p>
          <w:p w14:paraId="417B710D"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Understanding of monitoring, recording and reporting of pupil progress </w:t>
            </w:r>
          </w:p>
          <w:p w14:paraId="37ACD272"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A range of behaviour management strategies </w:t>
            </w:r>
          </w:p>
          <w:p w14:paraId="7C122744"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Child protection and safeguarding issues </w:t>
            </w:r>
          </w:p>
          <w:p w14:paraId="69BB3EA7" w14:textId="77777777" w:rsidR="002C3F42" w:rsidRDefault="00977851" w:rsidP="002C3F42">
            <w:pPr>
              <w:pStyle w:val="Default"/>
              <w:numPr>
                <w:ilvl w:val="0"/>
                <w:numId w:val="19"/>
              </w:numPr>
              <w:jc w:val="left"/>
              <w:rPr>
                <w:rFonts w:ascii="Arial" w:hAnsi="Arial" w:cs="Arial"/>
                <w:sz w:val="22"/>
                <w:szCs w:val="22"/>
              </w:rPr>
            </w:pPr>
            <w:r w:rsidRPr="00C31CD2">
              <w:rPr>
                <w:rFonts w:ascii="Arial" w:hAnsi="Arial" w:cs="Arial"/>
                <w:sz w:val="22"/>
                <w:szCs w:val="22"/>
              </w:rPr>
              <w:t xml:space="preserve">Strategies for teaching EAL and New to English children </w:t>
            </w:r>
          </w:p>
          <w:p w14:paraId="17E92F43" w14:textId="77777777" w:rsidR="002C3F42" w:rsidRDefault="002C3F42" w:rsidP="002C3F42">
            <w:pPr>
              <w:pStyle w:val="Default"/>
              <w:jc w:val="left"/>
              <w:rPr>
                <w:rFonts w:ascii="Arial" w:hAnsi="Arial" w:cs="Arial"/>
                <w:sz w:val="22"/>
                <w:szCs w:val="22"/>
              </w:rPr>
            </w:pPr>
          </w:p>
          <w:p w14:paraId="1AE0AFE9" w14:textId="306B1AA0" w:rsidR="002C3F42" w:rsidRDefault="002C3F42" w:rsidP="002C3F42">
            <w:pPr>
              <w:pStyle w:val="Default"/>
              <w:jc w:val="left"/>
              <w:rPr>
                <w:rFonts w:ascii="Arial" w:hAnsi="Arial" w:cs="Arial"/>
                <w:sz w:val="22"/>
                <w:szCs w:val="22"/>
              </w:rPr>
            </w:pPr>
            <w:r w:rsidRPr="002C3F42">
              <w:rPr>
                <w:rFonts w:ascii="Arial" w:hAnsi="Arial" w:cs="Arial"/>
                <w:sz w:val="22"/>
                <w:szCs w:val="22"/>
              </w:rPr>
              <w:t>Skills:</w:t>
            </w:r>
          </w:p>
          <w:p w14:paraId="46A11EFD" w14:textId="4F5F6CE0" w:rsidR="00977851" w:rsidRPr="002C3F42" w:rsidRDefault="00977851" w:rsidP="002C3F42">
            <w:pPr>
              <w:pStyle w:val="Default"/>
              <w:numPr>
                <w:ilvl w:val="0"/>
                <w:numId w:val="19"/>
              </w:numPr>
              <w:jc w:val="left"/>
              <w:rPr>
                <w:rFonts w:ascii="Arial" w:hAnsi="Arial" w:cs="Arial"/>
                <w:sz w:val="22"/>
                <w:szCs w:val="22"/>
              </w:rPr>
            </w:pPr>
            <w:r w:rsidRPr="002C3F42">
              <w:rPr>
                <w:rFonts w:ascii="Arial" w:hAnsi="Arial" w:cs="Arial"/>
                <w:sz w:val="22"/>
                <w:szCs w:val="22"/>
              </w:rPr>
              <w:t xml:space="preserve">Effective organisational skills </w:t>
            </w:r>
          </w:p>
          <w:p w14:paraId="2E2E990B"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Ability to work well with parents and carers </w:t>
            </w:r>
          </w:p>
          <w:p w14:paraId="4CB1F943"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lastRenderedPageBreak/>
              <w:t xml:space="preserve">Confident and competent user of ICT </w:t>
            </w:r>
          </w:p>
          <w:p w14:paraId="62B4570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Ability to plan for progression across the ability range, designing effective learning across a series of lessons </w:t>
            </w:r>
          </w:p>
        </w:tc>
        <w:tc>
          <w:tcPr>
            <w:tcW w:w="3332" w:type="dxa"/>
            <w:tcBorders>
              <w:top w:val="single" w:sz="4" w:space="0" w:color="auto"/>
              <w:left w:val="single" w:sz="4" w:space="0" w:color="auto"/>
              <w:bottom w:val="single" w:sz="4" w:space="0" w:color="auto"/>
              <w:right w:val="single" w:sz="4" w:space="0" w:color="auto"/>
            </w:tcBorders>
          </w:tcPr>
          <w:p w14:paraId="348BAC36" w14:textId="77777777" w:rsidR="00D037BA" w:rsidRPr="002C3F42" w:rsidRDefault="00D037BA" w:rsidP="00D037BA">
            <w:pPr>
              <w:jc w:val="left"/>
              <w:rPr>
                <w:rFonts w:cs="Arial"/>
                <w:color w:val="000000"/>
                <w:sz w:val="22"/>
              </w:rPr>
            </w:pPr>
            <w:r w:rsidRPr="002C3F42">
              <w:rPr>
                <w:rFonts w:cs="Arial"/>
                <w:color w:val="000000"/>
                <w:sz w:val="22"/>
              </w:rPr>
              <w:lastRenderedPageBreak/>
              <w:t xml:space="preserve">Knowledge and understanding of: </w:t>
            </w:r>
          </w:p>
          <w:p w14:paraId="3B7AAF22"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How the learning environment supports high standards </w:t>
            </w:r>
          </w:p>
          <w:p w14:paraId="6C9D8929"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Cross curricular learning and teaching </w:t>
            </w:r>
          </w:p>
          <w:p w14:paraId="72A3D39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The preparation and administration of summative assessments for pupils with complex communication needs/Autism </w:t>
            </w:r>
          </w:p>
          <w:p w14:paraId="11FA39A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Effective use of ICT to motivate and inspire learners </w:t>
            </w:r>
          </w:p>
          <w:p w14:paraId="47819840"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Commitment to the use of new technologies to enhance learning </w:t>
            </w:r>
          </w:p>
          <w:p w14:paraId="51BAA305" w14:textId="77777777" w:rsidR="00977851" w:rsidRPr="00C31CD2" w:rsidRDefault="00977851" w:rsidP="00B57B7C">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00CD382"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Letter of Application </w:t>
            </w:r>
          </w:p>
          <w:p w14:paraId="071AC9CB"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Lesson Observation </w:t>
            </w:r>
          </w:p>
          <w:p w14:paraId="29BC20A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Interview </w:t>
            </w:r>
          </w:p>
          <w:p w14:paraId="313C843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References </w:t>
            </w:r>
          </w:p>
          <w:p w14:paraId="79AA1849" w14:textId="77777777" w:rsidR="00977851" w:rsidRPr="00C31CD2" w:rsidRDefault="00977851" w:rsidP="00B57B7C">
            <w:pPr>
              <w:pStyle w:val="Default"/>
              <w:rPr>
                <w:rFonts w:ascii="Arial" w:hAnsi="Arial" w:cs="Arial"/>
                <w:sz w:val="22"/>
                <w:szCs w:val="22"/>
              </w:rPr>
            </w:pPr>
          </w:p>
        </w:tc>
      </w:tr>
      <w:tr w:rsidR="00977851" w:rsidRPr="00C31CD2" w14:paraId="6A7C0BCA" w14:textId="77777777" w:rsidTr="00B57B7C">
        <w:trPr>
          <w:trHeight w:val="1225"/>
        </w:trPr>
        <w:tc>
          <w:tcPr>
            <w:tcW w:w="1838" w:type="dxa"/>
            <w:tcBorders>
              <w:top w:val="single" w:sz="4" w:space="0" w:color="auto"/>
              <w:left w:val="single" w:sz="4" w:space="0" w:color="auto"/>
              <w:bottom w:val="single" w:sz="4" w:space="0" w:color="auto"/>
              <w:right w:val="single" w:sz="4" w:space="0" w:color="auto"/>
            </w:tcBorders>
            <w:hideMark/>
          </w:tcPr>
          <w:p w14:paraId="007AED15" w14:textId="77777777" w:rsidR="00977851" w:rsidRPr="00C31CD2" w:rsidRDefault="00977851" w:rsidP="00B57B7C">
            <w:pPr>
              <w:pStyle w:val="Default"/>
              <w:rPr>
                <w:rFonts w:ascii="Arial" w:hAnsi="Arial" w:cs="Arial"/>
                <w:sz w:val="22"/>
                <w:szCs w:val="22"/>
              </w:rPr>
            </w:pPr>
            <w:r w:rsidRPr="00C31CD2">
              <w:rPr>
                <w:rFonts w:ascii="Arial" w:hAnsi="Arial" w:cs="Arial"/>
                <w:b/>
                <w:bCs/>
                <w:sz w:val="22"/>
                <w:szCs w:val="22"/>
              </w:rPr>
              <w:t xml:space="preserve">Professional Values </w:t>
            </w:r>
          </w:p>
        </w:tc>
        <w:tc>
          <w:tcPr>
            <w:tcW w:w="3189" w:type="dxa"/>
            <w:tcBorders>
              <w:top w:val="single" w:sz="4" w:space="0" w:color="auto"/>
              <w:left w:val="single" w:sz="4" w:space="0" w:color="auto"/>
              <w:bottom w:val="single" w:sz="4" w:space="0" w:color="auto"/>
              <w:right w:val="single" w:sz="4" w:space="0" w:color="auto"/>
            </w:tcBorders>
          </w:tcPr>
          <w:p w14:paraId="06E5ED17"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High expectations </w:t>
            </w:r>
          </w:p>
          <w:p w14:paraId="3DC53026"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Learning should be fun </w:t>
            </w:r>
          </w:p>
          <w:p w14:paraId="50D4E7E6"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Commitment to practical learning </w:t>
            </w:r>
          </w:p>
          <w:p w14:paraId="12D14CA8"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Willingness to use a variety of teaching strategies to engage all learners </w:t>
            </w:r>
          </w:p>
          <w:p w14:paraId="0276844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Commitment to the personal development and well-being of children </w:t>
            </w:r>
          </w:p>
        </w:tc>
        <w:tc>
          <w:tcPr>
            <w:tcW w:w="3332" w:type="dxa"/>
            <w:tcBorders>
              <w:top w:val="single" w:sz="4" w:space="0" w:color="auto"/>
              <w:left w:val="single" w:sz="4" w:space="0" w:color="auto"/>
              <w:bottom w:val="single" w:sz="4" w:space="0" w:color="auto"/>
              <w:right w:val="single" w:sz="4" w:space="0" w:color="auto"/>
            </w:tcBorders>
          </w:tcPr>
          <w:p w14:paraId="17BE4B74"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Support for an enriched curriculum through out of hours learning and educational visits </w:t>
            </w:r>
          </w:p>
          <w:p w14:paraId="7A614D92" w14:textId="77777777" w:rsidR="00977851" w:rsidRPr="00C31CD2" w:rsidRDefault="00977851" w:rsidP="00B57B7C">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1E9E63C"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Letter of Application </w:t>
            </w:r>
          </w:p>
          <w:p w14:paraId="05323995"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Lesson Observation </w:t>
            </w:r>
          </w:p>
          <w:p w14:paraId="72D7BBE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Interview </w:t>
            </w:r>
          </w:p>
          <w:p w14:paraId="59519023"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References </w:t>
            </w:r>
          </w:p>
          <w:p w14:paraId="291374FE" w14:textId="77777777" w:rsidR="00977851" w:rsidRPr="00C31CD2" w:rsidRDefault="00977851" w:rsidP="00B57B7C">
            <w:pPr>
              <w:pStyle w:val="Default"/>
              <w:rPr>
                <w:rFonts w:ascii="Arial" w:hAnsi="Arial" w:cs="Arial"/>
                <w:sz w:val="22"/>
                <w:szCs w:val="22"/>
              </w:rPr>
            </w:pPr>
          </w:p>
        </w:tc>
      </w:tr>
      <w:tr w:rsidR="00977851" w:rsidRPr="00C31CD2" w14:paraId="76E89BB4" w14:textId="77777777" w:rsidTr="00B57B7C">
        <w:trPr>
          <w:trHeight w:val="969"/>
        </w:trPr>
        <w:tc>
          <w:tcPr>
            <w:tcW w:w="1838" w:type="dxa"/>
            <w:tcBorders>
              <w:top w:val="single" w:sz="4" w:space="0" w:color="auto"/>
              <w:left w:val="single" w:sz="4" w:space="0" w:color="auto"/>
              <w:bottom w:val="single" w:sz="4" w:space="0" w:color="auto"/>
              <w:right w:val="single" w:sz="4" w:space="0" w:color="auto"/>
            </w:tcBorders>
            <w:hideMark/>
          </w:tcPr>
          <w:p w14:paraId="33DD2438" w14:textId="77777777" w:rsidR="00977851" w:rsidRPr="00C31CD2" w:rsidRDefault="00977851" w:rsidP="00B57B7C">
            <w:pPr>
              <w:pStyle w:val="Default"/>
              <w:rPr>
                <w:rFonts w:ascii="Arial" w:hAnsi="Arial" w:cs="Arial"/>
                <w:sz w:val="22"/>
                <w:szCs w:val="22"/>
              </w:rPr>
            </w:pPr>
            <w:r w:rsidRPr="00C31CD2">
              <w:rPr>
                <w:rFonts w:ascii="Arial" w:hAnsi="Arial" w:cs="Arial"/>
                <w:b/>
                <w:bCs/>
                <w:sz w:val="22"/>
                <w:szCs w:val="22"/>
              </w:rPr>
              <w:t xml:space="preserve">Personal Qualities </w:t>
            </w:r>
          </w:p>
        </w:tc>
        <w:tc>
          <w:tcPr>
            <w:tcW w:w="3189" w:type="dxa"/>
            <w:tcBorders>
              <w:top w:val="single" w:sz="4" w:space="0" w:color="auto"/>
              <w:left w:val="single" w:sz="4" w:space="0" w:color="auto"/>
              <w:bottom w:val="single" w:sz="4" w:space="0" w:color="auto"/>
              <w:right w:val="single" w:sz="4" w:space="0" w:color="auto"/>
            </w:tcBorders>
          </w:tcPr>
          <w:p w14:paraId="45C33808"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Passionate about learning and teaching </w:t>
            </w:r>
          </w:p>
          <w:p w14:paraId="6D4973E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Displays warmth, care and sensitivity in dealing with children </w:t>
            </w:r>
          </w:p>
          <w:p w14:paraId="35EF6AF0"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Open minded, self-evaluative and adaptable to changing circumstances and new ideas </w:t>
            </w:r>
          </w:p>
        </w:tc>
        <w:tc>
          <w:tcPr>
            <w:tcW w:w="3332" w:type="dxa"/>
            <w:tcBorders>
              <w:top w:val="single" w:sz="4" w:space="0" w:color="auto"/>
              <w:left w:val="single" w:sz="4" w:space="0" w:color="auto"/>
              <w:bottom w:val="single" w:sz="4" w:space="0" w:color="auto"/>
              <w:right w:val="single" w:sz="4" w:space="0" w:color="auto"/>
            </w:tcBorders>
          </w:tcPr>
          <w:p w14:paraId="3CE637C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Brings personal interest and enthusiasms to the academy community </w:t>
            </w:r>
          </w:p>
          <w:p w14:paraId="66F5B44A" w14:textId="77777777" w:rsidR="00977851" w:rsidRPr="00C31CD2" w:rsidRDefault="00977851" w:rsidP="00B57B7C">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B12582A"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Letter of Application </w:t>
            </w:r>
          </w:p>
          <w:p w14:paraId="09CD48EF"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Interview </w:t>
            </w:r>
          </w:p>
          <w:p w14:paraId="2373AE1A"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References </w:t>
            </w:r>
          </w:p>
          <w:p w14:paraId="27EAD48B" w14:textId="77777777" w:rsidR="00977851" w:rsidRPr="00C31CD2" w:rsidRDefault="00977851" w:rsidP="00B57B7C">
            <w:pPr>
              <w:pStyle w:val="Default"/>
              <w:rPr>
                <w:rFonts w:ascii="Arial" w:hAnsi="Arial" w:cs="Arial"/>
                <w:sz w:val="22"/>
                <w:szCs w:val="22"/>
              </w:rPr>
            </w:pPr>
          </w:p>
        </w:tc>
      </w:tr>
    </w:tbl>
    <w:p w14:paraId="6D488EBB" w14:textId="77777777" w:rsidR="00A32D4C" w:rsidRDefault="00A32D4C" w:rsidP="00A32D4C">
      <w:pPr>
        <w:rPr>
          <w:rStyle w:val="Emphasis"/>
          <w:rFonts w:ascii="Roboto" w:hAnsi="Roboto"/>
          <w:color w:val="3D3D3D"/>
          <w:sz w:val="21"/>
          <w:szCs w:val="21"/>
          <w:shd w:val="clear" w:color="auto" w:fill="FFFFFF"/>
        </w:rPr>
      </w:pPr>
    </w:p>
    <w:p w14:paraId="01D4B8CD" w14:textId="3C8FA20D" w:rsidR="00A32D4C" w:rsidRPr="004013C8" w:rsidRDefault="00A32D4C" w:rsidP="00A32D4C">
      <w:pPr>
        <w:rPr>
          <w:rStyle w:val="Emphasis"/>
          <w:rFonts w:ascii="Arial" w:hAnsi="Arial" w:cs="Arial"/>
          <w:b/>
          <w:bCs/>
          <w:color w:val="3D3D3D"/>
          <w:sz w:val="18"/>
          <w:szCs w:val="18"/>
          <w:shd w:val="clear" w:color="auto" w:fill="FFFFFF"/>
          <w:lang w:val="en-US"/>
        </w:rPr>
      </w:pPr>
      <w:r w:rsidRPr="004013C8">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4013C8">
        <w:rPr>
          <w:rStyle w:val="Emphasis"/>
          <w:rFonts w:ascii="Arial" w:hAnsi="Arial" w:cs="Arial"/>
          <w:color w:val="3D3D3D"/>
          <w:sz w:val="18"/>
          <w:szCs w:val="18"/>
          <w:shd w:val="clear" w:color="auto" w:fill="FFFFFF"/>
          <w:lang w:val="en"/>
        </w:rPr>
        <w:t>We promote diversity and aim to establish a workforce that reflects the population of Leeds.</w:t>
      </w:r>
      <w:r w:rsidRPr="004013C8">
        <w:rPr>
          <w:rStyle w:val="Emphasis"/>
          <w:rFonts w:ascii="Arial" w:hAnsi="Arial" w:cs="Arial"/>
          <w:color w:val="3D3D3D"/>
          <w:sz w:val="18"/>
          <w:szCs w:val="18"/>
          <w:shd w:val="clear" w:color="auto" w:fill="FFFFFF"/>
        </w:rPr>
        <w:t> </w:t>
      </w:r>
      <w:r w:rsidRPr="004013C8">
        <w:rPr>
          <w:rStyle w:val="Emphasis"/>
          <w:rFonts w:ascii="Arial" w:hAnsi="Arial" w:cs="Arial"/>
          <w:b/>
          <w:bCs/>
          <w:color w:val="3D3D3D"/>
          <w:sz w:val="18"/>
          <w:szCs w:val="18"/>
          <w:shd w:val="clear" w:color="auto" w:fill="FFFFFF"/>
          <w:lang w:val="en-US"/>
        </w:rPr>
        <w:t>  </w:t>
      </w:r>
    </w:p>
    <w:p w14:paraId="58C2400D" w14:textId="77777777" w:rsidR="00A32D4C" w:rsidRPr="004013C8" w:rsidRDefault="00A32D4C" w:rsidP="00A32D4C">
      <w:pPr>
        <w:rPr>
          <w:rFonts w:ascii="Arial" w:hAnsi="Arial" w:cs="Arial"/>
          <w:sz w:val="18"/>
          <w:szCs w:val="18"/>
        </w:rPr>
      </w:pPr>
    </w:p>
    <w:p w14:paraId="2F2019AE" w14:textId="77777777" w:rsidR="00A32D4C" w:rsidRPr="004013C8" w:rsidRDefault="00A32D4C" w:rsidP="00A32D4C">
      <w:pPr>
        <w:rPr>
          <w:rFonts w:ascii="Arial" w:hAnsi="Arial" w:cs="Arial"/>
          <w:b/>
          <w:bCs/>
          <w:color w:val="2F5597"/>
          <w:sz w:val="18"/>
          <w:szCs w:val="18"/>
        </w:rPr>
      </w:pPr>
      <w:r w:rsidRPr="004013C8">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8D38AE4" w14:textId="7E4395BF" w:rsidR="002A609A" w:rsidRPr="00E22934" w:rsidRDefault="002A609A" w:rsidP="00A32D4C">
      <w:pPr>
        <w:pStyle w:val="NoSpacing"/>
        <w:rPr>
          <w:rFonts w:ascii="Arial" w:eastAsia="Calibri" w:hAnsi="Arial" w:cs="Arial"/>
          <w:i/>
          <w:sz w:val="20"/>
          <w:szCs w:val="20"/>
        </w:rPr>
      </w:pPr>
    </w:p>
    <w:sectPr w:rsidR="002A609A" w:rsidRPr="00E22934" w:rsidSect="00B21DD8">
      <w:headerReference w:type="default" r:id="rId10"/>
      <w:footerReference w:type="default" r:id="rId11"/>
      <w:headerReference w:type="first" r:id="rId12"/>
      <w:footerReference w:type="first" r:id="rId13"/>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yriad Web Pro">
    <w:altName w:val="Myriad Pro"/>
    <w:charset w:val="00"/>
    <w:family w:val="auto"/>
    <w:pitch w:val="variable"/>
    <w:sig w:usb0="00000001" w:usb1="5000204A" w:usb2="00000000" w:usb3="00000000" w:csb0="00000093"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63CCD6F9" w14:textId="77777777" w:rsidR="00E22934" w:rsidRPr="00806A63" w:rsidRDefault="00E22934" w:rsidP="00E22934">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Pr>
        <w:rFonts w:ascii="Arial" w:hAnsi="Arial" w:cs="Arial"/>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445FE7EC" w14:textId="77777777" w:rsidR="00E22934" w:rsidRPr="006466CB" w:rsidRDefault="00E22934" w:rsidP="00E22934">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2E511DEE" w14:textId="77777777" w:rsidR="00E22934" w:rsidRDefault="00E22934" w:rsidP="00E22934">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8F5FB17" w14:textId="77777777" w:rsidR="00E22934" w:rsidRPr="006466CB" w:rsidRDefault="00E22934" w:rsidP="00E22934">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171B6C72" w14:textId="377353FA" w:rsidR="000C2F4C" w:rsidRPr="00E22934" w:rsidRDefault="00E22934" w:rsidP="00E22934">
    <w:pPr>
      <w:pStyle w:val="Header"/>
      <w:tabs>
        <w:tab w:val="clear" w:pos="4513"/>
        <w:tab w:val="clear" w:pos="9026"/>
        <w:tab w:val="right" w:pos="10204"/>
      </w:tabs>
      <w:jc w:val="center"/>
      <w:rPr>
        <w:rFonts w:ascii="Arial" w:hAnsi="Arial" w:cs="Arial"/>
        <w:color w:val="808080" w:themeColor="background1" w:themeShade="80"/>
        <w:sz w:val="16"/>
        <w:szCs w:val="16"/>
      </w:rP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w:t>
    </w:r>
    <w:proofErr w:type="gramStart"/>
    <w:r w:rsidRPr="00806A63">
      <w:rPr>
        <w:rFonts w:ascii="Arial" w:hAnsi="Arial" w:cs="Arial"/>
        <w:color w:val="808080" w:themeColor="background1" w:themeShade="80"/>
        <w:sz w:val="16"/>
        <w:szCs w:val="16"/>
      </w:rPr>
      <w:t>8888  |</w:t>
    </w:r>
    <w:proofErr w:type="gramEnd"/>
    <w:r w:rsidRPr="00806A63">
      <w:rPr>
        <w:rFonts w:ascii="Arial" w:hAnsi="Arial" w:cs="Arial"/>
        <w:color w:val="808080" w:themeColor="background1" w:themeShade="80"/>
        <w:sz w:val="16"/>
        <w:szCs w:val="16"/>
      </w:rPr>
      <w:t xml:space="preserve">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xml:space="preserve">: info@tgat.org.uk  |  </w:t>
    </w:r>
    <w:r w:rsidRPr="00806A63">
      <w:rPr>
        <w:rFonts w:ascii="Arial" w:hAnsi="Arial" w:cs="Arial"/>
        <w:b/>
        <w:color w:val="808080" w:themeColor="background1" w:themeShade="80"/>
        <w:sz w:val="16"/>
        <w:szCs w:val="16"/>
      </w:rPr>
      <w:t>W</w:t>
    </w:r>
    <w:r>
      <w:rPr>
        <w:rFonts w:ascii="Arial" w:hAnsi="Arial" w:cs="Arial"/>
        <w:color w:val="808080" w:themeColor="background1" w:themeShade="80"/>
        <w:sz w:val="16"/>
        <w:szCs w:val="16"/>
      </w:rPr>
      <w:t xml:space="preserve"> </w:t>
    </w:r>
    <w:r w:rsidRPr="00806A63">
      <w:rPr>
        <w:rFonts w:ascii="Arial" w:hAnsi="Arial" w:cs="Arial"/>
        <w:color w:val="808080" w:themeColor="background1" w:themeShade="80"/>
        <w:sz w:val="16"/>
        <w:szCs w:val="16"/>
      </w:rPr>
      <w:t>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7183083C" w14:textId="77777777" w:rsidR="00E22934" w:rsidRDefault="00E22934" w:rsidP="00E22934">
    <w:pPr>
      <w:pStyle w:val="Footer"/>
      <w:tabs>
        <w:tab w:val="clear" w:pos="4513"/>
        <w:tab w:val="clear" w:pos="9026"/>
        <w:tab w:val="right" w:pos="10204"/>
      </w:tabs>
      <w:jc w:val="center"/>
      <w:rPr>
        <w:rFonts w:ascii="Arial" w:hAnsi="Arial" w:cs="Arial"/>
        <w:b/>
        <w:color w:val="0D0D0D" w:themeColor="text1" w:themeTint="F2"/>
        <w:sz w:val="16"/>
      </w:rPr>
    </w:pPr>
  </w:p>
  <w:p w14:paraId="4ADFDD9B" w14:textId="77777777" w:rsidR="00E22934" w:rsidRPr="006466CB" w:rsidRDefault="00E22934" w:rsidP="00E22934">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09456E3C" w14:textId="77777777" w:rsidR="00E22934" w:rsidRDefault="00E22934" w:rsidP="00E22934">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7A2AEFD" w14:textId="77777777" w:rsidR="00E22934" w:rsidRPr="006466CB" w:rsidRDefault="00E22934" w:rsidP="00E22934">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2BB45BBC" w14:textId="6EFCC0F2" w:rsidR="004D3DD0" w:rsidRPr="00936849" w:rsidRDefault="004D3DD0" w:rsidP="00E22934">
    <w:pPr>
      <w:pStyle w:val="Footer"/>
      <w:tabs>
        <w:tab w:val="clear" w:pos="4513"/>
        <w:tab w:val="clear" w:pos="9026"/>
        <w:tab w:val="right" w:pos="10204"/>
      </w:tabs>
      <w:rPr>
        <w:rFonts w:ascii="Arial" w:hAnsi="Arial" w:cs="Arial"/>
        <w:bCs/>
        <w:position w:val="28"/>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27D5" w14:textId="59A2156B" w:rsidR="00D70B62" w:rsidRDefault="00E22934">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3A1C953E" wp14:editId="75965086">
          <wp:simplePos x="0" y="0"/>
          <wp:positionH relativeFrom="margin">
            <wp:posOffset>0</wp:posOffset>
          </wp:positionH>
          <wp:positionV relativeFrom="paragraph">
            <wp:posOffset>123825</wp:posOffset>
          </wp:positionV>
          <wp:extent cx="1716405" cy="63563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E5EE6C"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0F59" w14:textId="77777777" w:rsidR="00E22934" w:rsidRPr="0083529E" w:rsidRDefault="00E22934" w:rsidP="00E22934">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2336" behindDoc="1" locked="0" layoutInCell="1" allowOverlap="1" wp14:anchorId="101F8E3A" wp14:editId="259FFB4C">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73FACB1" w14:textId="77777777" w:rsidR="00E22934" w:rsidRDefault="00E22934" w:rsidP="00E22934">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00D0B03C" w14:textId="77777777" w:rsidR="00E22934" w:rsidRDefault="00E22934" w:rsidP="00E22934">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6105AE89" w14:textId="77777777" w:rsidR="00E22934" w:rsidRDefault="00E22934" w:rsidP="00E22934">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32059537" w14:textId="77777777" w:rsidR="00E22934" w:rsidRDefault="00E22934" w:rsidP="00E22934">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1B3A1CF3" w14:textId="77777777" w:rsidR="00E22934" w:rsidRDefault="00E22934" w:rsidP="00E22934">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F755213" w14:textId="77777777" w:rsidR="00E22934" w:rsidRPr="00C246F6" w:rsidRDefault="00E22934" w:rsidP="00E22934">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72DA546D" w14:textId="77777777" w:rsidR="00E22934" w:rsidRPr="00C246F6" w:rsidRDefault="00E22934" w:rsidP="00E22934">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3CE5DC46" w14:textId="77777777" w:rsidR="00E22934" w:rsidRPr="00451F32" w:rsidRDefault="00E22934" w:rsidP="00E22934">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59403AE0" w14:textId="77777777" w:rsidR="00E22934" w:rsidRPr="0083529E" w:rsidRDefault="00E22934" w:rsidP="00E22934">
    <w:pPr>
      <w:pStyle w:val="Header"/>
      <w:pBdr>
        <w:bottom w:val="single" w:sz="6" w:space="1" w:color="auto"/>
      </w:pBdr>
      <w:tabs>
        <w:tab w:val="clear" w:pos="4513"/>
        <w:tab w:val="clear" w:pos="9026"/>
        <w:tab w:val="right" w:pos="10204"/>
      </w:tabs>
      <w:rPr>
        <w:rFonts w:ascii="Arial" w:hAnsi="Arial" w:cs="Arial"/>
        <w:sz w:val="16"/>
        <w:szCs w:val="20"/>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A7037"/>
    <w:multiLevelType w:val="hybridMultilevel"/>
    <w:tmpl w:val="0BEA61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D4485848"/>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65344FC3"/>
    <w:multiLevelType w:val="hybridMultilevel"/>
    <w:tmpl w:val="846A5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5256989">
    <w:abstractNumId w:val="0"/>
  </w:num>
  <w:num w:numId="2" w16cid:durableId="1121462542">
    <w:abstractNumId w:val="9"/>
  </w:num>
  <w:num w:numId="3" w16cid:durableId="1055550171">
    <w:abstractNumId w:val="10"/>
  </w:num>
  <w:num w:numId="4" w16cid:durableId="1079257804">
    <w:abstractNumId w:val="6"/>
  </w:num>
  <w:num w:numId="5" w16cid:durableId="1020661769">
    <w:abstractNumId w:val="2"/>
  </w:num>
  <w:num w:numId="6" w16cid:durableId="1820223226">
    <w:abstractNumId w:val="18"/>
  </w:num>
  <w:num w:numId="7" w16cid:durableId="1244951056">
    <w:abstractNumId w:val="12"/>
  </w:num>
  <w:num w:numId="8" w16cid:durableId="1105422555">
    <w:abstractNumId w:val="19"/>
  </w:num>
  <w:num w:numId="9" w16cid:durableId="1758868725">
    <w:abstractNumId w:val="7"/>
  </w:num>
  <w:num w:numId="10" w16cid:durableId="2026856865">
    <w:abstractNumId w:val="5"/>
  </w:num>
  <w:num w:numId="11" w16cid:durableId="7101268">
    <w:abstractNumId w:val="1"/>
  </w:num>
  <w:num w:numId="12" w16cid:durableId="15083275">
    <w:abstractNumId w:val="11"/>
  </w:num>
  <w:num w:numId="13" w16cid:durableId="2122872850">
    <w:abstractNumId w:val="13"/>
  </w:num>
  <w:num w:numId="14" w16cid:durableId="922953862">
    <w:abstractNumId w:val="4"/>
  </w:num>
  <w:num w:numId="15" w16cid:durableId="2127891459">
    <w:abstractNumId w:val="16"/>
  </w:num>
  <w:num w:numId="16" w16cid:durableId="511648003">
    <w:abstractNumId w:val="15"/>
  </w:num>
  <w:num w:numId="17" w16cid:durableId="1756977986">
    <w:abstractNumId w:val="17"/>
  </w:num>
  <w:num w:numId="18" w16cid:durableId="1025718988">
    <w:abstractNumId w:val="8"/>
  </w:num>
  <w:num w:numId="19" w16cid:durableId="1307394851">
    <w:abstractNumId w:val="3"/>
  </w:num>
  <w:num w:numId="20" w16cid:durableId="1083793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C20CA"/>
    <w:rsid w:val="000C2F4C"/>
    <w:rsid w:val="000D68BA"/>
    <w:rsid w:val="000F6A42"/>
    <w:rsid w:val="001101C4"/>
    <w:rsid w:val="00170E04"/>
    <w:rsid w:val="001C34D9"/>
    <w:rsid w:val="001C3744"/>
    <w:rsid w:val="0021542B"/>
    <w:rsid w:val="00243C82"/>
    <w:rsid w:val="0026123C"/>
    <w:rsid w:val="0027333F"/>
    <w:rsid w:val="002863BA"/>
    <w:rsid w:val="00297801"/>
    <w:rsid w:val="002A609A"/>
    <w:rsid w:val="002A69BE"/>
    <w:rsid w:val="002C3F42"/>
    <w:rsid w:val="003300B2"/>
    <w:rsid w:val="00390118"/>
    <w:rsid w:val="003C46DC"/>
    <w:rsid w:val="004013C8"/>
    <w:rsid w:val="00405D59"/>
    <w:rsid w:val="0042031E"/>
    <w:rsid w:val="00470A99"/>
    <w:rsid w:val="00492451"/>
    <w:rsid w:val="004B21EF"/>
    <w:rsid w:val="004D3DD0"/>
    <w:rsid w:val="004F5E96"/>
    <w:rsid w:val="0050357F"/>
    <w:rsid w:val="00514351"/>
    <w:rsid w:val="00540610"/>
    <w:rsid w:val="00554C37"/>
    <w:rsid w:val="00577DFC"/>
    <w:rsid w:val="00637F4E"/>
    <w:rsid w:val="00653B61"/>
    <w:rsid w:val="006A37A4"/>
    <w:rsid w:val="006B3BBF"/>
    <w:rsid w:val="007030A4"/>
    <w:rsid w:val="00707032"/>
    <w:rsid w:val="0072692E"/>
    <w:rsid w:val="00750714"/>
    <w:rsid w:val="00762A05"/>
    <w:rsid w:val="007833DF"/>
    <w:rsid w:val="007A6D8C"/>
    <w:rsid w:val="007C3AB2"/>
    <w:rsid w:val="007D79C0"/>
    <w:rsid w:val="007E228F"/>
    <w:rsid w:val="007E60D7"/>
    <w:rsid w:val="007F0803"/>
    <w:rsid w:val="007F5537"/>
    <w:rsid w:val="00810566"/>
    <w:rsid w:val="0084240C"/>
    <w:rsid w:val="00867543"/>
    <w:rsid w:val="008951B0"/>
    <w:rsid w:val="008A6A3F"/>
    <w:rsid w:val="008B7F2D"/>
    <w:rsid w:val="008F49B6"/>
    <w:rsid w:val="009003C0"/>
    <w:rsid w:val="0093444C"/>
    <w:rsid w:val="00936849"/>
    <w:rsid w:val="00977851"/>
    <w:rsid w:val="00980879"/>
    <w:rsid w:val="009A664C"/>
    <w:rsid w:val="009B0D5F"/>
    <w:rsid w:val="009C069D"/>
    <w:rsid w:val="00A10974"/>
    <w:rsid w:val="00A12538"/>
    <w:rsid w:val="00A133A1"/>
    <w:rsid w:val="00A32D4C"/>
    <w:rsid w:val="00A35A7B"/>
    <w:rsid w:val="00A70512"/>
    <w:rsid w:val="00A73560"/>
    <w:rsid w:val="00AE1431"/>
    <w:rsid w:val="00AF77B6"/>
    <w:rsid w:val="00B17A95"/>
    <w:rsid w:val="00B21DD8"/>
    <w:rsid w:val="00B55275"/>
    <w:rsid w:val="00B8360C"/>
    <w:rsid w:val="00BA3AE7"/>
    <w:rsid w:val="00BB3A04"/>
    <w:rsid w:val="00C545AC"/>
    <w:rsid w:val="00C95C14"/>
    <w:rsid w:val="00D037BA"/>
    <w:rsid w:val="00D70B62"/>
    <w:rsid w:val="00D76EE4"/>
    <w:rsid w:val="00D835C2"/>
    <w:rsid w:val="00D9069B"/>
    <w:rsid w:val="00DA2D38"/>
    <w:rsid w:val="00E148BF"/>
    <w:rsid w:val="00E22934"/>
    <w:rsid w:val="00E27C6B"/>
    <w:rsid w:val="00E50E1B"/>
    <w:rsid w:val="00E964E5"/>
    <w:rsid w:val="00EB60F8"/>
    <w:rsid w:val="00ED60B6"/>
    <w:rsid w:val="00F40832"/>
    <w:rsid w:val="00F70855"/>
    <w:rsid w:val="00F91798"/>
    <w:rsid w:val="00FB1F5D"/>
    <w:rsid w:val="00FC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0832"/>
    <w:pPr>
      <w:tabs>
        <w:tab w:val="center" w:pos="4513"/>
        <w:tab w:val="right" w:pos="9026"/>
      </w:tabs>
    </w:pPr>
    <w:rPr>
      <w:sz w:val="22"/>
      <w:szCs w:val="22"/>
    </w:rPr>
  </w:style>
  <w:style w:type="character" w:customStyle="1" w:styleId="HeaderChar">
    <w:name w:val="Header Char"/>
    <w:basedOn w:val="DefaultParagraphFont"/>
    <w:link w:val="Header"/>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3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paragraph" w:customStyle="1" w:styleId="SpecialistTechCollege">
    <w:name w:val="Specialist Tech College"/>
    <w:basedOn w:val="Normal"/>
    <w:rsid w:val="002A609A"/>
    <w:pPr>
      <w:jc w:val="center"/>
    </w:pPr>
    <w:rPr>
      <w:rFonts w:ascii="Myriad Web Pro" w:eastAsia="Times New Roman" w:hAnsi="Myriad Web Pro" w:cs="Times New Roman"/>
      <w:spacing w:val="19"/>
      <w:lang w:val="en-US" w:eastAsia="en-GB"/>
    </w:rPr>
  </w:style>
  <w:style w:type="paragraph" w:customStyle="1" w:styleId="Address">
    <w:name w:val="Address"/>
    <w:basedOn w:val="Footer"/>
    <w:rsid w:val="002A609A"/>
    <w:pPr>
      <w:tabs>
        <w:tab w:val="clear" w:pos="4513"/>
        <w:tab w:val="clear" w:pos="9026"/>
      </w:tabs>
      <w:jc w:val="center"/>
    </w:pPr>
    <w:rPr>
      <w:rFonts w:ascii="Myriad Web Pro" w:eastAsia="Times New Roman" w:hAnsi="Myriad Web Pro" w:cs="Times New Roman"/>
      <w:sz w:val="20"/>
      <w:szCs w:val="20"/>
      <w:lang w:val="en-US" w:eastAsia="en-GB"/>
    </w:rPr>
  </w:style>
  <w:style w:type="paragraph" w:styleId="Subtitle">
    <w:name w:val="Subtitle"/>
    <w:basedOn w:val="Normal"/>
    <w:next w:val="Normal"/>
    <w:link w:val="SubtitleChar"/>
    <w:uiPriority w:val="11"/>
    <w:qFormat/>
    <w:rsid w:val="0054061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40610"/>
    <w:rPr>
      <w:rFonts w:eastAsiaTheme="minorEastAsia"/>
      <w:color w:val="5A5A5A" w:themeColor="text1" w:themeTint="A5"/>
      <w:spacing w:val="15"/>
    </w:rPr>
  </w:style>
  <w:style w:type="paragraph" w:customStyle="1" w:styleId="Default">
    <w:name w:val="Default"/>
    <w:rsid w:val="007F5537"/>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977851"/>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77851"/>
  </w:style>
  <w:style w:type="character" w:customStyle="1" w:styleId="eop">
    <w:name w:val="eop"/>
    <w:basedOn w:val="DefaultParagraphFont"/>
    <w:rsid w:val="00977851"/>
  </w:style>
  <w:style w:type="character" w:styleId="Emphasis">
    <w:name w:val="Emphasis"/>
    <w:basedOn w:val="DefaultParagraphFont"/>
    <w:uiPriority w:val="20"/>
    <w:qFormat/>
    <w:rsid w:val="00A32D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6929">
      <w:bodyDiv w:val="1"/>
      <w:marLeft w:val="0"/>
      <w:marRight w:val="0"/>
      <w:marTop w:val="0"/>
      <w:marBottom w:val="0"/>
      <w:divBdr>
        <w:top w:val="none" w:sz="0" w:space="0" w:color="auto"/>
        <w:left w:val="none" w:sz="0" w:space="0" w:color="auto"/>
        <w:bottom w:val="none" w:sz="0" w:space="0" w:color="auto"/>
        <w:right w:val="none" w:sz="0" w:space="0" w:color="auto"/>
      </w:divBdr>
    </w:div>
    <w:div w:id="328023205">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871263315">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00529-3395-458A-B575-8DF987F01A18}">
  <ds:schemaRefs>
    <ds:schemaRef ds:uri="http://schemas.microsoft.com/sharepoint/v3/contenttype/forms"/>
  </ds:schemaRefs>
</ds:datastoreItem>
</file>

<file path=customXml/itemProps3.xml><?xml version="1.0" encoding="utf-8"?>
<ds:datastoreItem xmlns:ds="http://schemas.openxmlformats.org/officeDocument/2006/customXml" ds:itemID="{CFD846AE-3AE9-4590-98CF-C1D3BBCBBD64}">
  <ds:schemaRefs>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 ds:uri="e168b4e3-737f-4bcd-ab94-c7ad1aee72f1"/>
    <ds:schemaRef ds:uri="http://schemas.microsoft.com/office/2006/documentManagement/types"/>
    <ds:schemaRef ds:uri="ebebbe82-c2a2-4530-a37e-828a2b0516ff"/>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2690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2018-05-21T13:20:00Z</cp:lastPrinted>
  <dcterms:created xsi:type="dcterms:W3CDTF">2022-06-21T13:35:00Z</dcterms:created>
  <dcterms:modified xsi:type="dcterms:W3CDTF">2022-06-21T13:35:00Z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