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AFD49" w14:textId="3BFC5F6D" w:rsidR="00BC01F1" w:rsidRDefault="006D4FEE">
      <w:r>
        <w:rPr>
          <w:noProof/>
        </w:rPr>
        <w:drawing>
          <wp:anchor distT="0" distB="0" distL="114300" distR="114300" simplePos="0" relativeHeight="251658240" behindDoc="0" locked="0" layoutInCell="1" allowOverlap="1" wp14:anchorId="1F47D7ED" wp14:editId="51D4B3D0">
            <wp:simplePos x="0" y="0"/>
            <wp:positionH relativeFrom="page">
              <wp:align>left</wp:align>
            </wp:positionH>
            <wp:positionV relativeFrom="page">
              <wp:align>top</wp:align>
            </wp:positionV>
            <wp:extent cx="7556609" cy="10687205"/>
            <wp:effectExtent l="0" t="0" r="635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7556609" cy="1068720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0" w:name="_Hlk133245435"/>
      <w:bookmarkEnd w:id="0"/>
    </w:p>
    <w:p w14:paraId="0C1BA110" w14:textId="6162FD3A" w:rsidR="00BC01F1" w:rsidRDefault="006D4FEE" w:rsidP="006D4FEE">
      <w:pPr>
        <w:tabs>
          <w:tab w:val="left" w:pos="3720"/>
        </w:tabs>
      </w:pPr>
      <w:r>
        <w:tab/>
      </w:r>
    </w:p>
    <w:p w14:paraId="5B65E698" w14:textId="35381ACC" w:rsidR="009B5C64" w:rsidRDefault="009B5C64" w:rsidP="00DB3EF7"/>
    <w:p w14:paraId="2CFE05AE" w14:textId="4BC704FD" w:rsidR="009B5C64" w:rsidRDefault="009B5C64" w:rsidP="00DB3EF7">
      <w:pPr>
        <w:rPr>
          <w:b/>
          <w:bCs/>
          <w:u w:val="single"/>
        </w:rPr>
      </w:pPr>
    </w:p>
    <w:p w14:paraId="589A4633" w14:textId="6841843E" w:rsidR="00DB3EF7" w:rsidRPr="00DB3EF7" w:rsidRDefault="00DB3EF7" w:rsidP="00DB3EF7">
      <w:pPr>
        <w:rPr>
          <w:b/>
          <w:bCs/>
          <w:u w:val="single"/>
        </w:rPr>
      </w:pPr>
    </w:p>
    <w:p w14:paraId="321F6871" w14:textId="77777777" w:rsidR="006D4FEE" w:rsidRDefault="006D4FEE" w:rsidP="00DB3EF7">
      <w:pPr>
        <w:rPr>
          <w:b/>
          <w:bCs/>
          <w:color w:val="1F3864" w:themeColor="accent1" w:themeShade="80"/>
          <w:sz w:val="32"/>
          <w:szCs w:val="32"/>
          <w:u w:val="single"/>
        </w:rPr>
      </w:pPr>
    </w:p>
    <w:p w14:paraId="0132E2C0" w14:textId="28D39C04" w:rsidR="006D4FEE" w:rsidRDefault="006D4FEE" w:rsidP="00DB3EF7">
      <w:pPr>
        <w:rPr>
          <w:b/>
          <w:bCs/>
          <w:color w:val="1F3864" w:themeColor="accent1" w:themeShade="80"/>
          <w:sz w:val="32"/>
          <w:szCs w:val="32"/>
          <w:u w:val="single"/>
        </w:rPr>
      </w:pPr>
    </w:p>
    <w:p w14:paraId="3DDC0CEC" w14:textId="77777777" w:rsidR="006D4FEE" w:rsidRDefault="006D4FEE" w:rsidP="00DB3EF7">
      <w:pPr>
        <w:rPr>
          <w:b/>
          <w:bCs/>
          <w:color w:val="1F3864" w:themeColor="accent1" w:themeShade="80"/>
          <w:sz w:val="32"/>
          <w:szCs w:val="32"/>
          <w:u w:val="single"/>
        </w:rPr>
      </w:pPr>
    </w:p>
    <w:p w14:paraId="1B9C70C5" w14:textId="61D51F51" w:rsidR="006D4FEE" w:rsidRDefault="006D4FEE" w:rsidP="00DB3EF7">
      <w:pPr>
        <w:rPr>
          <w:b/>
          <w:bCs/>
          <w:color w:val="1F3864" w:themeColor="accent1" w:themeShade="80"/>
          <w:sz w:val="32"/>
          <w:szCs w:val="32"/>
          <w:u w:val="single"/>
        </w:rPr>
      </w:pPr>
    </w:p>
    <w:p w14:paraId="7B8A0F37" w14:textId="77777777" w:rsidR="006D4FEE" w:rsidRDefault="006D4FEE" w:rsidP="00DB3EF7">
      <w:pPr>
        <w:rPr>
          <w:b/>
          <w:bCs/>
          <w:color w:val="1F3864" w:themeColor="accent1" w:themeShade="80"/>
          <w:sz w:val="32"/>
          <w:szCs w:val="32"/>
          <w:u w:val="single"/>
        </w:rPr>
      </w:pPr>
    </w:p>
    <w:p w14:paraId="3569F5FB" w14:textId="77777777" w:rsidR="006D4FEE" w:rsidRDefault="006D4FEE" w:rsidP="00DB3EF7">
      <w:pPr>
        <w:rPr>
          <w:b/>
          <w:bCs/>
          <w:color w:val="1F3864" w:themeColor="accent1" w:themeShade="80"/>
          <w:sz w:val="32"/>
          <w:szCs w:val="32"/>
          <w:u w:val="single"/>
        </w:rPr>
      </w:pPr>
    </w:p>
    <w:p w14:paraId="6AEC4038" w14:textId="17677B8A" w:rsidR="006D4FEE" w:rsidRDefault="006D4FEE" w:rsidP="00DB3EF7">
      <w:pPr>
        <w:rPr>
          <w:b/>
          <w:bCs/>
          <w:color w:val="1F3864" w:themeColor="accent1" w:themeShade="80"/>
          <w:sz w:val="32"/>
          <w:szCs w:val="32"/>
          <w:u w:val="single"/>
        </w:rPr>
      </w:pPr>
    </w:p>
    <w:p w14:paraId="38AF17F5" w14:textId="77777777" w:rsidR="006D4FEE" w:rsidRDefault="006D4FEE" w:rsidP="00DB3EF7">
      <w:pPr>
        <w:rPr>
          <w:b/>
          <w:bCs/>
          <w:color w:val="1F3864" w:themeColor="accent1" w:themeShade="80"/>
          <w:sz w:val="32"/>
          <w:szCs w:val="32"/>
          <w:u w:val="single"/>
        </w:rPr>
      </w:pPr>
    </w:p>
    <w:p w14:paraId="46DA2571" w14:textId="45586A9E" w:rsidR="006D4FEE" w:rsidRDefault="006D4FEE" w:rsidP="00DB3EF7">
      <w:pPr>
        <w:rPr>
          <w:b/>
          <w:bCs/>
          <w:color w:val="1F3864" w:themeColor="accent1" w:themeShade="80"/>
          <w:sz w:val="32"/>
          <w:szCs w:val="32"/>
          <w:u w:val="single"/>
        </w:rPr>
      </w:pPr>
    </w:p>
    <w:p w14:paraId="29E41607" w14:textId="77777777" w:rsidR="006D4FEE" w:rsidRDefault="006D4FEE" w:rsidP="00DB3EF7">
      <w:pPr>
        <w:rPr>
          <w:b/>
          <w:bCs/>
          <w:color w:val="1F3864" w:themeColor="accent1" w:themeShade="80"/>
          <w:sz w:val="32"/>
          <w:szCs w:val="32"/>
          <w:u w:val="single"/>
        </w:rPr>
      </w:pPr>
    </w:p>
    <w:p w14:paraId="302C85F5" w14:textId="29C45F5C" w:rsidR="006D4FEE" w:rsidRDefault="006D4FEE" w:rsidP="00DB3EF7">
      <w:pPr>
        <w:rPr>
          <w:b/>
          <w:bCs/>
          <w:color w:val="1F3864" w:themeColor="accent1" w:themeShade="80"/>
          <w:sz w:val="32"/>
          <w:szCs w:val="32"/>
          <w:u w:val="single"/>
        </w:rPr>
      </w:pPr>
    </w:p>
    <w:p w14:paraId="42D0D75C" w14:textId="1B863B76" w:rsidR="006D4FEE" w:rsidRDefault="006D4FEE" w:rsidP="00DB3EF7">
      <w:pPr>
        <w:rPr>
          <w:b/>
          <w:bCs/>
          <w:color w:val="1F3864" w:themeColor="accent1" w:themeShade="80"/>
          <w:sz w:val="32"/>
          <w:szCs w:val="32"/>
          <w:u w:val="single"/>
        </w:rPr>
      </w:pPr>
    </w:p>
    <w:p w14:paraId="72A4A4CC" w14:textId="335DA94A" w:rsidR="006D4FEE" w:rsidRDefault="006D4FEE" w:rsidP="00DB3EF7">
      <w:pPr>
        <w:rPr>
          <w:b/>
          <w:bCs/>
          <w:color w:val="1F3864" w:themeColor="accent1" w:themeShade="80"/>
          <w:sz w:val="32"/>
          <w:szCs w:val="32"/>
          <w:u w:val="single"/>
        </w:rPr>
      </w:pPr>
    </w:p>
    <w:p w14:paraId="5D48045D" w14:textId="4427E8C0" w:rsidR="006D4FEE" w:rsidRDefault="006D4FEE" w:rsidP="00DB3EF7">
      <w:pPr>
        <w:rPr>
          <w:b/>
          <w:bCs/>
          <w:color w:val="1F3864" w:themeColor="accent1" w:themeShade="80"/>
          <w:sz w:val="32"/>
          <w:szCs w:val="32"/>
          <w:u w:val="single"/>
        </w:rPr>
      </w:pPr>
    </w:p>
    <w:p w14:paraId="5414FF33" w14:textId="4A18F454" w:rsidR="006D4FEE" w:rsidRDefault="00C22991" w:rsidP="00DB3EF7">
      <w:pPr>
        <w:rPr>
          <w:b/>
          <w:bCs/>
          <w:color w:val="1F3864" w:themeColor="accent1" w:themeShade="80"/>
          <w:sz w:val="32"/>
          <w:szCs w:val="32"/>
          <w:u w:val="single"/>
        </w:rPr>
      </w:pPr>
      <w:r>
        <w:rPr>
          <w:noProof/>
        </w:rPr>
        <mc:AlternateContent>
          <mc:Choice Requires="wps">
            <w:drawing>
              <wp:anchor distT="0" distB="0" distL="114300" distR="114300" simplePos="0" relativeHeight="251658242" behindDoc="0" locked="0" layoutInCell="1" allowOverlap="1" wp14:anchorId="55FF4D5C" wp14:editId="3A62078B">
                <wp:simplePos x="0" y="0"/>
                <wp:positionH relativeFrom="margin">
                  <wp:align>center</wp:align>
                </wp:positionH>
                <wp:positionV relativeFrom="paragraph">
                  <wp:posOffset>120977</wp:posOffset>
                </wp:positionV>
                <wp:extent cx="7219950" cy="2126486"/>
                <wp:effectExtent l="0" t="0" r="0" b="7620"/>
                <wp:wrapNone/>
                <wp:docPr id="7" name="Text Box 7"/>
                <wp:cNvGraphicFramePr/>
                <a:graphic xmlns:a="http://schemas.openxmlformats.org/drawingml/2006/main">
                  <a:graphicData uri="http://schemas.microsoft.com/office/word/2010/wordprocessingShape">
                    <wps:wsp>
                      <wps:cNvSpPr txBox="1"/>
                      <wps:spPr>
                        <a:xfrm>
                          <a:off x="0" y="0"/>
                          <a:ext cx="7219950" cy="2126486"/>
                        </a:xfrm>
                        <a:prstGeom prst="rect">
                          <a:avLst/>
                        </a:prstGeom>
                        <a:noFill/>
                        <a:ln w="6350">
                          <a:noFill/>
                        </a:ln>
                      </wps:spPr>
                      <wps:txbx>
                        <w:txbxContent>
                          <w:p w14:paraId="5CBB4294" w14:textId="44271A60" w:rsidR="00BA70C3" w:rsidRPr="00CA033E" w:rsidRDefault="00CA033E" w:rsidP="006D4FEE">
                            <w:pPr>
                              <w:jc w:val="center"/>
                              <w:rPr>
                                <w:rFonts w:ascii="Calibri" w:hAnsi="Calibri" w:cs="Calibri"/>
                                <w:b/>
                                <w:bCs/>
                                <w:color w:val="FFFFFF" w:themeColor="background1"/>
                                <w:sz w:val="96"/>
                                <w:szCs w:val="96"/>
                              </w:rPr>
                            </w:pPr>
                            <w:r w:rsidRPr="00CA033E">
                              <w:rPr>
                                <w:rFonts w:ascii="Calibri" w:hAnsi="Calibri" w:cs="Calibri"/>
                                <w:b/>
                                <w:bCs/>
                                <w:color w:val="FFFFFF" w:themeColor="background1"/>
                                <w:sz w:val="96"/>
                                <w:szCs w:val="96"/>
                              </w:rPr>
                              <w:t>RE</w:t>
                            </w:r>
                            <w:r w:rsidR="00FD4B55">
                              <w:rPr>
                                <w:rFonts w:ascii="Calibri" w:hAnsi="Calibri" w:cs="Calibri"/>
                                <w:b/>
                                <w:bCs/>
                                <w:color w:val="FFFFFF" w:themeColor="background1"/>
                                <w:sz w:val="96"/>
                                <w:szCs w:val="96"/>
                              </w:rPr>
                              <w:t xml:space="preserve"> </w:t>
                            </w:r>
                            <w:r w:rsidR="00453C07" w:rsidRPr="00CA033E">
                              <w:rPr>
                                <w:rFonts w:ascii="Calibri" w:hAnsi="Calibri" w:cs="Calibri"/>
                                <w:b/>
                                <w:bCs/>
                                <w:color w:val="FFFFFF" w:themeColor="background1"/>
                                <w:sz w:val="96"/>
                                <w:szCs w:val="96"/>
                              </w:rPr>
                              <w:t>T</w:t>
                            </w:r>
                            <w:r w:rsidRPr="00CA033E">
                              <w:rPr>
                                <w:rFonts w:ascii="Calibri" w:hAnsi="Calibri" w:cs="Calibri"/>
                                <w:b/>
                                <w:bCs/>
                                <w:color w:val="FFFFFF" w:themeColor="background1"/>
                                <w:sz w:val="96"/>
                                <w:szCs w:val="96"/>
                              </w:rPr>
                              <w:t>EACHER</w:t>
                            </w:r>
                          </w:p>
                          <w:p w14:paraId="6813CC50" w14:textId="77777777" w:rsidR="00A62CF0" w:rsidRPr="006E1AA4" w:rsidRDefault="00A62CF0" w:rsidP="006D4FEE">
                            <w:pPr>
                              <w:jc w:val="center"/>
                              <w:rPr>
                                <w:rFonts w:ascii="Calibri" w:hAnsi="Calibri" w:cs="Calibri"/>
                                <w:b/>
                                <w:bCs/>
                                <w:color w:val="FFFFFF" w:themeColor="background1"/>
                                <w:sz w:val="124"/>
                                <w:szCs w:val="1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FF4D5C" id="_x0000_t202" coordsize="21600,21600" o:spt="202" path="m,l,21600r21600,l21600,xe">
                <v:stroke joinstyle="miter"/>
                <v:path gradientshapeok="t" o:connecttype="rect"/>
              </v:shapetype>
              <v:shape id="Text Box 7" o:spid="_x0000_s1026" type="#_x0000_t202" style="position:absolute;margin-left:0;margin-top:9.55pt;width:568.5pt;height:167.45pt;z-index:25165824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" filled="f" stroked="f" strokeweight=".5pt">
                <v:textbox>
                  <w:txbxContent>
                    <w:p w14:paraId="5CBB4294" w14:textId="44271A60" w:rsidR="00BA70C3" w:rsidRPr="00CA033E" w:rsidRDefault="00CA033E" w:rsidP="006D4FEE">
                      <w:pPr>
                        <w:jc w:val="center"/>
                        <w:rPr>
                          <w:rFonts w:ascii="Calibri" w:hAnsi="Calibri" w:cs="Calibri"/>
                          <w:b/>
                          <w:bCs/>
                          <w:color w:val="FFFFFF" w:themeColor="background1"/>
                          <w:sz w:val="96"/>
                          <w:szCs w:val="96"/>
                        </w:rPr>
                      </w:pPr>
                      <w:r w:rsidRPr="00CA033E">
                        <w:rPr>
                          <w:rFonts w:ascii="Calibri" w:hAnsi="Calibri" w:cs="Calibri"/>
                          <w:b/>
                          <w:bCs/>
                          <w:color w:val="FFFFFF" w:themeColor="background1"/>
                          <w:sz w:val="96"/>
                          <w:szCs w:val="96"/>
                        </w:rPr>
                        <w:t>RE</w:t>
                      </w:r>
                      <w:r w:rsidR="00FD4B55">
                        <w:rPr>
                          <w:rFonts w:ascii="Calibri" w:hAnsi="Calibri" w:cs="Calibri"/>
                          <w:b/>
                          <w:bCs/>
                          <w:color w:val="FFFFFF" w:themeColor="background1"/>
                          <w:sz w:val="96"/>
                          <w:szCs w:val="96"/>
                        </w:rPr>
                        <w:t xml:space="preserve"> </w:t>
                      </w:r>
                      <w:r w:rsidR="00453C07" w:rsidRPr="00CA033E">
                        <w:rPr>
                          <w:rFonts w:ascii="Calibri" w:hAnsi="Calibri" w:cs="Calibri"/>
                          <w:b/>
                          <w:bCs/>
                          <w:color w:val="FFFFFF" w:themeColor="background1"/>
                          <w:sz w:val="96"/>
                          <w:szCs w:val="96"/>
                        </w:rPr>
                        <w:t>T</w:t>
                      </w:r>
                      <w:r w:rsidRPr="00CA033E">
                        <w:rPr>
                          <w:rFonts w:ascii="Calibri" w:hAnsi="Calibri" w:cs="Calibri"/>
                          <w:b/>
                          <w:bCs/>
                          <w:color w:val="FFFFFF" w:themeColor="background1"/>
                          <w:sz w:val="96"/>
                          <w:szCs w:val="96"/>
                        </w:rPr>
                        <w:t>EACHER</w:t>
                      </w:r>
                    </w:p>
                    <w:p w14:paraId="6813CC50" w14:textId="77777777" w:rsidR="00A62CF0" w:rsidRPr="006E1AA4" w:rsidRDefault="00A62CF0" w:rsidP="006D4FEE">
                      <w:pPr>
                        <w:jc w:val="center"/>
                        <w:rPr>
                          <w:rFonts w:ascii="Calibri" w:hAnsi="Calibri" w:cs="Calibri"/>
                          <w:b/>
                          <w:bCs/>
                          <w:color w:val="FFFFFF" w:themeColor="background1"/>
                          <w:sz w:val="124"/>
                          <w:szCs w:val="124"/>
                        </w:rPr>
                      </w:pPr>
                    </w:p>
                  </w:txbxContent>
                </v:textbox>
                <w10:wrap anchorx="margin"/>
              </v:shape>
            </w:pict>
          </mc:Fallback>
        </mc:AlternateContent>
      </w:r>
    </w:p>
    <w:p w14:paraId="4247C196" w14:textId="77777777" w:rsidR="006D4FEE" w:rsidRDefault="006D4FEE" w:rsidP="00DB3EF7">
      <w:pPr>
        <w:rPr>
          <w:b/>
          <w:bCs/>
          <w:color w:val="1F3864" w:themeColor="accent1" w:themeShade="80"/>
          <w:sz w:val="32"/>
          <w:szCs w:val="32"/>
          <w:u w:val="single"/>
        </w:rPr>
      </w:pPr>
    </w:p>
    <w:p w14:paraId="39F82782" w14:textId="42F94336" w:rsidR="006D4FEE" w:rsidRDefault="006D4FEE" w:rsidP="00DB3EF7">
      <w:pPr>
        <w:rPr>
          <w:b/>
          <w:bCs/>
          <w:color w:val="1F3864" w:themeColor="accent1" w:themeShade="80"/>
          <w:sz w:val="32"/>
          <w:szCs w:val="32"/>
          <w:u w:val="single"/>
        </w:rPr>
      </w:pPr>
    </w:p>
    <w:p w14:paraId="103F69B1" w14:textId="77777777" w:rsidR="006D4FEE" w:rsidRDefault="006D4FEE" w:rsidP="00DB3EF7">
      <w:pPr>
        <w:rPr>
          <w:b/>
          <w:bCs/>
          <w:color w:val="1F3864" w:themeColor="accent1" w:themeShade="80"/>
          <w:sz w:val="32"/>
          <w:szCs w:val="32"/>
          <w:u w:val="single"/>
        </w:rPr>
      </w:pPr>
    </w:p>
    <w:p w14:paraId="3681DCDA" w14:textId="77F70315" w:rsidR="006D4FEE" w:rsidRDefault="006D4FEE" w:rsidP="00DB3EF7">
      <w:pPr>
        <w:rPr>
          <w:b/>
          <w:bCs/>
          <w:color w:val="1F3864" w:themeColor="accent1" w:themeShade="80"/>
          <w:sz w:val="32"/>
          <w:szCs w:val="32"/>
          <w:u w:val="single"/>
        </w:rPr>
      </w:pPr>
    </w:p>
    <w:p w14:paraId="7D1F1F3B" w14:textId="77777777" w:rsidR="005B525E" w:rsidRDefault="005B525E" w:rsidP="005B525E">
      <w:pPr>
        <w:rPr>
          <w:b/>
          <w:bCs/>
          <w:color w:val="1F3864" w:themeColor="accent1" w:themeShade="80"/>
          <w:sz w:val="32"/>
          <w:szCs w:val="32"/>
          <w:u w:val="single"/>
        </w:rPr>
      </w:pPr>
    </w:p>
    <w:p w14:paraId="43BFD596" w14:textId="69C910E3" w:rsidR="00C311B6" w:rsidRPr="00C311B6" w:rsidRDefault="00BA6A62" w:rsidP="003A2718">
      <w:pPr>
        <w:rPr>
          <w:rFonts w:ascii="Calibri" w:eastAsia="Times New Roman" w:hAnsi="Calibri" w:cs="Arial"/>
          <w:b/>
          <w:bCs/>
          <w:color w:val="1F3864" w:themeColor="accent1" w:themeShade="80"/>
          <w:kern w:val="28"/>
          <w:sz w:val="24"/>
          <w:szCs w:val="24"/>
          <w:lang w:eastAsia="en-GB"/>
          <w14:ligatures w14:val="none"/>
        </w:rPr>
      </w:pPr>
      <w:r>
        <w:rPr>
          <w:b/>
          <w:bCs/>
          <w:color w:val="1F3864" w:themeColor="accent1" w:themeShade="80"/>
          <w:sz w:val="44"/>
          <w:szCs w:val="44"/>
        </w:rPr>
        <w:br w:type="page"/>
      </w:r>
      <w:r w:rsidR="00CA033E">
        <w:rPr>
          <w:rFonts w:ascii="Calibri" w:eastAsia="Times New Roman" w:hAnsi="Calibri" w:cs="Arial"/>
          <w:b/>
          <w:bCs/>
          <w:color w:val="1F3864" w:themeColor="accent1" w:themeShade="80"/>
          <w:kern w:val="28"/>
          <w:sz w:val="24"/>
          <w:szCs w:val="24"/>
          <w:lang w:eastAsia="en-GB"/>
          <w14:ligatures w14:val="none"/>
        </w:rPr>
        <w:lastRenderedPageBreak/>
        <w:t>RE</w:t>
      </w:r>
      <w:r w:rsidR="007B09CA" w:rsidRPr="00C311B6">
        <w:rPr>
          <w:rFonts w:ascii="Calibri" w:eastAsia="Times New Roman" w:hAnsi="Calibri" w:cs="Arial"/>
          <w:b/>
          <w:bCs/>
          <w:color w:val="1F3864" w:themeColor="accent1" w:themeShade="80"/>
          <w:kern w:val="28"/>
          <w:sz w:val="24"/>
          <w:szCs w:val="24"/>
          <w:lang w:eastAsia="en-GB"/>
          <w14:ligatures w14:val="none"/>
        </w:rPr>
        <w:t xml:space="preserve"> </w:t>
      </w:r>
      <w:r w:rsidR="00C311B6" w:rsidRPr="00C311B6">
        <w:rPr>
          <w:rFonts w:ascii="Calibri" w:eastAsia="Times New Roman" w:hAnsi="Calibri" w:cs="Arial"/>
          <w:b/>
          <w:bCs/>
          <w:color w:val="1F3864" w:themeColor="accent1" w:themeShade="80"/>
          <w:kern w:val="28"/>
          <w:sz w:val="24"/>
          <w:szCs w:val="24"/>
          <w:lang w:eastAsia="en-GB"/>
          <w14:ligatures w14:val="none"/>
        </w:rPr>
        <w:t>TEACHER</w:t>
      </w:r>
      <w:r w:rsidR="007B09CA">
        <w:rPr>
          <w:rFonts w:ascii="Calibri" w:eastAsia="Times New Roman" w:hAnsi="Calibri" w:cs="Arial"/>
          <w:b/>
          <w:bCs/>
          <w:color w:val="1F3864" w:themeColor="accent1" w:themeShade="80"/>
          <w:kern w:val="28"/>
          <w:sz w:val="24"/>
          <w:szCs w:val="24"/>
          <w:lang w:eastAsia="en-GB"/>
          <w14:ligatures w14:val="none"/>
        </w:rPr>
        <w:t xml:space="preserve"> </w:t>
      </w:r>
    </w:p>
    <w:p w14:paraId="3171C72A" w14:textId="7DAC10F4" w:rsidR="00C311B6" w:rsidRPr="00C311B6" w:rsidRDefault="008B77D4" w:rsidP="00C311B6">
      <w:pPr>
        <w:widowControl w:val="0"/>
        <w:autoSpaceDE w:val="0"/>
        <w:autoSpaceDN w:val="0"/>
        <w:adjustRightInd w:val="0"/>
        <w:spacing w:after="0" w:line="240" w:lineRule="auto"/>
        <w:rPr>
          <w:rFonts w:ascii="Calibri" w:eastAsia="Times New Roman" w:hAnsi="Calibri" w:cs="Arial"/>
          <w:b/>
          <w:bCs/>
          <w:color w:val="1F3864" w:themeColor="accent1" w:themeShade="80"/>
          <w:kern w:val="28"/>
          <w:sz w:val="24"/>
          <w:szCs w:val="24"/>
          <w:lang w:eastAsia="en-GB"/>
          <w14:ligatures w14:val="none"/>
        </w:rPr>
      </w:pPr>
      <w:r>
        <w:rPr>
          <w:rFonts w:ascii="Calibri" w:eastAsia="Times New Roman" w:hAnsi="Calibri" w:cs="Arial"/>
          <w:b/>
          <w:bCs/>
          <w:color w:val="1F3864" w:themeColor="accent1" w:themeShade="80"/>
          <w:kern w:val="28"/>
          <w:sz w:val="24"/>
          <w:szCs w:val="24"/>
          <w:lang w:eastAsia="en-GB"/>
          <w14:ligatures w14:val="none"/>
        </w:rPr>
        <w:t>Permanent</w:t>
      </w:r>
      <w:r w:rsidR="00A62CF0">
        <w:rPr>
          <w:rFonts w:ascii="Calibri" w:eastAsia="Times New Roman" w:hAnsi="Calibri" w:cs="Arial"/>
          <w:b/>
          <w:bCs/>
          <w:color w:val="1F3864" w:themeColor="accent1" w:themeShade="80"/>
          <w:kern w:val="28"/>
          <w:sz w:val="24"/>
          <w:szCs w:val="24"/>
          <w:lang w:eastAsia="en-GB"/>
          <w14:ligatures w14:val="none"/>
        </w:rPr>
        <w:t>, F</w:t>
      </w:r>
      <w:r w:rsidR="0070222B">
        <w:rPr>
          <w:rFonts w:ascii="Calibri" w:eastAsia="Times New Roman" w:hAnsi="Calibri" w:cs="Arial"/>
          <w:b/>
          <w:bCs/>
          <w:color w:val="1F3864" w:themeColor="accent1" w:themeShade="80"/>
          <w:kern w:val="28"/>
          <w:sz w:val="24"/>
          <w:szCs w:val="24"/>
          <w:lang w:eastAsia="en-GB"/>
          <w14:ligatures w14:val="none"/>
        </w:rPr>
        <w:t xml:space="preserve">ull </w:t>
      </w:r>
      <w:r w:rsidR="00C311B6" w:rsidRPr="00C311B6">
        <w:rPr>
          <w:rFonts w:ascii="Calibri" w:eastAsia="Times New Roman" w:hAnsi="Calibri" w:cs="Arial"/>
          <w:b/>
          <w:bCs/>
          <w:color w:val="1F3864" w:themeColor="accent1" w:themeShade="80"/>
          <w:kern w:val="28"/>
          <w:sz w:val="24"/>
          <w:szCs w:val="24"/>
          <w:lang w:eastAsia="en-GB"/>
          <w14:ligatures w14:val="none"/>
        </w:rPr>
        <w:t>time</w:t>
      </w:r>
      <w:r w:rsidR="00A62CF0">
        <w:rPr>
          <w:rFonts w:ascii="Calibri" w:eastAsia="Times New Roman" w:hAnsi="Calibri" w:cs="Arial"/>
          <w:b/>
          <w:bCs/>
          <w:color w:val="1F3864" w:themeColor="accent1" w:themeShade="80"/>
          <w:kern w:val="28"/>
          <w:sz w:val="24"/>
          <w:szCs w:val="24"/>
          <w:lang w:eastAsia="en-GB"/>
          <w14:ligatures w14:val="none"/>
        </w:rPr>
        <w:t xml:space="preserve"> </w:t>
      </w:r>
      <w:r w:rsidR="00C311B6" w:rsidRPr="00C311B6">
        <w:rPr>
          <w:rFonts w:ascii="Calibri" w:eastAsia="Times New Roman" w:hAnsi="Calibri" w:cs="Arial"/>
          <w:b/>
          <w:bCs/>
          <w:color w:val="1F3864" w:themeColor="accent1" w:themeShade="80"/>
          <w:kern w:val="28"/>
          <w:sz w:val="24"/>
          <w:szCs w:val="24"/>
          <w:lang w:eastAsia="en-GB"/>
          <w14:ligatures w14:val="none"/>
        </w:rPr>
        <w:t xml:space="preserve"> </w:t>
      </w:r>
    </w:p>
    <w:p w14:paraId="74F270C5" w14:textId="331987D9" w:rsidR="00C311B6" w:rsidRDefault="00C311B6" w:rsidP="00C311B6">
      <w:pPr>
        <w:widowControl w:val="0"/>
        <w:autoSpaceDE w:val="0"/>
        <w:autoSpaceDN w:val="0"/>
        <w:adjustRightInd w:val="0"/>
        <w:spacing w:after="0" w:line="240" w:lineRule="auto"/>
        <w:rPr>
          <w:rFonts w:ascii="Calibri" w:eastAsia="Times New Roman" w:hAnsi="Calibri" w:cs="Arial"/>
          <w:b/>
          <w:bCs/>
          <w:color w:val="1F3864" w:themeColor="accent1" w:themeShade="80"/>
          <w:kern w:val="28"/>
          <w:sz w:val="24"/>
          <w:szCs w:val="24"/>
          <w:lang w:eastAsia="en-GB"/>
          <w14:ligatures w14:val="none"/>
        </w:rPr>
      </w:pPr>
      <w:r w:rsidRPr="00C311B6">
        <w:rPr>
          <w:rFonts w:ascii="Calibri" w:eastAsia="Times New Roman" w:hAnsi="Calibri" w:cs="Arial"/>
          <w:b/>
          <w:bCs/>
          <w:color w:val="1F3864" w:themeColor="accent1" w:themeShade="80"/>
          <w:kern w:val="28"/>
          <w:sz w:val="24"/>
          <w:szCs w:val="24"/>
          <w:lang w:eastAsia="en-GB"/>
          <w14:ligatures w14:val="none"/>
        </w:rPr>
        <w:t xml:space="preserve">From </w:t>
      </w:r>
      <w:r w:rsidR="0070222B">
        <w:rPr>
          <w:rFonts w:ascii="Calibri" w:eastAsia="Times New Roman" w:hAnsi="Calibri" w:cs="Arial"/>
          <w:b/>
          <w:bCs/>
          <w:color w:val="1F3864" w:themeColor="accent1" w:themeShade="80"/>
          <w:kern w:val="28"/>
          <w:sz w:val="24"/>
          <w:szCs w:val="24"/>
          <w:lang w:eastAsia="en-GB"/>
          <w14:ligatures w14:val="none"/>
        </w:rPr>
        <w:t>September 202</w:t>
      </w:r>
      <w:r w:rsidR="00A62CF0">
        <w:rPr>
          <w:rFonts w:ascii="Calibri" w:eastAsia="Times New Roman" w:hAnsi="Calibri" w:cs="Arial"/>
          <w:b/>
          <w:bCs/>
          <w:color w:val="1F3864" w:themeColor="accent1" w:themeShade="80"/>
          <w:kern w:val="28"/>
          <w:sz w:val="24"/>
          <w:szCs w:val="24"/>
          <w:lang w:eastAsia="en-GB"/>
          <w14:ligatures w14:val="none"/>
        </w:rPr>
        <w:t>6</w:t>
      </w:r>
      <w:r w:rsidRPr="00C311B6">
        <w:rPr>
          <w:rFonts w:ascii="Calibri" w:eastAsia="Times New Roman" w:hAnsi="Calibri" w:cs="Arial"/>
          <w:b/>
          <w:bCs/>
          <w:color w:val="1F3864" w:themeColor="accent1" w:themeShade="80"/>
          <w:kern w:val="28"/>
          <w:sz w:val="24"/>
          <w:szCs w:val="24"/>
          <w:lang w:eastAsia="en-GB"/>
          <w14:ligatures w14:val="none"/>
        </w:rPr>
        <w:t xml:space="preserve"> </w:t>
      </w:r>
    </w:p>
    <w:p w14:paraId="652C7599" w14:textId="77777777" w:rsidR="00A62CF0" w:rsidRPr="00C311B6" w:rsidRDefault="00A62CF0" w:rsidP="00C311B6">
      <w:pPr>
        <w:widowControl w:val="0"/>
        <w:autoSpaceDE w:val="0"/>
        <w:autoSpaceDN w:val="0"/>
        <w:adjustRightInd w:val="0"/>
        <w:spacing w:after="0" w:line="240" w:lineRule="auto"/>
        <w:rPr>
          <w:rFonts w:ascii="Calibri" w:eastAsia="Times New Roman" w:hAnsi="Calibri" w:cs="Arial"/>
          <w:b/>
          <w:bCs/>
          <w:color w:val="1F3864" w:themeColor="accent1" w:themeShade="80"/>
          <w:kern w:val="28"/>
          <w:sz w:val="24"/>
          <w:szCs w:val="24"/>
          <w:lang w:eastAsia="en-GB"/>
          <w14:ligatures w14:val="none"/>
        </w:rPr>
      </w:pPr>
    </w:p>
    <w:p w14:paraId="2511BE98" w14:textId="39A14508" w:rsidR="00C311B6" w:rsidRDefault="00C311B6" w:rsidP="00C311B6">
      <w:pPr>
        <w:widowControl w:val="0"/>
        <w:autoSpaceDE w:val="0"/>
        <w:autoSpaceDN w:val="0"/>
        <w:adjustRightInd w:val="0"/>
        <w:spacing w:after="0" w:line="240" w:lineRule="auto"/>
        <w:rPr>
          <w:rFonts w:ascii="Calibri" w:eastAsia="Times New Roman" w:hAnsi="Calibri" w:cs="Arial"/>
          <w:b/>
          <w:bCs/>
          <w:color w:val="1F3864" w:themeColor="accent1" w:themeShade="80"/>
          <w:kern w:val="28"/>
          <w:sz w:val="24"/>
          <w:szCs w:val="24"/>
          <w:lang w:eastAsia="en-GB"/>
          <w14:ligatures w14:val="none"/>
        </w:rPr>
      </w:pPr>
      <w:r w:rsidRPr="00C311B6">
        <w:rPr>
          <w:rFonts w:ascii="Calibri" w:eastAsia="Times New Roman" w:hAnsi="Calibri" w:cs="Arial"/>
          <w:b/>
          <w:bCs/>
          <w:color w:val="1F3864" w:themeColor="accent1" w:themeShade="80"/>
          <w:kern w:val="28"/>
          <w:sz w:val="24"/>
          <w:szCs w:val="24"/>
          <w:lang w:eastAsia="en-GB"/>
          <w14:ligatures w14:val="none"/>
        </w:rPr>
        <w:t xml:space="preserve">MPR / UPR </w:t>
      </w:r>
      <w:r w:rsidR="00393EFC">
        <w:rPr>
          <w:rFonts w:ascii="Calibri" w:eastAsia="Times New Roman" w:hAnsi="Calibri" w:cs="Arial"/>
          <w:b/>
          <w:bCs/>
          <w:color w:val="1F3864" w:themeColor="accent1" w:themeShade="80"/>
          <w:kern w:val="28"/>
          <w:sz w:val="24"/>
          <w:szCs w:val="24"/>
          <w:lang w:eastAsia="en-GB"/>
          <w14:ligatures w14:val="none"/>
        </w:rPr>
        <w:t xml:space="preserve"> </w:t>
      </w:r>
    </w:p>
    <w:p w14:paraId="640FA150" w14:textId="77777777" w:rsidR="00D74FF9" w:rsidRDefault="00D74FF9" w:rsidP="00C311B6">
      <w:pPr>
        <w:widowControl w:val="0"/>
        <w:autoSpaceDE w:val="0"/>
        <w:autoSpaceDN w:val="0"/>
        <w:adjustRightInd w:val="0"/>
        <w:spacing w:after="0" w:line="240" w:lineRule="auto"/>
        <w:rPr>
          <w:rFonts w:ascii="Calibri" w:eastAsia="Times New Roman" w:hAnsi="Calibri" w:cs="Arial"/>
          <w:b/>
          <w:bCs/>
          <w:color w:val="1F3864" w:themeColor="accent1" w:themeShade="80"/>
          <w:kern w:val="28"/>
          <w:sz w:val="24"/>
          <w:szCs w:val="24"/>
          <w:lang w:eastAsia="en-GB"/>
          <w14:ligatures w14:val="none"/>
        </w:rPr>
      </w:pPr>
    </w:p>
    <w:p w14:paraId="34C9A5C9" w14:textId="77777777" w:rsidR="00C311B6" w:rsidRPr="00C311B6" w:rsidRDefault="00C311B6" w:rsidP="00C311B6">
      <w:pPr>
        <w:widowControl w:val="0"/>
        <w:autoSpaceDE w:val="0"/>
        <w:autoSpaceDN w:val="0"/>
        <w:adjustRightInd w:val="0"/>
        <w:spacing w:after="0" w:line="240" w:lineRule="auto"/>
        <w:rPr>
          <w:rFonts w:ascii="Calibri" w:eastAsia="Times New Roman" w:hAnsi="Calibri" w:cs="Arial"/>
          <w:bCs/>
          <w:color w:val="1F3864" w:themeColor="accent1" w:themeShade="80"/>
          <w:kern w:val="28"/>
          <w:sz w:val="24"/>
          <w:szCs w:val="24"/>
          <w:lang w:eastAsia="en-GB"/>
          <w14:ligatures w14:val="none"/>
        </w:rPr>
      </w:pPr>
    </w:p>
    <w:p w14:paraId="36E9DE52" w14:textId="6678E610" w:rsidR="00C311B6" w:rsidRP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C311B6">
        <w:rPr>
          <w:rFonts w:ascii="Calibri" w:eastAsia="Times New Roman" w:hAnsi="Calibri" w:cs="Arial"/>
          <w:bCs/>
          <w:color w:val="1F3864" w:themeColor="accent1" w:themeShade="80"/>
          <w:kern w:val="28"/>
          <w:sz w:val="24"/>
          <w:szCs w:val="24"/>
          <w:lang w:eastAsia="en-GB"/>
          <w14:ligatures w14:val="none"/>
        </w:rPr>
        <w:t>St Edward’s School is a high-performing school with a</w:t>
      </w:r>
      <w:r w:rsidR="00280617">
        <w:rPr>
          <w:rFonts w:ascii="Calibri" w:eastAsia="Times New Roman" w:hAnsi="Calibri" w:cs="Arial"/>
          <w:bCs/>
          <w:color w:val="1F3864" w:themeColor="accent1" w:themeShade="80"/>
          <w:kern w:val="28"/>
          <w:sz w:val="24"/>
          <w:szCs w:val="24"/>
          <w:lang w:eastAsia="en-GB"/>
          <w14:ligatures w14:val="none"/>
        </w:rPr>
        <w:t>n</w:t>
      </w:r>
      <w:r w:rsidR="00052C1D">
        <w:rPr>
          <w:rFonts w:ascii="Calibri" w:eastAsia="Times New Roman" w:hAnsi="Calibri" w:cs="Arial"/>
          <w:bCs/>
          <w:color w:val="1F3864" w:themeColor="accent1" w:themeShade="80"/>
          <w:kern w:val="28"/>
          <w:sz w:val="24"/>
          <w:szCs w:val="24"/>
          <w:lang w:eastAsia="en-GB"/>
          <w14:ligatures w14:val="none"/>
        </w:rPr>
        <w:t xml:space="preserve"> </w:t>
      </w:r>
      <w:r w:rsidR="00280617">
        <w:rPr>
          <w:rFonts w:ascii="Calibri" w:eastAsia="Times New Roman" w:hAnsi="Calibri" w:cs="Arial"/>
          <w:bCs/>
          <w:color w:val="1F3864" w:themeColor="accent1" w:themeShade="80"/>
          <w:kern w:val="28"/>
          <w:sz w:val="24"/>
          <w:szCs w:val="24"/>
          <w:lang w:eastAsia="en-GB"/>
          <w14:ligatures w14:val="none"/>
        </w:rPr>
        <w:t xml:space="preserve">exceptional </w:t>
      </w:r>
      <w:r w:rsidR="00FD4B55">
        <w:rPr>
          <w:rFonts w:ascii="Calibri" w:eastAsia="Times New Roman" w:hAnsi="Calibri" w:cs="Arial"/>
          <w:bCs/>
          <w:color w:val="1F3864" w:themeColor="accent1" w:themeShade="80"/>
          <w:kern w:val="28"/>
          <w:sz w:val="24"/>
          <w:szCs w:val="24"/>
          <w:lang w:eastAsia="en-GB"/>
          <w14:ligatures w14:val="none"/>
        </w:rPr>
        <w:t>RE department</w:t>
      </w:r>
      <w:r w:rsidRPr="00C311B6">
        <w:rPr>
          <w:rFonts w:ascii="Calibri" w:eastAsia="Times New Roman" w:hAnsi="Calibri" w:cs="Arial"/>
          <w:bCs/>
          <w:color w:val="1F3864" w:themeColor="accent1" w:themeShade="80"/>
          <w:kern w:val="28"/>
          <w:sz w:val="24"/>
          <w:szCs w:val="24"/>
          <w:lang w:eastAsia="en-GB"/>
          <w14:ligatures w14:val="none"/>
        </w:rPr>
        <w:t xml:space="preserve">. Our school is heavily oversubscribed and enjoys an excellent reputation for combining high expectations of all, with warm relational approaches to learning. </w:t>
      </w:r>
    </w:p>
    <w:p w14:paraId="4502C283" w14:textId="77777777" w:rsidR="00C311B6" w:rsidRP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15ECE373" w14:textId="053720A9" w:rsidR="00C311B6" w:rsidRP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C311B6">
        <w:rPr>
          <w:rFonts w:ascii="Calibri" w:eastAsia="Times New Roman" w:hAnsi="Calibri" w:cs="Arial"/>
          <w:bCs/>
          <w:color w:val="1F3864" w:themeColor="accent1" w:themeShade="80"/>
          <w:kern w:val="28"/>
          <w:sz w:val="24"/>
          <w:szCs w:val="24"/>
          <w:lang w:eastAsia="en-GB"/>
          <w14:ligatures w14:val="none"/>
        </w:rPr>
        <w:t xml:space="preserve">We are looking for an inspirational </w:t>
      </w:r>
      <w:r w:rsidR="00FD4B55">
        <w:rPr>
          <w:rFonts w:ascii="Calibri" w:eastAsia="Times New Roman" w:hAnsi="Calibri" w:cs="Arial"/>
          <w:bCs/>
          <w:color w:val="1F3864" w:themeColor="accent1" w:themeShade="80"/>
          <w:kern w:val="28"/>
          <w:sz w:val="24"/>
          <w:szCs w:val="24"/>
          <w:lang w:eastAsia="en-GB"/>
          <w14:ligatures w14:val="none"/>
        </w:rPr>
        <w:t>RE</w:t>
      </w:r>
      <w:r w:rsidR="00773321">
        <w:rPr>
          <w:rFonts w:ascii="Calibri" w:eastAsia="Times New Roman" w:hAnsi="Calibri" w:cs="Arial"/>
          <w:bCs/>
          <w:color w:val="1F3864" w:themeColor="accent1" w:themeShade="80"/>
          <w:kern w:val="28"/>
          <w:sz w:val="24"/>
          <w:szCs w:val="24"/>
          <w:lang w:eastAsia="en-GB"/>
          <w14:ligatures w14:val="none"/>
        </w:rPr>
        <w:t xml:space="preserve"> </w:t>
      </w:r>
      <w:r w:rsidR="00280617" w:rsidRPr="00C311B6">
        <w:rPr>
          <w:rFonts w:ascii="Calibri" w:eastAsia="Times New Roman" w:hAnsi="Calibri" w:cs="Arial"/>
          <w:bCs/>
          <w:color w:val="1F3864" w:themeColor="accent1" w:themeShade="80"/>
          <w:kern w:val="28"/>
          <w:sz w:val="24"/>
          <w:szCs w:val="24"/>
          <w:lang w:eastAsia="en-GB"/>
          <w14:ligatures w14:val="none"/>
        </w:rPr>
        <w:t>Teacher</w:t>
      </w:r>
      <w:r w:rsidRPr="00C311B6">
        <w:rPr>
          <w:rFonts w:ascii="Calibri" w:eastAsia="Times New Roman" w:hAnsi="Calibri" w:cs="Arial"/>
          <w:bCs/>
          <w:color w:val="1F3864" w:themeColor="accent1" w:themeShade="80"/>
          <w:kern w:val="28"/>
          <w:sz w:val="24"/>
          <w:szCs w:val="24"/>
          <w:lang w:eastAsia="en-GB"/>
          <w14:ligatures w14:val="none"/>
        </w:rPr>
        <w:t xml:space="preserve"> to join our strong and supportive team. As a professional you will become part of a caring organisation deeply focused on securing outstanding futures for young people, whilst looking after the wellbeing and professional fulfilment of our staff.</w:t>
      </w:r>
    </w:p>
    <w:p w14:paraId="3BDE6DAC" w14:textId="77777777" w:rsidR="00C311B6" w:rsidRP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5F22307B" w14:textId="091BA389" w:rsidR="00C311B6" w:rsidRP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C311B6">
        <w:rPr>
          <w:rFonts w:ascii="Calibri" w:eastAsia="Times New Roman" w:hAnsi="Calibri" w:cs="Arial"/>
          <w:bCs/>
          <w:color w:val="1F3864" w:themeColor="accent1" w:themeShade="80"/>
          <w:kern w:val="28"/>
          <w:sz w:val="24"/>
          <w:szCs w:val="24"/>
          <w:lang w:eastAsia="en-GB"/>
          <w14:ligatures w14:val="none"/>
        </w:rPr>
        <w:t xml:space="preserve">This is an exciting opportunity to bring your own experience and potential to help us take the subject, and our school to new heights. </w:t>
      </w:r>
      <w:r w:rsidR="00BB259E">
        <w:rPr>
          <w:rFonts w:ascii="Calibri" w:eastAsia="Times New Roman" w:hAnsi="Calibri" w:cs="Arial"/>
          <w:bCs/>
          <w:color w:val="1F3864" w:themeColor="accent1" w:themeShade="80"/>
          <w:kern w:val="28"/>
          <w:sz w:val="24"/>
          <w:szCs w:val="24"/>
          <w:lang w:eastAsia="en-GB"/>
          <w14:ligatures w14:val="none"/>
        </w:rPr>
        <w:t xml:space="preserve">The ability to teach </w:t>
      </w:r>
      <w:r w:rsidR="00FD4B55">
        <w:rPr>
          <w:rFonts w:ascii="Calibri" w:eastAsia="Times New Roman" w:hAnsi="Calibri" w:cs="Arial"/>
          <w:bCs/>
          <w:color w:val="1F3864" w:themeColor="accent1" w:themeShade="80"/>
          <w:kern w:val="28"/>
          <w:sz w:val="24"/>
          <w:szCs w:val="24"/>
          <w:lang w:eastAsia="en-GB"/>
          <w14:ligatures w14:val="none"/>
        </w:rPr>
        <w:t>RE</w:t>
      </w:r>
      <w:r w:rsidR="00BB259E">
        <w:rPr>
          <w:rFonts w:ascii="Calibri" w:eastAsia="Times New Roman" w:hAnsi="Calibri" w:cs="Arial"/>
          <w:bCs/>
          <w:color w:val="1F3864" w:themeColor="accent1" w:themeShade="80"/>
          <w:kern w:val="28"/>
          <w:sz w:val="24"/>
          <w:szCs w:val="24"/>
          <w:lang w:eastAsia="en-GB"/>
          <w14:ligatures w14:val="none"/>
        </w:rPr>
        <w:t xml:space="preserve"> to the highest level from KS3 to KS5 is desirable</w:t>
      </w:r>
      <w:r w:rsidR="00D74FF9">
        <w:rPr>
          <w:rFonts w:ascii="Calibri" w:eastAsia="Times New Roman" w:hAnsi="Calibri" w:cs="Arial"/>
          <w:bCs/>
          <w:color w:val="1F3864" w:themeColor="accent1" w:themeShade="80"/>
          <w:kern w:val="28"/>
          <w:sz w:val="24"/>
          <w:szCs w:val="24"/>
          <w:lang w:eastAsia="en-GB"/>
          <w14:ligatures w14:val="none"/>
        </w:rPr>
        <w:t xml:space="preserve"> but not essential</w:t>
      </w:r>
      <w:r w:rsidR="00BB259E">
        <w:rPr>
          <w:rFonts w:ascii="Calibri" w:eastAsia="Times New Roman" w:hAnsi="Calibri" w:cs="Arial"/>
          <w:bCs/>
          <w:color w:val="1F3864" w:themeColor="accent1" w:themeShade="80"/>
          <w:kern w:val="28"/>
          <w:sz w:val="24"/>
          <w:szCs w:val="24"/>
          <w:lang w:eastAsia="en-GB"/>
          <w14:ligatures w14:val="none"/>
        </w:rPr>
        <w:t xml:space="preserve">. </w:t>
      </w:r>
    </w:p>
    <w:p w14:paraId="3DAAC616" w14:textId="77777777" w:rsidR="00C311B6" w:rsidRP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5B7E06F1" w14:textId="41D98FB0" w:rsid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C311B6">
        <w:rPr>
          <w:rFonts w:ascii="Calibri" w:eastAsia="Times New Roman" w:hAnsi="Calibri" w:cs="Calibri"/>
          <w:color w:val="1F3864" w:themeColor="accent1" w:themeShade="80"/>
          <w:kern w:val="28"/>
          <w:sz w:val="24"/>
          <w:szCs w:val="24"/>
          <w:lang w:eastAsia="en-GB"/>
          <w14:ligatures w14:val="none"/>
        </w:rPr>
        <w:t xml:space="preserve">What are we looking for in you? Applicants will have experience of teaching in the subject, and the potential to become an outstanding practitioner. You will share our vision for holistic education that protects the creativity and professionalism of teachers. You will also have a sincere commitment to our ethos and vision as a school, and our drive for continuous improvement. </w:t>
      </w:r>
    </w:p>
    <w:p w14:paraId="0B3E4738" w14:textId="77777777" w:rsidR="00BB259E" w:rsidRDefault="00BB259E"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60EE4FA5" w14:textId="4923D94A" w:rsidR="00BB259E" w:rsidRPr="00830D19" w:rsidRDefault="00BB259E" w:rsidP="00BB259E">
      <w:pPr>
        <w:jc w:val="both"/>
        <w:rPr>
          <w:rFonts w:ascii="Calibri" w:hAnsi="Calibri" w:cs="Arial"/>
          <w:bCs/>
          <w:color w:val="1F3864" w:themeColor="accent1" w:themeShade="80"/>
          <w:sz w:val="24"/>
          <w:szCs w:val="24"/>
        </w:rPr>
      </w:pPr>
      <w:r w:rsidRPr="00830D19">
        <w:rPr>
          <w:rFonts w:ascii="Calibri" w:hAnsi="Calibri" w:cs="Arial"/>
          <w:bCs/>
          <w:color w:val="1F3864" w:themeColor="accent1" w:themeShade="80"/>
          <w:sz w:val="24"/>
          <w:szCs w:val="24"/>
        </w:rPr>
        <w:t xml:space="preserve">As a school we know that happy and successful staff create a brilliant learning environment for our fantastic students. We offer great facilities, tailored CPD and a highly motivated staff community. </w:t>
      </w:r>
      <w:r w:rsidR="0070222B">
        <w:rPr>
          <w:rFonts w:ascii="Calibri" w:hAnsi="Calibri" w:cs="Arial"/>
          <w:bCs/>
          <w:color w:val="1F3864" w:themeColor="accent1" w:themeShade="80"/>
          <w:sz w:val="24"/>
          <w:szCs w:val="24"/>
        </w:rPr>
        <w:t xml:space="preserve">In June 2024 </w:t>
      </w:r>
      <w:r w:rsidRPr="00830D19">
        <w:rPr>
          <w:rFonts w:ascii="Calibri" w:hAnsi="Calibri" w:cs="Arial"/>
          <w:bCs/>
          <w:color w:val="1F3864" w:themeColor="accent1" w:themeShade="80"/>
          <w:sz w:val="24"/>
          <w:szCs w:val="24"/>
        </w:rPr>
        <w:t xml:space="preserve">our school </w:t>
      </w:r>
      <w:r>
        <w:rPr>
          <w:rFonts w:ascii="Calibri" w:hAnsi="Calibri" w:cs="Arial"/>
          <w:bCs/>
          <w:color w:val="1F3864" w:themeColor="accent1" w:themeShade="80"/>
          <w:sz w:val="24"/>
          <w:szCs w:val="24"/>
        </w:rPr>
        <w:t>wa</w:t>
      </w:r>
      <w:r w:rsidRPr="00830D19">
        <w:rPr>
          <w:rFonts w:ascii="Calibri" w:hAnsi="Calibri" w:cs="Arial"/>
          <w:bCs/>
          <w:color w:val="1F3864" w:themeColor="accent1" w:themeShade="80"/>
          <w:sz w:val="24"/>
          <w:szCs w:val="24"/>
        </w:rPr>
        <w:t xml:space="preserve">s </w:t>
      </w:r>
      <w:r w:rsidR="003E3ADC">
        <w:rPr>
          <w:rFonts w:ascii="Calibri" w:hAnsi="Calibri" w:cs="Arial"/>
          <w:bCs/>
          <w:color w:val="1F3864" w:themeColor="accent1" w:themeShade="80"/>
          <w:sz w:val="24"/>
          <w:szCs w:val="24"/>
        </w:rPr>
        <w:t xml:space="preserve">a finalist </w:t>
      </w:r>
      <w:r w:rsidRPr="00830D19">
        <w:rPr>
          <w:rFonts w:ascii="Calibri" w:hAnsi="Calibri" w:cs="Arial"/>
          <w:bCs/>
          <w:color w:val="1F3864" w:themeColor="accent1" w:themeShade="80"/>
          <w:sz w:val="24"/>
          <w:szCs w:val="24"/>
        </w:rPr>
        <w:t xml:space="preserve">for the Staff Wellbeing School of the Year in the prestigious TES School Awards celebrating the culture and ethos around staff wellbeing.  </w:t>
      </w:r>
    </w:p>
    <w:p w14:paraId="3C6B23E3" w14:textId="77777777" w:rsidR="00C311B6" w:rsidRP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C311B6">
        <w:rPr>
          <w:rFonts w:ascii="Calibri" w:eastAsia="Times New Roman" w:hAnsi="Calibri" w:cs="Arial"/>
          <w:bCs/>
          <w:color w:val="1F3864" w:themeColor="accent1" w:themeShade="80"/>
          <w:kern w:val="28"/>
          <w:sz w:val="24"/>
          <w:szCs w:val="24"/>
          <w:lang w:eastAsia="en-GB"/>
          <w14:ligatures w14:val="none"/>
        </w:rPr>
        <w:t>If you would like to visit us, or have a conversation before making an application, please contact us to arrange a visit or call. We would love to hear from you!</w:t>
      </w:r>
    </w:p>
    <w:p w14:paraId="754C7F1F" w14:textId="77777777" w:rsidR="00C311B6" w:rsidRP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12B5C94B" w14:textId="77777777" w:rsidR="00C311B6" w:rsidRP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r w:rsidRPr="00C311B6">
        <w:rPr>
          <w:rFonts w:ascii="Calibri" w:eastAsia="Times New Roman" w:hAnsi="Calibri" w:cs="Arial"/>
          <w:bCs/>
          <w:color w:val="1F3864" w:themeColor="accent1" w:themeShade="80"/>
          <w:kern w:val="28"/>
          <w:sz w:val="24"/>
          <w:szCs w:val="24"/>
          <w:lang w:eastAsia="en-GB"/>
          <w14:ligatures w14:val="none"/>
        </w:rPr>
        <w:t>Please visit our website at</w:t>
      </w:r>
      <w:r w:rsidRPr="00C311B6">
        <w:rPr>
          <w:rFonts w:ascii="Times New Roman" w:eastAsia="Times New Roman" w:hAnsi="Times New Roman" w:cs="Times New Roman"/>
          <w:color w:val="1F3864" w:themeColor="accent1" w:themeShade="80"/>
          <w:kern w:val="28"/>
          <w:sz w:val="20"/>
          <w:szCs w:val="20"/>
          <w:lang w:eastAsia="en-GB"/>
          <w14:ligatures w14:val="none"/>
        </w:rPr>
        <w:t xml:space="preserve"> </w:t>
      </w:r>
      <w:hyperlink r:id="rId11" w:history="1">
        <w:r w:rsidRPr="00A00AB7">
          <w:rPr>
            <w:rFonts w:eastAsia="Times New Roman" w:cstheme="minorHAnsi"/>
            <w:color w:val="1F3864" w:themeColor="accent1" w:themeShade="80"/>
            <w:kern w:val="28"/>
            <w:sz w:val="24"/>
            <w:szCs w:val="24"/>
            <w:u w:val="single"/>
            <w:lang w:eastAsia="en-GB"/>
            <w14:ligatures w14:val="none"/>
          </w:rPr>
          <w:t>h</w:t>
        </w:r>
        <w:r w:rsidRPr="00A00AB7">
          <w:rPr>
            <w:rFonts w:eastAsia="Times New Roman" w:cstheme="minorHAnsi"/>
            <w:bCs/>
            <w:color w:val="1F3864" w:themeColor="accent1" w:themeShade="80"/>
            <w:kern w:val="28"/>
            <w:sz w:val="24"/>
            <w:szCs w:val="24"/>
            <w:u w:val="single"/>
            <w:lang w:eastAsia="en-GB"/>
            <w14:ligatures w14:val="none"/>
          </w:rPr>
          <w:t>ttps</w:t>
        </w:r>
        <w:r w:rsidRPr="00C311B6">
          <w:rPr>
            <w:rFonts w:ascii="Calibri" w:eastAsia="Times New Roman" w:hAnsi="Calibri" w:cs="Arial"/>
            <w:bCs/>
            <w:color w:val="1F3864" w:themeColor="accent1" w:themeShade="80"/>
            <w:kern w:val="28"/>
            <w:sz w:val="24"/>
            <w:szCs w:val="24"/>
            <w:u w:val="single"/>
            <w:lang w:eastAsia="en-GB"/>
            <w14:ligatures w14:val="none"/>
          </w:rPr>
          <w:t>://st-edwards.poole.sch.uk/</w:t>
        </w:r>
      </w:hyperlink>
      <w:r w:rsidRPr="00C311B6">
        <w:rPr>
          <w:rFonts w:ascii="Calibri" w:eastAsia="Times New Roman" w:hAnsi="Calibri" w:cs="Arial"/>
          <w:bCs/>
          <w:color w:val="1F3864" w:themeColor="accent1" w:themeShade="80"/>
          <w:kern w:val="28"/>
          <w:sz w:val="24"/>
          <w:szCs w:val="24"/>
          <w:lang w:eastAsia="en-GB"/>
          <w14:ligatures w14:val="none"/>
        </w:rPr>
        <w:t xml:space="preserve"> for further information about our unique school.</w:t>
      </w:r>
    </w:p>
    <w:p w14:paraId="62F7EDA1" w14:textId="77777777" w:rsidR="00C311B6" w:rsidRPr="00C311B6" w:rsidRDefault="00C311B6" w:rsidP="00C311B6">
      <w:pPr>
        <w:widowControl w:val="0"/>
        <w:autoSpaceDE w:val="0"/>
        <w:autoSpaceDN w:val="0"/>
        <w:adjustRightInd w:val="0"/>
        <w:spacing w:after="0" w:line="240" w:lineRule="auto"/>
        <w:jc w:val="both"/>
        <w:rPr>
          <w:rFonts w:ascii="Calibri" w:eastAsia="Times New Roman" w:hAnsi="Calibri" w:cs="Arial"/>
          <w:bCs/>
          <w:color w:val="1F3864" w:themeColor="accent1" w:themeShade="80"/>
          <w:kern w:val="28"/>
          <w:sz w:val="24"/>
          <w:szCs w:val="24"/>
          <w:lang w:eastAsia="en-GB"/>
          <w14:ligatures w14:val="none"/>
        </w:rPr>
      </w:pPr>
    </w:p>
    <w:p w14:paraId="5C6419D8" w14:textId="77777777" w:rsidR="00C311B6" w:rsidRPr="00C311B6" w:rsidRDefault="00C311B6" w:rsidP="00C311B6">
      <w:pPr>
        <w:widowControl w:val="0"/>
        <w:overflowPunct w:val="0"/>
        <w:autoSpaceDE w:val="0"/>
        <w:autoSpaceDN w:val="0"/>
        <w:adjustRightInd w:val="0"/>
        <w:spacing w:after="0" w:line="240" w:lineRule="auto"/>
        <w:jc w:val="both"/>
        <w:rPr>
          <w:rFonts w:ascii="Calibri" w:eastAsia="Times New Roman" w:hAnsi="Calibri" w:cs="Calibri"/>
          <w:color w:val="1F3864" w:themeColor="accent1" w:themeShade="80"/>
          <w:kern w:val="0"/>
          <w:sz w:val="24"/>
          <w:szCs w:val="24"/>
          <w14:ligatures w14:val="none"/>
        </w:rPr>
      </w:pPr>
      <w:r w:rsidRPr="00C311B6">
        <w:rPr>
          <w:rFonts w:ascii="Calibri" w:eastAsia="Times New Roman" w:hAnsi="Calibri" w:cs="Arial"/>
          <w:color w:val="1F3864" w:themeColor="accent1" w:themeShade="80"/>
          <w:kern w:val="0"/>
          <w:sz w:val="24"/>
          <w:szCs w:val="24"/>
          <w14:ligatures w14:val="none"/>
        </w:rPr>
        <w:t>St Edward’s School is committed to safeguarding &amp; promoting the welfare of children &amp; young people. All appointments made are subject to an enhanced DBS check.</w:t>
      </w:r>
      <w:r w:rsidRPr="00C311B6">
        <w:rPr>
          <w:rFonts w:ascii="Arial" w:eastAsia="Times New Roman" w:hAnsi="Arial" w:cs="Arial"/>
          <w:color w:val="1F3864" w:themeColor="accent1" w:themeShade="80"/>
          <w:kern w:val="0"/>
          <w14:ligatures w14:val="none"/>
        </w:rPr>
        <w:t xml:space="preserve"> </w:t>
      </w:r>
      <w:r w:rsidRPr="00C311B6">
        <w:rPr>
          <w:rFonts w:ascii="Calibri" w:eastAsia="Times New Roman" w:hAnsi="Calibri" w:cs="Calibri"/>
          <w:color w:val="1F3864" w:themeColor="accent1" w:themeShade="80"/>
          <w:kern w:val="0"/>
          <w:sz w:val="24"/>
          <w:szCs w:val="24"/>
          <w14:ligatures w14:val="none"/>
        </w:rPr>
        <w:t>Online searches may be carried out as part of due diligence checks.</w:t>
      </w:r>
    </w:p>
    <w:p w14:paraId="074063F1" w14:textId="77777777" w:rsidR="00C311B6" w:rsidRPr="00C311B6" w:rsidRDefault="00C311B6" w:rsidP="00C311B6">
      <w:pPr>
        <w:widowControl w:val="0"/>
        <w:tabs>
          <w:tab w:val="left" w:pos="9356"/>
        </w:tabs>
        <w:overflowPunct w:val="0"/>
        <w:autoSpaceDE w:val="0"/>
        <w:autoSpaceDN w:val="0"/>
        <w:adjustRightInd w:val="0"/>
        <w:spacing w:after="0" w:line="240" w:lineRule="auto"/>
        <w:ind w:right="-138"/>
        <w:jc w:val="both"/>
        <w:rPr>
          <w:rFonts w:ascii="Calibri" w:eastAsia="Times New Roman" w:hAnsi="Calibri" w:cs="Arial"/>
          <w:color w:val="1F3864" w:themeColor="accent1" w:themeShade="80"/>
          <w:kern w:val="0"/>
          <w:sz w:val="24"/>
          <w:szCs w:val="24"/>
          <w14:ligatures w14:val="none"/>
        </w:rPr>
      </w:pPr>
    </w:p>
    <w:p w14:paraId="4C46BA50" w14:textId="77777777" w:rsidR="00C311B6" w:rsidRPr="00C311B6" w:rsidRDefault="00C311B6" w:rsidP="00C311B6">
      <w:pPr>
        <w:widowControl w:val="0"/>
        <w:tabs>
          <w:tab w:val="left" w:pos="9356"/>
        </w:tabs>
        <w:overflowPunct w:val="0"/>
        <w:autoSpaceDE w:val="0"/>
        <w:autoSpaceDN w:val="0"/>
        <w:adjustRightInd w:val="0"/>
        <w:spacing w:after="0" w:line="240" w:lineRule="auto"/>
        <w:ind w:right="-138"/>
        <w:jc w:val="both"/>
        <w:rPr>
          <w:rFonts w:ascii="Calibri" w:eastAsia="Times New Roman" w:hAnsi="Calibri" w:cs="Arial"/>
          <w:color w:val="1F3864" w:themeColor="accent1" w:themeShade="80"/>
          <w:kern w:val="0"/>
          <w:sz w:val="24"/>
          <w:szCs w:val="24"/>
          <w14:ligatures w14:val="none"/>
        </w:rPr>
      </w:pPr>
      <w:r w:rsidRPr="00C311B6">
        <w:rPr>
          <w:rFonts w:ascii="Calibri" w:eastAsia="Times New Roman" w:hAnsi="Calibri" w:cs="Arial"/>
          <w:color w:val="1F3864" w:themeColor="accent1" w:themeShade="80"/>
          <w:kern w:val="0"/>
          <w:sz w:val="24"/>
          <w:szCs w:val="24"/>
          <w14:ligatures w14:val="none"/>
        </w:rPr>
        <w:t xml:space="preserve">Applicants must have UK Qualified Teacher Status or be on track to attain QTS.  </w:t>
      </w:r>
    </w:p>
    <w:p w14:paraId="50667DE1" w14:textId="77777777" w:rsidR="00C311B6" w:rsidRPr="00C311B6" w:rsidRDefault="00C311B6" w:rsidP="00C311B6">
      <w:pPr>
        <w:overflowPunct w:val="0"/>
        <w:autoSpaceDE w:val="0"/>
        <w:autoSpaceDN w:val="0"/>
        <w:adjustRightInd w:val="0"/>
        <w:spacing w:after="0" w:line="240" w:lineRule="auto"/>
        <w:ind w:left="142" w:right="4"/>
        <w:rPr>
          <w:rFonts w:ascii="Calibri" w:eastAsia="Times New Roman" w:hAnsi="Calibri" w:cs="Arial"/>
          <w:b/>
          <w:bCs/>
          <w:color w:val="1F3864" w:themeColor="accent1" w:themeShade="80"/>
          <w:kern w:val="28"/>
          <w:sz w:val="24"/>
          <w:szCs w:val="24"/>
          <w:lang w:val="en-US" w:eastAsia="en-GB"/>
          <w14:ligatures w14:val="none"/>
        </w:rPr>
      </w:pPr>
    </w:p>
    <w:p w14:paraId="06F81362" w14:textId="272309BB" w:rsidR="00C311B6" w:rsidRPr="00C311B6" w:rsidRDefault="00C311B6" w:rsidP="00C311B6">
      <w:pPr>
        <w:overflowPunct w:val="0"/>
        <w:autoSpaceDE w:val="0"/>
        <w:autoSpaceDN w:val="0"/>
        <w:adjustRightInd w:val="0"/>
        <w:spacing w:after="0" w:line="240" w:lineRule="auto"/>
        <w:ind w:left="142" w:right="4"/>
        <w:jc w:val="center"/>
        <w:rPr>
          <w:rFonts w:ascii="Calibri" w:eastAsia="Times New Roman" w:hAnsi="Calibri" w:cs="Arial"/>
          <w:b/>
          <w:bCs/>
          <w:color w:val="1F3864" w:themeColor="accent1" w:themeShade="80"/>
          <w:kern w:val="28"/>
          <w:sz w:val="24"/>
          <w:szCs w:val="24"/>
          <w:lang w:val="en-US" w:eastAsia="en-GB"/>
          <w14:ligatures w14:val="none"/>
        </w:rPr>
      </w:pPr>
      <w:r w:rsidRPr="00C311B6">
        <w:rPr>
          <w:rFonts w:ascii="Calibri" w:eastAsia="Times New Roman" w:hAnsi="Calibri" w:cs="Arial"/>
          <w:b/>
          <w:bCs/>
          <w:color w:val="1F3864" w:themeColor="accent1" w:themeShade="80"/>
          <w:kern w:val="28"/>
          <w:sz w:val="24"/>
          <w:szCs w:val="24"/>
          <w:lang w:val="en-US" w:eastAsia="en-GB"/>
          <w14:ligatures w14:val="none"/>
        </w:rPr>
        <w:t xml:space="preserve">Closing Date: </w:t>
      </w:r>
      <w:r w:rsidR="00D02F23">
        <w:rPr>
          <w:rFonts w:ascii="Calibri" w:eastAsia="Times New Roman" w:hAnsi="Calibri" w:cs="Arial"/>
          <w:b/>
          <w:bCs/>
          <w:color w:val="1F3864" w:themeColor="accent1" w:themeShade="80"/>
          <w:kern w:val="28"/>
          <w:sz w:val="24"/>
          <w:szCs w:val="24"/>
          <w:lang w:val="en-US" w:eastAsia="en-GB"/>
          <w14:ligatures w14:val="none"/>
        </w:rPr>
        <w:t>Thursday 12 March 2026</w:t>
      </w:r>
      <w:r w:rsidR="00D74FF9">
        <w:rPr>
          <w:rFonts w:ascii="Calibri" w:eastAsia="Times New Roman" w:hAnsi="Calibri" w:cs="Arial"/>
          <w:b/>
          <w:bCs/>
          <w:color w:val="1F3864" w:themeColor="accent1" w:themeShade="80"/>
          <w:kern w:val="28"/>
          <w:sz w:val="24"/>
          <w:szCs w:val="24"/>
          <w:lang w:val="en-US" w:eastAsia="en-GB"/>
          <w14:ligatures w14:val="none"/>
        </w:rPr>
        <w:t xml:space="preserve"> </w:t>
      </w:r>
    </w:p>
    <w:p w14:paraId="760C46A1" w14:textId="567913F1" w:rsidR="00C311B6" w:rsidRPr="00C311B6" w:rsidRDefault="00C311B6" w:rsidP="00C311B6">
      <w:pPr>
        <w:overflowPunct w:val="0"/>
        <w:autoSpaceDE w:val="0"/>
        <w:autoSpaceDN w:val="0"/>
        <w:adjustRightInd w:val="0"/>
        <w:spacing w:after="0" w:line="240" w:lineRule="auto"/>
        <w:ind w:left="142" w:right="4"/>
        <w:jc w:val="center"/>
        <w:rPr>
          <w:rFonts w:ascii="Arial" w:eastAsia="Times New Roman" w:hAnsi="Arial" w:cs="Arial"/>
          <w:i/>
          <w:iCs/>
          <w:color w:val="1F3864" w:themeColor="accent1" w:themeShade="80"/>
          <w:kern w:val="28"/>
          <w:sz w:val="20"/>
          <w:szCs w:val="20"/>
          <w:lang w:val="en-US" w:eastAsia="en-GB"/>
          <w14:ligatures w14:val="none"/>
        </w:rPr>
      </w:pPr>
      <w:r w:rsidRPr="00C311B6">
        <w:rPr>
          <w:rFonts w:ascii="Calibri" w:eastAsia="Times New Roman" w:hAnsi="Calibri" w:cs="Arial"/>
          <w:b/>
          <w:bCs/>
          <w:color w:val="1F3864" w:themeColor="accent1" w:themeShade="80"/>
          <w:kern w:val="28"/>
          <w:sz w:val="24"/>
          <w:szCs w:val="24"/>
          <w:lang w:val="en-US" w:eastAsia="en-GB"/>
          <w14:ligatures w14:val="none"/>
        </w:rPr>
        <w:t xml:space="preserve">Interviews: </w:t>
      </w:r>
      <w:r w:rsidR="00D02F23">
        <w:rPr>
          <w:rFonts w:ascii="Calibri" w:eastAsia="Times New Roman" w:hAnsi="Calibri" w:cs="Arial"/>
          <w:b/>
          <w:bCs/>
          <w:color w:val="1F3864" w:themeColor="accent1" w:themeShade="80"/>
          <w:kern w:val="28"/>
          <w:sz w:val="24"/>
          <w:szCs w:val="24"/>
          <w:lang w:val="en-US" w:eastAsia="en-GB"/>
          <w14:ligatures w14:val="none"/>
        </w:rPr>
        <w:t>Thursday 19 March 2026</w:t>
      </w:r>
    </w:p>
    <w:p w14:paraId="120DDAAA" w14:textId="77777777" w:rsidR="00197659" w:rsidRPr="00C311B6" w:rsidRDefault="00197659" w:rsidP="00CA0875">
      <w:pPr>
        <w:jc w:val="both"/>
        <w:rPr>
          <w:bCs/>
          <w:color w:val="1F3864" w:themeColor="accent1" w:themeShade="80"/>
          <w:sz w:val="24"/>
          <w:szCs w:val="24"/>
        </w:rPr>
      </w:pPr>
    </w:p>
    <w:p w14:paraId="33AF5B12" w14:textId="7B2C38B9" w:rsidR="009355AE" w:rsidRPr="009355AE" w:rsidRDefault="00131B2E" w:rsidP="005B525E">
      <w:pPr>
        <w:rPr>
          <w:b/>
          <w:bCs/>
          <w:color w:val="1F3864" w:themeColor="accent1" w:themeShade="80"/>
          <w:sz w:val="44"/>
          <w:szCs w:val="44"/>
        </w:rPr>
      </w:pPr>
      <w:r w:rsidRPr="00C311B6">
        <w:rPr>
          <w:b/>
          <w:bCs/>
          <w:color w:val="1F3864" w:themeColor="accent1" w:themeShade="80"/>
          <w:sz w:val="44"/>
          <w:szCs w:val="44"/>
        </w:rPr>
        <w:br w:type="column"/>
      </w:r>
      <w:r w:rsidR="009355AE" w:rsidRPr="009355AE">
        <w:rPr>
          <w:b/>
          <w:bCs/>
          <w:color w:val="1F3864" w:themeColor="accent1" w:themeShade="80"/>
          <w:sz w:val="44"/>
          <w:szCs w:val="44"/>
        </w:rPr>
        <w:lastRenderedPageBreak/>
        <w:t>Our Mission Statement</w:t>
      </w:r>
    </w:p>
    <w:p w14:paraId="3DD826ED" w14:textId="77777777" w:rsidR="009355AE" w:rsidRPr="009355AE" w:rsidRDefault="009355AE" w:rsidP="009355AE">
      <w:pPr>
        <w:jc w:val="center"/>
        <w:rPr>
          <w:rFonts w:ascii="Calibri" w:eastAsia="Times New Roman" w:hAnsi="Calibri" w:cs="Calibri"/>
          <w:b/>
          <w:color w:val="1F3864" w:themeColor="accent1" w:themeShade="80"/>
          <w:sz w:val="40"/>
          <w:szCs w:val="40"/>
          <w:lang w:eastAsia="en-GB"/>
        </w:rPr>
      </w:pPr>
      <w:r w:rsidRPr="009355AE">
        <w:rPr>
          <w:rFonts w:ascii="Calibri" w:eastAsia="Times New Roman" w:hAnsi="Calibri" w:cs="Calibri"/>
          <w:b/>
          <w:color w:val="1F3864" w:themeColor="accent1" w:themeShade="80"/>
          <w:sz w:val="40"/>
          <w:szCs w:val="40"/>
          <w:lang w:eastAsia="en-GB"/>
        </w:rPr>
        <w:t>MAY WE BE ONE</w:t>
      </w:r>
    </w:p>
    <w:p w14:paraId="285A1BD4"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Purpose</w:t>
      </w:r>
      <w:r w:rsidRPr="009355AE">
        <w:rPr>
          <w:rFonts w:ascii="Calibri" w:eastAsia="Times New Roman" w:hAnsi="Calibri" w:cs="Calibri"/>
          <w:color w:val="1F3864" w:themeColor="accent1" w:themeShade="80"/>
          <w:sz w:val="24"/>
          <w:szCs w:val="24"/>
          <w:lang w:eastAsia="en-GB"/>
        </w:rPr>
        <w:br/>
        <w:t>Educating for life in all its fullness</w:t>
      </w:r>
    </w:p>
    <w:p w14:paraId="23EA63AB" w14:textId="77777777" w:rsidR="009355AE" w:rsidRPr="009355AE" w:rsidRDefault="009355AE" w:rsidP="009355AE">
      <w:pPr>
        <w:jc w:val="center"/>
        <w:rPr>
          <w:rFonts w:ascii="Calibri" w:eastAsia="Times New Roman" w:hAnsi="Calibri" w:cs="Calibri"/>
          <w:color w:val="1F3864" w:themeColor="accent1" w:themeShade="80"/>
          <w:sz w:val="24"/>
          <w:szCs w:val="24"/>
          <w:lang w:eastAsia="en-GB"/>
        </w:rPr>
      </w:pPr>
      <w:r w:rsidRPr="009355AE">
        <w:rPr>
          <w:rFonts w:ascii="Calibri" w:eastAsia="Times New Roman" w:hAnsi="Calibri" w:cs="Calibri"/>
          <w:b/>
          <w:bCs/>
          <w:color w:val="1F3864" w:themeColor="accent1" w:themeShade="80"/>
          <w:sz w:val="24"/>
          <w:szCs w:val="24"/>
          <w:lang w:eastAsia="en-GB"/>
        </w:rPr>
        <w:t>In Faith</w:t>
      </w:r>
      <w:r w:rsidRPr="009355AE">
        <w:rPr>
          <w:rFonts w:ascii="Calibri" w:eastAsia="Times New Roman" w:hAnsi="Calibri" w:cs="Calibri"/>
          <w:color w:val="1F3864" w:themeColor="accent1" w:themeShade="80"/>
          <w:sz w:val="24"/>
          <w:szCs w:val="24"/>
          <w:lang w:eastAsia="en-GB"/>
        </w:rPr>
        <w:br/>
        <w:t>Encountering God who lives among us, calling us to unity</w:t>
      </w:r>
    </w:p>
    <w:p w14:paraId="71FE4DD1" w14:textId="77777777" w:rsidR="009355AE" w:rsidRPr="009355AE" w:rsidRDefault="009355AE" w:rsidP="009355AE">
      <w:pPr>
        <w:jc w:val="center"/>
        <w:rPr>
          <w:bCs/>
          <w:color w:val="1F3864" w:themeColor="accent1" w:themeShade="80"/>
          <w:sz w:val="24"/>
          <w:szCs w:val="24"/>
        </w:rPr>
      </w:pPr>
      <w:r w:rsidRPr="009355AE">
        <w:rPr>
          <w:rFonts w:ascii="Calibri" w:eastAsia="Times New Roman" w:hAnsi="Calibri" w:cs="Calibri"/>
          <w:b/>
          <w:bCs/>
          <w:color w:val="1F3864" w:themeColor="accent1" w:themeShade="80"/>
          <w:sz w:val="24"/>
          <w:szCs w:val="24"/>
          <w:lang w:eastAsia="en-GB"/>
        </w:rPr>
        <w:t>In Dignity</w:t>
      </w:r>
      <w:r w:rsidRPr="009355AE">
        <w:rPr>
          <w:rFonts w:ascii="Calibri" w:eastAsia="Times New Roman" w:hAnsi="Calibri" w:cs="Calibri"/>
          <w:b/>
          <w:bCs/>
          <w:color w:val="1F3864" w:themeColor="accent1" w:themeShade="80"/>
          <w:sz w:val="24"/>
          <w:szCs w:val="24"/>
          <w:lang w:eastAsia="en-GB"/>
        </w:rPr>
        <w:br/>
      </w:r>
      <w:r w:rsidRPr="009355AE">
        <w:rPr>
          <w:rFonts w:ascii="Calibri" w:eastAsia="Times New Roman" w:hAnsi="Calibri" w:cs="Calibri"/>
          <w:color w:val="1F3864" w:themeColor="accent1" w:themeShade="80"/>
          <w:sz w:val="24"/>
          <w:szCs w:val="24"/>
          <w:lang w:eastAsia="en-GB"/>
        </w:rPr>
        <w:t>Nurturing confidence and maturity</w:t>
      </w:r>
    </w:p>
    <w:p w14:paraId="032FD761" w14:textId="79640013" w:rsidR="00DB3EF7" w:rsidRPr="005B525E" w:rsidRDefault="009355AE" w:rsidP="005B525E">
      <w:pPr>
        <w:rPr>
          <w:b/>
          <w:bCs/>
          <w:color w:val="1F3864" w:themeColor="accent1" w:themeShade="80"/>
          <w:sz w:val="32"/>
          <w:szCs w:val="32"/>
          <w:u w:val="single"/>
        </w:rPr>
      </w:pPr>
      <w:r w:rsidRPr="001119BC">
        <w:rPr>
          <w:b/>
          <w:noProof/>
          <w:color w:val="1F3864" w:themeColor="accent1" w:themeShade="80"/>
          <w:sz w:val="24"/>
          <w:szCs w:val="24"/>
        </w:rPr>
        <w:drawing>
          <wp:anchor distT="0" distB="180340" distL="180340" distR="114300" simplePos="0" relativeHeight="251658241" behindDoc="0" locked="0" layoutInCell="1" allowOverlap="1" wp14:anchorId="4FBFC736" wp14:editId="13B68D50">
            <wp:simplePos x="0" y="0"/>
            <wp:positionH relativeFrom="margin">
              <wp:posOffset>3406140</wp:posOffset>
            </wp:positionH>
            <wp:positionV relativeFrom="paragraph">
              <wp:posOffset>85725</wp:posOffset>
            </wp:positionV>
            <wp:extent cx="2325600" cy="3844800"/>
            <wp:effectExtent l="0" t="0" r="0" b="0"/>
            <wp:wrapSquare wrapText="bothSides"/>
            <wp:docPr id="3" name="Picture 3" descr="A painting of a person holding a sword&#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ainting of a person holding a sword&#10;&#10;Description automatically generated with low confidence"/>
                    <pic:cNvPicPr/>
                  </pic:nvPicPr>
                  <pic:blipFill rotWithShape="1">
                    <a:blip r:embed="rId12" cstate="print">
                      <a:extLst>
                        <a:ext uri="{BEBA8EAE-BF5A-486C-A8C5-ECC9F3942E4B}">
                          <a14:imgProps xmlns:a14="http://schemas.microsoft.com/office/drawing/2010/main">
                            <a14:imgLayer r:embed="rId13">
                              <a14:imgEffect>
                                <a14:backgroundRemoval t="3832" b="96539" l="21836" r="76055">
                                  <a14:foregroundMark x1="40199" y1="18912" x2="24442" y2="60074"/>
                                  <a14:foregroundMark x1="24442" y1="60074" x2="22450" y2="73713"/>
                                  <a14:foregroundMark x1="22572" y1="88675" x2="35980" y2="97651"/>
                                  <a14:foregroundMark x1="35980" y1="97651" x2="51861" y2="97775"/>
                                  <a14:foregroundMark x1="51861" y1="97775" x2="68362" y2="97157"/>
                                  <a14:foregroundMark x1="68362" y1="97157" x2="78288" y2="94067"/>
                                  <a14:foregroundMark x1="78288" y1="94067" x2="79777" y2="30037"/>
                                  <a14:foregroundMark x1="79777" y1="30037" x2="67494" y2="8158"/>
                                  <a14:foregroundMark x1="67494" y1="8158" x2="57816" y2="3832"/>
                                  <a14:foregroundMark x1="57816" y1="3832" x2="47395" y2="2596"/>
                                  <a14:foregroundMark x1="47395" y1="2596" x2="36228" y2="6551"/>
                                  <a14:foregroundMark x1="36228" y1="6551" x2="28412" y2="12855"/>
                                  <a14:foregroundMark x1="28412" y1="12855" x2="22953" y2="20766"/>
                                  <a14:foregroundMark x1="22953" y1="20766" x2="20861" y2="54535"/>
                                  <a14:foregroundMark x1="22124" y1="92237" x2="22581" y2="96539"/>
                                  <a14:foregroundMark x1="22581" y1="96539" x2="53102" y2="88875"/>
                                  <a14:foregroundMark x1="53102" y1="88875" x2="53846" y2="83684"/>
                                  <a14:foregroundMark x1="34615" y1="21137" x2="30025" y2="37454"/>
                                  <a14:foregroundMark x1="30025" y1="37454" x2="30397" y2="27936"/>
                                  <a14:foregroundMark x1="30397" y1="27936" x2="30893" y2="37824"/>
                                  <a14:foregroundMark x1="30893" y1="37824" x2="34988" y2="33993"/>
                                  <a14:foregroundMark x1="31886" y1="18912" x2="50248" y2="13721"/>
                                  <a14:foregroundMark x1="50248" y1="13721" x2="37965" y2="9765"/>
                                  <a14:foregroundMark x1="37965" y1="9765" x2="37965" y2="9765"/>
                                  <a14:foregroundMark x1="40695" y1="14339" x2="53474" y2="13350"/>
                                  <a14:foregroundMark x1="53474" y1="13350" x2="50620" y2="26700"/>
                                  <a14:foregroundMark x1="50620" y1="26700" x2="58065" y2="37701"/>
                                  <a14:foregroundMark x1="58065" y1="37701" x2="57692" y2="37701"/>
                                  <a14:foregroundMark x1="54591" y1="42645" x2="57072" y2="15575"/>
                                  <a14:foregroundMark x1="57072" y1="15575" x2="53598" y2="6304"/>
                                  <a14:foregroundMark x1="53598" y1="6304" x2="42804" y2="3832"/>
                                  <a14:foregroundMark x1="42804" y1="3832" x2="31017" y2="8405"/>
                                  <a14:foregroundMark x1="25806" y1="37330" x2="24318" y2="68974"/>
                                  <a14:foregroundMark x1="75310" y1="23362" x2="76055" y2="86403"/>
                                  <a14:foregroundMark x1="76055" y1="86403" x2="60050" y2="94808"/>
                                  <a14:foregroundMark x1="60050" y1="94808" x2="41315" y2="95303"/>
                                  <a14:foregroundMark x1="21836" y1="56119" x2="22333" y2="87886"/>
                                  <a14:foregroundMark x1="21960" y1="86527" x2="21836" y2="92336"/>
                                  <a14:backgroundMark x1="19837" y1="63228" x2="19727" y2="66873"/>
                                  <a14:backgroundMark x1="20099" y1="54512" x2="20050" y2="56146"/>
                                </a14:backgroundRemoval>
                              </a14:imgEffect>
                            </a14:imgLayer>
                          </a14:imgProps>
                        </a:ext>
                        <a:ext uri="{28A0092B-C50C-407E-A947-70E740481C1C}">
                          <a14:useLocalDpi xmlns:a14="http://schemas.microsoft.com/office/drawing/2010/main" val="0"/>
                        </a:ext>
                      </a:extLst>
                    </a:blip>
                    <a:srcRect l="19610" r="19849"/>
                    <a:stretch/>
                  </pic:blipFill>
                  <pic:spPr bwMode="auto">
                    <a:xfrm>
                      <a:off x="0" y="0"/>
                      <a:ext cx="2325600" cy="3844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b/>
          <w:bCs/>
          <w:color w:val="1F3864" w:themeColor="accent1" w:themeShade="80"/>
          <w:sz w:val="44"/>
          <w:szCs w:val="44"/>
        </w:rPr>
        <w:t>Ab</w:t>
      </w:r>
      <w:r w:rsidR="00DB3EF7" w:rsidRPr="006B00C6">
        <w:rPr>
          <w:b/>
          <w:bCs/>
          <w:color w:val="1F3864" w:themeColor="accent1" w:themeShade="80"/>
          <w:sz w:val="44"/>
          <w:szCs w:val="44"/>
        </w:rPr>
        <w:t xml:space="preserve">out </w:t>
      </w:r>
      <w:r w:rsidR="0046258C" w:rsidRPr="006B00C6">
        <w:rPr>
          <w:b/>
          <w:bCs/>
          <w:color w:val="1F3864" w:themeColor="accent1" w:themeShade="80"/>
          <w:sz w:val="44"/>
          <w:szCs w:val="44"/>
        </w:rPr>
        <w:t>Us</w:t>
      </w:r>
    </w:p>
    <w:p w14:paraId="2D879CEE" w14:textId="5D60ED2F" w:rsidR="009355AE" w:rsidRDefault="00DB3EF7" w:rsidP="00DB3EF7">
      <w:pPr>
        <w:jc w:val="both"/>
        <w:rPr>
          <w:bCs/>
          <w:color w:val="1F3864" w:themeColor="accent1" w:themeShade="80"/>
          <w:sz w:val="24"/>
          <w:szCs w:val="24"/>
        </w:rPr>
      </w:pPr>
      <w:bookmarkStart w:id="1" w:name="_Hlk150954875"/>
      <w:r w:rsidRPr="001119BC">
        <w:rPr>
          <w:bCs/>
          <w:color w:val="1F3864" w:themeColor="accent1" w:themeShade="80"/>
          <w:sz w:val="24"/>
          <w:szCs w:val="24"/>
        </w:rPr>
        <w:t>St Edward’s School opened in 1963 as Roman Catholic School serving the parishes of Poole. It took its name from the local Saint, martyred at Corfe Castle. Although little is known of Edward, as a teenage king with a strong Christian faith and a commitment to protecting the poor he provides an excellent role model for our young people. His story is told through our school badge with the crown of a king, the cross of Christ, a cup to symbolise his murder by poisoning and the blood of a martyr. The crown and cup also remind us of the Kingdom of God, and the “one cup in which we all share”. (1Cov 10:16)</w:t>
      </w:r>
    </w:p>
    <w:bookmarkEnd w:id="1"/>
    <w:p w14:paraId="35B37C87" w14:textId="587AC853"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For many years, the school welcomed not only Roman Catholic families, but other Christians who were keen for their children to be educated in a faith context. In the early 1990’s the school’s second headteacher, Al</w:t>
      </w:r>
      <w:r w:rsidR="0046258C" w:rsidRPr="001119BC">
        <w:rPr>
          <w:bCs/>
          <w:color w:val="1F3864" w:themeColor="accent1" w:themeShade="80"/>
          <w:sz w:val="24"/>
          <w:szCs w:val="24"/>
        </w:rPr>
        <w:t>a</w:t>
      </w:r>
      <w:r w:rsidRPr="001119BC">
        <w:rPr>
          <w:bCs/>
          <w:color w:val="1F3864" w:themeColor="accent1" w:themeShade="80"/>
          <w:sz w:val="24"/>
          <w:szCs w:val="24"/>
        </w:rPr>
        <w:t>n Murphy decided to formalise this arrangement and entered into talks with the Roman Catholic Church and the Church of England about St Edward’s becoming a joint church school. A new covenant, setting out the values and principles behind the commitment was signed by the Bishops of Plymouth and Salisbury in 1993.</w:t>
      </w:r>
    </w:p>
    <w:p w14:paraId="69E6B15A" w14:textId="4EEB6A6E" w:rsidR="00DB3EF7" w:rsidRPr="001119BC" w:rsidRDefault="00DB3EF7" w:rsidP="00DB3EF7">
      <w:pPr>
        <w:jc w:val="both"/>
        <w:rPr>
          <w:bCs/>
          <w:color w:val="1F3864" w:themeColor="accent1" w:themeShade="80"/>
          <w:sz w:val="24"/>
          <w:szCs w:val="24"/>
        </w:rPr>
      </w:pPr>
      <w:r w:rsidRPr="001119BC">
        <w:rPr>
          <w:bCs/>
          <w:color w:val="1F3864" w:themeColor="accent1" w:themeShade="80"/>
          <w:sz w:val="24"/>
          <w:szCs w:val="24"/>
        </w:rPr>
        <w:t>From then on, the school has continued to grow in success and popularity. The vision of the school is to provide an excellent education, in a comprehensive and co-educational context that develops the character of young people through the St Edward’s Virtues, while safeguarding their experience of childhood.</w:t>
      </w:r>
    </w:p>
    <w:p w14:paraId="7737E155" w14:textId="77777777" w:rsidR="00FB0FBD" w:rsidRDefault="00FB0FBD" w:rsidP="009355AE">
      <w:pPr>
        <w:rPr>
          <w:b/>
          <w:bCs/>
          <w:noProof/>
          <w:color w:val="1F3864" w:themeColor="accent1" w:themeShade="80"/>
          <w:sz w:val="44"/>
          <w:szCs w:val="44"/>
        </w:rPr>
      </w:pPr>
    </w:p>
    <w:p w14:paraId="6CC3F516" w14:textId="77777777" w:rsidR="00773B65" w:rsidRPr="006B00C6" w:rsidRDefault="00773B65" w:rsidP="00773B65">
      <w:pPr>
        <w:rPr>
          <w:b/>
          <w:bCs/>
          <w:noProof/>
          <w:color w:val="1F3864" w:themeColor="accent1" w:themeShade="80"/>
          <w:sz w:val="44"/>
          <w:szCs w:val="44"/>
        </w:rPr>
      </w:pPr>
      <w:r w:rsidRPr="006B00C6">
        <w:rPr>
          <w:b/>
          <w:bCs/>
          <w:noProof/>
          <w:color w:val="1F3864" w:themeColor="accent1" w:themeShade="80"/>
          <w:sz w:val="44"/>
          <w:szCs w:val="44"/>
        </w:rPr>
        <w:lastRenderedPageBreak/>
        <w:t>Letter from the Headteacher</w:t>
      </w:r>
    </w:p>
    <w:p w14:paraId="349E512B" w14:textId="77777777" w:rsidR="00773B65" w:rsidRPr="00D57412" w:rsidRDefault="00773B65" w:rsidP="00773B65">
      <w:pPr>
        <w:jc w:val="both"/>
        <w:rPr>
          <w:noProof/>
          <w:color w:val="1F3864" w:themeColor="accent1" w:themeShade="80"/>
          <w:sz w:val="23"/>
          <w:szCs w:val="23"/>
        </w:rPr>
      </w:pPr>
      <w:r w:rsidRPr="00D57412">
        <w:rPr>
          <w:noProof/>
          <w:color w:val="1F3864" w:themeColor="accent1" w:themeShade="80"/>
          <w:sz w:val="23"/>
          <w:szCs w:val="23"/>
        </w:rPr>
        <w:t>Thank you for your interest in joining St Edward’s School. I am delighted that you are considering becoming part of our vibrant and caring community.</w:t>
      </w:r>
    </w:p>
    <w:p w14:paraId="389CA1FB" w14:textId="77777777" w:rsidR="00773B65" w:rsidRPr="00D57412" w:rsidRDefault="00773B65" w:rsidP="00773B65">
      <w:pPr>
        <w:jc w:val="both"/>
        <w:rPr>
          <w:noProof/>
          <w:color w:val="1F3864" w:themeColor="accent1" w:themeShade="80"/>
          <w:sz w:val="23"/>
          <w:szCs w:val="23"/>
        </w:rPr>
      </w:pPr>
      <w:r w:rsidRPr="00D57412">
        <w:rPr>
          <w:noProof/>
          <w:color w:val="1F3864" w:themeColor="accent1" w:themeShade="80"/>
          <w:sz w:val="23"/>
          <w:szCs w:val="23"/>
        </w:rPr>
        <w:t>At St Edward’s, we are committed to preparing young people to live life to the full. We believe that this preparation is best facilitated within a supportive environment that nurtures spiritual and moral development alongside academic excellence. As a joint Roman Catholic and Church of England Voluntary Aided School, Christian values are at the heart of everything we do, guiding our mission to help students become beacons of light to future generations.</w:t>
      </w:r>
    </w:p>
    <w:p w14:paraId="6BFEFF56" w14:textId="77777777" w:rsidR="00773B65" w:rsidRPr="00D57412" w:rsidRDefault="00773B65" w:rsidP="00773B65">
      <w:pPr>
        <w:jc w:val="both"/>
        <w:rPr>
          <w:noProof/>
          <w:color w:val="1F3864" w:themeColor="accent1" w:themeShade="80"/>
          <w:sz w:val="23"/>
          <w:szCs w:val="23"/>
        </w:rPr>
      </w:pPr>
      <w:r w:rsidRPr="00D57412">
        <w:rPr>
          <w:noProof/>
          <w:color w:val="1F3864" w:themeColor="accent1" w:themeShade="80"/>
          <w:sz w:val="23"/>
          <w:szCs w:val="23"/>
        </w:rPr>
        <w:t>Our school is a truly comprehensive and inclusive community, welcoming over 1000 students aged 11 to 18 from all faiths and none. We are proud to be heavily oversubscribed and recognised for our distinctive ethos and high standards. Ofsted, in their most recent inspection in 2022, celebrated our positive learning culture and respectful, kind, and polite students. Our curriculum was praised for being ambitious and challenging, preparing students strongly for future success. In 2023, our Church School Inspection rated us “Outstanding” in all areas.</w:t>
      </w:r>
    </w:p>
    <w:p w14:paraId="30966853" w14:textId="77777777" w:rsidR="00773B65" w:rsidRPr="00D57412" w:rsidRDefault="00773B65" w:rsidP="00773B65">
      <w:pPr>
        <w:jc w:val="both"/>
        <w:rPr>
          <w:noProof/>
          <w:color w:val="1F3864" w:themeColor="accent1" w:themeShade="80"/>
          <w:sz w:val="23"/>
          <w:szCs w:val="23"/>
        </w:rPr>
      </w:pPr>
      <w:r w:rsidRPr="00D57412">
        <w:rPr>
          <w:noProof/>
          <w:color w:val="1F3864" w:themeColor="accent1" w:themeShade="80"/>
          <w:sz w:val="23"/>
          <w:szCs w:val="23"/>
        </w:rPr>
        <w:t>We have the highest expectations of our students, who leave us ready to attend some of the  leading universities, pursue exciting careers, or take empowered next steps in their learning journey. We aim to nurture respectful, resilient, and curious lifelong learners—confident young adults who can connect with others, overcome barriers, and believe in their own limitless potential.</w:t>
      </w:r>
    </w:p>
    <w:p w14:paraId="152D0927" w14:textId="77777777" w:rsidR="00773B65" w:rsidRPr="00D57412" w:rsidRDefault="00773B65" w:rsidP="00773B65">
      <w:pPr>
        <w:jc w:val="both"/>
        <w:rPr>
          <w:noProof/>
          <w:color w:val="1F3864" w:themeColor="accent1" w:themeShade="80"/>
          <w:sz w:val="23"/>
          <w:szCs w:val="23"/>
        </w:rPr>
      </w:pPr>
      <w:r w:rsidRPr="00E438FA">
        <w:rPr>
          <w:noProof/>
          <w:color w:val="1F3864" w:themeColor="accent1" w:themeShade="80"/>
          <w:sz w:val="23"/>
          <w:szCs w:val="23"/>
        </w:rPr>
        <w:drawing>
          <wp:anchor distT="71755" distB="180340" distL="180340" distR="180340" simplePos="0" relativeHeight="251660303" behindDoc="1" locked="0" layoutInCell="1" allowOverlap="1" wp14:anchorId="0CFCCB66" wp14:editId="05A784C7">
            <wp:simplePos x="0" y="0"/>
            <wp:positionH relativeFrom="margin">
              <wp:posOffset>3324225</wp:posOffset>
            </wp:positionH>
            <wp:positionV relativeFrom="paragraph">
              <wp:posOffset>501015</wp:posOffset>
            </wp:positionV>
            <wp:extent cx="2382520" cy="2978150"/>
            <wp:effectExtent l="0" t="0" r="0" b="0"/>
            <wp:wrapSquare wrapText="bothSides"/>
            <wp:docPr id="25" name="Picture 25" descr="A person in a suit and ti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person in a suit and tie&#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2382520" cy="29781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57412">
        <w:rPr>
          <w:noProof/>
          <w:color w:val="1F3864" w:themeColor="accent1" w:themeShade="80"/>
          <w:sz w:val="23"/>
          <w:szCs w:val="23"/>
        </w:rPr>
        <w:t>Our staff are central to our success. We value every colleague and the unique contribution they make, regardless of their role. Staff at St Edward’s are encouraged to be creative and to grow professionally in ways that inspire them. We invest heavily in professional development so that all staff continue to find joy and fulfilment in their work. Our ambition is for your career to be rewarding and satisfying, and for you to be happy in your role.</w:t>
      </w:r>
    </w:p>
    <w:p w14:paraId="7BC4DE34" w14:textId="77777777" w:rsidR="00773B65" w:rsidRPr="00D57412" w:rsidRDefault="00773B65" w:rsidP="00773B65">
      <w:pPr>
        <w:jc w:val="both"/>
        <w:rPr>
          <w:noProof/>
          <w:color w:val="1F3864" w:themeColor="accent1" w:themeShade="80"/>
          <w:sz w:val="23"/>
          <w:szCs w:val="23"/>
        </w:rPr>
      </w:pPr>
      <w:r w:rsidRPr="00D57412">
        <w:rPr>
          <w:noProof/>
          <w:color w:val="1F3864" w:themeColor="accent1" w:themeShade="80"/>
          <w:sz w:val="23"/>
          <w:szCs w:val="23"/>
        </w:rPr>
        <w:t>St Edward’s is a happy place to learn and work. Every member of our community plays a vital role in maintaining our ethos and values. We do not make excuses for poor behaviour, but instead foster a culture of compassion, growth, and high expectations.</w:t>
      </w:r>
    </w:p>
    <w:p w14:paraId="4A8D6434" w14:textId="77777777" w:rsidR="00773B65" w:rsidRDefault="00773B65" w:rsidP="00773B65">
      <w:pPr>
        <w:jc w:val="both"/>
        <w:rPr>
          <w:noProof/>
          <w:color w:val="1F3864" w:themeColor="accent1" w:themeShade="80"/>
          <w:sz w:val="24"/>
          <w:szCs w:val="24"/>
        </w:rPr>
      </w:pPr>
      <w:r w:rsidRPr="00D57412">
        <w:rPr>
          <w:noProof/>
          <w:color w:val="1F3864" w:themeColor="accent1" w:themeShade="80"/>
          <w:sz w:val="23"/>
          <w:szCs w:val="23"/>
        </w:rPr>
        <w:t>I am proud of our wonderful students, our dedicated staff, and our supportive governors, parents, and carers. I hope that your experience of us will lead you to believe that St Edward’s is the right home for you. We would be glad to speak with you or welcome you for a visit if you’d like to find out more</w:t>
      </w:r>
    </w:p>
    <w:p w14:paraId="68ECBE50" w14:textId="2D4A0DB6" w:rsidR="0031451C" w:rsidRPr="001119BC" w:rsidRDefault="00773B65" w:rsidP="00773B65">
      <w:pPr>
        <w:jc w:val="right"/>
        <w:rPr>
          <w:noProof/>
          <w:color w:val="1F3864" w:themeColor="accent1" w:themeShade="80"/>
          <w:sz w:val="24"/>
          <w:szCs w:val="24"/>
        </w:rPr>
      </w:pPr>
      <w:r w:rsidRPr="001119BC">
        <w:rPr>
          <w:b/>
          <w:bCs/>
          <w:noProof/>
          <w:color w:val="1F3864" w:themeColor="accent1" w:themeShade="80"/>
          <w:sz w:val="24"/>
          <w:szCs w:val="24"/>
        </w:rPr>
        <w:t xml:space="preserve">Mr </w:t>
      </w:r>
      <w:r>
        <w:rPr>
          <w:b/>
          <w:bCs/>
          <w:noProof/>
          <w:color w:val="1F3864" w:themeColor="accent1" w:themeShade="80"/>
          <w:sz w:val="24"/>
          <w:szCs w:val="24"/>
        </w:rPr>
        <w:t>Chris Barnett</w:t>
      </w:r>
      <w:r>
        <w:rPr>
          <w:noProof/>
          <w:color w:val="1F3864" w:themeColor="accent1" w:themeShade="80"/>
          <w:sz w:val="24"/>
          <w:szCs w:val="24"/>
        </w:rPr>
        <w:br/>
      </w:r>
      <w:r w:rsidRPr="001119BC">
        <w:rPr>
          <w:i/>
          <w:iCs/>
          <w:noProof/>
          <w:color w:val="1F3864" w:themeColor="accent1" w:themeShade="80"/>
          <w:sz w:val="24"/>
          <w:szCs w:val="24"/>
        </w:rPr>
        <w:t>Headteacher</w:t>
      </w:r>
      <w:r w:rsidR="0031451C">
        <w:br w:type="page"/>
      </w:r>
    </w:p>
    <w:p w14:paraId="02B22493" w14:textId="7500A328" w:rsidR="002C286D" w:rsidRPr="006B00C6" w:rsidRDefault="002C286D" w:rsidP="002C286D">
      <w:pPr>
        <w:rPr>
          <w:b/>
          <w:bCs/>
          <w:noProof/>
          <w:color w:val="1F3864" w:themeColor="accent1" w:themeShade="80"/>
          <w:sz w:val="44"/>
          <w:szCs w:val="44"/>
        </w:rPr>
      </w:pPr>
      <w:r>
        <w:rPr>
          <w:b/>
          <w:bCs/>
          <w:noProof/>
          <w:color w:val="1F3864" w:themeColor="accent1" w:themeShade="80"/>
          <w:sz w:val="44"/>
          <w:szCs w:val="44"/>
        </w:rPr>
        <w:lastRenderedPageBreak/>
        <w:t>Working at St Edward’s</w:t>
      </w:r>
    </w:p>
    <w:p w14:paraId="331E0877" w14:textId="1EFE42E0"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St Edward’s is a popular place to work with low staff turnover and high levels of staff wellbeing and satisfaction. Our mission statement of ‘may we be one’ goes to the heart of what we do and how we do it and staff feel positive about the school and their role within it.</w:t>
      </w:r>
    </w:p>
    <w:p w14:paraId="46ABE1BE" w14:textId="77777777" w:rsidR="002C286D" w:rsidRP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We have invested in the Employee Assistance Programme, which gives all staff access to confidential advice and support. The 24-hour support covers a wide range of areas, both work related and more general, including counselling, specialist information and financial and legal matters.</w:t>
      </w:r>
    </w:p>
    <w:p w14:paraId="7D741CE9" w14:textId="37004921" w:rsidR="002C286D" w:rsidRDefault="002C286D" w:rsidP="00BF5263">
      <w:pPr>
        <w:jc w:val="both"/>
        <w:rPr>
          <w:noProof/>
          <w:color w:val="1F3864" w:themeColor="accent1" w:themeShade="80"/>
          <w:sz w:val="24"/>
          <w:szCs w:val="24"/>
        </w:rPr>
      </w:pPr>
      <w:r w:rsidRPr="002C286D">
        <w:rPr>
          <w:noProof/>
          <w:color w:val="1F3864" w:themeColor="accent1" w:themeShade="80"/>
          <w:sz w:val="24"/>
          <w:szCs w:val="24"/>
        </w:rPr>
        <w:t>“EAP will always be there to support teachers and education staff no matter what you’re going through, big or small, we’re here for you. Day or night you can call to speak to someone without judgement who can help you find solutions to move past a difficult situation in your life.”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94"/>
        <w:gridCol w:w="3035"/>
        <w:gridCol w:w="2997"/>
      </w:tblGrid>
      <w:tr w:rsidR="001E4E3C" w14:paraId="658FC587" w14:textId="77777777" w:rsidTr="00312BCD">
        <w:trPr>
          <w:trHeight w:val="964"/>
        </w:trPr>
        <w:tc>
          <w:tcPr>
            <w:tcW w:w="3005" w:type="dxa"/>
            <w:vAlign w:val="center"/>
          </w:tcPr>
          <w:p w14:paraId="16A83B2F" w14:textId="7F233B87" w:rsidR="00160E6C" w:rsidRPr="00312BCD" w:rsidRDefault="00160E6C" w:rsidP="00160E6C">
            <w:pPr>
              <w:jc w:val="center"/>
              <w:rPr>
                <w:rFonts w:cstheme="minorHAnsi"/>
                <w:b/>
                <w:bCs/>
                <w:color w:val="1F3864" w:themeColor="accent1" w:themeShade="80"/>
                <w:sz w:val="24"/>
                <w:szCs w:val="24"/>
              </w:rPr>
            </w:pPr>
            <w:r w:rsidRPr="00312BCD">
              <w:rPr>
                <w:rFonts w:cstheme="minorHAnsi"/>
                <w:b/>
                <w:bCs/>
                <w:color w:val="1F3864" w:themeColor="accent1" w:themeShade="80"/>
                <w:sz w:val="24"/>
                <w:szCs w:val="24"/>
              </w:rPr>
              <w:t>I</w:t>
            </w:r>
            <w:r w:rsidR="003A5304">
              <w:rPr>
                <w:rFonts w:cstheme="minorHAnsi"/>
                <w:b/>
                <w:bCs/>
                <w:color w:val="1F3864" w:themeColor="accent1" w:themeShade="80"/>
                <w:sz w:val="24"/>
                <w:szCs w:val="24"/>
              </w:rPr>
              <w:t>f work gets difficult, I know how to get support</w:t>
            </w:r>
          </w:p>
        </w:tc>
        <w:tc>
          <w:tcPr>
            <w:tcW w:w="3005" w:type="dxa"/>
            <w:vAlign w:val="center"/>
          </w:tcPr>
          <w:p w14:paraId="4EF326BB" w14:textId="550D24F9" w:rsidR="00160E6C" w:rsidRPr="00312BCD" w:rsidRDefault="00FF7762" w:rsidP="00160E6C">
            <w:pPr>
              <w:jc w:val="center"/>
              <w:rPr>
                <w:rFonts w:cstheme="minorHAnsi"/>
                <w:b/>
                <w:bCs/>
                <w:color w:val="1F3864" w:themeColor="accent1" w:themeShade="80"/>
                <w:sz w:val="24"/>
                <w:szCs w:val="24"/>
              </w:rPr>
            </w:pPr>
            <w:r>
              <w:rPr>
                <w:rFonts w:cstheme="minorHAnsi"/>
                <w:b/>
                <w:bCs/>
                <w:color w:val="1F3864" w:themeColor="accent1" w:themeShade="80"/>
                <w:sz w:val="24"/>
                <w:szCs w:val="24"/>
              </w:rPr>
              <w:t>The school supports</w:t>
            </w:r>
            <w:r w:rsidR="003A5304">
              <w:rPr>
                <w:rFonts w:cstheme="minorHAnsi"/>
                <w:b/>
                <w:bCs/>
                <w:color w:val="1F3864" w:themeColor="accent1" w:themeShade="80"/>
                <w:sz w:val="24"/>
                <w:szCs w:val="24"/>
              </w:rPr>
              <w:t xml:space="preserve"> my wellbeing</w:t>
            </w:r>
          </w:p>
        </w:tc>
        <w:tc>
          <w:tcPr>
            <w:tcW w:w="3006" w:type="dxa"/>
            <w:vAlign w:val="center"/>
          </w:tcPr>
          <w:p w14:paraId="6121B7A9" w14:textId="02481F3B" w:rsidR="00160E6C" w:rsidRPr="00312BCD" w:rsidRDefault="00160E6C" w:rsidP="00160E6C">
            <w:pPr>
              <w:jc w:val="center"/>
              <w:rPr>
                <w:rFonts w:cstheme="minorHAnsi"/>
                <w:b/>
                <w:bCs/>
                <w:color w:val="1F3864" w:themeColor="accent1" w:themeShade="80"/>
                <w:sz w:val="24"/>
                <w:szCs w:val="24"/>
              </w:rPr>
            </w:pPr>
            <w:r>
              <w:rPr>
                <w:rFonts w:cstheme="minorHAnsi"/>
                <w:b/>
                <w:bCs/>
                <w:color w:val="1F3864" w:themeColor="accent1" w:themeShade="80"/>
                <w:sz w:val="24"/>
                <w:szCs w:val="24"/>
              </w:rPr>
              <w:t>I enjoy my work</w:t>
            </w:r>
          </w:p>
        </w:tc>
      </w:tr>
      <w:tr w:rsidR="001E4E3C" w14:paraId="02517D48" w14:textId="77777777" w:rsidTr="00312BCD">
        <w:trPr>
          <w:trHeight w:val="2820"/>
        </w:trPr>
        <w:tc>
          <w:tcPr>
            <w:tcW w:w="3005" w:type="dxa"/>
            <w:vAlign w:val="center"/>
          </w:tcPr>
          <w:p w14:paraId="6FD20432" w14:textId="5E5B83C4" w:rsidR="00160E6C" w:rsidRPr="002C286D" w:rsidRDefault="001E4E3C" w:rsidP="00160E6C">
            <w:pPr>
              <w:jc w:val="center"/>
              <w:rPr>
                <w:rFonts w:cstheme="minorHAnsi"/>
                <w:color w:val="1F3864" w:themeColor="accent1" w:themeShade="80"/>
                <w:sz w:val="24"/>
                <w:szCs w:val="24"/>
              </w:rPr>
            </w:pPr>
            <w:r>
              <w:rPr>
                <w:rFonts w:cstheme="minorHAnsi"/>
                <w:noProof/>
                <w:color w:val="1F3864" w:themeColor="accent1" w:themeShade="80"/>
                <w:sz w:val="24"/>
                <w:szCs w:val="24"/>
              </w:rPr>
              <w:drawing>
                <wp:inline distT="0" distB="0" distL="0" distR="0" wp14:anchorId="77DADEA6" wp14:editId="7593C981">
                  <wp:extent cx="1792398" cy="1792398"/>
                  <wp:effectExtent l="0" t="0" r="0" b="0"/>
                  <wp:docPr id="1039798506" name="Picture 1039798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798506" name="Picture 1039798506"/>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92398" cy="1792398"/>
                          </a:xfrm>
                          <a:prstGeom prst="rect">
                            <a:avLst/>
                          </a:prstGeom>
                        </pic:spPr>
                      </pic:pic>
                    </a:graphicData>
                  </a:graphic>
                </wp:inline>
              </w:drawing>
            </w:r>
          </w:p>
        </w:tc>
        <w:tc>
          <w:tcPr>
            <w:tcW w:w="3005" w:type="dxa"/>
            <w:vAlign w:val="center"/>
          </w:tcPr>
          <w:p w14:paraId="66F7EC4C" w14:textId="0A567E2E" w:rsidR="00160E6C" w:rsidRPr="002C286D" w:rsidRDefault="001E4E3C" w:rsidP="00160E6C">
            <w:pPr>
              <w:jc w:val="center"/>
              <w:rPr>
                <w:rFonts w:cstheme="minorHAnsi"/>
                <w:color w:val="1F3864" w:themeColor="accent1" w:themeShade="80"/>
                <w:sz w:val="24"/>
                <w:szCs w:val="24"/>
              </w:rPr>
            </w:pPr>
            <w:r>
              <w:rPr>
                <w:rFonts w:cstheme="minorHAnsi"/>
                <w:noProof/>
                <w:color w:val="1F3864" w:themeColor="accent1" w:themeShade="80"/>
                <w:sz w:val="24"/>
                <w:szCs w:val="24"/>
              </w:rPr>
              <w:drawing>
                <wp:inline distT="0" distB="0" distL="0" distR="0" wp14:anchorId="3333520D" wp14:editId="369B0ECE">
                  <wp:extent cx="1819075" cy="1819075"/>
                  <wp:effectExtent l="0" t="0" r="0" b="0"/>
                  <wp:docPr id="1408331432" name="Picture 1408331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8331432" name="Picture 140833143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819075" cy="1819075"/>
                          </a:xfrm>
                          <a:prstGeom prst="rect">
                            <a:avLst/>
                          </a:prstGeom>
                        </pic:spPr>
                      </pic:pic>
                    </a:graphicData>
                  </a:graphic>
                </wp:inline>
              </w:drawing>
            </w:r>
          </w:p>
        </w:tc>
        <w:tc>
          <w:tcPr>
            <w:tcW w:w="3006" w:type="dxa"/>
            <w:vAlign w:val="center"/>
          </w:tcPr>
          <w:p w14:paraId="5030FC72" w14:textId="55D12D43" w:rsidR="00160E6C" w:rsidRPr="002C286D" w:rsidRDefault="001E4E3C" w:rsidP="00160E6C">
            <w:pPr>
              <w:jc w:val="center"/>
              <w:rPr>
                <w:rFonts w:cstheme="minorHAnsi"/>
                <w:color w:val="1F3864" w:themeColor="accent1" w:themeShade="80"/>
                <w:sz w:val="24"/>
                <w:szCs w:val="24"/>
              </w:rPr>
            </w:pPr>
            <w:r>
              <w:rPr>
                <w:rFonts w:cstheme="minorHAnsi"/>
                <w:noProof/>
                <w:color w:val="1F3864" w:themeColor="accent1" w:themeShade="80"/>
                <w:sz w:val="24"/>
                <w:szCs w:val="24"/>
              </w:rPr>
              <w:drawing>
                <wp:inline distT="0" distB="0" distL="0" distR="0" wp14:anchorId="54C23516" wp14:editId="437690BA">
                  <wp:extent cx="1794236" cy="1794236"/>
                  <wp:effectExtent l="0" t="0" r="0" b="0"/>
                  <wp:docPr id="112317202" name="Picture 112317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17202" name="Picture 112317202"/>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794236" cy="1794236"/>
                          </a:xfrm>
                          <a:prstGeom prst="rect">
                            <a:avLst/>
                          </a:prstGeom>
                        </pic:spPr>
                      </pic:pic>
                    </a:graphicData>
                  </a:graphic>
                </wp:inline>
              </w:drawing>
            </w:r>
          </w:p>
        </w:tc>
      </w:tr>
      <w:tr w:rsidR="001E4E3C" w14:paraId="3C75BCF6" w14:textId="77777777" w:rsidTr="00312BCD">
        <w:trPr>
          <w:trHeight w:val="1267"/>
        </w:trPr>
        <w:tc>
          <w:tcPr>
            <w:tcW w:w="3005" w:type="dxa"/>
            <w:vAlign w:val="center"/>
          </w:tcPr>
          <w:p w14:paraId="5799C4E7" w14:textId="651A7550" w:rsidR="00160E6C" w:rsidRPr="00312BCD" w:rsidRDefault="00773B65" w:rsidP="00160E6C">
            <w:pPr>
              <w:jc w:val="center"/>
              <w:rPr>
                <w:rFonts w:cstheme="minorHAnsi"/>
                <w:b/>
                <w:bCs/>
                <w:color w:val="1F3864" w:themeColor="accent1" w:themeShade="80"/>
                <w:sz w:val="72"/>
                <w:szCs w:val="72"/>
              </w:rPr>
            </w:pPr>
            <w:r>
              <w:rPr>
                <w:rFonts w:cstheme="minorHAnsi"/>
                <w:b/>
                <w:bCs/>
                <w:color w:val="1F3864" w:themeColor="accent1" w:themeShade="80"/>
                <w:sz w:val="72"/>
                <w:szCs w:val="72"/>
              </w:rPr>
              <w:t>100</w:t>
            </w:r>
            <w:r w:rsidR="00160E6C" w:rsidRPr="00312BCD">
              <w:rPr>
                <w:rFonts w:cstheme="minorHAnsi"/>
                <w:b/>
                <w:bCs/>
                <w:color w:val="1F3864" w:themeColor="accent1" w:themeShade="80"/>
                <w:sz w:val="72"/>
                <w:szCs w:val="72"/>
              </w:rPr>
              <w:t>%</w:t>
            </w:r>
          </w:p>
        </w:tc>
        <w:tc>
          <w:tcPr>
            <w:tcW w:w="3005" w:type="dxa"/>
            <w:vAlign w:val="center"/>
          </w:tcPr>
          <w:p w14:paraId="4123AB3C" w14:textId="6B55391E" w:rsidR="00160E6C" w:rsidRPr="00312BCD" w:rsidRDefault="00160E6C" w:rsidP="00160E6C">
            <w:pPr>
              <w:jc w:val="center"/>
              <w:rPr>
                <w:rFonts w:cstheme="minorHAnsi"/>
                <w:b/>
                <w:bCs/>
                <w:color w:val="1F3864" w:themeColor="accent1" w:themeShade="80"/>
                <w:sz w:val="72"/>
                <w:szCs w:val="72"/>
              </w:rPr>
            </w:pPr>
            <w:r w:rsidRPr="00312BCD">
              <w:rPr>
                <w:rFonts w:cstheme="minorHAnsi"/>
                <w:b/>
                <w:bCs/>
                <w:color w:val="FF0000"/>
                <w:sz w:val="72"/>
                <w:szCs w:val="72"/>
              </w:rPr>
              <w:t>9</w:t>
            </w:r>
            <w:r w:rsidR="00773B65">
              <w:rPr>
                <w:rFonts w:cstheme="minorHAnsi"/>
                <w:b/>
                <w:bCs/>
                <w:color w:val="FF0000"/>
                <w:sz w:val="72"/>
                <w:szCs w:val="72"/>
              </w:rPr>
              <w:t>5</w:t>
            </w:r>
            <w:r w:rsidRPr="00312BCD">
              <w:rPr>
                <w:rFonts w:cstheme="minorHAnsi"/>
                <w:b/>
                <w:bCs/>
                <w:color w:val="FF0000"/>
                <w:sz w:val="72"/>
                <w:szCs w:val="72"/>
              </w:rPr>
              <w:t>%</w:t>
            </w:r>
          </w:p>
        </w:tc>
        <w:tc>
          <w:tcPr>
            <w:tcW w:w="3006" w:type="dxa"/>
            <w:vAlign w:val="center"/>
          </w:tcPr>
          <w:p w14:paraId="106CE40F" w14:textId="36105C59" w:rsidR="00160E6C" w:rsidRPr="00312BCD" w:rsidRDefault="00160E6C" w:rsidP="00160E6C">
            <w:pPr>
              <w:jc w:val="center"/>
              <w:rPr>
                <w:rFonts w:cstheme="minorHAnsi"/>
                <w:b/>
                <w:bCs/>
                <w:color w:val="FFC000" w:themeColor="accent4"/>
                <w:sz w:val="72"/>
                <w:szCs w:val="72"/>
              </w:rPr>
            </w:pPr>
            <w:r w:rsidRPr="00312BCD">
              <w:rPr>
                <w:rFonts w:cstheme="minorHAnsi"/>
                <w:b/>
                <w:bCs/>
                <w:color w:val="FFC000" w:themeColor="accent4"/>
                <w:sz w:val="72"/>
                <w:szCs w:val="72"/>
              </w:rPr>
              <w:t>9</w:t>
            </w:r>
            <w:r w:rsidR="003A5304">
              <w:rPr>
                <w:rFonts w:cstheme="minorHAnsi"/>
                <w:b/>
                <w:bCs/>
                <w:color w:val="FFC000" w:themeColor="accent4"/>
                <w:sz w:val="72"/>
                <w:szCs w:val="72"/>
              </w:rPr>
              <w:t>8</w:t>
            </w:r>
            <w:r w:rsidRPr="00312BCD">
              <w:rPr>
                <w:rFonts w:cstheme="minorHAnsi"/>
                <w:b/>
                <w:bCs/>
                <w:color w:val="FFC000" w:themeColor="accent4"/>
                <w:sz w:val="72"/>
                <w:szCs w:val="72"/>
              </w:rPr>
              <w:t>%</w:t>
            </w:r>
          </w:p>
        </w:tc>
      </w:tr>
    </w:tbl>
    <w:p w14:paraId="7AAC894B" w14:textId="53695312" w:rsidR="00BF5263" w:rsidRDefault="002C286D" w:rsidP="00312BCD">
      <w:pPr>
        <w:jc w:val="right"/>
        <w:rPr>
          <w:rFonts w:cstheme="minorHAnsi"/>
          <w:i/>
          <w:iCs/>
          <w:color w:val="1F3864" w:themeColor="accent1" w:themeShade="80"/>
          <w:sz w:val="20"/>
          <w:szCs w:val="20"/>
        </w:rPr>
      </w:pPr>
      <w:r w:rsidRPr="00F77F45">
        <w:rPr>
          <w:rFonts w:cstheme="minorHAnsi"/>
          <w:i/>
          <w:iCs/>
          <w:color w:val="1F3864" w:themeColor="accent1" w:themeShade="80"/>
          <w:sz w:val="20"/>
          <w:szCs w:val="20"/>
        </w:rPr>
        <w:t xml:space="preserve">Staff Wellbeing Survey </w:t>
      </w:r>
      <w:r w:rsidR="00C22991">
        <w:rPr>
          <w:rFonts w:cstheme="minorHAnsi"/>
          <w:i/>
          <w:iCs/>
          <w:color w:val="1F3864" w:themeColor="accent1" w:themeShade="80"/>
          <w:sz w:val="20"/>
          <w:szCs w:val="20"/>
        </w:rPr>
        <w:t>–</w:t>
      </w:r>
      <w:r w:rsidRPr="00F77F45">
        <w:rPr>
          <w:rFonts w:cstheme="minorHAnsi"/>
          <w:i/>
          <w:iCs/>
          <w:color w:val="1F3864" w:themeColor="accent1" w:themeShade="80"/>
          <w:sz w:val="20"/>
          <w:szCs w:val="20"/>
        </w:rPr>
        <w:t xml:space="preserve"> </w:t>
      </w:r>
      <w:r w:rsidR="00FF7762">
        <w:rPr>
          <w:rFonts w:cstheme="minorHAnsi"/>
          <w:i/>
          <w:iCs/>
          <w:color w:val="1F3864" w:themeColor="accent1" w:themeShade="80"/>
          <w:sz w:val="20"/>
          <w:szCs w:val="20"/>
        </w:rPr>
        <w:t>Spring 2026</w:t>
      </w:r>
    </w:p>
    <w:p w14:paraId="33AB5E49" w14:textId="57119700" w:rsidR="00C13296" w:rsidRDefault="00C13296" w:rsidP="00312BCD">
      <w:pPr>
        <w:jc w:val="right"/>
        <w:rPr>
          <w:rFonts w:cstheme="minorHAnsi"/>
          <w:i/>
          <w:iCs/>
          <w:color w:val="1F3864" w:themeColor="accent1" w:themeShade="80"/>
          <w:sz w:val="20"/>
          <w:szCs w:val="20"/>
        </w:rPr>
      </w:pPr>
    </w:p>
    <w:p w14:paraId="6C926E07" w14:textId="0F0B3A9B" w:rsidR="00312BCD" w:rsidRDefault="00613344" w:rsidP="004317F7">
      <w:pPr>
        <w:rPr>
          <w:rFonts w:cstheme="minorHAnsi"/>
          <w:b/>
          <w:bCs/>
          <w:color w:val="1F3864" w:themeColor="accent1" w:themeShade="80"/>
          <w:sz w:val="36"/>
          <w:szCs w:val="36"/>
        </w:rPr>
      </w:pPr>
      <w:r>
        <w:rPr>
          <w:rFonts w:cstheme="minorHAnsi"/>
          <w:b/>
          <w:bCs/>
          <w:noProof/>
          <w:color w:val="1F3864" w:themeColor="accent1" w:themeShade="80"/>
          <w:sz w:val="36"/>
          <w:szCs w:val="36"/>
        </w:rPr>
        <w:drawing>
          <wp:inline distT="0" distB="0" distL="0" distR="0" wp14:anchorId="3CD408ED" wp14:editId="131D82AF">
            <wp:extent cx="5731510" cy="1711960"/>
            <wp:effectExtent l="0" t="0" r="2540" b="2540"/>
            <wp:docPr id="431562009" name="Picture 7" descr="A black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562009" name="Picture 7" descr="A black background with white tex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731510" cy="1711960"/>
                    </a:xfrm>
                    <a:prstGeom prst="rect">
                      <a:avLst/>
                    </a:prstGeom>
                  </pic:spPr>
                </pic:pic>
              </a:graphicData>
            </a:graphic>
          </wp:inline>
        </w:drawing>
      </w:r>
      <w:r w:rsidR="00312BCD">
        <w:rPr>
          <w:rFonts w:cstheme="minorHAnsi"/>
          <w:b/>
          <w:bCs/>
          <w:color w:val="1F3864" w:themeColor="accent1" w:themeShade="80"/>
          <w:sz w:val="36"/>
          <w:szCs w:val="36"/>
        </w:rPr>
        <w:br w:type="page"/>
      </w:r>
    </w:p>
    <w:p w14:paraId="0A6D758E" w14:textId="34C46E0C" w:rsidR="00BF5263" w:rsidRPr="00312BCD" w:rsidRDefault="00C77F4C" w:rsidP="00312BCD">
      <w:pPr>
        <w:rPr>
          <w:rFonts w:cstheme="minorHAnsi"/>
          <w:b/>
          <w:bCs/>
          <w:color w:val="1F3864" w:themeColor="accent1" w:themeShade="80"/>
          <w:sz w:val="44"/>
          <w:szCs w:val="44"/>
        </w:rPr>
      </w:pPr>
      <w:r>
        <w:rPr>
          <w:rFonts w:cstheme="minorHAnsi"/>
          <w:b/>
          <w:bCs/>
          <w:color w:val="1F3864" w:themeColor="accent1" w:themeShade="80"/>
          <w:sz w:val="44"/>
          <w:szCs w:val="44"/>
        </w:rPr>
        <w:lastRenderedPageBreak/>
        <w:t xml:space="preserve">Teaching </w:t>
      </w:r>
      <w:r w:rsidR="002C286D" w:rsidRPr="00312BCD">
        <w:rPr>
          <w:rFonts w:cstheme="minorHAnsi"/>
          <w:b/>
          <w:bCs/>
          <w:color w:val="1F3864" w:themeColor="accent1" w:themeShade="80"/>
          <w:sz w:val="44"/>
          <w:szCs w:val="44"/>
        </w:rPr>
        <w:t>Staff Testimonials</w:t>
      </w: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61"/>
        <w:gridCol w:w="4311"/>
      </w:tblGrid>
      <w:tr w:rsidR="007B6252" w14:paraId="65A051D8" w14:textId="77777777" w:rsidTr="00C77F4C">
        <w:trPr>
          <w:trHeight w:val="4292"/>
        </w:trPr>
        <w:tc>
          <w:tcPr>
            <w:tcW w:w="4950" w:type="dxa"/>
            <w:vAlign w:val="center"/>
          </w:tcPr>
          <w:p w14:paraId="39EC78A6" w14:textId="79DC656D"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t>
            </w:r>
            <w:r w:rsidR="00C77F4C" w:rsidRPr="00C77F4C">
              <w:rPr>
                <w:rFonts w:cstheme="minorHAnsi"/>
                <w:i/>
                <w:iCs/>
                <w:color w:val="1F3864" w:themeColor="accent1" w:themeShade="80"/>
                <w:sz w:val="24"/>
                <w:szCs w:val="24"/>
              </w:rPr>
              <w:t>St Edward's is a fantastic place to work. The ethos and values of the school is truly at the heart of everything it aims to achieve, and this can be felt every minute of every day. I have felt hugely supported by the Leadership Team throughout my career with ongoing professional development allowing me to adapt and grow in my roles over time.  I am forever proud to be a part of this thriving community of amazing people, staff and students alike.</w:t>
            </w:r>
            <w:r w:rsidRPr="00BF5263">
              <w:rPr>
                <w:rFonts w:cstheme="minorHAnsi"/>
                <w:i/>
                <w:iCs/>
                <w:color w:val="1F3864" w:themeColor="accent1" w:themeShade="80"/>
                <w:sz w:val="24"/>
                <w:szCs w:val="24"/>
              </w:rPr>
              <w:t>”</w:t>
            </w:r>
          </w:p>
          <w:p w14:paraId="3FDD4A94" w14:textId="77777777" w:rsidR="007B6252" w:rsidRPr="00C77F4C" w:rsidRDefault="007B6252" w:rsidP="007B6252">
            <w:pPr>
              <w:rPr>
                <w:rFonts w:cstheme="minorHAnsi"/>
                <w:i/>
                <w:iCs/>
                <w:color w:val="1F3864" w:themeColor="accent1" w:themeShade="80"/>
                <w:sz w:val="16"/>
                <w:szCs w:val="16"/>
              </w:rPr>
            </w:pPr>
          </w:p>
          <w:p w14:paraId="2782D42D" w14:textId="631FB2A2" w:rsidR="007B6252" w:rsidRPr="002261CF" w:rsidRDefault="00C77F4C" w:rsidP="007B6252">
            <w:pPr>
              <w:jc w:val="right"/>
              <w:rPr>
                <w:rFonts w:cstheme="minorHAnsi"/>
                <w:color w:val="1F3864" w:themeColor="accent1" w:themeShade="80"/>
                <w:sz w:val="24"/>
                <w:szCs w:val="24"/>
              </w:rPr>
            </w:pPr>
            <w:r w:rsidRPr="00C77F4C">
              <w:rPr>
                <w:rFonts w:cstheme="minorHAnsi"/>
                <w:b/>
                <w:bCs/>
                <w:color w:val="1F3864" w:themeColor="accent1" w:themeShade="80"/>
                <w:sz w:val="24"/>
                <w:szCs w:val="24"/>
              </w:rPr>
              <w:t>Steve Dell</w:t>
            </w:r>
            <w:r w:rsidR="007B6252">
              <w:rPr>
                <w:rFonts w:cstheme="minorHAnsi"/>
                <w:color w:val="1F3864" w:themeColor="accent1" w:themeShade="80"/>
                <w:sz w:val="24"/>
                <w:szCs w:val="24"/>
              </w:rPr>
              <w:t xml:space="preserve">, </w:t>
            </w:r>
            <w:r>
              <w:rPr>
                <w:rFonts w:cstheme="minorHAnsi"/>
                <w:color w:val="1F3864" w:themeColor="accent1" w:themeShade="80"/>
                <w:sz w:val="24"/>
                <w:szCs w:val="24"/>
              </w:rPr>
              <w:t>Science Subject Leader</w:t>
            </w:r>
          </w:p>
          <w:p w14:paraId="3D5A09A5" w14:textId="2B49A433" w:rsidR="00C77F4C" w:rsidRPr="00C77F4C" w:rsidRDefault="007B6252" w:rsidP="00C77F4C">
            <w:pPr>
              <w:jc w:val="right"/>
              <w:rPr>
                <w:rFonts w:cstheme="minorHAnsi"/>
                <w:color w:val="1F3864" w:themeColor="accent1" w:themeShade="80"/>
                <w:sz w:val="24"/>
                <w:szCs w:val="24"/>
              </w:rPr>
            </w:pPr>
            <w:r w:rsidRPr="002261CF">
              <w:rPr>
                <w:rFonts w:cstheme="minorHAnsi"/>
                <w:color w:val="1F3864" w:themeColor="accent1" w:themeShade="80"/>
                <w:sz w:val="24"/>
                <w:szCs w:val="24"/>
              </w:rPr>
              <w:t>1</w:t>
            </w:r>
            <w:r w:rsidR="00E405F2">
              <w:rPr>
                <w:rFonts w:cstheme="minorHAnsi"/>
                <w:color w:val="1F3864" w:themeColor="accent1" w:themeShade="80"/>
                <w:sz w:val="24"/>
                <w:szCs w:val="24"/>
              </w:rPr>
              <w:t>9</w:t>
            </w:r>
            <w:r w:rsidRPr="002261CF">
              <w:rPr>
                <w:rFonts w:cstheme="minorHAnsi"/>
                <w:color w:val="1F3864" w:themeColor="accent1" w:themeShade="80"/>
                <w:sz w:val="24"/>
                <w:szCs w:val="24"/>
              </w:rPr>
              <w:t xml:space="preserve"> year</w:t>
            </w:r>
            <w:r w:rsidR="00F513DD">
              <w:rPr>
                <w:rFonts w:cstheme="minorHAnsi"/>
                <w:color w:val="1F3864" w:themeColor="accent1" w:themeShade="80"/>
                <w:sz w:val="24"/>
                <w:szCs w:val="24"/>
              </w:rPr>
              <w:t>s</w:t>
            </w:r>
            <w:r w:rsidRPr="002261CF">
              <w:rPr>
                <w:rFonts w:cstheme="minorHAnsi"/>
                <w:color w:val="1F3864" w:themeColor="accent1" w:themeShade="80"/>
                <w:sz w:val="24"/>
                <w:szCs w:val="24"/>
              </w:rPr>
              <w:t xml:space="preserve"> at St Edward’s</w:t>
            </w:r>
          </w:p>
        </w:tc>
        <w:tc>
          <w:tcPr>
            <w:tcW w:w="4122" w:type="dxa"/>
            <w:vAlign w:val="center"/>
          </w:tcPr>
          <w:p w14:paraId="4230CFCA" w14:textId="0C1394CA" w:rsidR="00C77F4C" w:rsidRPr="00BF5263" w:rsidRDefault="007B6252" w:rsidP="00C77F4C">
            <w:pPr>
              <w:jc w:val="right"/>
              <w:rPr>
                <w:rFonts w:cstheme="minorHAnsi"/>
                <w:i/>
                <w:iCs/>
                <w:color w:val="1F3864" w:themeColor="accent1" w:themeShade="80"/>
                <w:sz w:val="24"/>
                <w:szCs w:val="24"/>
              </w:rPr>
            </w:pPr>
            <w:r>
              <w:rPr>
                <w:rFonts w:cstheme="minorHAnsi"/>
                <w:b/>
                <w:bCs/>
                <w:noProof/>
                <w:color w:val="1F3864" w:themeColor="accent1" w:themeShade="80"/>
                <w:sz w:val="24"/>
                <w:szCs w:val="24"/>
              </w:rPr>
              <w:drawing>
                <wp:inline distT="0" distB="0" distL="0" distR="0" wp14:anchorId="6853B626" wp14:editId="060211EB">
                  <wp:extent cx="2600486" cy="2600486"/>
                  <wp:effectExtent l="0" t="0" r="0" b="0"/>
                  <wp:docPr id="388355692" name="Picture 38835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8355692" name="Picture 388355692"/>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600486" cy="2600486"/>
                          </a:xfrm>
                          <a:prstGeom prst="rect">
                            <a:avLst/>
                          </a:prstGeom>
                        </pic:spPr>
                      </pic:pic>
                    </a:graphicData>
                  </a:graphic>
                </wp:inline>
              </w:drawing>
            </w:r>
          </w:p>
        </w:tc>
      </w:tr>
      <w:tr w:rsidR="007B6252" w14:paraId="6AB105C7" w14:textId="77777777" w:rsidTr="00C77F4C">
        <w:trPr>
          <w:trHeight w:val="4310"/>
        </w:trPr>
        <w:tc>
          <w:tcPr>
            <w:tcW w:w="4950" w:type="dxa"/>
            <w:vAlign w:val="center"/>
          </w:tcPr>
          <w:p w14:paraId="409ED78D" w14:textId="0360D325" w:rsidR="00C77F4C" w:rsidRPr="007B6252" w:rsidRDefault="007B6252" w:rsidP="008B6083">
            <w:pPr>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6A4453F5" wp14:editId="381B2FB5">
                  <wp:extent cx="2628900" cy="2628900"/>
                  <wp:effectExtent l="0" t="0" r="0" b="0"/>
                  <wp:docPr id="503362826" name="Picture 50336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362826" name="Picture 5"/>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628900" cy="2628900"/>
                          </a:xfrm>
                          <a:prstGeom prst="rect">
                            <a:avLst/>
                          </a:prstGeom>
                        </pic:spPr>
                      </pic:pic>
                    </a:graphicData>
                  </a:graphic>
                </wp:inline>
              </w:drawing>
            </w:r>
          </w:p>
        </w:tc>
        <w:tc>
          <w:tcPr>
            <w:tcW w:w="4122" w:type="dxa"/>
            <w:vAlign w:val="center"/>
          </w:tcPr>
          <w:p w14:paraId="3F05B929" w14:textId="244878E8"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“There are many reasons I have been at St Edward’s for more than 15 years, but probably the main one is the people here. Everyone is pulling in the same direction; the brilliant, polite, and friendly students, our happy and dedicated staff</w:t>
            </w:r>
            <w:r w:rsidR="00175142">
              <w:rPr>
                <w:rFonts w:cstheme="minorHAnsi"/>
                <w:i/>
                <w:iCs/>
                <w:color w:val="1F3864" w:themeColor="accent1" w:themeShade="80"/>
                <w:sz w:val="24"/>
                <w:szCs w:val="24"/>
              </w:rPr>
              <w:t>,</w:t>
            </w:r>
            <w:r w:rsidRPr="00BF5263">
              <w:rPr>
                <w:rFonts w:cstheme="minorHAnsi"/>
                <w:i/>
                <w:iCs/>
                <w:color w:val="1F3864" w:themeColor="accent1" w:themeShade="80"/>
                <w:sz w:val="24"/>
                <w:szCs w:val="24"/>
              </w:rPr>
              <w:t xml:space="preserve"> and the supportive and capable leadership team.”</w:t>
            </w:r>
          </w:p>
          <w:p w14:paraId="599D2BA4" w14:textId="77777777" w:rsidR="007B6252" w:rsidRPr="00C77F4C" w:rsidRDefault="007B6252" w:rsidP="007B6252">
            <w:pPr>
              <w:jc w:val="right"/>
              <w:rPr>
                <w:rFonts w:cstheme="minorHAnsi"/>
                <w:b/>
                <w:bCs/>
                <w:i/>
                <w:iCs/>
                <w:color w:val="1F3864" w:themeColor="accent1" w:themeShade="80"/>
                <w:sz w:val="16"/>
                <w:szCs w:val="16"/>
              </w:rPr>
            </w:pPr>
          </w:p>
          <w:p w14:paraId="7DA012EF" w14:textId="7E3EB897" w:rsidR="007B6252" w:rsidRPr="002261CF" w:rsidRDefault="007B6252" w:rsidP="007B6252">
            <w:pPr>
              <w:jc w:val="right"/>
              <w:rPr>
                <w:rFonts w:cstheme="minorHAnsi"/>
                <w:color w:val="1F3864" w:themeColor="accent1" w:themeShade="80"/>
                <w:sz w:val="24"/>
                <w:szCs w:val="24"/>
              </w:rPr>
            </w:pPr>
            <w:r w:rsidRPr="002261CF">
              <w:rPr>
                <w:rFonts w:cstheme="minorHAnsi"/>
                <w:b/>
                <w:bCs/>
                <w:color w:val="1F3864" w:themeColor="accent1" w:themeShade="80"/>
                <w:sz w:val="24"/>
                <w:szCs w:val="24"/>
              </w:rPr>
              <w:t>Matthew Lenarduzzi</w:t>
            </w:r>
            <w:r w:rsidRPr="00175142">
              <w:rPr>
                <w:rFonts w:cstheme="minorHAnsi"/>
                <w:color w:val="1F3864" w:themeColor="accent1" w:themeShade="80"/>
                <w:sz w:val="24"/>
                <w:szCs w:val="24"/>
              </w:rPr>
              <w:t>,</w:t>
            </w:r>
            <w:r w:rsidRPr="002261CF">
              <w:rPr>
                <w:rFonts w:cstheme="minorHAnsi"/>
                <w:color w:val="1F3864" w:themeColor="accent1" w:themeShade="80"/>
                <w:sz w:val="24"/>
                <w:szCs w:val="24"/>
              </w:rPr>
              <w:t xml:space="preserve"> Head of</w:t>
            </w:r>
            <w:r w:rsidR="00EA6F0B">
              <w:rPr>
                <w:rFonts w:cstheme="minorHAnsi"/>
                <w:color w:val="1F3864" w:themeColor="accent1" w:themeShade="80"/>
                <w:sz w:val="24"/>
                <w:szCs w:val="24"/>
              </w:rPr>
              <w:t xml:space="preserve"> 6</w:t>
            </w:r>
            <w:r w:rsidR="00EA6F0B" w:rsidRPr="00EA6F0B">
              <w:rPr>
                <w:rFonts w:cstheme="minorHAnsi"/>
                <w:color w:val="1F3864" w:themeColor="accent1" w:themeShade="80"/>
                <w:sz w:val="24"/>
                <w:szCs w:val="24"/>
                <w:vertAlign w:val="superscript"/>
              </w:rPr>
              <w:t>th</w:t>
            </w:r>
            <w:r w:rsidR="00EA6F0B">
              <w:rPr>
                <w:rFonts w:cstheme="minorHAnsi"/>
                <w:color w:val="1F3864" w:themeColor="accent1" w:themeShade="80"/>
                <w:sz w:val="24"/>
                <w:szCs w:val="24"/>
              </w:rPr>
              <w:t xml:space="preserve"> Form</w:t>
            </w:r>
          </w:p>
          <w:p w14:paraId="28C00C9F" w14:textId="2F385F16" w:rsidR="007B6252" w:rsidRPr="00BF5263" w:rsidRDefault="007B6252" w:rsidP="007B6252">
            <w:pPr>
              <w:jc w:val="right"/>
              <w:rPr>
                <w:rFonts w:cstheme="minorHAnsi"/>
                <w:b/>
                <w:bCs/>
                <w:color w:val="1F3864" w:themeColor="accent1" w:themeShade="80"/>
                <w:sz w:val="24"/>
                <w:szCs w:val="24"/>
              </w:rPr>
            </w:pPr>
            <w:r w:rsidRPr="002261CF">
              <w:rPr>
                <w:rFonts w:cstheme="minorHAnsi"/>
                <w:color w:val="1F3864" w:themeColor="accent1" w:themeShade="80"/>
                <w:sz w:val="24"/>
                <w:szCs w:val="24"/>
              </w:rPr>
              <w:t>1</w:t>
            </w:r>
            <w:r w:rsidR="00E405F2">
              <w:rPr>
                <w:rFonts w:cstheme="minorHAnsi"/>
                <w:color w:val="1F3864" w:themeColor="accent1" w:themeShade="80"/>
                <w:sz w:val="24"/>
                <w:szCs w:val="24"/>
              </w:rPr>
              <w:t>8</w:t>
            </w:r>
            <w:r w:rsidRPr="002261CF">
              <w:rPr>
                <w:rFonts w:cstheme="minorHAnsi"/>
                <w:color w:val="1F3864" w:themeColor="accent1" w:themeShade="80"/>
                <w:sz w:val="24"/>
                <w:szCs w:val="24"/>
              </w:rPr>
              <w:t xml:space="preserve"> years at St Edward’s</w:t>
            </w:r>
          </w:p>
        </w:tc>
      </w:tr>
      <w:tr w:rsidR="007B6252" w14:paraId="551DBD87" w14:textId="77777777" w:rsidTr="00C77F4C">
        <w:trPr>
          <w:trHeight w:val="4464"/>
        </w:trPr>
        <w:tc>
          <w:tcPr>
            <w:tcW w:w="4950" w:type="dxa"/>
            <w:vAlign w:val="center"/>
          </w:tcPr>
          <w:p w14:paraId="0C513921" w14:textId="31756EE0" w:rsidR="007B6252" w:rsidRDefault="007B6252" w:rsidP="007B6252">
            <w:pPr>
              <w:jc w:val="both"/>
              <w:rPr>
                <w:rFonts w:cstheme="minorHAnsi"/>
                <w:i/>
                <w:iCs/>
                <w:color w:val="1F3864" w:themeColor="accent1" w:themeShade="80"/>
                <w:sz w:val="24"/>
                <w:szCs w:val="24"/>
              </w:rPr>
            </w:pPr>
            <w:r w:rsidRPr="00BF5263">
              <w:rPr>
                <w:rFonts w:cstheme="minorHAnsi"/>
                <w:i/>
                <w:iCs/>
                <w:color w:val="1F3864" w:themeColor="accent1" w:themeShade="80"/>
                <w:sz w:val="24"/>
                <w:szCs w:val="24"/>
              </w:rPr>
              <w:t>“Whe</w:t>
            </w:r>
            <w:r w:rsidR="00131B2E">
              <w:rPr>
                <w:rFonts w:cstheme="minorHAnsi"/>
                <w:i/>
                <w:iCs/>
                <w:color w:val="1F3864" w:themeColor="accent1" w:themeShade="80"/>
                <w:sz w:val="24"/>
                <w:szCs w:val="24"/>
              </w:rPr>
              <w:t>n</w:t>
            </w:r>
            <w:r w:rsidRPr="00BF5263">
              <w:rPr>
                <w:rFonts w:cstheme="minorHAnsi"/>
                <w:i/>
                <w:iCs/>
                <w:color w:val="1F3864" w:themeColor="accent1" w:themeShade="80"/>
                <w:sz w:val="24"/>
                <w:szCs w:val="24"/>
              </w:rPr>
              <w:t xml:space="preserve"> staff leave St Edward’s, the</w:t>
            </w:r>
            <w:r w:rsidR="00131B2E">
              <w:rPr>
                <w:rFonts w:cstheme="minorHAnsi"/>
                <w:i/>
                <w:iCs/>
                <w:color w:val="1F3864" w:themeColor="accent1" w:themeShade="80"/>
                <w:sz w:val="24"/>
                <w:szCs w:val="24"/>
              </w:rPr>
              <w:t xml:space="preserve">y </w:t>
            </w:r>
            <w:r w:rsidRPr="00BF5263">
              <w:rPr>
                <w:rFonts w:cstheme="minorHAnsi"/>
                <w:i/>
                <w:iCs/>
                <w:color w:val="1F3864" w:themeColor="accent1" w:themeShade="80"/>
                <w:sz w:val="24"/>
                <w:szCs w:val="24"/>
              </w:rPr>
              <w:t>always</w:t>
            </w:r>
            <w:r w:rsidR="00131B2E">
              <w:rPr>
                <w:rFonts w:cstheme="minorHAnsi"/>
                <w:i/>
                <w:iCs/>
                <w:color w:val="1F3864" w:themeColor="accent1" w:themeShade="80"/>
                <w:sz w:val="24"/>
                <w:szCs w:val="24"/>
              </w:rPr>
              <w:t xml:space="preserve"> say</w:t>
            </w:r>
            <w:r w:rsidRPr="00BF5263">
              <w:rPr>
                <w:rFonts w:cstheme="minorHAnsi"/>
                <w:i/>
                <w:iCs/>
                <w:color w:val="1F3864" w:themeColor="accent1" w:themeShade="80"/>
                <w:sz w:val="24"/>
                <w:szCs w:val="24"/>
              </w:rPr>
              <w:t xml:space="preserve"> something along the lines of…</w:t>
            </w:r>
            <w:r>
              <w:rPr>
                <w:rFonts w:cstheme="minorHAnsi"/>
                <w:i/>
                <w:iCs/>
                <w:color w:val="1F3864" w:themeColor="accent1" w:themeShade="80"/>
                <w:sz w:val="24"/>
                <w:szCs w:val="24"/>
              </w:rPr>
              <w:t xml:space="preserve"> </w:t>
            </w:r>
            <w:r w:rsidR="00131B2E">
              <w:rPr>
                <w:rFonts w:cstheme="minorHAnsi"/>
                <w:i/>
                <w:iCs/>
                <w:color w:val="1F3864" w:themeColor="accent1" w:themeShade="80"/>
                <w:sz w:val="24"/>
                <w:szCs w:val="24"/>
              </w:rPr>
              <w:t>“</w:t>
            </w:r>
            <w:r w:rsidRPr="00BF5263">
              <w:rPr>
                <w:rFonts w:cstheme="minorHAnsi"/>
                <w:i/>
                <w:iCs/>
                <w:color w:val="1F3864" w:themeColor="accent1" w:themeShade="80"/>
                <w:sz w:val="24"/>
                <w:szCs w:val="24"/>
              </w:rPr>
              <w:t>This school is not like other schools. The staff care and look after each other.</w:t>
            </w:r>
            <w:r>
              <w:rPr>
                <w:rFonts w:cstheme="minorHAnsi"/>
                <w:i/>
                <w:iCs/>
                <w:color w:val="1F3864" w:themeColor="accent1" w:themeShade="80"/>
                <w:sz w:val="24"/>
                <w:szCs w:val="24"/>
              </w:rPr>
              <w:t xml:space="preserve"> </w:t>
            </w:r>
            <w:r w:rsidRPr="00BF5263">
              <w:rPr>
                <w:rFonts w:cstheme="minorHAnsi"/>
                <w:i/>
                <w:iCs/>
                <w:color w:val="1F3864" w:themeColor="accent1" w:themeShade="80"/>
                <w:sz w:val="24"/>
                <w:szCs w:val="24"/>
              </w:rPr>
              <w:t>They are a community and there</w:t>
            </w:r>
            <w:r w:rsidR="00131B2E">
              <w:rPr>
                <w:rFonts w:cstheme="minorHAnsi"/>
                <w:i/>
                <w:iCs/>
                <w:color w:val="1F3864" w:themeColor="accent1" w:themeShade="80"/>
                <w:sz w:val="24"/>
                <w:szCs w:val="24"/>
              </w:rPr>
              <w:t>’</w:t>
            </w:r>
            <w:r w:rsidRPr="00BF5263">
              <w:rPr>
                <w:rFonts w:cstheme="minorHAnsi"/>
                <w:i/>
                <w:iCs/>
                <w:color w:val="1F3864" w:themeColor="accent1" w:themeShade="80"/>
                <w:sz w:val="24"/>
                <w:szCs w:val="24"/>
              </w:rPr>
              <w:t>s something special about working here.</w:t>
            </w:r>
            <w:r w:rsidR="00131B2E">
              <w:rPr>
                <w:rFonts w:cstheme="minorHAnsi"/>
                <w:i/>
                <w:iCs/>
                <w:color w:val="1F3864" w:themeColor="accent1" w:themeShade="80"/>
                <w:sz w:val="24"/>
                <w:szCs w:val="24"/>
              </w:rPr>
              <w:t>”</w:t>
            </w:r>
            <w:r w:rsidRPr="00BF5263">
              <w:rPr>
                <w:rFonts w:cstheme="minorHAnsi"/>
                <w:i/>
                <w:iCs/>
                <w:color w:val="1F3864" w:themeColor="accent1" w:themeShade="80"/>
                <w:sz w:val="24"/>
                <w:szCs w:val="24"/>
              </w:rPr>
              <w:t xml:space="preserve"> I</w:t>
            </w:r>
            <w:r w:rsidR="00131B2E">
              <w:rPr>
                <w:rFonts w:cstheme="minorHAnsi"/>
                <w:i/>
                <w:iCs/>
                <w:color w:val="1F3864" w:themeColor="accent1" w:themeShade="80"/>
                <w:sz w:val="24"/>
                <w:szCs w:val="24"/>
              </w:rPr>
              <w:t>’</w:t>
            </w:r>
            <w:r w:rsidRPr="00BF5263">
              <w:rPr>
                <w:rFonts w:cstheme="minorHAnsi"/>
                <w:i/>
                <w:iCs/>
                <w:color w:val="1F3864" w:themeColor="accent1" w:themeShade="80"/>
                <w:sz w:val="24"/>
                <w:szCs w:val="24"/>
              </w:rPr>
              <w:t>ve always felt this and known this.</w:t>
            </w:r>
            <w:r w:rsidR="00175142">
              <w:rPr>
                <w:rFonts w:cstheme="minorHAnsi"/>
                <w:i/>
                <w:iCs/>
                <w:color w:val="1F3864" w:themeColor="accent1" w:themeShade="80"/>
                <w:sz w:val="24"/>
                <w:szCs w:val="24"/>
              </w:rPr>
              <w:t xml:space="preserve"> </w:t>
            </w:r>
            <w:r w:rsidR="00131B2E">
              <w:rPr>
                <w:rFonts w:cstheme="minorHAnsi"/>
                <w:i/>
                <w:iCs/>
                <w:color w:val="1F3864" w:themeColor="accent1" w:themeShade="80"/>
                <w:sz w:val="24"/>
                <w:szCs w:val="24"/>
              </w:rPr>
              <w:t>C</w:t>
            </w:r>
            <w:r w:rsidRPr="00BF5263">
              <w:rPr>
                <w:rFonts w:cstheme="minorHAnsi"/>
                <w:i/>
                <w:iCs/>
                <w:color w:val="1F3864" w:themeColor="accent1" w:themeShade="80"/>
                <w:sz w:val="24"/>
                <w:szCs w:val="24"/>
              </w:rPr>
              <w:t>om</w:t>
            </w:r>
            <w:r w:rsidR="00131B2E">
              <w:rPr>
                <w:rFonts w:cstheme="minorHAnsi"/>
                <w:i/>
                <w:iCs/>
                <w:color w:val="1F3864" w:themeColor="accent1" w:themeShade="80"/>
                <w:sz w:val="24"/>
                <w:szCs w:val="24"/>
              </w:rPr>
              <w:t>ing</w:t>
            </w:r>
            <w:r w:rsidRPr="00BF5263">
              <w:rPr>
                <w:rFonts w:cstheme="minorHAnsi"/>
                <w:i/>
                <w:iCs/>
                <w:color w:val="1F3864" w:themeColor="accent1" w:themeShade="80"/>
                <w:sz w:val="24"/>
                <w:szCs w:val="24"/>
              </w:rPr>
              <w:t xml:space="preserve"> to work </w:t>
            </w:r>
            <w:r w:rsidR="00131B2E">
              <w:rPr>
                <w:rFonts w:cstheme="minorHAnsi"/>
                <w:i/>
                <w:iCs/>
                <w:color w:val="1F3864" w:themeColor="accent1" w:themeShade="80"/>
                <w:sz w:val="24"/>
                <w:szCs w:val="24"/>
              </w:rPr>
              <w:t xml:space="preserve">each day </w:t>
            </w:r>
            <w:r w:rsidRPr="00BF5263">
              <w:rPr>
                <w:rFonts w:cstheme="minorHAnsi"/>
                <w:i/>
                <w:iCs/>
                <w:color w:val="1F3864" w:themeColor="accent1" w:themeShade="80"/>
                <w:sz w:val="24"/>
                <w:szCs w:val="24"/>
              </w:rPr>
              <w:t>in a place</w:t>
            </w:r>
            <w:r w:rsidR="00131B2E">
              <w:rPr>
                <w:rFonts w:cstheme="minorHAnsi"/>
                <w:i/>
                <w:iCs/>
                <w:color w:val="1F3864" w:themeColor="accent1" w:themeShade="80"/>
                <w:sz w:val="24"/>
                <w:szCs w:val="24"/>
              </w:rPr>
              <w:t xml:space="preserve"> </w:t>
            </w:r>
            <w:r w:rsidRPr="00BF5263">
              <w:rPr>
                <w:rFonts w:cstheme="minorHAnsi"/>
                <w:i/>
                <w:iCs/>
                <w:color w:val="1F3864" w:themeColor="accent1" w:themeShade="80"/>
                <w:sz w:val="24"/>
                <w:szCs w:val="24"/>
              </w:rPr>
              <w:t>where people genuinely care about you makes me</w:t>
            </w:r>
            <w:r w:rsidR="00131B2E">
              <w:rPr>
                <w:rFonts w:cstheme="minorHAnsi"/>
                <w:i/>
                <w:iCs/>
                <w:color w:val="1F3864" w:themeColor="accent1" w:themeShade="80"/>
                <w:sz w:val="24"/>
                <w:szCs w:val="24"/>
              </w:rPr>
              <w:t xml:space="preserve"> feel very</w:t>
            </w:r>
            <w:r w:rsidRPr="00BF5263">
              <w:rPr>
                <w:rFonts w:cstheme="minorHAnsi"/>
                <w:i/>
                <w:iCs/>
                <w:color w:val="1F3864" w:themeColor="accent1" w:themeShade="80"/>
                <w:sz w:val="24"/>
                <w:szCs w:val="24"/>
              </w:rPr>
              <w:t xml:space="preserve"> fortunate to work here. St Edward’s has always prided itself on caring about the whole child and I</w:t>
            </w:r>
            <w:r w:rsidR="00131B2E">
              <w:rPr>
                <w:rFonts w:cstheme="minorHAnsi"/>
                <w:i/>
                <w:iCs/>
                <w:color w:val="1F3864" w:themeColor="accent1" w:themeShade="80"/>
                <w:sz w:val="24"/>
                <w:szCs w:val="24"/>
              </w:rPr>
              <w:t>’</w:t>
            </w:r>
            <w:r w:rsidRPr="00BF5263">
              <w:rPr>
                <w:rFonts w:cstheme="minorHAnsi"/>
                <w:i/>
                <w:iCs/>
                <w:color w:val="1F3864" w:themeColor="accent1" w:themeShade="80"/>
                <w:sz w:val="24"/>
                <w:szCs w:val="24"/>
              </w:rPr>
              <w:t>ve always felt proud to be a part of th</w:t>
            </w:r>
            <w:r w:rsidR="00131B2E">
              <w:rPr>
                <w:rFonts w:cstheme="minorHAnsi"/>
                <w:i/>
                <w:iCs/>
                <w:color w:val="1F3864" w:themeColor="accent1" w:themeShade="80"/>
                <w:sz w:val="24"/>
                <w:szCs w:val="24"/>
              </w:rPr>
              <w:t>at vision</w:t>
            </w:r>
            <w:r w:rsidRPr="00BF5263">
              <w:rPr>
                <w:rFonts w:cstheme="minorHAnsi"/>
                <w:i/>
                <w:iCs/>
                <w:color w:val="1F3864" w:themeColor="accent1" w:themeShade="80"/>
                <w:sz w:val="24"/>
                <w:szCs w:val="24"/>
              </w:rPr>
              <w:t>.”</w:t>
            </w:r>
          </w:p>
          <w:p w14:paraId="23095BD1" w14:textId="77777777" w:rsidR="007B6252" w:rsidRPr="00C77F4C" w:rsidRDefault="007B6252" w:rsidP="007B6252">
            <w:pPr>
              <w:rPr>
                <w:rFonts w:cstheme="minorHAnsi"/>
                <w:i/>
                <w:iCs/>
                <w:color w:val="1F3864" w:themeColor="accent1" w:themeShade="80"/>
                <w:sz w:val="16"/>
                <w:szCs w:val="16"/>
              </w:rPr>
            </w:pPr>
          </w:p>
          <w:p w14:paraId="39141693" w14:textId="77777777" w:rsidR="007B6252" w:rsidRPr="002261CF" w:rsidRDefault="007B6252" w:rsidP="007B6252">
            <w:pPr>
              <w:jc w:val="right"/>
              <w:rPr>
                <w:rFonts w:cstheme="minorHAnsi"/>
                <w:color w:val="1F3864" w:themeColor="accent1" w:themeShade="80"/>
                <w:sz w:val="24"/>
                <w:szCs w:val="24"/>
              </w:rPr>
            </w:pPr>
            <w:r w:rsidRPr="002261CF">
              <w:rPr>
                <w:rFonts w:cstheme="minorHAnsi"/>
                <w:b/>
                <w:bCs/>
                <w:color w:val="1F3864" w:themeColor="accent1" w:themeShade="80"/>
                <w:sz w:val="24"/>
                <w:szCs w:val="24"/>
              </w:rPr>
              <w:t>Suzanne Bland</w:t>
            </w:r>
            <w:r w:rsidRPr="002261CF">
              <w:rPr>
                <w:rFonts w:cstheme="minorHAnsi"/>
                <w:color w:val="1F3864" w:themeColor="accent1" w:themeShade="80"/>
                <w:sz w:val="24"/>
                <w:szCs w:val="24"/>
              </w:rPr>
              <w:t>, Teacher of PE</w:t>
            </w:r>
          </w:p>
          <w:p w14:paraId="3CD88FFC" w14:textId="658C6077" w:rsidR="007B6252" w:rsidRPr="00C5125C" w:rsidRDefault="007B6252" w:rsidP="007B6252">
            <w:pPr>
              <w:jc w:val="right"/>
              <w:rPr>
                <w:rFonts w:cstheme="minorHAnsi"/>
                <w:b/>
                <w:bCs/>
                <w:color w:val="1F3864" w:themeColor="accent1" w:themeShade="80"/>
                <w:sz w:val="24"/>
                <w:szCs w:val="24"/>
              </w:rPr>
            </w:pPr>
            <w:r w:rsidRPr="002261CF">
              <w:rPr>
                <w:rFonts w:cstheme="minorHAnsi"/>
                <w:color w:val="1F3864" w:themeColor="accent1" w:themeShade="80"/>
                <w:sz w:val="24"/>
                <w:szCs w:val="24"/>
              </w:rPr>
              <w:t>2</w:t>
            </w:r>
            <w:r w:rsidR="00E405F2">
              <w:rPr>
                <w:rFonts w:cstheme="minorHAnsi"/>
                <w:color w:val="1F3864" w:themeColor="accent1" w:themeShade="80"/>
                <w:sz w:val="24"/>
                <w:szCs w:val="24"/>
              </w:rPr>
              <w:t>4</w:t>
            </w:r>
            <w:r w:rsidRPr="002261CF">
              <w:rPr>
                <w:rFonts w:cstheme="minorHAnsi"/>
                <w:color w:val="1F3864" w:themeColor="accent1" w:themeShade="80"/>
                <w:sz w:val="24"/>
                <w:szCs w:val="24"/>
              </w:rPr>
              <w:t xml:space="preserve"> years at St Edward’s</w:t>
            </w:r>
          </w:p>
        </w:tc>
        <w:tc>
          <w:tcPr>
            <w:tcW w:w="4122" w:type="dxa"/>
            <w:vAlign w:val="center"/>
          </w:tcPr>
          <w:p w14:paraId="5B187A6E" w14:textId="23839003" w:rsidR="007B6252" w:rsidRPr="007B6252" w:rsidRDefault="00131B2E" w:rsidP="00131B2E">
            <w:pPr>
              <w:ind w:left="-101"/>
              <w:jc w:val="right"/>
              <w:rPr>
                <w:rFonts w:cstheme="minorHAnsi"/>
                <w:b/>
                <w:bCs/>
                <w:color w:val="1F3864" w:themeColor="accent1" w:themeShade="80"/>
                <w:sz w:val="24"/>
                <w:szCs w:val="24"/>
              </w:rPr>
            </w:pPr>
            <w:r>
              <w:rPr>
                <w:rFonts w:cstheme="minorHAnsi"/>
                <w:b/>
                <w:bCs/>
                <w:noProof/>
                <w:color w:val="1F3864" w:themeColor="accent1" w:themeShade="80"/>
                <w:sz w:val="24"/>
                <w:szCs w:val="24"/>
              </w:rPr>
              <w:drawing>
                <wp:inline distT="0" distB="0" distL="0" distR="0" wp14:anchorId="0938888D" wp14:editId="0A76E322">
                  <wp:extent cx="2583601" cy="2583601"/>
                  <wp:effectExtent l="0" t="0" r="7620" b="7620"/>
                  <wp:docPr id="605722526" name="Picture 605722526" descr="A person holding a racket in a gy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722526" name="Picture 1" descr="A person holding a racket in a gym&#10;&#10;Description automatically generated"/>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96387" cy="2596387"/>
                          </a:xfrm>
                          <a:prstGeom prst="rect">
                            <a:avLst/>
                          </a:prstGeom>
                        </pic:spPr>
                      </pic:pic>
                    </a:graphicData>
                  </a:graphic>
                </wp:inline>
              </w:drawing>
            </w:r>
          </w:p>
        </w:tc>
      </w:tr>
    </w:tbl>
    <w:p w14:paraId="217DF5EC" w14:textId="63AD35B5" w:rsidR="00841E60" w:rsidRPr="0046258C" w:rsidRDefault="0046258C" w:rsidP="002C286D">
      <w:pPr>
        <w:rPr>
          <w:sz w:val="48"/>
          <w:szCs w:val="48"/>
        </w:rPr>
      </w:pPr>
      <w:r w:rsidRPr="003C46F5">
        <w:rPr>
          <w:rFonts w:ascii="Calibri" w:hAnsi="Calibri" w:cs="Arial"/>
          <w:b/>
          <w:color w:val="1F3864" w:themeColor="accent1" w:themeShade="80"/>
          <w:sz w:val="44"/>
          <w:szCs w:val="44"/>
        </w:rPr>
        <w:lastRenderedPageBreak/>
        <w:t>S</w:t>
      </w:r>
      <w:r w:rsidR="00136EFF" w:rsidRPr="003C46F5">
        <w:rPr>
          <w:rFonts w:ascii="Calibri" w:hAnsi="Calibri" w:cs="Arial"/>
          <w:b/>
          <w:color w:val="1F3864" w:themeColor="accent1" w:themeShade="80"/>
          <w:sz w:val="44"/>
          <w:szCs w:val="44"/>
        </w:rPr>
        <w:t>taff</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Recruitment</w:t>
      </w:r>
      <w:r w:rsidR="00136EFF" w:rsidRPr="0046258C">
        <w:rPr>
          <w:rFonts w:ascii="Calibri" w:hAnsi="Calibri" w:cs="Arial"/>
          <w:b/>
          <w:color w:val="1F3864" w:themeColor="accent1" w:themeShade="80"/>
          <w:sz w:val="48"/>
          <w:szCs w:val="48"/>
        </w:rPr>
        <w:t xml:space="preserve"> </w:t>
      </w:r>
      <w:r w:rsidR="00136EFF" w:rsidRPr="003C46F5">
        <w:rPr>
          <w:rFonts w:ascii="Calibri" w:hAnsi="Calibri" w:cs="Arial"/>
          <w:b/>
          <w:color w:val="1F3864" w:themeColor="accent1" w:themeShade="80"/>
          <w:sz w:val="44"/>
          <w:szCs w:val="44"/>
        </w:rPr>
        <w:t>Information</w:t>
      </w:r>
    </w:p>
    <w:p w14:paraId="36DC84F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b/>
          <w:color w:val="1F3864" w:themeColor="accent1" w:themeShade="80"/>
          <w:sz w:val="24"/>
          <w:szCs w:val="24"/>
        </w:rPr>
        <w:t>APPLYING</w:t>
      </w:r>
    </w:p>
    <w:p w14:paraId="47B414E2" w14:textId="0C4E6041"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Please read the Job Description and Person Specification before fully completing the application form.</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Where there are any gaps in your </w:t>
      </w:r>
      <w:r w:rsidR="00D02B42" w:rsidRPr="003C46F5">
        <w:rPr>
          <w:rFonts w:ascii="Calibri" w:hAnsi="Calibri" w:cs="Arial"/>
          <w:color w:val="1F3864" w:themeColor="accent1" w:themeShade="80"/>
          <w:sz w:val="24"/>
          <w:szCs w:val="24"/>
        </w:rPr>
        <w:t>employment,</w:t>
      </w:r>
      <w:r w:rsidRPr="003C46F5">
        <w:rPr>
          <w:rFonts w:ascii="Calibri" w:hAnsi="Calibri" w:cs="Arial"/>
          <w:color w:val="1F3864" w:themeColor="accent1" w:themeShade="80"/>
          <w:sz w:val="24"/>
          <w:szCs w:val="24"/>
        </w:rPr>
        <w:t xml:space="preserve"> please state the reasons why e.g. gap year, career break, unemployed etc. and give exact dates.</w:t>
      </w:r>
    </w:p>
    <w:p w14:paraId="62920980" w14:textId="18016840" w:rsidR="00841E60" w:rsidRPr="003C46F5" w:rsidRDefault="00841E60" w:rsidP="00841E60">
      <w:pPr>
        <w:spacing w:after="0" w:line="240" w:lineRule="auto"/>
        <w:jc w:val="both"/>
        <w:rPr>
          <w:rFonts w:ascii="Calibri" w:hAnsi="Calibri" w:cs="Arial"/>
          <w:color w:val="1F3864" w:themeColor="accent1" w:themeShade="80"/>
          <w:sz w:val="24"/>
          <w:szCs w:val="24"/>
        </w:rPr>
      </w:pPr>
    </w:p>
    <w:p w14:paraId="178366D1" w14:textId="77777777"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SUPPORTING INFORMATION</w:t>
      </w:r>
    </w:p>
    <w:p w14:paraId="270C284F" w14:textId="6C380A1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This section is very important as it gives you the opportunity to show us why you are applying and why you would be the best person for the job advertised. Please use the job description and person specification as a guide and give specific examples where possible, to demonstrate how you match the requirements of the post. </w:t>
      </w:r>
    </w:p>
    <w:p w14:paraId="180E01D8"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14393B3E" w14:textId="78058346"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INTERVIEW AND SELECTION PROCESS</w:t>
      </w:r>
    </w:p>
    <w:p w14:paraId="17EAC824" w14:textId="3F901B8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Those candidates who meet the requirements for the post will be shortlisted and invited to interview and details of the interview programme will be confirmed in writing.</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As part of the selection process, as well as assessing your skills and knowledge against the requirements of the role, specific questions will be asked to assess your suitability to work with children.</w:t>
      </w:r>
    </w:p>
    <w:p w14:paraId="685402DE" w14:textId="77777777" w:rsidR="00373322" w:rsidRPr="003C46F5" w:rsidRDefault="00373322" w:rsidP="00841E60">
      <w:pPr>
        <w:spacing w:after="0" w:line="240" w:lineRule="auto"/>
        <w:jc w:val="both"/>
        <w:rPr>
          <w:rFonts w:ascii="Calibri" w:hAnsi="Calibri" w:cs="Arial"/>
          <w:color w:val="1F3864" w:themeColor="accent1" w:themeShade="80"/>
          <w:sz w:val="24"/>
          <w:szCs w:val="24"/>
        </w:rPr>
      </w:pPr>
    </w:p>
    <w:p w14:paraId="250CD72F" w14:textId="31099326"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Disability Discrimination Act 1995 and 2005, we are legally required to consider making reasonable adjustments to ensure that disabled people are not disadvantaged in the recruitment and selection process. We are therefore committed to meeting, wherever possible, any needs you specify on the application form. Please contact us if you need to discuss this in any detail.</w:t>
      </w:r>
    </w:p>
    <w:p w14:paraId="78A7F233" w14:textId="0927249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19BA794" w14:textId="77777777" w:rsid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We will consider any reasonable adjustments under the terms of the Disability Discrimination Act to enable an applicant with a disability (as defined under the act) to meet the requirements of the post.</w:t>
      </w:r>
    </w:p>
    <w:p w14:paraId="5ACB3920" w14:textId="77777777" w:rsidR="003C46F5" w:rsidRDefault="003C46F5" w:rsidP="00841E60">
      <w:pPr>
        <w:spacing w:after="0" w:line="240" w:lineRule="auto"/>
        <w:jc w:val="both"/>
        <w:rPr>
          <w:rFonts w:ascii="Calibri" w:hAnsi="Calibri" w:cs="Arial"/>
          <w:b/>
          <w:color w:val="1F3864" w:themeColor="accent1" w:themeShade="80"/>
          <w:sz w:val="24"/>
          <w:szCs w:val="24"/>
        </w:rPr>
      </w:pPr>
    </w:p>
    <w:p w14:paraId="7BB795EE" w14:textId="09090AF0"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Safeguarding</w:t>
      </w:r>
    </w:p>
    <w:p w14:paraId="4CFFD81A" w14:textId="73B9E8C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St Edward’s is committed to safeguarding and promoting the welfare of children and young people and expects all staff and volunteers to share this commitment.</w:t>
      </w:r>
    </w:p>
    <w:p w14:paraId="0E12350A"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197ECA30" w14:textId="4C487B01" w:rsidR="000369EF"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color w:val="1F3864" w:themeColor="accent1" w:themeShade="80"/>
          <w:sz w:val="24"/>
          <w:szCs w:val="24"/>
        </w:rPr>
        <w:t xml:space="preserve">If you do not hear from us by the interview date specified in the </w:t>
      </w:r>
      <w:r w:rsidR="00D02B42" w:rsidRPr="003C46F5">
        <w:rPr>
          <w:rFonts w:ascii="Calibri" w:hAnsi="Calibri" w:cs="Arial"/>
          <w:color w:val="1F3864" w:themeColor="accent1" w:themeShade="80"/>
          <w:sz w:val="24"/>
          <w:szCs w:val="24"/>
        </w:rPr>
        <w:t>advert,</w:t>
      </w:r>
      <w:r w:rsidRPr="003C46F5">
        <w:rPr>
          <w:rFonts w:ascii="Calibri" w:hAnsi="Calibri" w:cs="Arial"/>
          <w:color w:val="1F3864" w:themeColor="accent1" w:themeShade="80"/>
          <w:sz w:val="24"/>
          <w:szCs w:val="24"/>
        </w:rPr>
        <w:t xml:space="preserve"> please assume that you have not been shortlisted on this occasion.</w:t>
      </w:r>
    </w:p>
    <w:p w14:paraId="3816A1A9" w14:textId="77777777" w:rsidR="003C46F5" w:rsidRPr="003C46F5" w:rsidRDefault="003C46F5" w:rsidP="00841E60">
      <w:pPr>
        <w:spacing w:after="0" w:line="240" w:lineRule="auto"/>
        <w:jc w:val="both"/>
        <w:rPr>
          <w:rFonts w:ascii="Calibri" w:hAnsi="Calibri" w:cs="Arial"/>
          <w:b/>
          <w:color w:val="1F3864" w:themeColor="accent1" w:themeShade="80"/>
          <w:sz w:val="24"/>
          <w:szCs w:val="24"/>
        </w:rPr>
      </w:pPr>
    </w:p>
    <w:p w14:paraId="71F2F204" w14:textId="44ABDA12"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PRE-EMPLOYMENT CHECKS</w:t>
      </w:r>
    </w:p>
    <w:p w14:paraId="2D0774CE" w14:textId="77777777" w:rsidR="00471060" w:rsidRDefault="00471060" w:rsidP="00841E60">
      <w:pPr>
        <w:spacing w:after="0" w:line="240" w:lineRule="auto"/>
        <w:jc w:val="both"/>
        <w:rPr>
          <w:rFonts w:ascii="Calibri" w:hAnsi="Calibri" w:cs="Arial"/>
          <w:b/>
          <w:color w:val="1F3864" w:themeColor="accent1" w:themeShade="80"/>
          <w:sz w:val="24"/>
          <w:szCs w:val="24"/>
        </w:rPr>
      </w:pPr>
    </w:p>
    <w:p w14:paraId="103B7319" w14:textId="5D33F33E"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References</w:t>
      </w:r>
    </w:p>
    <w:p w14:paraId="32C60755" w14:textId="046872EE"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If you are </w:t>
      </w:r>
      <w:r w:rsidR="000369EF"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we will normally take up references before the interview date. One of your referees must be your current or most recent employer.  All offers of a post are made subject to receipt of satisfactory references without which we cannot confirm any offer of an appointment.</w:t>
      </w:r>
      <w:r w:rsidR="006E4B58">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 xml:space="preserve">Copies of references or references that are addressed “to whom it may concern” will not be accepted. On receipt of references, your referees may be contacted to verify any discrepancies, </w:t>
      </w:r>
      <w:r w:rsidR="00984C14" w:rsidRPr="003C46F5">
        <w:rPr>
          <w:rFonts w:ascii="Calibri" w:hAnsi="Calibri" w:cs="Arial"/>
          <w:color w:val="1F3864" w:themeColor="accent1" w:themeShade="80"/>
          <w:sz w:val="24"/>
          <w:szCs w:val="24"/>
        </w:rPr>
        <w:t>anomalies,</w:t>
      </w:r>
      <w:r w:rsidRPr="003C46F5">
        <w:rPr>
          <w:rFonts w:ascii="Calibri" w:hAnsi="Calibri" w:cs="Arial"/>
          <w:color w:val="1F3864" w:themeColor="accent1" w:themeShade="80"/>
          <w:sz w:val="24"/>
          <w:szCs w:val="24"/>
        </w:rPr>
        <w:t xml:space="preserve"> or relevant issues as part of the recruitment verification process.</w:t>
      </w:r>
    </w:p>
    <w:p w14:paraId="72140A7D" w14:textId="0964DE6D" w:rsidR="00841E60" w:rsidRPr="003C46F5" w:rsidRDefault="00841E60" w:rsidP="00841E60">
      <w:pPr>
        <w:spacing w:after="0" w:line="240" w:lineRule="auto"/>
        <w:jc w:val="both"/>
        <w:rPr>
          <w:rFonts w:ascii="Calibri" w:hAnsi="Calibri" w:cs="Arial"/>
          <w:color w:val="1F3864" w:themeColor="accent1" w:themeShade="80"/>
          <w:sz w:val="24"/>
          <w:szCs w:val="24"/>
        </w:rPr>
      </w:pPr>
    </w:p>
    <w:p w14:paraId="23B4F0F0" w14:textId="3AF548B1" w:rsidR="00136EFF"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lastRenderedPageBreak/>
        <w:t>Disclosure &amp; Barring Service Check (DBS)</w:t>
      </w:r>
    </w:p>
    <w:p w14:paraId="289011AE" w14:textId="5E06736B"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Employment is subject to an enhanced DBS check. Checks will also be made against the Protection of Children List (PoCAL) and the Department of Education and Employment List 99. All such checks must be satisfactory before we confirm any offer of an appointment.</w:t>
      </w:r>
      <w:r w:rsidR="000072FC">
        <w:rPr>
          <w:rFonts w:ascii="Calibri" w:hAnsi="Calibri" w:cs="Arial"/>
          <w:color w:val="1F3864" w:themeColor="accent1" w:themeShade="80"/>
          <w:sz w:val="24"/>
          <w:szCs w:val="24"/>
        </w:rPr>
        <w:t xml:space="preserve"> </w:t>
      </w:r>
      <w:r w:rsidRPr="003C46F5">
        <w:rPr>
          <w:rFonts w:ascii="Calibri" w:hAnsi="Calibri" w:cs="Arial"/>
          <w:color w:val="1F3864" w:themeColor="accent1" w:themeShade="80"/>
          <w:sz w:val="24"/>
          <w:szCs w:val="24"/>
        </w:rPr>
        <w:t>Teachers are also checked against the Prohibition from Teaching check.</w:t>
      </w:r>
    </w:p>
    <w:p w14:paraId="3A030718" w14:textId="5EF55393" w:rsidR="00841E60" w:rsidRPr="003C46F5" w:rsidRDefault="00841E60" w:rsidP="00841E60">
      <w:pPr>
        <w:spacing w:after="0" w:line="240" w:lineRule="auto"/>
        <w:jc w:val="both"/>
        <w:rPr>
          <w:rFonts w:ascii="Calibri" w:hAnsi="Calibri" w:cs="Arial"/>
          <w:color w:val="1F3864" w:themeColor="accent1" w:themeShade="80"/>
          <w:sz w:val="24"/>
          <w:szCs w:val="24"/>
        </w:rPr>
      </w:pPr>
    </w:p>
    <w:p w14:paraId="2133F71E" w14:textId="3F4BBA7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Rehabilitation of Offenders Act 1974 (Exemption Amendment) Order 1986, there are a number of jobs where we must take account of convictions, even though they are ‘spent’. All posts at St Edward’s School are regarded as such. However, spent and/or unspent convictions may not necessarily make you unsuitable for appointment.</w:t>
      </w:r>
    </w:p>
    <w:p w14:paraId="619BF3BE"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04BCDE9D" w14:textId="7D979CB7" w:rsidR="00BE094F"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The amendments to the Exceptions Order 1975 (2013 &amp; 2020) provide that certain spent convictions and cautions are ‘protected ‘and are not subject to disclosure to employers and cannot be taken into account.  </w:t>
      </w:r>
    </w:p>
    <w:p w14:paraId="2F82F5F5" w14:textId="0BFEDD2A" w:rsidR="00841E60" w:rsidRPr="003C46F5" w:rsidRDefault="00841E60" w:rsidP="00841E60">
      <w:pPr>
        <w:spacing w:after="0" w:line="240" w:lineRule="auto"/>
        <w:jc w:val="both"/>
        <w:rPr>
          <w:rFonts w:ascii="Calibri" w:hAnsi="Calibri" w:cs="Arial"/>
          <w:color w:val="1F3864" w:themeColor="accent1" w:themeShade="80"/>
          <w:sz w:val="24"/>
          <w:szCs w:val="24"/>
        </w:rPr>
      </w:pPr>
    </w:p>
    <w:p w14:paraId="4E227FB6" w14:textId="4E342F64" w:rsidR="00841E60" w:rsidRPr="003C46F5"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Validation of Qualifications</w:t>
      </w:r>
    </w:p>
    <w:p w14:paraId="1C8A3C71" w14:textId="3EE7A5A4"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All </w:t>
      </w:r>
      <w:r w:rsidR="00C91342" w:rsidRPr="003C46F5">
        <w:rPr>
          <w:rFonts w:ascii="Calibri" w:hAnsi="Calibri" w:cs="Arial"/>
          <w:color w:val="1F3864" w:themeColor="accent1" w:themeShade="80"/>
          <w:sz w:val="24"/>
          <w:szCs w:val="24"/>
        </w:rPr>
        <w:t>short-listed</w:t>
      </w:r>
      <w:r w:rsidRPr="003C46F5">
        <w:rPr>
          <w:rFonts w:ascii="Calibri" w:hAnsi="Calibri" w:cs="Arial"/>
          <w:color w:val="1F3864" w:themeColor="accent1" w:themeShade="80"/>
          <w:sz w:val="24"/>
          <w:szCs w:val="24"/>
        </w:rPr>
        <w:t xml:space="preserve"> candidates will be asked to bring original certificates of relevant qualifications to interview. These will be photocopied and kept on file and may be confirmed as genuine with the relevant awarding bodies.</w:t>
      </w:r>
    </w:p>
    <w:p w14:paraId="7E3D6DEC" w14:textId="63E24985" w:rsidR="00841E60" w:rsidRPr="003C46F5" w:rsidRDefault="00841E60" w:rsidP="00841E60">
      <w:pPr>
        <w:spacing w:after="0" w:line="240" w:lineRule="auto"/>
        <w:jc w:val="both"/>
        <w:rPr>
          <w:rFonts w:ascii="Calibri" w:hAnsi="Calibri" w:cs="Arial"/>
          <w:color w:val="1F3864" w:themeColor="accent1" w:themeShade="80"/>
          <w:sz w:val="24"/>
          <w:szCs w:val="24"/>
        </w:rPr>
      </w:pPr>
    </w:p>
    <w:p w14:paraId="15AF03C1" w14:textId="5F1FB441"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Right to Work in the United Kingdom</w:t>
      </w:r>
    </w:p>
    <w:p w14:paraId="6AD21440" w14:textId="77777777" w:rsid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Under the Asylum and Immigration Act 1996, it is a criminal offence to employ anyone who is not entitled to live or work in the United Kingdom. Proof of this will be required at interview stage, where you will be asked to provide some original documentation to confirm that you are eligible to work within the UK. Photographic proof of identity will also be required.</w:t>
      </w:r>
    </w:p>
    <w:p w14:paraId="2C11B553" w14:textId="77777777" w:rsidR="003C46F5" w:rsidRDefault="003C46F5" w:rsidP="00841E60">
      <w:pPr>
        <w:spacing w:after="0" w:line="240" w:lineRule="auto"/>
        <w:jc w:val="both"/>
        <w:rPr>
          <w:rFonts w:ascii="Calibri" w:hAnsi="Calibri" w:cs="Arial"/>
          <w:color w:val="1F3864" w:themeColor="accent1" w:themeShade="80"/>
          <w:sz w:val="24"/>
          <w:szCs w:val="24"/>
        </w:rPr>
      </w:pPr>
    </w:p>
    <w:p w14:paraId="25229791" w14:textId="6A495425" w:rsidR="00CE246E"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Medical Assessment</w:t>
      </w:r>
    </w:p>
    <w:p w14:paraId="0394B4E2" w14:textId="74C3DF9F"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A satisfactory medical assessment will be required before we confirm any offer of an appointment.</w:t>
      </w:r>
    </w:p>
    <w:p w14:paraId="7AEC04B6" w14:textId="1A8E414C" w:rsidR="00841E60" w:rsidRPr="003C46F5" w:rsidRDefault="00841E60" w:rsidP="00841E60">
      <w:pPr>
        <w:spacing w:after="0" w:line="240" w:lineRule="auto"/>
        <w:jc w:val="both"/>
        <w:rPr>
          <w:rFonts w:ascii="Calibri" w:hAnsi="Calibri" w:cs="Arial"/>
          <w:color w:val="1F3864" w:themeColor="accent1" w:themeShade="80"/>
          <w:sz w:val="24"/>
          <w:szCs w:val="24"/>
        </w:rPr>
      </w:pPr>
    </w:p>
    <w:p w14:paraId="4B7DA650" w14:textId="2248B6D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Child Protection</w:t>
      </w:r>
    </w:p>
    <w:p w14:paraId="2E622FFE" w14:textId="37BF0DF8"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are committed to safeguarding and promoting the welfare of children and young people and expect all staff and volunteers to share this commitment. We have a designated senior member of the leadership who is responsible for referring and monitoring any suspected cases of abuse. All members of staff will receive training in line with our child protection policy.</w:t>
      </w:r>
    </w:p>
    <w:p w14:paraId="07D7F074" w14:textId="6D564958" w:rsidR="00841E60" w:rsidRPr="003C46F5" w:rsidRDefault="00841E60" w:rsidP="00841E60">
      <w:pPr>
        <w:spacing w:after="0" w:line="240" w:lineRule="auto"/>
        <w:jc w:val="both"/>
        <w:rPr>
          <w:rFonts w:ascii="Calibri" w:hAnsi="Calibri" w:cs="Arial"/>
          <w:color w:val="1F3864" w:themeColor="accent1" w:themeShade="80"/>
          <w:sz w:val="24"/>
          <w:szCs w:val="24"/>
        </w:rPr>
      </w:pPr>
    </w:p>
    <w:p w14:paraId="02304911" w14:textId="77777777" w:rsidR="00841E60" w:rsidRDefault="00841E60" w:rsidP="00841E60">
      <w:pPr>
        <w:spacing w:after="0" w:line="240" w:lineRule="auto"/>
        <w:jc w:val="both"/>
        <w:rPr>
          <w:rFonts w:ascii="Calibri" w:hAnsi="Calibri" w:cs="Arial"/>
          <w:b/>
          <w:color w:val="1F3864" w:themeColor="accent1" w:themeShade="80"/>
          <w:sz w:val="24"/>
          <w:szCs w:val="24"/>
        </w:rPr>
      </w:pPr>
      <w:r w:rsidRPr="003C46F5">
        <w:rPr>
          <w:rFonts w:ascii="Calibri" w:hAnsi="Calibri" w:cs="Arial"/>
          <w:b/>
          <w:color w:val="1F3864" w:themeColor="accent1" w:themeShade="80"/>
          <w:sz w:val="24"/>
          <w:szCs w:val="24"/>
        </w:rPr>
        <w:t>Code of Conduct</w:t>
      </w:r>
    </w:p>
    <w:p w14:paraId="116FCA20" w14:textId="4C290CB0" w:rsidR="00841E60" w:rsidRPr="003C46F5" w:rsidRDefault="00841E60" w:rsidP="00841E60">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We believe that it is essential for standard of conduct at work to be maintained to ensure delivery of quality services and also to protect the wellbeing of all its employees and students.</w:t>
      </w:r>
    </w:p>
    <w:p w14:paraId="08A9E2E8" w14:textId="77777777" w:rsidR="00841E60" w:rsidRPr="003C46F5" w:rsidRDefault="00841E60" w:rsidP="00841E60">
      <w:pPr>
        <w:spacing w:after="0" w:line="240" w:lineRule="auto"/>
        <w:jc w:val="both"/>
        <w:rPr>
          <w:rFonts w:ascii="Calibri" w:hAnsi="Calibri" w:cs="Arial"/>
          <w:color w:val="1F3864" w:themeColor="accent1" w:themeShade="80"/>
          <w:sz w:val="24"/>
          <w:szCs w:val="24"/>
        </w:rPr>
      </w:pPr>
    </w:p>
    <w:p w14:paraId="4A3BAC37" w14:textId="270CAFB8" w:rsidR="00BA6A62" w:rsidRDefault="00841E60" w:rsidP="00136EFF">
      <w:pPr>
        <w:spacing w:after="0" w:line="240" w:lineRule="auto"/>
        <w:jc w:val="both"/>
        <w:rPr>
          <w:rFonts w:ascii="Calibri" w:hAnsi="Calibri" w:cs="Arial"/>
          <w:color w:val="1F3864" w:themeColor="accent1" w:themeShade="80"/>
          <w:sz w:val="24"/>
          <w:szCs w:val="24"/>
        </w:rPr>
      </w:pPr>
      <w:r w:rsidRPr="003C46F5">
        <w:rPr>
          <w:rFonts w:ascii="Calibri" w:hAnsi="Calibri" w:cs="Arial"/>
          <w:color w:val="1F3864" w:themeColor="accent1" w:themeShade="80"/>
          <w:sz w:val="24"/>
          <w:szCs w:val="24"/>
        </w:rPr>
        <w:t xml:space="preserve">St Edward’s School governors and headteacher regard everyone working within St Edward’s as a role mode to our students. As such employees should conduct themselves with integrity, </w:t>
      </w:r>
      <w:r w:rsidR="00D02B42" w:rsidRPr="003C46F5">
        <w:rPr>
          <w:rFonts w:ascii="Calibri" w:hAnsi="Calibri" w:cs="Arial"/>
          <w:color w:val="1F3864" w:themeColor="accent1" w:themeShade="80"/>
          <w:sz w:val="24"/>
          <w:szCs w:val="24"/>
        </w:rPr>
        <w:t>impartiality,</w:t>
      </w:r>
      <w:r w:rsidRPr="003C46F5">
        <w:rPr>
          <w:rFonts w:ascii="Calibri" w:hAnsi="Calibri" w:cs="Arial"/>
          <w:color w:val="1F3864" w:themeColor="accent1" w:themeShade="80"/>
          <w:sz w:val="24"/>
          <w:szCs w:val="24"/>
        </w:rPr>
        <w:t xml:space="preserve"> and honesty. </w:t>
      </w:r>
      <w:r w:rsidR="00D02B42" w:rsidRPr="003C46F5">
        <w:rPr>
          <w:rFonts w:ascii="Calibri" w:hAnsi="Calibri" w:cs="Arial"/>
          <w:color w:val="1F3864" w:themeColor="accent1" w:themeShade="80"/>
          <w:sz w:val="24"/>
          <w:szCs w:val="24"/>
        </w:rPr>
        <w:t>Furthermore,</w:t>
      </w:r>
      <w:r w:rsidRPr="003C46F5">
        <w:rPr>
          <w:rFonts w:ascii="Calibri" w:hAnsi="Calibri" w:cs="Arial"/>
          <w:color w:val="1F3864" w:themeColor="accent1" w:themeShade="80"/>
          <w:sz w:val="24"/>
          <w:szCs w:val="24"/>
        </w:rPr>
        <w:t xml:space="preserve"> everyone within St Edward’s school has an absolute duty to promote and safeguard the welfare of children.</w:t>
      </w:r>
    </w:p>
    <w:p w14:paraId="1187EFF1" w14:textId="77777777" w:rsidR="009806A0" w:rsidRPr="00BA6A62" w:rsidRDefault="00BA6A62" w:rsidP="00136EFF">
      <w:pPr>
        <w:spacing w:after="0" w:line="240" w:lineRule="auto"/>
        <w:jc w:val="both"/>
        <w:rPr>
          <w:rFonts w:ascii="Calibri" w:hAnsi="Calibri" w:cs="Arial"/>
          <w:vanish/>
          <w:color w:val="1F3864" w:themeColor="accent1" w:themeShade="80"/>
          <w:sz w:val="24"/>
          <w:szCs w:val="24"/>
          <w:specVanish/>
        </w:rPr>
      </w:pPr>
      <w:r>
        <w:rPr>
          <w:rFonts w:ascii="Calibri" w:hAnsi="Calibri" w:cs="Arial"/>
          <w:color w:val="1F3864" w:themeColor="accent1" w:themeShade="80"/>
          <w:sz w:val="24"/>
          <w:szCs w:val="24"/>
        </w:rPr>
        <w:br w:type="column"/>
      </w:r>
    </w:p>
    <w:p w14:paraId="641B40EB" w14:textId="0208E1EA" w:rsidR="00EB5C5D" w:rsidRDefault="005A0F11" w:rsidP="005A0F11">
      <w:pPr>
        <w:spacing w:after="0" w:line="240" w:lineRule="auto"/>
        <w:jc w:val="both"/>
        <w:rPr>
          <w:rFonts w:ascii="Calibri" w:hAnsi="Calibri" w:cs="Arial"/>
          <w:vanish/>
          <w:color w:val="1F3864" w:themeColor="accent1" w:themeShade="80"/>
          <w:sz w:val="24"/>
          <w:szCs w:val="24"/>
        </w:rPr>
      </w:pPr>
      <w:r>
        <w:rPr>
          <w:rFonts w:ascii="Calibri" w:hAnsi="Calibri" w:cs="Arial"/>
          <w:vanish/>
          <w:color w:val="1F3864" w:themeColor="accent1" w:themeShade="80"/>
          <w:sz w:val="24"/>
          <w:szCs w:val="24"/>
        </w:rPr>
        <w:t>STST</w:t>
      </w:r>
    </w:p>
    <w:p w14:paraId="169EFB22" w14:textId="77777777" w:rsidR="005A0F11" w:rsidRDefault="005A0F11" w:rsidP="005A0F11">
      <w:pPr>
        <w:spacing w:after="0" w:line="240" w:lineRule="auto"/>
        <w:jc w:val="both"/>
        <w:rPr>
          <w:rFonts w:ascii="Calibri" w:hAnsi="Calibri" w:cs="Arial"/>
          <w:vanish/>
          <w:color w:val="1F3864" w:themeColor="accent1" w:themeShade="80"/>
          <w:sz w:val="24"/>
          <w:szCs w:val="24"/>
        </w:rPr>
      </w:pPr>
    </w:p>
    <w:p w14:paraId="7C15669D" w14:textId="77777777" w:rsidR="005A0F11" w:rsidRDefault="005A0F11" w:rsidP="005A0F11">
      <w:pPr>
        <w:spacing w:after="0" w:line="240" w:lineRule="auto"/>
        <w:jc w:val="both"/>
        <w:rPr>
          <w:bCs/>
          <w:color w:val="1F3864" w:themeColor="accent1" w:themeShade="80"/>
          <w:sz w:val="24"/>
          <w:szCs w:val="24"/>
        </w:rPr>
      </w:pPr>
    </w:p>
    <w:p w14:paraId="381284CD" w14:textId="6F1B7726" w:rsidR="005A0F11" w:rsidRPr="001D678C" w:rsidRDefault="005A0F11" w:rsidP="005A0F11">
      <w:pPr>
        <w:pStyle w:val="Default"/>
        <w:jc w:val="both"/>
        <w:rPr>
          <w:rFonts w:asciiTheme="minorHAnsi" w:hAnsiTheme="minorHAnsi" w:cstheme="minorHAnsi"/>
          <w:b/>
          <w:bCs/>
          <w:color w:val="1F3864" w:themeColor="accent1" w:themeShade="80"/>
          <w:sz w:val="44"/>
          <w:szCs w:val="44"/>
        </w:rPr>
      </w:pPr>
      <w:r w:rsidRPr="001D678C">
        <w:rPr>
          <w:rFonts w:asciiTheme="minorHAnsi" w:hAnsiTheme="minorHAnsi" w:cstheme="minorHAnsi"/>
          <w:b/>
          <w:bCs/>
          <w:color w:val="1F3864" w:themeColor="accent1" w:themeShade="80"/>
          <w:sz w:val="44"/>
          <w:szCs w:val="44"/>
        </w:rPr>
        <w:t>STANDARD JOB DESCRIPTION FOR TEACHERS</w:t>
      </w:r>
    </w:p>
    <w:p w14:paraId="20571412" w14:textId="77777777" w:rsidR="005A0F11" w:rsidRPr="001D678C" w:rsidRDefault="005A0F11" w:rsidP="005A0F11">
      <w:pPr>
        <w:pStyle w:val="Default"/>
        <w:jc w:val="both"/>
        <w:rPr>
          <w:rFonts w:asciiTheme="minorHAnsi" w:hAnsiTheme="minorHAnsi" w:cstheme="minorHAnsi"/>
          <w:b/>
          <w:bCs/>
          <w:color w:val="1F3864" w:themeColor="accent1" w:themeShade="80"/>
        </w:rPr>
      </w:pPr>
    </w:p>
    <w:p w14:paraId="3CAB4560" w14:textId="397D8B55" w:rsidR="005A0F11" w:rsidRPr="001D678C" w:rsidRDefault="005A0F11" w:rsidP="005A0F11">
      <w:pPr>
        <w:pStyle w:val="Default"/>
        <w:jc w:val="both"/>
        <w:rPr>
          <w:rFonts w:asciiTheme="minorHAnsi" w:hAnsiTheme="minorHAnsi" w:cstheme="minorHAnsi"/>
          <w:b/>
          <w:color w:val="1F3864" w:themeColor="accent1" w:themeShade="80"/>
        </w:rPr>
      </w:pPr>
      <w:r w:rsidRPr="001D678C">
        <w:rPr>
          <w:rFonts w:asciiTheme="minorHAnsi" w:hAnsiTheme="minorHAnsi" w:cstheme="minorHAnsi"/>
          <w:b/>
          <w:bCs/>
          <w:color w:val="1F3864" w:themeColor="accent1" w:themeShade="80"/>
        </w:rPr>
        <w:t xml:space="preserve">Overarching purpose </w:t>
      </w:r>
    </w:p>
    <w:p w14:paraId="11914E64" w14:textId="77777777" w:rsidR="005A0F11" w:rsidRPr="001D678C" w:rsidRDefault="005A0F11" w:rsidP="005A0F11">
      <w:pPr>
        <w:pStyle w:val="Default"/>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Teachers make the education of their students their first concern and are accountable for achieving the highest possible standards in work and conduct. </w:t>
      </w:r>
    </w:p>
    <w:p w14:paraId="0E7915FE" w14:textId="77777777" w:rsidR="005A0F11" w:rsidRPr="001D678C" w:rsidRDefault="005A0F11" w:rsidP="005A0F11">
      <w:pPr>
        <w:pStyle w:val="Default"/>
        <w:jc w:val="both"/>
        <w:rPr>
          <w:rFonts w:asciiTheme="minorHAnsi" w:hAnsiTheme="minorHAnsi" w:cstheme="minorHAnsi"/>
          <w:color w:val="1F3864" w:themeColor="accent1" w:themeShade="80"/>
        </w:rPr>
      </w:pPr>
    </w:p>
    <w:p w14:paraId="564D6593" w14:textId="77777777" w:rsidR="005A0F11" w:rsidRPr="001D678C" w:rsidRDefault="005A0F11" w:rsidP="005A0F11">
      <w:pPr>
        <w:pStyle w:val="Default"/>
        <w:jc w:val="both"/>
        <w:rPr>
          <w:rFonts w:asciiTheme="minorHAnsi" w:hAnsiTheme="minorHAnsi" w:cstheme="minorHAnsi"/>
          <w:b/>
          <w:color w:val="1F3864" w:themeColor="accent1" w:themeShade="80"/>
        </w:rPr>
      </w:pPr>
      <w:r w:rsidRPr="001D678C">
        <w:rPr>
          <w:rFonts w:asciiTheme="minorHAnsi" w:hAnsiTheme="minorHAnsi" w:cstheme="minorHAnsi"/>
          <w:b/>
          <w:color w:val="1F3864" w:themeColor="accent1" w:themeShade="80"/>
        </w:rPr>
        <w:t xml:space="preserve">TEACHING </w:t>
      </w:r>
    </w:p>
    <w:p w14:paraId="723E89FF"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Set high expectations which inspire, motivate and challenge students. </w:t>
      </w:r>
    </w:p>
    <w:p w14:paraId="6440F46B" w14:textId="77777777" w:rsidR="005A0F11" w:rsidRPr="001D678C" w:rsidRDefault="005A0F11" w:rsidP="005A0F11">
      <w:pPr>
        <w:pStyle w:val="Default"/>
        <w:numPr>
          <w:ilvl w:val="0"/>
          <w:numId w:val="4"/>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Establish a safe and stimulating environment for students, rooted in mutual respect. </w:t>
      </w:r>
    </w:p>
    <w:p w14:paraId="2AEDA595" w14:textId="77777777" w:rsidR="005A0F11" w:rsidRPr="001D678C" w:rsidRDefault="005A0F11" w:rsidP="005A0F11">
      <w:pPr>
        <w:pStyle w:val="Default"/>
        <w:numPr>
          <w:ilvl w:val="0"/>
          <w:numId w:val="4"/>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Set goals that stretch and challenge students of all backgrounds, abilities, and dispositions. </w:t>
      </w:r>
    </w:p>
    <w:p w14:paraId="79F61081" w14:textId="77777777" w:rsidR="005A0F11" w:rsidRPr="001D678C" w:rsidRDefault="005A0F11" w:rsidP="005A0F11">
      <w:pPr>
        <w:pStyle w:val="Default"/>
        <w:numPr>
          <w:ilvl w:val="0"/>
          <w:numId w:val="4"/>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Demonstrate consistently the positive attitudes, values and behaviour which are expected of students. </w:t>
      </w:r>
    </w:p>
    <w:p w14:paraId="6FE41AB9" w14:textId="77777777" w:rsidR="005A0F11" w:rsidRPr="001D678C" w:rsidRDefault="005A0F11" w:rsidP="005A0F11">
      <w:pPr>
        <w:pStyle w:val="Default"/>
        <w:ind w:left="720"/>
        <w:jc w:val="both"/>
        <w:rPr>
          <w:rFonts w:asciiTheme="minorHAnsi" w:hAnsiTheme="minorHAnsi" w:cstheme="minorHAnsi"/>
          <w:color w:val="1F3864" w:themeColor="accent1" w:themeShade="80"/>
        </w:rPr>
      </w:pPr>
    </w:p>
    <w:p w14:paraId="1CE220C6"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Promote good progress and outcomes by students. </w:t>
      </w:r>
    </w:p>
    <w:p w14:paraId="2A0FFF42" w14:textId="77777777" w:rsidR="005A0F11" w:rsidRPr="001D678C" w:rsidRDefault="005A0F11" w:rsidP="005A0F11">
      <w:pPr>
        <w:pStyle w:val="Default"/>
        <w:numPr>
          <w:ilvl w:val="0"/>
          <w:numId w:val="3"/>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Be accountable for students’ attainment, progress and outcomes. </w:t>
      </w:r>
    </w:p>
    <w:p w14:paraId="42C04AB6" w14:textId="77777777" w:rsidR="005A0F11" w:rsidRPr="001D678C" w:rsidRDefault="005A0F11" w:rsidP="005A0F11">
      <w:pPr>
        <w:pStyle w:val="Default"/>
        <w:numPr>
          <w:ilvl w:val="0"/>
          <w:numId w:val="3"/>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Be aware of students’ capabilities and their prior knowledge, and plan teaching to build on these. </w:t>
      </w:r>
    </w:p>
    <w:p w14:paraId="65FF09BF" w14:textId="77777777" w:rsidR="005A0F11" w:rsidRPr="001D678C" w:rsidRDefault="005A0F11" w:rsidP="005A0F11">
      <w:pPr>
        <w:pStyle w:val="Default"/>
        <w:numPr>
          <w:ilvl w:val="0"/>
          <w:numId w:val="3"/>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Guide students to reflect on the progress they have made and their emerging needs. </w:t>
      </w:r>
    </w:p>
    <w:p w14:paraId="0425D83B" w14:textId="77777777" w:rsidR="005A0F11" w:rsidRPr="001D678C" w:rsidRDefault="005A0F11" w:rsidP="005A0F11">
      <w:pPr>
        <w:pStyle w:val="Default"/>
        <w:numPr>
          <w:ilvl w:val="0"/>
          <w:numId w:val="3"/>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Demonstrate knowledge and understanding of how students learn and how this impacts on teaching. </w:t>
      </w:r>
    </w:p>
    <w:p w14:paraId="3AE4FBDE" w14:textId="77777777" w:rsidR="005A0F11" w:rsidRPr="001D678C" w:rsidRDefault="005A0F11" w:rsidP="005A0F11">
      <w:pPr>
        <w:pStyle w:val="Default"/>
        <w:numPr>
          <w:ilvl w:val="0"/>
          <w:numId w:val="3"/>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Encourage students to take a responsible and conscientious attitude to their own work and study. </w:t>
      </w:r>
    </w:p>
    <w:p w14:paraId="7D9F4278" w14:textId="77777777" w:rsidR="005A0F11" w:rsidRPr="001D678C" w:rsidRDefault="005A0F11" w:rsidP="005A0F11">
      <w:pPr>
        <w:pStyle w:val="Default"/>
        <w:ind w:left="720"/>
        <w:jc w:val="both"/>
        <w:rPr>
          <w:rFonts w:asciiTheme="minorHAnsi" w:hAnsiTheme="minorHAnsi" w:cstheme="minorHAnsi"/>
          <w:color w:val="1F3864" w:themeColor="accent1" w:themeShade="80"/>
        </w:rPr>
      </w:pPr>
    </w:p>
    <w:p w14:paraId="61C5F917"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Demonstrate good subject and curriculum knowledge. </w:t>
      </w:r>
    </w:p>
    <w:p w14:paraId="02F1DF2B" w14:textId="4E04FAC5"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a secure knowledge of the relevant subject(s) and curriculum areas taught, foster, and maintain students’ interest in the subject, and address misunderstandings. </w:t>
      </w:r>
    </w:p>
    <w:p w14:paraId="140B391C"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Demonstrate a critical understanding of developments in the subject and curriculum areas. </w:t>
      </w:r>
    </w:p>
    <w:p w14:paraId="0D9A9B67" w14:textId="4289A9EF"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Demonstrate an understanding of and take responsibility for promoting high standards of literacy, articulacy, and the correct use of standard English, whatever your specialist subject.</w:t>
      </w:r>
    </w:p>
    <w:p w14:paraId="7F4879AF" w14:textId="77777777" w:rsidR="005A0F11" w:rsidRPr="001D678C" w:rsidRDefault="005A0F11" w:rsidP="005A0F11">
      <w:pPr>
        <w:pStyle w:val="Default"/>
        <w:ind w:left="720"/>
        <w:jc w:val="both"/>
        <w:rPr>
          <w:rFonts w:asciiTheme="minorHAnsi" w:hAnsiTheme="minorHAnsi" w:cstheme="minorHAnsi"/>
          <w:color w:val="1F3864" w:themeColor="accent1" w:themeShade="80"/>
        </w:rPr>
      </w:pPr>
    </w:p>
    <w:p w14:paraId="1A71226A"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Plan and teach well-structured lessons. </w:t>
      </w:r>
    </w:p>
    <w:p w14:paraId="01420F75"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impart knowledge and develop understanding through effective use of lesson time </w:t>
      </w:r>
    </w:p>
    <w:p w14:paraId="5E57B1E6"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promote a love of learning and children’s intellectual curiosity.</w:t>
      </w:r>
    </w:p>
    <w:p w14:paraId="6550BFD0"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set homework and plan other out-of-class activities to consolidate and extend the knowledge and understanding students have acquired. </w:t>
      </w:r>
    </w:p>
    <w:p w14:paraId="65DB6C25"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reflect systematically on the effectiveness of lessons and approaches to teaching.</w:t>
      </w:r>
    </w:p>
    <w:p w14:paraId="2DD0C2A0"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incorporate the use of relevant technology in lessons where appropriate. </w:t>
      </w:r>
    </w:p>
    <w:p w14:paraId="3CC73F47"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contribute to the design and provision of an engaging curriculum within the relevant subject area(s). </w:t>
      </w:r>
    </w:p>
    <w:p w14:paraId="773B52D2" w14:textId="77777777" w:rsidR="005A0F11" w:rsidRPr="001D678C" w:rsidRDefault="005A0F11" w:rsidP="005A0F11">
      <w:pPr>
        <w:pStyle w:val="Default"/>
        <w:jc w:val="both"/>
        <w:rPr>
          <w:rFonts w:asciiTheme="minorHAnsi" w:hAnsiTheme="minorHAnsi" w:cstheme="minorHAnsi"/>
          <w:color w:val="1F3864" w:themeColor="accent1" w:themeShade="80"/>
        </w:rPr>
      </w:pPr>
    </w:p>
    <w:p w14:paraId="293AC449" w14:textId="77777777" w:rsidR="005A0F11" w:rsidRPr="001D678C" w:rsidRDefault="005A0F11" w:rsidP="005A0F11">
      <w:pPr>
        <w:pStyle w:val="Default"/>
        <w:jc w:val="both"/>
        <w:rPr>
          <w:rFonts w:asciiTheme="minorHAnsi" w:hAnsiTheme="minorHAnsi" w:cstheme="minorHAnsi"/>
          <w:color w:val="1F3864" w:themeColor="accent1" w:themeShade="80"/>
        </w:rPr>
      </w:pPr>
    </w:p>
    <w:p w14:paraId="42D367C0" w14:textId="77777777" w:rsidR="005A0F11" w:rsidRPr="001D678C" w:rsidRDefault="005A0F11" w:rsidP="005A0F11">
      <w:pPr>
        <w:pStyle w:val="Default"/>
        <w:jc w:val="both"/>
        <w:rPr>
          <w:rFonts w:asciiTheme="minorHAnsi" w:hAnsiTheme="minorHAnsi" w:cstheme="minorHAnsi"/>
          <w:color w:val="1F3864" w:themeColor="accent1" w:themeShade="80"/>
        </w:rPr>
      </w:pPr>
    </w:p>
    <w:p w14:paraId="43400C3D"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lastRenderedPageBreak/>
        <w:t xml:space="preserve">Adapt teaching to respond to the strengths and needs of all students. </w:t>
      </w:r>
    </w:p>
    <w:p w14:paraId="0B2251B0"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know when and how to differentiate appropriately, using approaches which enable students to be taught effectively.</w:t>
      </w:r>
    </w:p>
    <w:p w14:paraId="3EA47207"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a secure understanding of how a range of factors can inhibit students’ ability to learn, and how best to overcome these. </w:t>
      </w:r>
    </w:p>
    <w:p w14:paraId="45B74D03"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demonstrate an awareness of the physical, social and intellectual development of children, and know how to adapt teaching to support students’ education at different stages of development. </w:t>
      </w:r>
    </w:p>
    <w:p w14:paraId="24123718"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a clear understanding of the needs of all students, including those with special educational needs; those of high ability; those with English as an additional language; those with disabilities; those who attract Pupil Premium and be able to use and evaluate distinctive teaching approaches to engage and support them in closing any gaps in attainment. </w:t>
      </w:r>
    </w:p>
    <w:p w14:paraId="69D866BD" w14:textId="77777777" w:rsidR="005A0F11" w:rsidRPr="001D678C" w:rsidRDefault="005A0F11" w:rsidP="005A0F11">
      <w:pPr>
        <w:pStyle w:val="Default"/>
        <w:ind w:left="720"/>
        <w:jc w:val="both"/>
        <w:rPr>
          <w:rFonts w:asciiTheme="minorHAnsi" w:hAnsiTheme="minorHAnsi" w:cstheme="minorHAnsi"/>
          <w:color w:val="1F3864" w:themeColor="accent1" w:themeShade="80"/>
        </w:rPr>
      </w:pPr>
    </w:p>
    <w:p w14:paraId="2DEA4464"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Make accurate and productive use of assessment. </w:t>
      </w:r>
    </w:p>
    <w:p w14:paraId="0F4E811B"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know and understand how to assess the relevant subject and curriculum areas you teach, including statutory assessment requirements. </w:t>
      </w:r>
    </w:p>
    <w:p w14:paraId="51BB94F1"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make use of formative and summative assessment to secure students’ progress. </w:t>
      </w:r>
    </w:p>
    <w:p w14:paraId="244DBADE"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use relevant data to monitor progress, set targets, and plan subsequent lessons. </w:t>
      </w:r>
    </w:p>
    <w:p w14:paraId="55069DE7" w14:textId="77777777" w:rsidR="005A0F11" w:rsidRPr="001D678C" w:rsidRDefault="005A0F11" w:rsidP="005A0F11">
      <w:pPr>
        <w:pStyle w:val="Default"/>
        <w:numPr>
          <w:ilvl w:val="0"/>
          <w:numId w:val="5"/>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give students regular feedback, both orally and through accurate marking within the agreed time and encourage students to respond to the feedback.</w:t>
      </w:r>
    </w:p>
    <w:p w14:paraId="79E49D27" w14:textId="77777777" w:rsidR="005A0F11" w:rsidRPr="001D678C" w:rsidRDefault="005A0F11" w:rsidP="005A0F11">
      <w:pPr>
        <w:pStyle w:val="Default"/>
        <w:jc w:val="both"/>
        <w:rPr>
          <w:rFonts w:asciiTheme="minorHAnsi" w:hAnsiTheme="minorHAnsi" w:cstheme="minorHAnsi"/>
          <w:color w:val="1F3864" w:themeColor="accent1" w:themeShade="80"/>
        </w:rPr>
      </w:pPr>
    </w:p>
    <w:p w14:paraId="526DD322"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Manage behaviour effectively to ensure a good and safe learning environment. </w:t>
      </w:r>
    </w:p>
    <w:p w14:paraId="5A49A3D4" w14:textId="2136A8F6" w:rsidR="005A0F11" w:rsidRPr="001D678C" w:rsidRDefault="005A0F11" w:rsidP="005A0F11">
      <w:pPr>
        <w:pStyle w:val="Default"/>
        <w:numPr>
          <w:ilvl w:val="0"/>
          <w:numId w:val="1"/>
        </w:numPr>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clear rules and routines for behaviour in </w:t>
      </w:r>
      <w:r w:rsidR="002711C7" w:rsidRPr="001D678C">
        <w:rPr>
          <w:rFonts w:asciiTheme="minorHAnsi" w:hAnsiTheme="minorHAnsi" w:cstheme="minorHAnsi"/>
          <w:color w:val="1F3864" w:themeColor="accent1" w:themeShade="80"/>
        </w:rPr>
        <w:t>classrooms and</w:t>
      </w:r>
      <w:r w:rsidRPr="001D678C">
        <w:rPr>
          <w:rFonts w:asciiTheme="minorHAnsi" w:hAnsiTheme="minorHAnsi" w:cstheme="minorHAnsi"/>
          <w:color w:val="1F3864" w:themeColor="accent1" w:themeShade="80"/>
        </w:rPr>
        <w:t xml:space="preserve"> take responsibility for promoting good and courteous behaviour both in classrooms and around the school, in accordance with the school’s Behaviour Policy. </w:t>
      </w:r>
    </w:p>
    <w:p w14:paraId="561EEC1B" w14:textId="5A1001C9" w:rsidR="005A0F11" w:rsidRPr="001D678C" w:rsidRDefault="005A0F11" w:rsidP="005A0F11">
      <w:pPr>
        <w:pStyle w:val="Default"/>
        <w:numPr>
          <w:ilvl w:val="0"/>
          <w:numId w:val="1"/>
        </w:numPr>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high expectations of behaviour and establish a framework for discipline with a range of strategies, using praise, sanctions and rewards consistently and fairly in line with the </w:t>
      </w:r>
      <w:r w:rsidR="002711C7" w:rsidRPr="001D678C">
        <w:rPr>
          <w:rFonts w:asciiTheme="minorHAnsi" w:hAnsiTheme="minorHAnsi" w:cstheme="minorHAnsi"/>
          <w:color w:val="1F3864" w:themeColor="accent1" w:themeShade="80"/>
        </w:rPr>
        <w:t>schools’</w:t>
      </w:r>
      <w:r w:rsidRPr="001D678C">
        <w:rPr>
          <w:rFonts w:asciiTheme="minorHAnsi" w:hAnsiTheme="minorHAnsi" w:cstheme="minorHAnsi"/>
          <w:color w:val="1F3864" w:themeColor="accent1" w:themeShade="80"/>
        </w:rPr>
        <w:t xml:space="preserve"> expectations. </w:t>
      </w:r>
    </w:p>
    <w:p w14:paraId="7B54BDD1" w14:textId="77777777" w:rsidR="005A0F11" w:rsidRPr="001D678C" w:rsidRDefault="005A0F11" w:rsidP="005A0F11">
      <w:pPr>
        <w:pStyle w:val="Default"/>
        <w:numPr>
          <w:ilvl w:val="0"/>
          <w:numId w:val="1"/>
        </w:numPr>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manage classes effectively, using approaches which are appropriate to students’ needs in order to involve and motivate them. </w:t>
      </w:r>
    </w:p>
    <w:p w14:paraId="7D02FE59" w14:textId="77777777" w:rsidR="005A0F11" w:rsidRPr="001D678C" w:rsidRDefault="005A0F11" w:rsidP="005A0F11">
      <w:pPr>
        <w:pStyle w:val="Default"/>
        <w:numPr>
          <w:ilvl w:val="0"/>
          <w:numId w:val="1"/>
        </w:numPr>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maintain good relationships with students, exercise appropriate authority, and act decisively when necessary. </w:t>
      </w:r>
    </w:p>
    <w:p w14:paraId="76E48D3F" w14:textId="77777777" w:rsidR="005A0F11" w:rsidRPr="001D678C" w:rsidRDefault="005A0F11" w:rsidP="005A0F11">
      <w:pPr>
        <w:pStyle w:val="Default"/>
        <w:jc w:val="both"/>
        <w:rPr>
          <w:rFonts w:asciiTheme="minorHAnsi" w:hAnsiTheme="minorHAnsi" w:cstheme="minorHAnsi"/>
          <w:color w:val="1F3864" w:themeColor="accent1" w:themeShade="80"/>
        </w:rPr>
      </w:pPr>
    </w:p>
    <w:p w14:paraId="390B9FE6" w14:textId="77777777" w:rsidR="005A0F11" w:rsidRPr="001D678C" w:rsidRDefault="005A0F11" w:rsidP="005A0F11">
      <w:pPr>
        <w:pStyle w:val="Default"/>
        <w:numPr>
          <w:ilvl w:val="0"/>
          <w:numId w:val="2"/>
        </w:numPr>
        <w:ind w:left="360"/>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Fulfil wider professional responsibilities. </w:t>
      </w:r>
    </w:p>
    <w:p w14:paraId="0E0217B2" w14:textId="77777777" w:rsidR="005A0F11" w:rsidRPr="001D678C" w:rsidRDefault="005A0F11" w:rsidP="005A0F11">
      <w:pPr>
        <w:pStyle w:val="Default"/>
        <w:numPr>
          <w:ilvl w:val="0"/>
          <w:numId w:val="6"/>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make a positive contribution to the wider life and ethos of the school. </w:t>
      </w:r>
    </w:p>
    <w:p w14:paraId="0153B2AD" w14:textId="77777777" w:rsidR="005A0F11" w:rsidRPr="001D678C" w:rsidRDefault="005A0F11" w:rsidP="005A0F11">
      <w:pPr>
        <w:pStyle w:val="Default"/>
        <w:numPr>
          <w:ilvl w:val="0"/>
          <w:numId w:val="6"/>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develop effective professional relationships with colleagues, knowing how and when to draw on advice and specialist support: being prepared to adapt practice where necessary. </w:t>
      </w:r>
    </w:p>
    <w:p w14:paraId="02FA545E" w14:textId="77777777" w:rsidR="005A0F11" w:rsidRPr="001D678C" w:rsidRDefault="005A0F11" w:rsidP="005A0F11">
      <w:pPr>
        <w:pStyle w:val="Default"/>
        <w:numPr>
          <w:ilvl w:val="0"/>
          <w:numId w:val="6"/>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take responsibility for improving teaching through appropriate professional development, responding to advice and feedback from colleagues. </w:t>
      </w:r>
    </w:p>
    <w:p w14:paraId="5883527F" w14:textId="77777777" w:rsidR="005A0F11" w:rsidRPr="001D678C" w:rsidRDefault="005A0F11" w:rsidP="005A0F11">
      <w:pPr>
        <w:pStyle w:val="Default"/>
        <w:numPr>
          <w:ilvl w:val="0"/>
          <w:numId w:val="6"/>
        </w:numPr>
        <w:ind w:left="72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communicate effectively with students, parents, and carers with regard to students’ achievements and well-being. </w:t>
      </w:r>
    </w:p>
    <w:p w14:paraId="4100A7E4" w14:textId="77777777" w:rsidR="005A0F11" w:rsidRPr="001D678C" w:rsidRDefault="005A0F11" w:rsidP="005A0F11">
      <w:pPr>
        <w:numPr>
          <w:ilvl w:val="0"/>
          <w:numId w:val="6"/>
        </w:numPr>
        <w:overflowPunct w:val="0"/>
        <w:autoSpaceDE w:val="0"/>
        <w:autoSpaceDN w:val="0"/>
        <w:adjustRightInd w:val="0"/>
        <w:spacing w:after="0" w:line="240" w:lineRule="auto"/>
        <w:ind w:left="720"/>
        <w:jc w:val="both"/>
        <w:textAlignment w:val="baseline"/>
        <w:rPr>
          <w:rFonts w:cstheme="minorHAnsi"/>
          <w:color w:val="1F3864" w:themeColor="accent1" w:themeShade="80"/>
          <w:sz w:val="24"/>
          <w:szCs w:val="24"/>
        </w:rPr>
      </w:pPr>
      <w:r w:rsidRPr="001D678C">
        <w:rPr>
          <w:rFonts w:cstheme="minorHAnsi"/>
          <w:color w:val="1F3864" w:themeColor="accent1" w:themeShade="80"/>
          <w:sz w:val="24"/>
          <w:szCs w:val="24"/>
        </w:rPr>
        <w:t>Comply with all decisions, policies and standing orders of the school and the Borough of Poole; comply with any relevant statutory requirements, including Equal Opportunities legislation, the Health and Safety at Work Act and the Data Protection Act</w:t>
      </w:r>
    </w:p>
    <w:p w14:paraId="5135A793" w14:textId="77777777" w:rsidR="005A0F11" w:rsidRPr="001D678C" w:rsidRDefault="005A0F11" w:rsidP="005A0F11">
      <w:pPr>
        <w:numPr>
          <w:ilvl w:val="0"/>
          <w:numId w:val="6"/>
        </w:numPr>
        <w:overflowPunct w:val="0"/>
        <w:autoSpaceDE w:val="0"/>
        <w:autoSpaceDN w:val="0"/>
        <w:adjustRightInd w:val="0"/>
        <w:spacing w:after="0" w:line="240" w:lineRule="auto"/>
        <w:ind w:left="720"/>
        <w:jc w:val="both"/>
        <w:textAlignment w:val="baseline"/>
        <w:rPr>
          <w:rFonts w:cstheme="minorHAnsi"/>
          <w:color w:val="1F3864" w:themeColor="accent1" w:themeShade="80"/>
          <w:sz w:val="24"/>
          <w:szCs w:val="24"/>
        </w:rPr>
      </w:pPr>
      <w:r w:rsidRPr="001D678C">
        <w:rPr>
          <w:rFonts w:cstheme="minorHAnsi"/>
          <w:color w:val="1F3864" w:themeColor="accent1" w:themeShade="80"/>
          <w:sz w:val="24"/>
          <w:szCs w:val="24"/>
        </w:rPr>
        <w:lastRenderedPageBreak/>
        <w:t>Have a commitment to safeguarding and promoting the welfare of children and young people in accordance with the school’s agreed procedure.</w:t>
      </w:r>
    </w:p>
    <w:p w14:paraId="126A92C3" w14:textId="77777777" w:rsidR="005A0F11" w:rsidRPr="001D678C" w:rsidRDefault="005A0F11" w:rsidP="005A0F11">
      <w:pPr>
        <w:pStyle w:val="Default"/>
        <w:jc w:val="both"/>
        <w:rPr>
          <w:rFonts w:asciiTheme="minorHAnsi" w:hAnsiTheme="minorHAnsi" w:cstheme="minorHAnsi"/>
          <w:color w:val="1F3864" w:themeColor="accent1" w:themeShade="80"/>
        </w:rPr>
      </w:pPr>
    </w:p>
    <w:p w14:paraId="1D8D0CF2" w14:textId="77777777" w:rsidR="005A0F11" w:rsidRPr="001D678C" w:rsidRDefault="005A0F11" w:rsidP="005A0F11">
      <w:pPr>
        <w:pStyle w:val="Default"/>
        <w:jc w:val="both"/>
        <w:rPr>
          <w:rFonts w:asciiTheme="minorHAnsi" w:hAnsiTheme="minorHAnsi" w:cstheme="minorHAnsi"/>
          <w:b/>
          <w:color w:val="1F3864" w:themeColor="accent1" w:themeShade="80"/>
        </w:rPr>
      </w:pPr>
      <w:r w:rsidRPr="001D678C">
        <w:rPr>
          <w:rFonts w:asciiTheme="minorHAnsi" w:hAnsiTheme="minorHAnsi" w:cstheme="minorHAnsi"/>
          <w:b/>
          <w:color w:val="1F3864" w:themeColor="accent1" w:themeShade="80"/>
        </w:rPr>
        <w:t xml:space="preserve">PERSONAL AND PROFESSIONAL CONDUCT </w:t>
      </w:r>
    </w:p>
    <w:p w14:paraId="47366C0B" w14:textId="77777777" w:rsidR="005A0F11" w:rsidRPr="001D678C" w:rsidRDefault="005A0F11" w:rsidP="005A0F11">
      <w:pPr>
        <w:pStyle w:val="Default"/>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A teacher is expected to demonstrate consistently high standards of personal and professional conduct as defined below: </w:t>
      </w:r>
    </w:p>
    <w:p w14:paraId="0DDBAA75"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act with honesty and integrity at all times.</w:t>
      </w:r>
    </w:p>
    <w:p w14:paraId="3F26F06B"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forge positive professional relationships within and beyond the school.</w:t>
      </w:r>
    </w:p>
    <w:p w14:paraId="53E20F43"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be committed to collaboration and co-operative working.</w:t>
      </w:r>
    </w:p>
    <w:p w14:paraId="227067BD"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treat students with dignity, building relationships rooted in mutual respect, and at all times observing proper boundaries appropriate to a teacher’s professional position. </w:t>
      </w:r>
    </w:p>
    <w:p w14:paraId="4D4894CD"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regard for the need to safeguard students’ well-being, in accordance with statutory provisions. </w:t>
      </w:r>
    </w:p>
    <w:p w14:paraId="74815FD3"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show tolerance of and respect for the rights of others not undermining fundamental British values, including democracy, the rule of law, individual liberty and mutual respect, and tolerance of those with different faiths and beliefs. </w:t>
      </w:r>
    </w:p>
    <w:p w14:paraId="22461C50"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ensuring that personal beliefs are not expressed in ways which exploit students’ vulnerability or might lead them to break the law. </w:t>
      </w:r>
    </w:p>
    <w:p w14:paraId="76B8E9DF"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proper and professional regard for the ethos, policies, and practices of St Edward’s School, and maintain high standards in their own attendance and punctuality. </w:t>
      </w:r>
    </w:p>
    <w:p w14:paraId="2EF114C9" w14:textId="77777777" w:rsidR="005A0F11" w:rsidRPr="001D678C" w:rsidRDefault="005A0F11" w:rsidP="005A0F11">
      <w:pPr>
        <w:pStyle w:val="Default"/>
        <w:numPr>
          <w:ilvl w:val="0"/>
          <w:numId w:val="7"/>
        </w:numPr>
        <w:ind w:left="450" w:hanging="450"/>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have an understanding of, and always act within, the statutory frameworks which set out their professional duties and responsibilities. </w:t>
      </w:r>
    </w:p>
    <w:p w14:paraId="71B737C3" w14:textId="77777777" w:rsidR="005A0F11" w:rsidRPr="001D678C" w:rsidRDefault="005A0F11" w:rsidP="005A0F11">
      <w:pPr>
        <w:pStyle w:val="Default"/>
        <w:jc w:val="both"/>
        <w:rPr>
          <w:rFonts w:asciiTheme="minorHAnsi" w:hAnsiTheme="minorHAnsi" w:cstheme="minorHAnsi"/>
          <w:color w:val="1F3864" w:themeColor="accent1" w:themeShade="80"/>
        </w:rPr>
      </w:pPr>
    </w:p>
    <w:p w14:paraId="1CE31E64" w14:textId="77777777" w:rsidR="005A0F11" w:rsidRPr="001D678C" w:rsidRDefault="005A0F11" w:rsidP="005A0F11">
      <w:pPr>
        <w:pStyle w:val="Default"/>
        <w:jc w:val="both"/>
        <w:rPr>
          <w:rFonts w:asciiTheme="minorHAnsi" w:hAnsiTheme="minorHAnsi" w:cstheme="minorHAnsi"/>
          <w:color w:val="1F3864" w:themeColor="accent1" w:themeShade="80"/>
        </w:rPr>
      </w:pPr>
      <w:r w:rsidRPr="001D678C">
        <w:rPr>
          <w:rFonts w:asciiTheme="minorHAnsi" w:hAnsiTheme="minorHAnsi" w:cstheme="minorHAnsi"/>
          <w:bCs/>
          <w:color w:val="1F3864" w:themeColor="accent1" w:themeShade="80"/>
        </w:rPr>
        <w:t xml:space="preserve">Notes: </w:t>
      </w:r>
      <w:r w:rsidRPr="001D678C">
        <w:rPr>
          <w:rFonts w:asciiTheme="minorHAnsi" w:hAnsiTheme="minorHAnsi" w:cstheme="minorHAnsi"/>
          <w:color w:val="1F3864" w:themeColor="accent1" w:themeShade="80"/>
        </w:rPr>
        <w:t xml:space="preserve"> The above duties are subject to the general roles and responsibilities contained in the Statement of Conditions of Employment. </w:t>
      </w:r>
    </w:p>
    <w:p w14:paraId="5011A131" w14:textId="77777777" w:rsidR="005A0F11" w:rsidRPr="001D678C" w:rsidRDefault="005A0F11" w:rsidP="005A0F11">
      <w:pPr>
        <w:pStyle w:val="Default"/>
        <w:jc w:val="both"/>
        <w:rPr>
          <w:rFonts w:asciiTheme="minorHAnsi" w:hAnsiTheme="minorHAnsi" w:cstheme="minorHAnsi"/>
          <w:color w:val="1F3864" w:themeColor="accent1" w:themeShade="80"/>
        </w:rPr>
      </w:pPr>
    </w:p>
    <w:p w14:paraId="4F61BDDA" w14:textId="77777777" w:rsidR="005A0F11" w:rsidRPr="001D678C" w:rsidRDefault="005A0F11" w:rsidP="005A0F11">
      <w:pPr>
        <w:pStyle w:val="Default"/>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 xml:space="preserve">This job description allocates duties and responsibilities but does not direct the particular amount of time to be spent on carrying them out and no part of it may be so construed. It is not necessarily a comprehensive definition of the post and will be reviewed annually. It may be subject to modification or amendment at any time after consultation with the post holder and the duties may be varied to meet the changing demands of the school at the reasonable discretion of the Headteacher. </w:t>
      </w:r>
    </w:p>
    <w:p w14:paraId="73BD20FE" w14:textId="77777777" w:rsidR="005A0F11" w:rsidRPr="001D678C" w:rsidRDefault="005A0F11" w:rsidP="005A0F11">
      <w:pPr>
        <w:pStyle w:val="Default"/>
        <w:jc w:val="both"/>
        <w:rPr>
          <w:rFonts w:asciiTheme="minorHAnsi" w:hAnsiTheme="minorHAnsi" w:cstheme="minorHAnsi"/>
          <w:color w:val="1F3864" w:themeColor="accent1" w:themeShade="80"/>
        </w:rPr>
      </w:pPr>
    </w:p>
    <w:p w14:paraId="39A7B772" w14:textId="77777777" w:rsidR="005A0F11" w:rsidRPr="001D678C" w:rsidRDefault="005A0F11" w:rsidP="005A0F11">
      <w:pPr>
        <w:pStyle w:val="Default"/>
        <w:jc w:val="both"/>
        <w:rPr>
          <w:rFonts w:asciiTheme="minorHAnsi" w:hAnsiTheme="minorHAnsi" w:cstheme="minorHAnsi"/>
          <w:color w:val="1F3864" w:themeColor="accent1" w:themeShade="80"/>
        </w:rPr>
      </w:pPr>
      <w:r w:rsidRPr="001D678C">
        <w:rPr>
          <w:rFonts w:asciiTheme="minorHAnsi" w:hAnsiTheme="minorHAnsi" w:cstheme="minorHAnsi"/>
          <w:color w:val="1F3864" w:themeColor="accent1" w:themeShade="80"/>
        </w:rPr>
        <w:t>This job description does not form part of the contract of employment. It describes the way the post holder is expected and required to perform and complete their particular duties.</w:t>
      </w:r>
    </w:p>
    <w:p w14:paraId="3795E3C1" w14:textId="77777777" w:rsidR="00EB5C5D" w:rsidRPr="001D678C" w:rsidRDefault="00EB5C5D">
      <w:pPr>
        <w:rPr>
          <w:rFonts w:cstheme="minorHAnsi"/>
          <w:bCs/>
          <w:color w:val="1F3864" w:themeColor="accent1" w:themeShade="80"/>
          <w:sz w:val="24"/>
          <w:szCs w:val="24"/>
        </w:rPr>
      </w:pPr>
      <w:r w:rsidRPr="001D678C">
        <w:rPr>
          <w:rFonts w:cstheme="minorHAnsi"/>
          <w:bCs/>
          <w:color w:val="1F3864" w:themeColor="accent1" w:themeShade="80"/>
          <w:sz w:val="24"/>
          <w:szCs w:val="24"/>
        </w:rPr>
        <w:br w:type="page"/>
      </w:r>
    </w:p>
    <w:p w14:paraId="55E701FC" w14:textId="6C29D31D" w:rsidR="00BF7B46" w:rsidRPr="00BF7B46" w:rsidRDefault="00BF7B46" w:rsidP="00BF7B46">
      <w:pPr>
        <w:rPr>
          <w:rFonts w:ascii="Calibri" w:eastAsia="Calibri" w:hAnsi="Calibri" w:cs="Arial"/>
          <w:b/>
          <w:color w:val="1F3864" w:themeColor="accent1" w:themeShade="80"/>
          <w:sz w:val="24"/>
          <w:szCs w:val="24"/>
        </w:rPr>
      </w:pPr>
      <w:r w:rsidRPr="00BF7B46">
        <w:rPr>
          <w:rFonts w:ascii="Calibri" w:eastAsia="Calibri" w:hAnsi="Calibri" w:cs="Arial"/>
          <w:b/>
          <w:color w:val="1F3864" w:themeColor="accent1" w:themeShade="80"/>
          <w:sz w:val="24"/>
          <w:szCs w:val="24"/>
        </w:rPr>
        <w:lastRenderedPageBreak/>
        <w:t xml:space="preserve">PERSON SPECIFICATION – </w:t>
      </w:r>
      <w:r w:rsidR="002C5EA3">
        <w:rPr>
          <w:rFonts w:ascii="Calibri" w:eastAsia="Calibri" w:hAnsi="Calibri" w:cs="Arial"/>
          <w:b/>
          <w:color w:val="1F3864" w:themeColor="accent1" w:themeShade="80"/>
          <w:sz w:val="24"/>
          <w:szCs w:val="24"/>
        </w:rPr>
        <w:t>RE</w:t>
      </w:r>
      <w:r w:rsidRPr="00BF7B46">
        <w:rPr>
          <w:rFonts w:ascii="Calibri" w:eastAsia="Calibri" w:hAnsi="Calibri" w:cs="Arial"/>
          <w:b/>
          <w:color w:val="1F3864" w:themeColor="accent1" w:themeShade="80"/>
          <w:sz w:val="24"/>
          <w:szCs w:val="24"/>
        </w:rPr>
        <w:t xml:space="preserve"> Teacher</w:t>
      </w:r>
    </w:p>
    <w:tbl>
      <w:tblPr>
        <w:tblW w:w="9197" w:type="dxa"/>
        <w:tblInd w:w="-107" w:type="dxa"/>
        <w:tblLayout w:type="fixed"/>
        <w:tblCellMar>
          <w:top w:w="6" w:type="dxa"/>
          <w:left w:w="107" w:type="dxa"/>
          <w:right w:w="73" w:type="dxa"/>
        </w:tblCellMar>
        <w:tblLook w:val="04A0" w:firstRow="1" w:lastRow="0" w:firstColumn="1" w:lastColumn="0" w:noHBand="0" w:noVBand="1"/>
      </w:tblPr>
      <w:tblGrid>
        <w:gridCol w:w="5507"/>
        <w:gridCol w:w="1170"/>
        <w:gridCol w:w="1170"/>
        <w:gridCol w:w="1350"/>
      </w:tblGrid>
      <w:tr w:rsidR="00BF7B46" w:rsidRPr="00BF7B46" w14:paraId="3334BC21" w14:textId="77777777" w:rsidTr="00DF75BF">
        <w:trPr>
          <w:trHeight w:val="257"/>
        </w:trPr>
        <w:tc>
          <w:tcPr>
            <w:tcW w:w="5507" w:type="dxa"/>
            <w:tcBorders>
              <w:top w:val="nil"/>
              <w:left w:val="nil"/>
              <w:bottom w:val="single" w:sz="4" w:space="0" w:color="000000"/>
              <w:right w:val="single" w:sz="4" w:space="0" w:color="000000"/>
            </w:tcBorders>
          </w:tcPr>
          <w:p w14:paraId="1A440BC6" w14:textId="77777777" w:rsidR="00BF7B46" w:rsidRPr="00BF7B46" w:rsidRDefault="00BF7B46" w:rsidP="006A1DE2">
            <w:pPr>
              <w:rPr>
                <w:rFonts w:ascii="Calibri" w:eastAsia="Times New Roman" w:hAnsi="Calibri" w:cs="Times New Roman"/>
                <w:color w:val="1F3864" w:themeColor="accent1" w:themeShade="80"/>
                <w:sz w:val="16"/>
                <w:szCs w:val="16"/>
                <w:lang w:eastAsia="en-GB"/>
              </w:rPr>
            </w:pP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3F845BA2" w14:textId="77777777" w:rsidR="00BF7B46" w:rsidRPr="00BF7B46" w:rsidRDefault="00BF7B46" w:rsidP="006A1DE2">
            <w:pPr>
              <w:ind w:right="37"/>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Essential </w:t>
            </w:r>
          </w:p>
        </w:tc>
        <w:tc>
          <w:tcPr>
            <w:tcW w:w="1170" w:type="dxa"/>
            <w:tcBorders>
              <w:top w:val="single" w:sz="4" w:space="0" w:color="000000"/>
              <w:left w:val="single" w:sz="4" w:space="0" w:color="000000"/>
              <w:bottom w:val="single" w:sz="4" w:space="0" w:color="000000"/>
              <w:right w:val="single" w:sz="4" w:space="0" w:color="000000"/>
            </w:tcBorders>
            <w:shd w:val="clear" w:color="auto" w:fill="E0E0E0"/>
          </w:tcPr>
          <w:p w14:paraId="53BC323D" w14:textId="77777777" w:rsidR="00BF7B46" w:rsidRPr="00BF7B46" w:rsidRDefault="00BF7B46" w:rsidP="006A1DE2">
            <w:pPr>
              <w:ind w:right="42"/>
              <w:jc w:val="cente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Desirable </w:t>
            </w:r>
          </w:p>
        </w:tc>
        <w:tc>
          <w:tcPr>
            <w:tcW w:w="1350" w:type="dxa"/>
            <w:tcBorders>
              <w:top w:val="single" w:sz="4" w:space="0" w:color="000000"/>
              <w:left w:val="single" w:sz="4" w:space="0" w:color="000000"/>
              <w:bottom w:val="single" w:sz="4" w:space="0" w:color="000000"/>
              <w:right w:val="single" w:sz="4" w:space="0" w:color="000000"/>
            </w:tcBorders>
            <w:shd w:val="clear" w:color="auto" w:fill="E0E0E0"/>
          </w:tcPr>
          <w:p w14:paraId="75E02693" w14:textId="77777777" w:rsidR="00BF7B46" w:rsidRPr="00BF7B46" w:rsidRDefault="00BF7B46" w:rsidP="006A1DE2">
            <w:pPr>
              <w:ind w:right="42"/>
              <w:jc w:val="center"/>
              <w:rPr>
                <w:rFonts w:ascii="Calibri" w:eastAsia="Arial" w:hAnsi="Calibri" w:cs="Arial"/>
                <w:b/>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Evidence</w:t>
            </w:r>
          </w:p>
        </w:tc>
      </w:tr>
      <w:tr w:rsidR="00DF75BF" w:rsidRPr="00BF7B46" w14:paraId="7CC36493"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tcPr>
          <w:p w14:paraId="7C26EF9D" w14:textId="54768C66" w:rsidR="00DF75BF" w:rsidRPr="00BF7B46" w:rsidRDefault="00DF75BF" w:rsidP="00DF75BF">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Qualifications</w:t>
            </w:r>
          </w:p>
        </w:tc>
      </w:tr>
      <w:tr w:rsidR="00BF7B46" w:rsidRPr="00BF7B46" w14:paraId="2647CDE7" w14:textId="77777777" w:rsidTr="00DF75BF">
        <w:trPr>
          <w:trHeight w:val="259"/>
        </w:trPr>
        <w:tc>
          <w:tcPr>
            <w:tcW w:w="5507" w:type="dxa"/>
            <w:tcBorders>
              <w:top w:val="single" w:sz="4" w:space="0" w:color="000000"/>
              <w:left w:val="single" w:sz="4" w:space="0" w:color="000000"/>
              <w:bottom w:val="single" w:sz="4" w:space="0" w:color="000000"/>
              <w:right w:val="single" w:sz="4" w:space="0" w:color="000000"/>
            </w:tcBorders>
          </w:tcPr>
          <w:p w14:paraId="6EF6560F" w14:textId="77777777" w:rsidR="00BF7B46" w:rsidRPr="00BF7B46" w:rsidRDefault="00BF7B46" w:rsidP="006A1DE2">
            <w:pPr>
              <w:rPr>
                <w:rFonts w:ascii="Calibri" w:eastAsia="Times New Roman" w:hAnsi="Calibri" w:cs="Times New Roman"/>
                <w:color w:val="1F3864" w:themeColor="accent1" w:themeShade="80"/>
                <w:sz w:val="24"/>
                <w:szCs w:val="24"/>
                <w:lang w:eastAsia="en-GB"/>
              </w:rPr>
            </w:pPr>
            <w:r w:rsidRPr="00BF7B46">
              <w:rPr>
                <w:rFonts w:ascii="Calibri" w:hAnsi="Calibri" w:cs="Arial"/>
                <w:color w:val="1F3864" w:themeColor="accent1" w:themeShade="80"/>
              </w:rPr>
              <w:t>Good, relevant first degree or equivalent academic qualification</w:t>
            </w:r>
          </w:p>
        </w:tc>
        <w:tc>
          <w:tcPr>
            <w:tcW w:w="1170" w:type="dxa"/>
            <w:tcBorders>
              <w:top w:val="single" w:sz="4" w:space="0" w:color="000000"/>
              <w:left w:val="single" w:sz="4" w:space="0" w:color="000000"/>
              <w:bottom w:val="single" w:sz="4" w:space="0" w:color="000000"/>
              <w:right w:val="single" w:sz="4" w:space="0" w:color="000000"/>
            </w:tcBorders>
            <w:vAlign w:val="center"/>
          </w:tcPr>
          <w:p w14:paraId="7B50649F"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tcPr>
          <w:p w14:paraId="56312C9C" w14:textId="77777777" w:rsidR="00BF7B46" w:rsidRPr="00BF7B46" w:rsidRDefault="00BF7B46" w:rsidP="006A1DE2">
            <w:pPr>
              <w:ind w:left="20"/>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37893876"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&amp; CT</w:t>
            </w:r>
          </w:p>
        </w:tc>
      </w:tr>
      <w:tr w:rsidR="00BF7B46" w:rsidRPr="00BF7B46" w14:paraId="4AAE4F0E" w14:textId="77777777" w:rsidTr="00DF75BF">
        <w:trPr>
          <w:trHeight w:val="258"/>
        </w:trPr>
        <w:tc>
          <w:tcPr>
            <w:tcW w:w="5507" w:type="dxa"/>
            <w:tcBorders>
              <w:top w:val="single" w:sz="4" w:space="0" w:color="000000"/>
              <w:left w:val="single" w:sz="4" w:space="0" w:color="000000"/>
              <w:bottom w:val="single" w:sz="4" w:space="0" w:color="000000"/>
              <w:right w:val="single" w:sz="4" w:space="0" w:color="000000"/>
            </w:tcBorders>
          </w:tcPr>
          <w:p w14:paraId="2BB2D1E3" w14:textId="77777777" w:rsidR="00BF7B46" w:rsidRPr="00DF75BF" w:rsidRDefault="00BF7B46" w:rsidP="006A1DE2">
            <w:pPr>
              <w:rPr>
                <w:rFonts w:ascii="Calibri" w:eastAsia="Times New Roman" w:hAnsi="Calibri" w:cs="Times New Roman"/>
                <w:color w:val="1F3864" w:themeColor="accent1" w:themeShade="80"/>
                <w:lang w:eastAsia="en-GB"/>
              </w:rPr>
            </w:pPr>
            <w:r w:rsidRPr="00DF75BF">
              <w:rPr>
                <w:rFonts w:ascii="Calibri" w:eastAsia="Times New Roman" w:hAnsi="Calibri" w:cs="Times New Roman"/>
                <w:color w:val="1F3864" w:themeColor="accent1" w:themeShade="80"/>
                <w:lang w:eastAsia="en-GB"/>
              </w:rPr>
              <w:t xml:space="preserve">Qualified Teacher status </w:t>
            </w:r>
          </w:p>
        </w:tc>
        <w:tc>
          <w:tcPr>
            <w:tcW w:w="1170" w:type="dxa"/>
            <w:tcBorders>
              <w:top w:val="single" w:sz="4" w:space="0" w:color="000000"/>
              <w:left w:val="single" w:sz="4" w:space="0" w:color="000000"/>
              <w:bottom w:val="single" w:sz="4" w:space="0" w:color="000000"/>
              <w:right w:val="single" w:sz="4" w:space="0" w:color="000000"/>
            </w:tcBorders>
            <w:vAlign w:val="center"/>
          </w:tcPr>
          <w:p w14:paraId="062AC96F"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tcPr>
          <w:p w14:paraId="327E643E" w14:textId="77777777" w:rsidR="00BF7B46" w:rsidRPr="00BF7B46" w:rsidRDefault="00BF7B46" w:rsidP="006A1DE2">
            <w:pPr>
              <w:ind w:left="20"/>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35D86BDA"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&amp; CT</w:t>
            </w:r>
          </w:p>
        </w:tc>
      </w:tr>
      <w:tr w:rsidR="00BF7B46" w:rsidRPr="00BF7B46" w14:paraId="6B4EEB8D"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1C1BA328" w14:textId="77777777" w:rsidR="00BF7B46" w:rsidRPr="00BF7B46" w:rsidRDefault="00BF7B46" w:rsidP="006A1DE2">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Experience </w:t>
            </w:r>
            <w:r w:rsidRPr="00BF7B46">
              <w:rPr>
                <w:rFonts w:ascii="Calibri" w:eastAsia="Times New Roman" w:hAnsi="Calibri" w:cs="Times New Roman"/>
                <w:color w:val="1F3864" w:themeColor="accent1" w:themeShade="80"/>
                <w:sz w:val="24"/>
                <w:szCs w:val="24"/>
                <w:lang w:eastAsia="en-GB"/>
              </w:rPr>
              <w:t xml:space="preserve"> </w:t>
            </w:r>
          </w:p>
        </w:tc>
      </w:tr>
      <w:tr w:rsidR="00BF7B46" w:rsidRPr="00BF7B46" w14:paraId="277806AD" w14:textId="77777777" w:rsidTr="00DF75BF">
        <w:trPr>
          <w:trHeight w:val="310"/>
        </w:trPr>
        <w:tc>
          <w:tcPr>
            <w:tcW w:w="5507" w:type="dxa"/>
            <w:tcBorders>
              <w:top w:val="single" w:sz="4" w:space="0" w:color="000000"/>
              <w:left w:val="single" w:sz="4" w:space="0" w:color="000000"/>
              <w:bottom w:val="single" w:sz="4" w:space="0" w:color="000000"/>
              <w:right w:val="single" w:sz="4" w:space="0" w:color="000000"/>
            </w:tcBorders>
            <w:vAlign w:val="center"/>
          </w:tcPr>
          <w:p w14:paraId="4DAF7F00" w14:textId="4F95833F" w:rsidR="00BF7B46" w:rsidRPr="00BF7B46" w:rsidRDefault="00BF7B46" w:rsidP="006A1DE2">
            <w:pPr>
              <w:ind w:left="17"/>
              <w:rPr>
                <w:rFonts w:cs="Arial"/>
                <w:color w:val="1F3864" w:themeColor="accent1" w:themeShade="80"/>
              </w:rPr>
            </w:pPr>
            <w:r w:rsidRPr="00BF7B46">
              <w:rPr>
                <w:rFonts w:cs="Arial"/>
                <w:color w:val="1F3864" w:themeColor="accent1" w:themeShade="80"/>
              </w:rPr>
              <w:t xml:space="preserve">Proven track record of good / outstanding teaching of </w:t>
            </w:r>
            <w:r w:rsidR="002C5EA3">
              <w:rPr>
                <w:rFonts w:cs="Arial"/>
                <w:color w:val="1F3864" w:themeColor="accent1" w:themeShade="80"/>
              </w:rPr>
              <w:t>RE</w:t>
            </w:r>
            <w:r w:rsidRPr="00BF7B46">
              <w:rPr>
                <w:rFonts w:cs="Arial"/>
                <w:color w:val="1F3864" w:themeColor="accent1" w:themeShade="80"/>
              </w:rPr>
              <w:t xml:space="preserve"> and excellent outcomes</w:t>
            </w:r>
          </w:p>
        </w:tc>
        <w:tc>
          <w:tcPr>
            <w:tcW w:w="1170" w:type="dxa"/>
            <w:tcBorders>
              <w:top w:val="single" w:sz="4" w:space="0" w:color="000000"/>
              <w:left w:val="single" w:sz="4" w:space="0" w:color="000000"/>
              <w:bottom w:val="single" w:sz="4" w:space="0" w:color="000000"/>
              <w:right w:val="single" w:sz="4" w:space="0" w:color="000000"/>
            </w:tcBorders>
            <w:vAlign w:val="center"/>
          </w:tcPr>
          <w:p w14:paraId="60A809BA"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989FF89"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2E1CF1E1"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IN &amp; RF</w:t>
            </w:r>
          </w:p>
        </w:tc>
      </w:tr>
      <w:tr w:rsidR="00BF7B46" w:rsidRPr="00BF7B46" w14:paraId="432F94DE" w14:textId="77777777" w:rsidTr="00DF75BF">
        <w:trPr>
          <w:trHeight w:val="310"/>
        </w:trPr>
        <w:tc>
          <w:tcPr>
            <w:tcW w:w="5507" w:type="dxa"/>
            <w:tcBorders>
              <w:top w:val="single" w:sz="4" w:space="0" w:color="000000"/>
              <w:left w:val="single" w:sz="4" w:space="0" w:color="000000"/>
              <w:bottom w:val="single" w:sz="4" w:space="0" w:color="000000"/>
              <w:right w:val="single" w:sz="4" w:space="0" w:color="000000"/>
            </w:tcBorders>
            <w:vAlign w:val="center"/>
          </w:tcPr>
          <w:p w14:paraId="42A4EEB1" w14:textId="77777777" w:rsidR="00BF7B46" w:rsidRPr="00BF7B46" w:rsidRDefault="00BF7B46" w:rsidP="006A1DE2">
            <w:pPr>
              <w:ind w:left="17"/>
              <w:rPr>
                <w:rFonts w:cs="Arial"/>
                <w:color w:val="1F3864" w:themeColor="accent1" w:themeShade="80"/>
              </w:rPr>
            </w:pPr>
            <w:r w:rsidRPr="00BF7B46">
              <w:rPr>
                <w:rFonts w:cs="Arial"/>
                <w:color w:val="1F3864" w:themeColor="accent1" w:themeShade="80"/>
              </w:rPr>
              <w:t>Development of excellent working relationships with parents and carers, and other stakeholders</w:t>
            </w:r>
          </w:p>
        </w:tc>
        <w:tc>
          <w:tcPr>
            <w:tcW w:w="1170" w:type="dxa"/>
            <w:tcBorders>
              <w:top w:val="single" w:sz="4" w:space="0" w:color="000000"/>
              <w:left w:val="single" w:sz="4" w:space="0" w:color="000000"/>
              <w:bottom w:val="single" w:sz="4" w:space="0" w:color="000000"/>
              <w:right w:val="single" w:sz="4" w:space="0" w:color="000000"/>
            </w:tcBorders>
            <w:vAlign w:val="center"/>
          </w:tcPr>
          <w:p w14:paraId="4C65DFF4"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7B4D83CE"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7C672D0"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IN &amp; RF</w:t>
            </w:r>
          </w:p>
        </w:tc>
      </w:tr>
      <w:tr w:rsidR="00BF7B46" w:rsidRPr="00BF7B46" w14:paraId="2CD26895"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136ED36E"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High quality teaching to students of all abilities. </w:t>
            </w:r>
          </w:p>
        </w:tc>
        <w:tc>
          <w:tcPr>
            <w:tcW w:w="1170" w:type="dxa"/>
            <w:tcBorders>
              <w:top w:val="single" w:sz="4" w:space="0" w:color="000000"/>
              <w:left w:val="single" w:sz="4" w:space="0" w:color="000000"/>
              <w:bottom w:val="single" w:sz="4" w:space="0" w:color="000000"/>
              <w:right w:val="single" w:sz="4" w:space="0" w:color="000000"/>
            </w:tcBorders>
            <w:vAlign w:val="center"/>
          </w:tcPr>
          <w:p w14:paraId="1DB1E114"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4C1485FF"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4A655749"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OB &amp; RF</w:t>
            </w:r>
          </w:p>
        </w:tc>
      </w:tr>
      <w:tr w:rsidR="00BF7B46" w:rsidRPr="00BF7B46" w14:paraId="2407B4B1"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1F02E689"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Developing differentiated schemes of learning, that prepare students effectively for linear examinations </w:t>
            </w:r>
          </w:p>
        </w:tc>
        <w:tc>
          <w:tcPr>
            <w:tcW w:w="1170" w:type="dxa"/>
            <w:tcBorders>
              <w:top w:val="single" w:sz="4" w:space="0" w:color="000000"/>
              <w:left w:val="single" w:sz="4" w:space="0" w:color="000000"/>
              <w:bottom w:val="single" w:sz="4" w:space="0" w:color="000000"/>
              <w:right w:val="single" w:sz="4" w:space="0" w:color="000000"/>
            </w:tcBorders>
            <w:vAlign w:val="center"/>
          </w:tcPr>
          <w:p w14:paraId="4D52D768" w14:textId="77777777" w:rsidR="00BF7B46" w:rsidRPr="00BF7B46" w:rsidRDefault="00BF7B46" w:rsidP="006A1DE2">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7E1E8F1D"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sym w:font="Wingdings" w:char="F0FC"/>
            </w:r>
          </w:p>
        </w:tc>
        <w:tc>
          <w:tcPr>
            <w:tcW w:w="1350" w:type="dxa"/>
            <w:tcBorders>
              <w:top w:val="single" w:sz="4" w:space="0" w:color="000000"/>
              <w:left w:val="single" w:sz="4" w:space="0" w:color="000000"/>
              <w:bottom w:val="single" w:sz="4" w:space="0" w:color="000000"/>
              <w:right w:val="single" w:sz="4" w:space="0" w:color="000000"/>
            </w:tcBorders>
          </w:tcPr>
          <w:p w14:paraId="75653FAC"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p>
          <w:p w14:paraId="4848984E" w14:textId="77777777" w:rsidR="00BF7B46" w:rsidRPr="00BF7B46" w:rsidRDefault="00BF7B46" w:rsidP="006A1DE2">
            <w:pPr>
              <w:ind w:left="20"/>
              <w:jc w:val="center"/>
              <w:rPr>
                <w:rFonts w:ascii="Calibri" w:eastAsia="Wingdings" w:hAnsi="Calibri" w:cs="Wingdings"/>
                <w:color w:val="1F3864" w:themeColor="accent1" w:themeShade="80"/>
                <w:lang w:eastAsia="en-GB"/>
              </w:rPr>
            </w:pPr>
            <w:r w:rsidRPr="00BF7B46">
              <w:rPr>
                <w:rFonts w:ascii="Calibri" w:eastAsia="Times New Roman" w:hAnsi="Calibri" w:cs="Times New Roman"/>
                <w:color w:val="1F3864" w:themeColor="accent1" w:themeShade="80"/>
                <w:lang w:eastAsia="en-GB"/>
              </w:rPr>
              <w:t>AP &amp; IN</w:t>
            </w:r>
          </w:p>
        </w:tc>
      </w:tr>
      <w:tr w:rsidR="00BF7B46" w:rsidRPr="00BF7B46" w14:paraId="6AD2B994"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56ABA14C"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Commitment to personal professional development</w:t>
            </w:r>
          </w:p>
        </w:tc>
        <w:tc>
          <w:tcPr>
            <w:tcW w:w="1170" w:type="dxa"/>
            <w:tcBorders>
              <w:top w:val="single" w:sz="4" w:space="0" w:color="000000"/>
              <w:left w:val="single" w:sz="4" w:space="0" w:color="000000"/>
              <w:bottom w:val="single" w:sz="4" w:space="0" w:color="000000"/>
              <w:right w:val="single" w:sz="4" w:space="0" w:color="000000"/>
            </w:tcBorders>
            <w:vAlign w:val="center"/>
          </w:tcPr>
          <w:p w14:paraId="1157C6E4"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6F75C9FB"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14D28205"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Wingdings" w:hAnsi="Calibri" w:cs="Wingdings"/>
                <w:color w:val="1F3864" w:themeColor="accent1" w:themeShade="80"/>
                <w:lang w:eastAsia="en-GB"/>
              </w:rPr>
              <w:t>AP OB &amp; RF</w:t>
            </w:r>
          </w:p>
        </w:tc>
      </w:tr>
      <w:tr w:rsidR="00BF7B46" w:rsidRPr="00BF7B46" w14:paraId="35BEF493" w14:textId="77777777" w:rsidTr="00DF75BF">
        <w:trPr>
          <w:trHeight w:val="453"/>
        </w:trPr>
        <w:tc>
          <w:tcPr>
            <w:tcW w:w="5507" w:type="dxa"/>
            <w:tcBorders>
              <w:top w:val="single" w:sz="4" w:space="0" w:color="000000"/>
              <w:left w:val="single" w:sz="4" w:space="0" w:color="000000"/>
              <w:bottom w:val="single" w:sz="4" w:space="0" w:color="000000"/>
              <w:right w:val="single" w:sz="4" w:space="0" w:color="000000"/>
            </w:tcBorders>
          </w:tcPr>
          <w:p w14:paraId="312652B6"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Experience as a form tutor and or/ pastoral work </w:t>
            </w:r>
          </w:p>
        </w:tc>
        <w:tc>
          <w:tcPr>
            <w:tcW w:w="1170" w:type="dxa"/>
            <w:tcBorders>
              <w:top w:val="single" w:sz="4" w:space="0" w:color="000000"/>
              <w:left w:val="single" w:sz="4" w:space="0" w:color="000000"/>
              <w:bottom w:val="single" w:sz="4" w:space="0" w:color="000000"/>
              <w:right w:val="single" w:sz="4" w:space="0" w:color="000000"/>
            </w:tcBorders>
            <w:vAlign w:val="center"/>
          </w:tcPr>
          <w:p w14:paraId="263FD1FB"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7967570F"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r w:rsidRPr="00BF7B46">
              <w:rPr>
                <w:rFonts w:ascii="Wingdings" w:eastAsia="Wingdings" w:hAnsi="Wingdings" w:cs="Wingdings"/>
                <w:color w:val="1F3864" w:themeColor="accent1" w:themeShade="80"/>
                <w:sz w:val="24"/>
                <w:szCs w:val="24"/>
                <w:lang w:eastAsia="en-GB"/>
              </w:rPr>
              <w:t></w:t>
            </w: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0C83C23A"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&amp; IN</w:t>
            </w:r>
          </w:p>
        </w:tc>
      </w:tr>
      <w:tr w:rsidR="00BF7B46" w:rsidRPr="00BF7B46" w14:paraId="2D5E0D00" w14:textId="77777777" w:rsidTr="00DF75BF">
        <w:trPr>
          <w:trHeight w:val="366"/>
        </w:trPr>
        <w:tc>
          <w:tcPr>
            <w:tcW w:w="5507" w:type="dxa"/>
            <w:tcBorders>
              <w:top w:val="single" w:sz="4" w:space="0" w:color="000000"/>
              <w:left w:val="single" w:sz="4" w:space="0" w:color="000000"/>
              <w:bottom w:val="single" w:sz="4" w:space="0" w:color="000000"/>
              <w:right w:val="single" w:sz="4" w:space="0" w:color="000000"/>
            </w:tcBorders>
          </w:tcPr>
          <w:p w14:paraId="79B98C82"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The leading of prayer or reflection as a Form Tutor, or delivering assemblies</w:t>
            </w:r>
          </w:p>
        </w:tc>
        <w:tc>
          <w:tcPr>
            <w:tcW w:w="1170" w:type="dxa"/>
            <w:tcBorders>
              <w:top w:val="single" w:sz="4" w:space="0" w:color="000000"/>
              <w:left w:val="single" w:sz="4" w:space="0" w:color="000000"/>
              <w:bottom w:val="single" w:sz="4" w:space="0" w:color="000000"/>
              <w:right w:val="single" w:sz="4" w:space="0" w:color="000000"/>
            </w:tcBorders>
            <w:vAlign w:val="center"/>
          </w:tcPr>
          <w:p w14:paraId="5E5040A6" w14:textId="77777777" w:rsidR="00BF7B46" w:rsidRPr="00BF7B46" w:rsidRDefault="00BF7B46" w:rsidP="006A1DE2">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47CD1006" w14:textId="77777777" w:rsidR="00BF7B46" w:rsidRPr="00BF7B46" w:rsidRDefault="00BF7B46" w:rsidP="00DF75BF">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20EC895A"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IN</w:t>
            </w:r>
          </w:p>
        </w:tc>
      </w:tr>
      <w:tr w:rsidR="00BF7B46" w:rsidRPr="00BF7B46" w14:paraId="15E711A8" w14:textId="77777777" w:rsidTr="00DF75BF">
        <w:trPr>
          <w:trHeight w:val="257"/>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Pr>
          <w:p w14:paraId="0C258189" w14:textId="77777777" w:rsidR="00BF7B46" w:rsidRPr="00BF7B46" w:rsidRDefault="00BF7B46" w:rsidP="006A1DE2">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Skills </w:t>
            </w:r>
          </w:p>
        </w:tc>
      </w:tr>
      <w:tr w:rsidR="00BF7B46" w:rsidRPr="00BF7B46" w14:paraId="70C6AB8F" w14:textId="77777777" w:rsidTr="00DF75BF">
        <w:trPr>
          <w:trHeight w:val="366"/>
        </w:trPr>
        <w:tc>
          <w:tcPr>
            <w:tcW w:w="5507" w:type="dxa"/>
            <w:tcBorders>
              <w:top w:val="single" w:sz="4" w:space="0" w:color="000000"/>
              <w:left w:val="single" w:sz="4" w:space="0" w:color="000000"/>
              <w:bottom w:val="single" w:sz="4" w:space="0" w:color="000000"/>
              <w:right w:val="single" w:sz="4" w:space="0" w:color="000000"/>
            </w:tcBorders>
          </w:tcPr>
          <w:p w14:paraId="5C9D05F0"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Excellent communication and organisational skills </w:t>
            </w:r>
          </w:p>
        </w:tc>
        <w:tc>
          <w:tcPr>
            <w:tcW w:w="1170" w:type="dxa"/>
            <w:tcBorders>
              <w:top w:val="single" w:sz="4" w:space="0" w:color="000000"/>
              <w:left w:val="single" w:sz="4" w:space="0" w:color="000000"/>
              <w:bottom w:val="single" w:sz="4" w:space="0" w:color="000000"/>
              <w:right w:val="single" w:sz="4" w:space="0" w:color="000000"/>
            </w:tcBorders>
            <w:vAlign w:val="center"/>
          </w:tcPr>
          <w:p w14:paraId="0EF9B2F7"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1C535AFD"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44D66AA9"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IN &amp; RF</w:t>
            </w:r>
          </w:p>
        </w:tc>
      </w:tr>
      <w:tr w:rsidR="00BF7B46" w:rsidRPr="00BF7B46" w14:paraId="2C7DC157"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10B088CF"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Ability to use IT effectively.</w:t>
            </w:r>
          </w:p>
        </w:tc>
        <w:tc>
          <w:tcPr>
            <w:tcW w:w="1170" w:type="dxa"/>
            <w:tcBorders>
              <w:top w:val="single" w:sz="4" w:space="0" w:color="000000"/>
              <w:left w:val="single" w:sz="4" w:space="0" w:color="000000"/>
              <w:bottom w:val="single" w:sz="4" w:space="0" w:color="000000"/>
              <w:right w:val="single" w:sz="4" w:space="0" w:color="000000"/>
            </w:tcBorders>
            <w:vAlign w:val="center"/>
          </w:tcPr>
          <w:p w14:paraId="5F7D2A6A" w14:textId="77777777" w:rsidR="00BF7B46" w:rsidRPr="00BF7B46" w:rsidRDefault="00BF7B46" w:rsidP="006A1DE2">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vAlign w:val="center"/>
          </w:tcPr>
          <w:p w14:paraId="5FD10DB5"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207B37D"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IN &amp; RF</w:t>
            </w:r>
          </w:p>
        </w:tc>
      </w:tr>
      <w:tr w:rsidR="00BF7B46" w:rsidRPr="00BF7B46" w14:paraId="276E7D77" w14:textId="77777777" w:rsidTr="00DF75BF">
        <w:trPr>
          <w:trHeight w:val="376"/>
        </w:trPr>
        <w:tc>
          <w:tcPr>
            <w:tcW w:w="5507" w:type="dxa"/>
            <w:tcBorders>
              <w:top w:val="single" w:sz="4" w:space="0" w:color="000000"/>
              <w:left w:val="single" w:sz="4" w:space="0" w:color="000000"/>
              <w:bottom w:val="single" w:sz="4" w:space="0" w:color="000000"/>
              <w:right w:val="single" w:sz="4" w:space="0" w:color="000000"/>
            </w:tcBorders>
          </w:tcPr>
          <w:p w14:paraId="6F6EF50E"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The ability to inspire, engage and motivate students</w:t>
            </w:r>
          </w:p>
        </w:tc>
        <w:tc>
          <w:tcPr>
            <w:tcW w:w="1170" w:type="dxa"/>
            <w:tcBorders>
              <w:top w:val="single" w:sz="4" w:space="0" w:color="000000"/>
              <w:left w:val="single" w:sz="4" w:space="0" w:color="000000"/>
              <w:bottom w:val="single" w:sz="4" w:space="0" w:color="000000"/>
              <w:right w:val="single" w:sz="4" w:space="0" w:color="000000"/>
            </w:tcBorders>
            <w:vAlign w:val="center"/>
          </w:tcPr>
          <w:p w14:paraId="0EBBFABF" w14:textId="77777777" w:rsidR="00BF7B46" w:rsidRPr="00BF7B46" w:rsidRDefault="00BF7B46" w:rsidP="006A1DE2">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C8F3126"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C5D6EBF"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IN &amp; RF</w:t>
            </w:r>
          </w:p>
        </w:tc>
      </w:tr>
      <w:tr w:rsidR="00BF7B46" w:rsidRPr="00BF7B46" w14:paraId="0E3A054C" w14:textId="77777777" w:rsidTr="00DF75BF">
        <w:trPr>
          <w:trHeight w:val="561"/>
        </w:trPr>
        <w:tc>
          <w:tcPr>
            <w:tcW w:w="5507" w:type="dxa"/>
            <w:tcBorders>
              <w:top w:val="single" w:sz="4" w:space="0" w:color="000000"/>
              <w:left w:val="single" w:sz="4" w:space="0" w:color="000000"/>
              <w:bottom w:val="single" w:sz="4" w:space="0" w:color="000000"/>
              <w:right w:val="single" w:sz="4" w:space="0" w:color="000000"/>
            </w:tcBorders>
          </w:tcPr>
          <w:p w14:paraId="54CFFD3F"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Ability to work hard under pressure while maintaining a good humoured, positive, and professional attitude </w:t>
            </w:r>
          </w:p>
        </w:tc>
        <w:tc>
          <w:tcPr>
            <w:tcW w:w="1170" w:type="dxa"/>
            <w:tcBorders>
              <w:top w:val="single" w:sz="4" w:space="0" w:color="000000"/>
              <w:left w:val="single" w:sz="4" w:space="0" w:color="000000"/>
              <w:bottom w:val="single" w:sz="4" w:space="0" w:color="000000"/>
              <w:right w:val="single" w:sz="4" w:space="0" w:color="000000"/>
            </w:tcBorders>
            <w:vAlign w:val="center"/>
          </w:tcPr>
          <w:p w14:paraId="4A332A82"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27F2A827"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23299B5D"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IN</w:t>
            </w:r>
          </w:p>
        </w:tc>
      </w:tr>
      <w:tr w:rsidR="00BF7B46" w:rsidRPr="00BF7B46" w14:paraId="18EAD358" w14:textId="77777777" w:rsidTr="00DF75BF">
        <w:trPr>
          <w:trHeight w:val="356"/>
        </w:trPr>
        <w:tc>
          <w:tcPr>
            <w:tcW w:w="5507" w:type="dxa"/>
            <w:tcBorders>
              <w:top w:val="single" w:sz="4" w:space="0" w:color="000000"/>
              <w:left w:val="single" w:sz="4" w:space="0" w:color="000000"/>
              <w:bottom w:val="single" w:sz="4" w:space="0" w:color="000000"/>
              <w:right w:val="single" w:sz="4" w:space="0" w:color="000000"/>
            </w:tcBorders>
          </w:tcPr>
          <w:p w14:paraId="62E9E529"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Ability to organise and prioritise workload and work on own initiative </w:t>
            </w:r>
          </w:p>
        </w:tc>
        <w:tc>
          <w:tcPr>
            <w:tcW w:w="1170" w:type="dxa"/>
            <w:tcBorders>
              <w:top w:val="single" w:sz="4" w:space="0" w:color="000000"/>
              <w:left w:val="single" w:sz="4" w:space="0" w:color="000000"/>
              <w:bottom w:val="single" w:sz="4" w:space="0" w:color="000000"/>
              <w:right w:val="single" w:sz="4" w:space="0" w:color="000000"/>
            </w:tcBorders>
            <w:vAlign w:val="center"/>
          </w:tcPr>
          <w:p w14:paraId="42094AB5" w14:textId="77777777" w:rsidR="00BF7B46" w:rsidRPr="00BF7B46" w:rsidRDefault="00BF7B46" w:rsidP="006A1DE2">
            <w:pPr>
              <w:ind w:right="37"/>
              <w:jc w:val="center"/>
              <w:rPr>
                <w:rFonts w:ascii="Wingdings" w:eastAsia="Times New Roman" w:hAnsi="Wingdings" w:cs="Times New Roman"/>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7983E269" w14:textId="77777777" w:rsidR="00BF7B46" w:rsidRPr="00BF7B46" w:rsidRDefault="00BF7B46" w:rsidP="006A1DE2">
            <w:pPr>
              <w:ind w:left="20"/>
              <w:jc w:val="center"/>
              <w:rPr>
                <w:rFonts w:ascii="Wingdings" w:eastAsia="Times New Roman" w:hAnsi="Wingdings" w:cs="Times New Roman"/>
                <w:color w:val="1F3864" w:themeColor="accent1" w:themeShade="80"/>
                <w:sz w:val="24"/>
                <w:szCs w:val="24"/>
                <w:lang w:eastAsia="en-GB"/>
              </w:rPr>
            </w:pPr>
            <w:r w:rsidRPr="00BF7B46">
              <w:rPr>
                <w:rFonts w:ascii="Wingdings" w:eastAsia="Times New Roman" w:hAnsi="Wingdings" w:cs="Times New Roman"/>
                <w:color w:val="1F3864" w:themeColor="accent1" w:themeShade="80"/>
                <w:sz w:val="24"/>
                <w:szCs w:val="24"/>
                <w:lang w:eastAsia="en-GB"/>
              </w:rPr>
              <w:t></w:t>
            </w:r>
          </w:p>
        </w:tc>
        <w:tc>
          <w:tcPr>
            <w:tcW w:w="1350" w:type="dxa"/>
            <w:tcBorders>
              <w:top w:val="single" w:sz="4" w:space="0" w:color="000000"/>
              <w:left w:val="single" w:sz="4" w:space="0" w:color="000000"/>
              <w:bottom w:val="single" w:sz="4" w:space="0" w:color="000000"/>
              <w:right w:val="single" w:sz="4" w:space="0" w:color="000000"/>
            </w:tcBorders>
          </w:tcPr>
          <w:p w14:paraId="5391BC1F"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IN</w:t>
            </w:r>
          </w:p>
        </w:tc>
      </w:tr>
      <w:tr w:rsidR="00BF7B46" w:rsidRPr="00BF7B46" w14:paraId="1D7DD3C9" w14:textId="77777777" w:rsidTr="00DF75BF">
        <w:trPr>
          <w:trHeight w:val="259"/>
        </w:trPr>
        <w:tc>
          <w:tcPr>
            <w:tcW w:w="5507" w:type="dxa"/>
            <w:tcBorders>
              <w:top w:val="single" w:sz="4" w:space="0" w:color="000000"/>
              <w:left w:val="single" w:sz="4" w:space="0" w:color="000000"/>
              <w:bottom w:val="single" w:sz="4" w:space="0" w:color="000000"/>
              <w:right w:val="single" w:sz="4" w:space="0" w:color="000000"/>
            </w:tcBorders>
          </w:tcPr>
          <w:p w14:paraId="03BAA7E5"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Excellent skills in managing student behaviour positively </w:t>
            </w:r>
          </w:p>
        </w:tc>
        <w:tc>
          <w:tcPr>
            <w:tcW w:w="1170" w:type="dxa"/>
            <w:tcBorders>
              <w:top w:val="single" w:sz="4" w:space="0" w:color="000000"/>
              <w:left w:val="single" w:sz="4" w:space="0" w:color="000000"/>
              <w:bottom w:val="single" w:sz="4" w:space="0" w:color="000000"/>
              <w:right w:val="single" w:sz="4" w:space="0" w:color="000000"/>
            </w:tcBorders>
            <w:vAlign w:val="center"/>
          </w:tcPr>
          <w:p w14:paraId="2AC7B643" w14:textId="77777777" w:rsidR="00BF7B46" w:rsidRPr="00BF7B46" w:rsidRDefault="00BF7B46" w:rsidP="006A1DE2">
            <w:pPr>
              <w:ind w:right="37"/>
              <w:jc w:val="center"/>
              <w:rPr>
                <w:rFonts w:ascii="Wingdings" w:eastAsia="Wingdings" w:hAnsi="Wingdings" w:cs="Wingdings"/>
                <w:color w:val="1F3864" w:themeColor="accent1" w:themeShade="80"/>
                <w:sz w:val="24"/>
                <w:szCs w:val="24"/>
                <w:lang w:eastAsia="en-GB"/>
              </w:rPr>
            </w:pPr>
            <w:r w:rsidRPr="00BF7B46">
              <w:rPr>
                <w:rFonts w:ascii="Wingdings" w:eastAsia="Wingdings" w:hAnsi="Wingdings" w:cs="Wingdings"/>
                <w:color w:val="1F3864" w:themeColor="accent1" w:themeShade="80"/>
                <w:sz w:val="24"/>
                <w:szCs w:val="24"/>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vAlign w:val="center"/>
          </w:tcPr>
          <w:p w14:paraId="4AA7F969" w14:textId="77777777" w:rsidR="00BF7B46" w:rsidRPr="00BF7B46" w:rsidRDefault="00BF7B46" w:rsidP="006A1DE2">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29181F84"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OB &amp; RF</w:t>
            </w:r>
          </w:p>
        </w:tc>
      </w:tr>
      <w:tr w:rsidR="00BF7B46" w:rsidRPr="00BF7B46" w14:paraId="55C7591B" w14:textId="77777777" w:rsidTr="00DF75BF">
        <w:trPr>
          <w:trHeight w:val="259"/>
        </w:trPr>
        <w:tc>
          <w:tcPr>
            <w:tcW w:w="5507" w:type="dxa"/>
            <w:tcBorders>
              <w:top w:val="single" w:sz="4" w:space="0" w:color="000000"/>
              <w:left w:val="single" w:sz="4" w:space="0" w:color="000000"/>
              <w:bottom w:val="single" w:sz="4" w:space="0" w:color="000000"/>
              <w:right w:val="single" w:sz="4" w:space="0" w:color="000000"/>
            </w:tcBorders>
          </w:tcPr>
          <w:p w14:paraId="7F328EC5"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Willingness to support Extra Curricular Activities </w:t>
            </w:r>
          </w:p>
        </w:tc>
        <w:tc>
          <w:tcPr>
            <w:tcW w:w="1170" w:type="dxa"/>
            <w:tcBorders>
              <w:top w:val="single" w:sz="4" w:space="0" w:color="000000"/>
              <w:left w:val="single" w:sz="4" w:space="0" w:color="000000"/>
              <w:bottom w:val="single" w:sz="4" w:space="0" w:color="000000"/>
              <w:right w:val="single" w:sz="4" w:space="0" w:color="000000"/>
            </w:tcBorders>
            <w:vAlign w:val="center"/>
          </w:tcPr>
          <w:p w14:paraId="519C2A14" w14:textId="77777777" w:rsidR="00BF7B46" w:rsidRPr="00BF7B46" w:rsidRDefault="00BF7B46" w:rsidP="006A1DE2">
            <w:pPr>
              <w:ind w:right="37"/>
              <w:jc w:val="center"/>
              <w:rPr>
                <w:rFonts w:ascii="Wingdings" w:eastAsia="Wingdings" w:hAnsi="Wingdings" w:cs="Wingdings"/>
                <w:color w:val="1F3864" w:themeColor="accent1" w:themeShade="80"/>
                <w:sz w:val="24"/>
                <w:szCs w:val="24"/>
                <w:lang w:eastAsia="en-GB"/>
              </w:rPr>
            </w:pPr>
          </w:p>
        </w:tc>
        <w:tc>
          <w:tcPr>
            <w:tcW w:w="1170" w:type="dxa"/>
            <w:tcBorders>
              <w:top w:val="single" w:sz="4" w:space="0" w:color="000000"/>
              <w:left w:val="single" w:sz="4" w:space="0" w:color="000000"/>
              <w:bottom w:val="single" w:sz="4" w:space="0" w:color="000000"/>
              <w:right w:val="single" w:sz="4" w:space="0" w:color="000000"/>
            </w:tcBorders>
            <w:vAlign w:val="center"/>
          </w:tcPr>
          <w:p w14:paraId="6F072DAF" w14:textId="77777777" w:rsidR="00BF7B46" w:rsidRPr="00BF7B46" w:rsidRDefault="00BF7B46" w:rsidP="006A1DE2">
            <w:pPr>
              <w:ind w:left="20"/>
              <w:jc w:val="center"/>
              <w:rPr>
                <w:rFonts w:ascii="Calibri" w:eastAsia="Times New Roman" w:hAnsi="Calibri" w:cs="Times New Roman"/>
                <w:color w:val="1F3864" w:themeColor="accent1" w:themeShade="80"/>
                <w:sz w:val="24"/>
                <w:szCs w:val="24"/>
                <w:lang w:eastAsia="en-GB"/>
              </w:rPr>
            </w:pPr>
            <w:r w:rsidRPr="00BF7B46">
              <w:rPr>
                <w:rFonts w:ascii="Calibri" w:eastAsia="Times New Roman" w:hAnsi="Calibri" w:cs="Times New Roman"/>
                <w:color w:val="1F3864" w:themeColor="accent1" w:themeShade="80"/>
                <w:sz w:val="24"/>
                <w:szCs w:val="24"/>
                <w:lang w:eastAsia="en-GB"/>
              </w:rPr>
              <w:sym w:font="Wingdings" w:char="F0FC"/>
            </w:r>
          </w:p>
        </w:tc>
        <w:tc>
          <w:tcPr>
            <w:tcW w:w="1350" w:type="dxa"/>
            <w:tcBorders>
              <w:top w:val="single" w:sz="4" w:space="0" w:color="000000"/>
              <w:left w:val="single" w:sz="4" w:space="0" w:color="000000"/>
              <w:bottom w:val="single" w:sz="4" w:space="0" w:color="000000"/>
              <w:right w:val="single" w:sz="4" w:space="0" w:color="000000"/>
            </w:tcBorders>
          </w:tcPr>
          <w:p w14:paraId="01708C69"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AP &amp; IN</w:t>
            </w:r>
          </w:p>
        </w:tc>
      </w:tr>
      <w:tr w:rsidR="00BF7B46" w:rsidRPr="00BF7B46" w14:paraId="6246CF7F" w14:textId="77777777" w:rsidTr="00DF75BF">
        <w:trPr>
          <w:trHeight w:val="256"/>
        </w:trPr>
        <w:tc>
          <w:tcPr>
            <w:tcW w:w="9197" w:type="dxa"/>
            <w:gridSpan w:val="4"/>
            <w:tcBorders>
              <w:top w:val="single" w:sz="4" w:space="0" w:color="000000"/>
              <w:left w:val="single" w:sz="4" w:space="0" w:color="000000"/>
              <w:bottom w:val="single" w:sz="4" w:space="0" w:color="000000"/>
              <w:right w:val="single" w:sz="4" w:space="0" w:color="000000"/>
            </w:tcBorders>
            <w:shd w:val="clear" w:color="auto" w:fill="E0E0E0"/>
          </w:tcPr>
          <w:p w14:paraId="5BB24D28" w14:textId="75A4BFF3" w:rsidR="00BF7B46" w:rsidRPr="00BF7B46" w:rsidRDefault="00BF7B46" w:rsidP="006A1DE2">
            <w:pPr>
              <w:rPr>
                <w:rFonts w:ascii="Calibri" w:eastAsia="Times New Roman" w:hAnsi="Calibri" w:cs="Times New Roman"/>
                <w:color w:val="1F3864" w:themeColor="accent1" w:themeShade="80"/>
                <w:sz w:val="24"/>
                <w:szCs w:val="24"/>
                <w:lang w:eastAsia="en-GB"/>
              </w:rPr>
            </w:pPr>
            <w:r w:rsidRPr="00BF7B46">
              <w:rPr>
                <w:rFonts w:ascii="Calibri" w:eastAsia="Arial" w:hAnsi="Calibri" w:cs="Arial"/>
                <w:b/>
                <w:color w:val="1F3864" w:themeColor="accent1" w:themeShade="80"/>
                <w:sz w:val="24"/>
                <w:szCs w:val="24"/>
                <w:lang w:eastAsia="en-GB"/>
              </w:rPr>
              <w:t xml:space="preserve">Knowledge and Understanding </w:t>
            </w:r>
          </w:p>
        </w:tc>
      </w:tr>
      <w:tr w:rsidR="00BF7B46" w:rsidRPr="00BF7B46" w14:paraId="3643054B" w14:textId="77777777" w:rsidTr="00DF75BF">
        <w:trPr>
          <w:trHeight w:val="314"/>
        </w:trPr>
        <w:tc>
          <w:tcPr>
            <w:tcW w:w="5507" w:type="dxa"/>
            <w:tcBorders>
              <w:top w:val="single" w:sz="4" w:space="0" w:color="000000"/>
              <w:left w:val="single" w:sz="4" w:space="0" w:color="000000"/>
              <w:bottom w:val="single" w:sz="4" w:space="0" w:color="000000"/>
              <w:right w:val="single" w:sz="4" w:space="0" w:color="000000"/>
            </w:tcBorders>
          </w:tcPr>
          <w:p w14:paraId="51931E6A" w14:textId="1BC05679"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The latest curriculum developments in </w:t>
            </w:r>
            <w:r w:rsidR="002C5EA3">
              <w:rPr>
                <w:rFonts w:ascii="Calibri" w:eastAsia="Times New Roman" w:hAnsi="Calibri" w:cs="Times New Roman"/>
                <w:color w:val="1F3864" w:themeColor="accent1" w:themeShade="80"/>
                <w:lang w:eastAsia="en-GB"/>
              </w:rPr>
              <w:t>RE</w:t>
            </w:r>
            <w:r w:rsidR="002B6652">
              <w:rPr>
                <w:rFonts w:ascii="Calibri" w:eastAsia="Times New Roman" w:hAnsi="Calibri" w:cs="Times New Roman"/>
                <w:color w:val="1F3864" w:themeColor="accent1" w:themeShade="80"/>
                <w:lang w:eastAsia="en-GB"/>
              </w:rPr>
              <w:t xml:space="preserve"> </w:t>
            </w:r>
            <w:r w:rsidRPr="00BF7B46">
              <w:rPr>
                <w:rFonts w:ascii="Calibri" w:eastAsia="Times New Roman" w:hAnsi="Calibri" w:cs="Times New Roman"/>
                <w:color w:val="1F3864" w:themeColor="accent1" w:themeShade="80"/>
                <w:lang w:eastAsia="en-GB"/>
              </w:rPr>
              <w:t>across Key Stages   3 - 5</w:t>
            </w:r>
          </w:p>
        </w:tc>
        <w:tc>
          <w:tcPr>
            <w:tcW w:w="1170" w:type="dxa"/>
            <w:tcBorders>
              <w:top w:val="single" w:sz="4" w:space="0" w:color="000000"/>
              <w:left w:val="single" w:sz="4" w:space="0" w:color="000000"/>
              <w:bottom w:val="single" w:sz="4" w:space="0" w:color="000000"/>
              <w:right w:val="single" w:sz="4" w:space="0" w:color="000000"/>
            </w:tcBorders>
            <w:vAlign w:val="center"/>
          </w:tcPr>
          <w:p w14:paraId="1402BC33" w14:textId="77777777" w:rsidR="00BF7B46" w:rsidRPr="00BF7B46" w:rsidRDefault="00BF7B46" w:rsidP="006A1DE2">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47FAB563" w14:textId="77777777" w:rsidR="00BF7B46" w:rsidRPr="00BF7B46" w:rsidRDefault="00BF7B46" w:rsidP="006A1DE2">
            <w:pPr>
              <w:ind w:left="20"/>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80D6E07" w14:textId="77777777" w:rsidR="00BF7B46" w:rsidRPr="00BF7B46" w:rsidRDefault="00BF7B46" w:rsidP="006A1DE2">
            <w:pPr>
              <w:jc w:val="center"/>
              <w:rPr>
                <w:rFonts w:ascii="Calibri" w:hAnsi="Calibri" w:cs="Calibri"/>
                <w:color w:val="1F3864" w:themeColor="accent1" w:themeShade="80"/>
              </w:rPr>
            </w:pPr>
            <w:r w:rsidRPr="00BF7B46">
              <w:rPr>
                <w:rFonts w:ascii="Calibri" w:eastAsia="Times New Roman" w:hAnsi="Calibri" w:cs="Calibri"/>
                <w:color w:val="1F3864" w:themeColor="accent1" w:themeShade="80"/>
                <w:lang w:eastAsia="en-GB"/>
              </w:rPr>
              <w:t>IN</w:t>
            </w:r>
          </w:p>
        </w:tc>
      </w:tr>
      <w:tr w:rsidR="00BF7B46" w:rsidRPr="00BF7B46" w14:paraId="50717E04" w14:textId="77777777" w:rsidTr="00DF75BF">
        <w:trPr>
          <w:trHeight w:val="405"/>
        </w:trPr>
        <w:tc>
          <w:tcPr>
            <w:tcW w:w="5507" w:type="dxa"/>
            <w:tcBorders>
              <w:top w:val="single" w:sz="4" w:space="0" w:color="000000"/>
              <w:left w:val="single" w:sz="4" w:space="0" w:color="000000"/>
              <w:bottom w:val="single" w:sz="4" w:space="0" w:color="000000"/>
              <w:right w:val="single" w:sz="4" w:space="0" w:color="000000"/>
            </w:tcBorders>
          </w:tcPr>
          <w:p w14:paraId="442EE6BD"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lastRenderedPageBreak/>
              <w:t>How to engage students in learning, creating curious and independent learners</w:t>
            </w:r>
          </w:p>
        </w:tc>
        <w:tc>
          <w:tcPr>
            <w:tcW w:w="1170" w:type="dxa"/>
            <w:tcBorders>
              <w:top w:val="single" w:sz="4" w:space="0" w:color="000000"/>
              <w:left w:val="single" w:sz="4" w:space="0" w:color="000000"/>
              <w:bottom w:val="single" w:sz="4" w:space="0" w:color="000000"/>
              <w:right w:val="single" w:sz="4" w:space="0" w:color="000000"/>
            </w:tcBorders>
            <w:vAlign w:val="center"/>
          </w:tcPr>
          <w:p w14:paraId="5656A7FE" w14:textId="77777777" w:rsidR="00BF7B46" w:rsidRPr="00BF7B46" w:rsidRDefault="00BF7B46" w:rsidP="006A1DE2">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5577921D" w14:textId="77777777" w:rsidR="00BF7B46" w:rsidRPr="00BF7B46" w:rsidRDefault="00BF7B46" w:rsidP="006A1DE2">
            <w:pPr>
              <w:ind w:left="20"/>
              <w:jc w:val="center"/>
              <w:rPr>
                <w:rFonts w:ascii="Calibri" w:eastAsia="Times New Roman" w:hAnsi="Calibri" w:cs="Times New Roman"/>
                <w:color w:val="1F3864" w:themeColor="accent1" w:themeShade="80"/>
                <w:sz w:val="24"/>
                <w:szCs w:val="24"/>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672D5061" w14:textId="77777777" w:rsidR="00BF7B46" w:rsidRPr="00BF7B46" w:rsidRDefault="00BF7B46" w:rsidP="006A1DE2">
            <w:pPr>
              <w:jc w:val="center"/>
              <w:rPr>
                <w:rFonts w:ascii="Calibri" w:hAnsi="Calibri" w:cs="Calibri"/>
                <w:color w:val="1F3864" w:themeColor="accent1" w:themeShade="80"/>
              </w:rPr>
            </w:pPr>
            <w:r w:rsidRPr="00BF7B46">
              <w:rPr>
                <w:rFonts w:ascii="Calibri" w:eastAsia="Times New Roman" w:hAnsi="Calibri" w:cs="Calibri"/>
                <w:color w:val="1F3864" w:themeColor="accent1" w:themeShade="80"/>
                <w:lang w:eastAsia="en-GB"/>
              </w:rPr>
              <w:t>OB &amp; IN</w:t>
            </w:r>
          </w:p>
        </w:tc>
      </w:tr>
      <w:tr w:rsidR="00BF7B46" w:rsidRPr="00BF7B46" w14:paraId="1FA11BC0"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2CFC450F"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Understanding that the best teachers and the best learning take place in high quality professional relationships; and that the end goal of education goes well beyond examinations  </w:t>
            </w:r>
          </w:p>
        </w:tc>
        <w:tc>
          <w:tcPr>
            <w:tcW w:w="1170" w:type="dxa"/>
            <w:tcBorders>
              <w:top w:val="single" w:sz="4" w:space="0" w:color="000000"/>
              <w:left w:val="single" w:sz="4" w:space="0" w:color="000000"/>
              <w:bottom w:val="single" w:sz="4" w:space="0" w:color="000000"/>
              <w:right w:val="single" w:sz="4" w:space="0" w:color="000000"/>
            </w:tcBorders>
            <w:vAlign w:val="center"/>
          </w:tcPr>
          <w:p w14:paraId="64F20F9D" w14:textId="77777777" w:rsidR="00BF7B46" w:rsidRPr="00BF7B46" w:rsidRDefault="00BF7B46" w:rsidP="006A1DE2">
            <w:pPr>
              <w:ind w:right="37"/>
              <w:jc w:val="center"/>
              <w:rPr>
                <w:rFonts w:ascii="Wingdings" w:eastAsia="Wingdings" w:hAnsi="Wingdings" w:cs="Wingdings"/>
                <w:color w:val="1F3864" w:themeColor="accent1" w:themeShade="80"/>
                <w:lang w:eastAsia="en-GB"/>
              </w:rPr>
            </w:pPr>
            <w:r w:rsidRPr="00BF7B46">
              <w:rPr>
                <w:rFonts w:ascii="Wingdings" w:eastAsia="Wingdings" w:hAnsi="Wingdings" w:cs="Wingdings"/>
                <w:color w:val="1F3864" w:themeColor="accent1" w:themeShade="80"/>
                <w:lang w:eastAsia="en-GB"/>
              </w:rPr>
              <w:sym w:font="Wingdings" w:char="F0FC"/>
            </w:r>
          </w:p>
        </w:tc>
        <w:tc>
          <w:tcPr>
            <w:tcW w:w="1170" w:type="dxa"/>
            <w:tcBorders>
              <w:top w:val="single" w:sz="4" w:space="0" w:color="000000"/>
              <w:left w:val="single" w:sz="4" w:space="0" w:color="000000"/>
              <w:bottom w:val="single" w:sz="4" w:space="0" w:color="000000"/>
              <w:right w:val="single" w:sz="4" w:space="0" w:color="000000"/>
            </w:tcBorders>
            <w:vAlign w:val="center"/>
          </w:tcPr>
          <w:p w14:paraId="354DD898"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067B21E7" w14:textId="77777777" w:rsidR="00BF7B46" w:rsidRPr="00BF7B46" w:rsidRDefault="00BF7B46" w:rsidP="006A1DE2">
            <w:pPr>
              <w:ind w:left="20"/>
              <w:jc w:val="center"/>
              <w:rPr>
                <w:rFonts w:ascii="Calibri" w:eastAsia="Times New Roman" w:hAnsi="Calibri" w:cs="Calibri"/>
                <w:color w:val="1F3864" w:themeColor="accent1" w:themeShade="80"/>
                <w:lang w:eastAsia="en-GB"/>
              </w:rPr>
            </w:pPr>
          </w:p>
          <w:p w14:paraId="3CD056DC" w14:textId="77777777" w:rsidR="00BF7B46" w:rsidRPr="00BF7B46" w:rsidRDefault="00BF7B46" w:rsidP="006A1DE2">
            <w:pPr>
              <w:ind w:left="20"/>
              <w:jc w:val="center"/>
              <w:rPr>
                <w:rFonts w:ascii="Calibri" w:eastAsia="Times New Roman" w:hAnsi="Calibri" w:cs="Calibri"/>
                <w:color w:val="1F3864" w:themeColor="accent1" w:themeShade="80"/>
                <w:lang w:eastAsia="en-GB"/>
              </w:rPr>
            </w:pPr>
            <w:r w:rsidRPr="00BF7B46">
              <w:rPr>
                <w:rFonts w:ascii="Calibri" w:eastAsia="Times New Roman" w:hAnsi="Calibri" w:cs="Calibri"/>
                <w:color w:val="1F3864" w:themeColor="accent1" w:themeShade="80"/>
                <w:lang w:eastAsia="en-GB"/>
              </w:rPr>
              <w:t>AP &amp; IN</w:t>
            </w:r>
          </w:p>
        </w:tc>
      </w:tr>
      <w:tr w:rsidR="00BF7B46" w:rsidRPr="00BF7B46" w14:paraId="69F10A02" w14:textId="77777777" w:rsidTr="00DF75BF">
        <w:trPr>
          <w:trHeight w:val="336"/>
        </w:trPr>
        <w:tc>
          <w:tcPr>
            <w:tcW w:w="5507" w:type="dxa"/>
            <w:tcBorders>
              <w:top w:val="single" w:sz="4" w:space="0" w:color="000000"/>
              <w:left w:val="single" w:sz="4" w:space="0" w:color="000000"/>
              <w:bottom w:val="single" w:sz="4" w:space="0" w:color="000000"/>
              <w:right w:val="single" w:sz="4" w:space="0" w:color="000000"/>
            </w:tcBorders>
          </w:tcPr>
          <w:p w14:paraId="02B268D3"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 xml:space="preserve">Understanding of effective progress monitoring and intervention strategies </w:t>
            </w:r>
          </w:p>
        </w:tc>
        <w:tc>
          <w:tcPr>
            <w:tcW w:w="1170" w:type="dxa"/>
            <w:tcBorders>
              <w:top w:val="single" w:sz="4" w:space="0" w:color="000000"/>
              <w:left w:val="single" w:sz="4" w:space="0" w:color="000000"/>
              <w:bottom w:val="single" w:sz="4" w:space="0" w:color="000000"/>
              <w:right w:val="single" w:sz="4" w:space="0" w:color="000000"/>
            </w:tcBorders>
            <w:vAlign w:val="center"/>
          </w:tcPr>
          <w:p w14:paraId="116C127D" w14:textId="77777777" w:rsidR="00BF7B46" w:rsidRPr="00BF7B46" w:rsidRDefault="00BF7B46" w:rsidP="006A1DE2">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7A0E02DA"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069053F1" w14:textId="77777777" w:rsidR="00BF7B46" w:rsidRPr="00BF7B46" w:rsidRDefault="00BF7B46" w:rsidP="006A1DE2">
            <w:pPr>
              <w:ind w:left="20"/>
              <w:jc w:val="center"/>
              <w:rPr>
                <w:rFonts w:ascii="Calibri" w:eastAsia="Times New Roman" w:hAnsi="Calibri" w:cs="Calibri"/>
                <w:color w:val="1F3864" w:themeColor="accent1" w:themeShade="80"/>
                <w:lang w:eastAsia="en-GB"/>
              </w:rPr>
            </w:pPr>
            <w:r w:rsidRPr="00BF7B46">
              <w:rPr>
                <w:rFonts w:ascii="Calibri" w:eastAsia="Times New Roman" w:hAnsi="Calibri" w:cs="Calibri"/>
                <w:color w:val="1F3864" w:themeColor="accent1" w:themeShade="80"/>
                <w:lang w:eastAsia="en-GB"/>
              </w:rPr>
              <w:t>IN</w:t>
            </w:r>
          </w:p>
        </w:tc>
      </w:tr>
      <w:tr w:rsidR="00BF7B46" w:rsidRPr="00BF7B46" w14:paraId="23377109" w14:textId="77777777" w:rsidTr="00DF75BF">
        <w:trPr>
          <w:trHeight w:val="401"/>
        </w:trPr>
        <w:tc>
          <w:tcPr>
            <w:tcW w:w="5507" w:type="dxa"/>
            <w:tcBorders>
              <w:top w:val="single" w:sz="4" w:space="0" w:color="000000"/>
              <w:left w:val="single" w:sz="4" w:space="0" w:color="000000"/>
              <w:bottom w:val="single" w:sz="4" w:space="0" w:color="000000"/>
              <w:right w:val="single" w:sz="4" w:space="0" w:color="000000"/>
            </w:tcBorders>
          </w:tcPr>
          <w:p w14:paraId="5F19D72D" w14:textId="77777777" w:rsidR="00BF7B46" w:rsidRPr="00BF7B46" w:rsidRDefault="00BF7B46" w:rsidP="006A1DE2">
            <w:pPr>
              <w:rPr>
                <w:rFonts w:ascii="Calibri" w:eastAsia="Times New Roman" w:hAnsi="Calibri" w:cs="Times New Roman"/>
                <w:color w:val="1F3864" w:themeColor="accent1" w:themeShade="80"/>
                <w:lang w:eastAsia="en-GB"/>
              </w:rPr>
            </w:pPr>
            <w:r w:rsidRPr="00BF7B46">
              <w:rPr>
                <w:rFonts w:ascii="Calibri" w:eastAsia="Times New Roman" w:hAnsi="Calibri" w:cs="Times New Roman"/>
                <w:color w:val="1F3864" w:themeColor="accent1" w:themeShade="80"/>
                <w:lang w:eastAsia="en-GB"/>
              </w:rPr>
              <w:t>Safeguarding requirements, processes, and strategies</w:t>
            </w:r>
          </w:p>
        </w:tc>
        <w:tc>
          <w:tcPr>
            <w:tcW w:w="1170" w:type="dxa"/>
            <w:tcBorders>
              <w:top w:val="single" w:sz="4" w:space="0" w:color="000000"/>
              <w:left w:val="single" w:sz="4" w:space="0" w:color="000000"/>
              <w:bottom w:val="single" w:sz="4" w:space="0" w:color="000000"/>
              <w:right w:val="single" w:sz="4" w:space="0" w:color="000000"/>
            </w:tcBorders>
            <w:vAlign w:val="center"/>
          </w:tcPr>
          <w:p w14:paraId="7D60BB20" w14:textId="77777777" w:rsidR="00BF7B46" w:rsidRPr="00BF7B46" w:rsidRDefault="00BF7B46" w:rsidP="006A1DE2">
            <w:pPr>
              <w:ind w:right="37"/>
              <w:jc w:val="center"/>
              <w:rPr>
                <w:rFonts w:ascii="Calibri" w:eastAsia="Times New Roman" w:hAnsi="Calibri" w:cs="Times New Roman"/>
                <w:color w:val="1F3864" w:themeColor="accent1" w:themeShade="80"/>
                <w:lang w:eastAsia="en-GB"/>
              </w:rPr>
            </w:pPr>
            <w:r w:rsidRPr="00BF7B46">
              <w:rPr>
                <w:rFonts w:ascii="Wingdings" w:eastAsia="Wingdings" w:hAnsi="Wingdings" w:cs="Wingdings"/>
                <w:color w:val="1F3864" w:themeColor="accent1" w:themeShade="80"/>
                <w:lang w:eastAsia="en-GB"/>
              </w:rPr>
              <w:t></w:t>
            </w:r>
          </w:p>
        </w:tc>
        <w:tc>
          <w:tcPr>
            <w:tcW w:w="1170" w:type="dxa"/>
            <w:tcBorders>
              <w:top w:val="single" w:sz="4" w:space="0" w:color="000000"/>
              <w:left w:val="single" w:sz="4" w:space="0" w:color="000000"/>
              <w:bottom w:val="single" w:sz="4" w:space="0" w:color="000000"/>
              <w:right w:val="single" w:sz="4" w:space="0" w:color="000000"/>
            </w:tcBorders>
            <w:vAlign w:val="center"/>
          </w:tcPr>
          <w:p w14:paraId="02F7BC68" w14:textId="77777777" w:rsidR="00BF7B46" w:rsidRPr="00BF7B46" w:rsidRDefault="00BF7B46" w:rsidP="006A1DE2">
            <w:pPr>
              <w:ind w:left="20"/>
              <w:jc w:val="center"/>
              <w:rPr>
                <w:rFonts w:ascii="Calibri" w:eastAsia="Times New Roman" w:hAnsi="Calibri" w:cs="Times New Roman"/>
                <w:color w:val="1F3864" w:themeColor="accent1" w:themeShade="80"/>
                <w:lang w:eastAsia="en-GB"/>
              </w:rPr>
            </w:pPr>
          </w:p>
        </w:tc>
        <w:tc>
          <w:tcPr>
            <w:tcW w:w="1350" w:type="dxa"/>
            <w:tcBorders>
              <w:top w:val="single" w:sz="4" w:space="0" w:color="000000"/>
              <w:left w:val="single" w:sz="4" w:space="0" w:color="000000"/>
              <w:bottom w:val="single" w:sz="4" w:space="0" w:color="000000"/>
              <w:right w:val="single" w:sz="4" w:space="0" w:color="000000"/>
            </w:tcBorders>
          </w:tcPr>
          <w:p w14:paraId="750385F8" w14:textId="77777777" w:rsidR="00BF7B46" w:rsidRPr="00BF7B46" w:rsidRDefault="00BF7B46" w:rsidP="006A1DE2">
            <w:pPr>
              <w:ind w:left="20"/>
              <w:jc w:val="center"/>
              <w:rPr>
                <w:rFonts w:ascii="Calibri" w:eastAsia="Wingdings" w:hAnsi="Calibri" w:cs="Calibri"/>
                <w:color w:val="1F3864" w:themeColor="accent1" w:themeShade="80"/>
                <w:lang w:eastAsia="en-GB"/>
              </w:rPr>
            </w:pPr>
            <w:r w:rsidRPr="00BF7B46">
              <w:rPr>
                <w:rFonts w:ascii="Calibri" w:eastAsia="Times New Roman" w:hAnsi="Calibri" w:cs="Calibri"/>
                <w:color w:val="1F3864" w:themeColor="accent1" w:themeShade="80"/>
                <w:lang w:eastAsia="en-GB"/>
              </w:rPr>
              <w:t>IN</w:t>
            </w:r>
          </w:p>
        </w:tc>
      </w:tr>
      <w:tr w:rsidR="00BF7B46" w:rsidRPr="00BF7B46" w14:paraId="6BE624B1" w14:textId="77777777" w:rsidTr="00DF75BF">
        <w:trPr>
          <w:trHeight w:val="401"/>
        </w:trPr>
        <w:tc>
          <w:tcPr>
            <w:tcW w:w="9197" w:type="dxa"/>
            <w:gridSpan w:val="4"/>
            <w:tcBorders>
              <w:top w:val="single" w:sz="4" w:space="0" w:color="000000"/>
              <w:left w:val="single" w:sz="4" w:space="0" w:color="000000"/>
              <w:bottom w:val="single" w:sz="4" w:space="0" w:color="000000"/>
              <w:right w:val="single" w:sz="4" w:space="0" w:color="000000"/>
            </w:tcBorders>
          </w:tcPr>
          <w:p w14:paraId="20F82D14" w14:textId="77777777" w:rsidR="00BF7B46" w:rsidRPr="00BF7B46" w:rsidRDefault="00BF7B46" w:rsidP="006A1DE2">
            <w:pPr>
              <w:ind w:left="20"/>
              <w:jc w:val="center"/>
              <w:rPr>
                <w:rFonts w:ascii="Calibri" w:eastAsia="Wingdings" w:hAnsi="Calibri" w:cs="Wingdings"/>
                <w:color w:val="1F3864" w:themeColor="accent1" w:themeShade="80"/>
                <w:lang w:eastAsia="en-GB"/>
              </w:rPr>
            </w:pPr>
            <w:r w:rsidRPr="00BF7B46">
              <w:rPr>
                <w:rFonts w:ascii="Calibri" w:eastAsia="Wingdings" w:hAnsi="Calibri" w:cs="Wingdings"/>
                <w:color w:val="1F3864" w:themeColor="accent1" w:themeShade="80"/>
                <w:lang w:eastAsia="en-GB"/>
              </w:rPr>
              <w:t>AP = Application, IN = Interview, CT = Certificates, OB = Observation and RF = References</w:t>
            </w:r>
          </w:p>
        </w:tc>
      </w:tr>
    </w:tbl>
    <w:p w14:paraId="583CC5AD" w14:textId="77777777" w:rsidR="00DF75BF" w:rsidRDefault="00DF75BF"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p>
    <w:p w14:paraId="59CBAC7B" w14:textId="77777777" w:rsidR="00DF75BF" w:rsidRDefault="00DF75BF">
      <w:pPr>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br w:type="page"/>
      </w:r>
    </w:p>
    <w:p w14:paraId="0998FD38" w14:textId="04EFE6BE" w:rsidR="00B17D37" w:rsidRPr="003C46F5" w:rsidRDefault="00421B90" w:rsidP="009355AE">
      <w:pPr>
        <w:spacing w:after="0" w:line="240" w:lineRule="auto"/>
        <w:rPr>
          <w:rFonts w:ascii="Calibri" w:eastAsia="Times New Roman" w:hAnsi="Calibri" w:cs="Calibri"/>
          <w:b/>
          <w:bCs/>
          <w:color w:val="1F3864" w:themeColor="accent1" w:themeShade="80"/>
          <w:kern w:val="0"/>
          <w:sz w:val="44"/>
          <w:szCs w:val="44"/>
          <w:lang w:eastAsia="en-GB"/>
          <w14:ligatures w14:val="none"/>
        </w:rPr>
      </w:pPr>
      <w:r>
        <w:rPr>
          <w:rFonts w:ascii="Calibri" w:eastAsia="Times New Roman" w:hAnsi="Calibri" w:cs="Calibri"/>
          <w:b/>
          <w:bCs/>
          <w:color w:val="1F3864" w:themeColor="accent1" w:themeShade="80"/>
          <w:kern w:val="0"/>
          <w:sz w:val="44"/>
          <w:szCs w:val="44"/>
          <w:lang w:eastAsia="en-GB"/>
          <w14:ligatures w14:val="none"/>
        </w:rPr>
        <w:lastRenderedPageBreak/>
        <w:t xml:space="preserve">Ofsted </w:t>
      </w:r>
      <w:r w:rsidR="007307D1">
        <w:rPr>
          <w:rFonts w:ascii="Calibri" w:eastAsia="Times New Roman" w:hAnsi="Calibri" w:cs="Calibri"/>
          <w:b/>
          <w:bCs/>
          <w:color w:val="1F3864" w:themeColor="accent1" w:themeShade="80"/>
          <w:kern w:val="0"/>
          <w:sz w:val="44"/>
          <w:szCs w:val="44"/>
          <w:lang w:eastAsia="en-GB"/>
          <w14:ligatures w14:val="none"/>
        </w:rPr>
        <w:t xml:space="preserve">(2022) </w:t>
      </w:r>
      <w:r>
        <w:rPr>
          <w:rFonts w:ascii="Calibri" w:eastAsia="Times New Roman" w:hAnsi="Calibri" w:cs="Calibri"/>
          <w:b/>
          <w:bCs/>
          <w:color w:val="1F3864" w:themeColor="accent1" w:themeShade="80"/>
          <w:kern w:val="0"/>
          <w:sz w:val="44"/>
          <w:szCs w:val="44"/>
          <w:lang w:eastAsia="en-GB"/>
          <w14:ligatures w14:val="none"/>
        </w:rPr>
        <w:t>and Section 48</w:t>
      </w:r>
      <w:r w:rsidR="007307D1">
        <w:rPr>
          <w:rFonts w:ascii="Calibri" w:eastAsia="Times New Roman" w:hAnsi="Calibri" w:cs="Calibri"/>
          <w:b/>
          <w:bCs/>
          <w:color w:val="1F3864" w:themeColor="accent1" w:themeShade="80"/>
          <w:kern w:val="0"/>
          <w:sz w:val="44"/>
          <w:szCs w:val="44"/>
          <w:lang w:eastAsia="en-GB"/>
          <w14:ligatures w14:val="none"/>
        </w:rPr>
        <w:t xml:space="preserve"> (2023) </w:t>
      </w:r>
      <w:r w:rsidR="001F631E">
        <w:rPr>
          <w:rFonts w:ascii="Calibri" w:eastAsia="Times New Roman" w:hAnsi="Calibri" w:cs="Calibri"/>
          <w:b/>
          <w:bCs/>
          <w:color w:val="1F3864" w:themeColor="accent1" w:themeShade="80"/>
          <w:kern w:val="0"/>
          <w:sz w:val="44"/>
          <w:szCs w:val="44"/>
          <w:lang w:eastAsia="en-GB"/>
          <w14:ligatures w14:val="none"/>
        </w:rPr>
        <w:t>Quotes</w:t>
      </w:r>
    </w:p>
    <w:p w14:paraId="65036B25" w14:textId="7ACB04BD" w:rsidR="00B17D37" w:rsidRPr="00B17D37" w:rsidRDefault="00006445" w:rsidP="00B17D37">
      <w:pPr>
        <w:spacing w:after="0" w:line="240" w:lineRule="auto"/>
        <w:jc w:val="center"/>
        <w:rPr>
          <w:rFonts w:ascii="Calibri" w:eastAsia="Times New Roman" w:hAnsi="Calibri" w:cs="Calibri"/>
          <w:b/>
          <w:bCs/>
          <w:color w:val="1F3864" w:themeColor="accent1" w:themeShade="80"/>
          <w:kern w:val="0"/>
          <w:sz w:val="24"/>
          <w:szCs w:val="24"/>
          <w:lang w:eastAsia="en-GB"/>
          <w14:ligatures w14:val="none"/>
        </w:rPr>
      </w:pPr>
      <w:r>
        <w:rPr>
          <w:b/>
          <w:bCs/>
          <w:noProof/>
          <w:color w:val="1F3864" w:themeColor="accent1" w:themeShade="80"/>
          <w:sz w:val="24"/>
          <w:szCs w:val="24"/>
          <w:lang w:eastAsia="en-GB"/>
        </w:rPr>
        <w:drawing>
          <wp:anchor distT="0" distB="0" distL="114300" distR="114300" simplePos="0" relativeHeight="251661327" behindDoc="0" locked="0" layoutInCell="1" allowOverlap="1" wp14:anchorId="416452D9" wp14:editId="5A51A5C4">
            <wp:simplePos x="0" y="0"/>
            <wp:positionH relativeFrom="column">
              <wp:posOffset>0</wp:posOffset>
            </wp:positionH>
            <wp:positionV relativeFrom="paragraph">
              <wp:posOffset>5105728</wp:posOffset>
            </wp:positionV>
            <wp:extent cx="2167255" cy="1444625"/>
            <wp:effectExtent l="0" t="0" r="4445" b="3175"/>
            <wp:wrapNone/>
            <wp:docPr id="3942757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275739" name="Picture 394275739"/>
                    <pic:cNvPicPr/>
                  </pic:nvPicPr>
                  <pic:blipFill rotWithShape="1">
                    <a:blip r:embed="rId22" cstate="print">
                      <a:extLst>
                        <a:ext uri="{28A0092B-C50C-407E-A947-70E740481C1C}">
                          <a14:useLocalDpi xmlns:a14="http://schemas.microsoft.com/office/drawing/2010/main" val="0"/>
                        </a:ext>
                      </a:extLst>
                    </a:blip>
                    <a:srcRect t="21758" b="11586"/>
                    <a:stretch>
                      <a:fillRect/>
                    </a:stretch>
                  </pic:blipFill>
                  <pic:spPr bwMode="auto">
                    <a:xfrm>
                      <a:off x="0" y="0"/>
                      <a:ext cx="2167255" cy="14446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421B90" w14:paraId="10A1AF2F" w14:textId="77777777" w:rsidTr="00080C19">
        <w:trPr>
          <w:trHeight w:val="451"/>
        </w:trPr>
        <w:tc>
          <w:tcPr>
            <w:tcW w:w="9016" w:type="dxa"/>
            <w:gridSpan w:val="2"/>
            <w:vAlign w:val="center"/>
          </w:tcPr>
          <w:p w14:paraId="482D65A8" w14:textId="6C8AEB97" w:rsidR="00421B90" w:rsidRPr="00080C19" w:rsidRDefault="00421B90" w:rsidP="00421B90">
            <w:pPr>
              <w:jc w:val="center"/>
              <w:rPr>
                <w:b/>
                <w:bCs/>
                <w:color w:val="1F3864" w:themeColor="accent1" w:themeShade="80"/>
                <w:lang w:eastAsia="en-GB"/>
              </w:rPr>
            </w:pPr>
            <w:r w:rsidRPr="00080C19">
              <w:rPr>
                <w:b/>
                <w:bCs/>
                <w:color w:val="1F3864" w:themeColor="accent1" w:themeShade="80"/>
                <w:sz w:val="24"/>
                <w:szCs w:val="24"/>
                <w:lang w:eastAsia="en-GB"/>
              </w:rPr>
              <w:t>Ofsted</w:t>
            </w:r>
          </w:p>
        </w:tc>
      </w:tr>
      <w:tr w:rsidR="00421B90" w14:paraId="5B06F015" w14:textId="77777777" w:rsidTr="00080C19">
        <w:trPr>
          <w:trHeight w:val="1150"/>
        </w:trPr>
        <w:tc>
          <w:tcPr>
            <w:tcW w:w="4508" w:type="dxa"/>
            <w:tcBorders>
              <w:right w:val="single" w:sz="4" w:space="0" w:color="1F3864" w:themeColor="accent1" w:themeShade="80"/>
            </w:tcBorders>
            <w:vAlign w:val="center"/>
          </w:tcPr>
          <w:p w14:paraId="2C42CEBE" w14:textId="4952DC56"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a positive learning community.”</w:t>
            </w:r>
          </w:p>
        </w:tc>
        <w:tc>
          <w:tcPr>
            <w:tcW w:w="4508" w:type="dxa"/>
            <w:tcBorders>
              <w:left w:val="single" w:sz="4" w:space="0" w:color="1F3864" w:themeColor="accent1" w:themeShade="80"/>
            </w:tcBorders>
            <w:vAlign w:val="center"/>
          </w:tcPr>
          <w:p w14:paraId="1A020859" w14:textId="1BE0E4EC"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core values of kindness, hard work and the development of individual strengths and skills are evident in the school’s work.”</w:t>
            </w:r>
          </w:p>
        </w:tc>
      </w:tr>
      <w:tr w:rsidR="00421B90" w14:paraId="3FFB77FB" w14:textId="77777777" w:rsidTr="00421B90">
        <w:trPr>
          <w:trHeight w:val="1251"/>
        </w:trPr>
        <w:tc>
          <w:tcPr>
            <w:tcW w:w="4508" w:type="dxa"/>
            <w:tcBorders>
              <w:right w:val="single" w:sz="4" w:space="0" w:color="1F3864" w:themeColor="accent1" w:themeShade="80"/>
            </w:tcBorders>
            <w:vAlign w:val="center"/>
          </w:tcPr>
          <w:p w14:paraId="343546D9" w14:textId="7D0ED579"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“There are positive and respectful relationships between staff and pupils. This leads to a calm learning environment.”</w:t>
            </w:r>
          </w:p>
        </w:tc>
        <w:tc>
          <w:tcPr>
            <w:tcW w:w="4508" w:type="dxa"/>
            <w:tcBorders>
              <w:left w:val="single" w:sz="4" w:space="0" w:color="1F3864" w:themeColor="accent1" w:themeShade="80"/>
            </w:tcBorders>
            <w:vAlign w:val="center"/>
          </w:tcPr>
          <w:p w14:paraId="7AEBB7EA" w14:textId="0037634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“Pupils are happy, friendly and polite.”</w:t>
            </w:r>
          </w:p>
        </w:tc>
      </w:tr>
      <w:tr w:rsidR="00421B90" w14:paraId="27ECFBCD" w14:textId="77777777" w:rsidTr="00421B90">
        <w:trPr>
          <w:trHeight w:val="986"/>
        </w:trPr>
        <w:tc>
          <w:tcPr>
            <w:tcW w:w="4508" w:type="dxa"/>
            <w:tcBorders>
              <w:right w:val="single" w:sz="4" w:space="0" w:color="1F3864" w:themeColor="accent1" w:themeShade="80"/>
            </w:tcBorders>
            <w:vAlign w:val="center"/>
          </w:tcPr>
          <w:p w14:paraId="2D36A849" w14:textId="1BF7AF2F"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“This school is well led and managed.”</w:t>
            </w:r>
          </w:p>
        </w:tc>
        <w:tc>
          <w:tcPr>
            <w:tcW w:w="4508" w:type="dxa"/>
            <w:tcBorders>
              <w:left w:val="single" w:sz="4" w:space="0" w:color="1F3864" w:themeColor="accent1" w:themeShade="80"/>
            </w:tcBorders>
            <w:vAlign w:val="center"/>
          </w:tcPr>
          <w:p w14:paraId="24E2B2AA" w14:textId="42002C6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 school’s ethos and values run through all they do: unity, achievement, faith.”</w:t>
            </w:r>
          </w:p>
        </w:tc>
      </w:tr>
      <w:tr w:rsidR="00421B90" w14:paraId="25E132B9" w14:textId="77777777" w:rsidTr="00421B90">
        <w:trPr>
          <w:trHeight w:val="1127"/>
        </w:trPr>
        <w:tc>
          <w:tcPr>
            <w:tcW w:w="4508" w:type="dxa"/>
            <w:tcBorders>
              <w:right w:val="single" w:sz="4" w:space="0" w:color="1F3864" w:themeColor="accent1" w:themeShade="80"/>
            </w:tcBorders>
            <w:vAlign w:val="center"/>
          </w:tcPr>
          <w:p w14:paraId="4984AB5C" w14:textId="5385C3E7"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“Leaders ensure that there is an ambitious and challenging curriculum in place.”</w:t>
            </w:r>
          </w:p>
        </w:tc>
        <w:tc>
          <w:tcPr>
            <w:tcW w:w="4508" w:type="dxa"/>
            <w:tcBorders>
              <w:left w:val="single" w:sz="4" w:space="0" w:color="1F3864" w:themeColor="accent1" w:themeShade="80"/>
            </w:tcBorders>
            <w:vAlign w:val="center"/>
          </w:tcPr>
          <w:p w14:paraId="01AEB1A2" w14:textId="278ACC00"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“There is strong moral leadership from the headteacher.”</w:t>
            </w:r>
          </w:p>
        </w:tc>
      </w:tr>
      <w:tr w:rsidR="00421B90" w14:paraId="460190C7" w14:textId="77777777" w:rsidTr="00421B90">
        <w:trPr>
          <w:trHeight w:val="1291"/>
        </w:trPr>
        <w:tc>
          <w:tcPr>
            <w:tcW w:w="4508" w:type="dxa"/>
            <w:tcBorders>
              <w:right w:val="single" w:sz="4" w:space="0" w:color="1F3864" w:themeColor="accent1" w:themeShade="80"/>
            </w:tcBorders>
            <w:vAlign w:val="center"/>
          </w:tcPr>
          <w:p w14:paraId="4B63B6C1" w14:textId="0FFB2AD5"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“Everything leaders do are in the best interests of the pupils that attend the school.”</w:t>
            </w:r>
          </w:p>
        </w:tc>
        <w:tc>
          <w:tcPr>
            <w:tcW w:w="4508" w:type="dxa"/>
            <w:tcBorders>
              <w:left w:val="single" w:sz="4" w:space="0" w:color="1F3864" w:themeColor="accent1" w:themeShade="80"/>
            </w:tcBorders>
            <w:vAlign w:val="center"/>
          </w:tcPr>
          <w:p w14:paraId="4B66E8E6" w14:textId="11CB5492"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“Staff have a very positive view of leaders. They say leaders are approachable and considerate of their workload.”</w:t>
            </w:r>
          </w:p>
        </w:tc>
      </w:tr>
      <w:tr w:rsidR="00421B90" w14:paraId="23031B42" w14:textId="77777777" w:rsidTr="00080C19">
        <w:trPr>
          <w:trHeight w:val="1267"/>
        </w:trPr>
        <w:tc>
          <w:tcPr>
            <w:tcW w:w="4508" w:type="dxa"/>
            <w:tcBorders>
              <w:right w:val="single" w:sz="4" w:space="0" w:color="1F3864" w:themeColor="accent1" w:themeShade="80"/>
            </w:tcBorders>
            <w:vAlign w:val="center"/>
          </w:tcPr>
          <w:p w14:paraId="451BF83C" w14:textId="7B6A1EFB" w:rsidR="00421B90" w:rsidRPr="00080C19" w:rsidRDefault="00421B90" w:rsidP="00421B90">
            <w:pPr>
              <w:rPr>
                <w:i/>
                <w:iCs/>
                <w:color w:val="1F3864" w:themeColor="accent1" w:themeShade="80"/>
                <w:lang w:eastAsia="en-GB"/>
              </w:rPr>
            </w:pPr>
            <w:r w:rsidRPr="00080C19">
              <w:rPr>
                <w:i/>
                <w:iCs/>
                <w:color w:val="1F3864" w:themeColor="accent1" w:themeShade="80"/>
                <w:lang w:eastAsia="en-GB"/>
              </w:rPr>
              <w:t>“Governors understand their responsibilities well and are cognisant of the need to support staff wellbeing.”</w:t>
            </w:r>
          </w:p>
        </w:tc>
        <w:tc>
          <w:tcPr>
            <w:tcW w:w="4508" w:type="dxa"/>
            <w:tcBorders>
              <w:left w:val="single" w:sz="4" w:space="0" w:color="1F3864" w:themeColor="accent1" w:themeShade="80"/>
            </w:tcBorders>
            <w:vAlign w:val="center"/>
          </w:tcPr>
          <w:p w14:paraId="5D0EFCBF" w14:textId="22AD5175" w:rsidR="00421B90" w:rsidRPr="00080C19" w:rsidRDefault="00421B90" w:rsidP="00421B90">
            <w:pPr>
              <w:jc w:val="right"/>
              <w:rPr>
                <w:i/>
                <w:iCs/>
                <w:color w:val="1F3864" w:themeColor="accent1" w:themeShade="80"/>
                <w:lang w:eastAsia="en-GB"/>
              </w:rPr>
            </w:pPr>
            <w:r w:rsidRPr="00080C19">
              <w:rPr>
                <w:i/>
                <w:iCs/>
                <w:color w:val="1F3864" w:themeColor="accent1" w:themeShade="80"/>
                <w:lang w:eastAsia="en-GB"/>
              </w:rPr>
              <w:t>“Teachers have high expectations of what pupils can achieve through the curriculum.”</w:t>
            </w:r>
          </w:p>
        </w:tc>
      </w:tr>
      <w:tr w:rsidR="006C6FF8" w14:paraId="1571BAFD" w14:textId="77777777" w:rsidTr="00080C19">
        <w:trPr>
          <w:trHeight w:val="701"/>
        </w:trPr>
        <w:tc>
          <w:tcPr>
            <w:tcW w:w="9016" w:type="dxa"/>
            <w:gridSpan w:val="2"/>
            <w:vAlign w:val="center"/>
          </w:tcPr>
          <w:p w14:paraId="4EC08AEC" w14:textId="5DD6215E" w:rsidR="00080C19" w:rsidRDefault="00C22991" w:rsidP="00EB5C5D">
            <w:pPr>
              <w:jc w:val="center"/>
              <w:rPr>
                <w:b/>
                <w:bCs/>
                <w:color w:val="1F3864" w:themeColor="accent1" w:themeShade="80"/>
                <w:sz w:val="24"/>
                <w:szCs w:val="24"/>
                <w:lang w:eastAsia="en-GB"/>
              </w:rPr>
            </w:pPr>
            <w:r>
              <w:rPr>
                <w:b/>
                <w:bCs/>
                <w:noProof/>
                <w:color w:val="1F3864" w:themeColor="accent1" w:themeShade="80"/>
                <w:sz w:val="24"/>
                <w:szCs w:val="24"/>
                <w:lang w:eastAsia="en-GB"/>
              </w:rPr>
              <w:drawing>
                <wp:anchor distT="0" distB="0" distL="114300" distR="114300" simplePos="0" relativeHeight="251658247" behindDoc="0" locked="0" layoutInCell="1" allowOverlap="1" wp14:anchorId="083154EE" wp14:editId="5F8357AB">
                  <wp:simplePos x="0" y="0"/>
                  <wp:positionH relativeFrom="column">
                    <wp:posOffset>3484880</wp:posOffset>
                  </wp:positionH>
                  <wp:positionV relativeFrom="paragraph">
                    <wp:posOffset>130175</wp:posOffset>
                  </wp:positionV>
                  <wp:extent cx="2173605" cy="1449070"/>
                  <wp:effectExtent l="0" t="0" r="0" b="0"/>
                  <wp:wrapNone/>
                  <wp:docPr id="1858034195" name="Picture 1858034195" descr="A group of girls sitting on the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8034195" name="Picture 8" descr="A group of girls sitting on the grass&#10;&#10;Description automatically generated"/>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173605" cy="1449070"/>
                          </a:xfrm>
                          <a:prstGeom prst="rect">
                            <a:avLst/>
                          </a:prstGeom>
                        </pic:spPr>
                      </pic:pic>
                    </a:graphicData>
                  </a:graphic>
                  <wp14:sizeRelH relativeFrom="margin">
                    <wp14:pctWidth>0</wp14:pctWidth>
                  </wp14:sizeRelH>
                  <wp14:sizeRelV relativeFrom="margin">
                    <wp14:pctHeight>0</wp14:pctHeight>
                  </wp14:sizeRelV>
                </wp:anchor>
              </w:drawing>
            </w:r>
            <w:r>
              <w:rPr>
                <w:b/>
                <w:bCs/>
                <w:noProof/>
                <w:color w:val="1F3864" w:themeColor="accent1" w:themeShade="80"/>
                <w:sz w:val="24"/>
                <w:szCs w:val="24"/>
                <w:lang w:eastAsia="en-GB"/>
              </w:rPr>
              <w:drawing>
                <wp:anchor distT="0" distB="0" distL="114300" distR="114300" simplePos="0" relativeHeight="251658245" behindDoc="0" locked="0" layoutInCell="1" allowOverlap="1" wp14:anchorId="29CC0DA4" wp14:editId="57DB1D57">
                  <wp:simplePos x="0" y="0"/>
                  <wp:positionH relativeFrom="column">
                    <wp:posOffset>2310765</wp:posOffset>
                  </wp:positionH>
                  <wp:positionV relativeFrom="paragraph">
                    <wp:posOffset>142875</wp:posOffset>
                  </wp:positionV>
                  <wp:extent cx="965835" cy="1449070"/>
                  <wp:effectExtent l="0" t="0" r="5715" b="0"/>
                  <wp:wrapNone/>
                  <wp:docPr id="1721429547" name="Picture 1721429547" descr="Two people talk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429547" name="Picture 6" descr="Two people talking&#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965835" cy="1449070"/>
                          </a:xfrm>
                          <a:prstGeom prst="rect">
                            <a:avLst/>
                          </a:prstGeom>
                        </pic:spPr>
                      </pic:pic>
                    </a:graphicData>
                  </a:graphic>
                  <wp14:sizeRelH relativeFrom="margin">
                    <wp14:pctWidth>0</wp14:pctWidth>
                  </wp14:sizeRelH>
                  <wp14:sizeRelV relativeFrom="margin">
                    <wp14:pctHeight>0</wp14:pctHeight>
                  </wp14:sizeRelV>
                </wp:anchor>
              </w:drawing>
            </w:r>
          </w:p>
          <w:p w14:paraId="396F9E75" w14:textId="39888240" w:rsidR="00C22991" w:rsidRDefault="00C22991" w:rsidP="00EB5C5D">
            <w:pPr>
              <w:jc w:val="center"/>
              <w:rPr>
                <w:b/>
                <w:bCs/>
                <w:color w:val="1F3864" w:themeColor="accent1" w:themeShade="80"/>
                <w:sz w:val="24"/>
                <w:szCs w:val="24"/>
                <w:lang w:eastAsia="en-GB"/>
              </w:rPr>
            </w:pPr>
          </w:p>
          <w:p w14:paraId="59F5C9C5" w14:textId="775AA788" w:rsidR="00C22991" w:rsidRDefault="00C22991" w:rsidP="00EB5C5D">
            <w:pPr>
              <w:jc w:val="center"/>
              <w:rPr>
                <w:b/>
                <w:bCs/>
                <w:color w:val="1F3864" w:themeColor="accent1" w:themeShade="80"/>
                <w:sz w:val="24"/>
                <w:szCs w:val="24"/>
                <w:lang w:eastAsia="en-GB"/>
              </w:rPr>
            </w:pPr>
          </w:p>
          <w:p w14:paraId="5287951E" w14:textId="4A327CA7" w:rsidR="00C22991" w:rsidRDefault="00C22991" w:rsidP="00EB5C5D">
            <w:pPr>
              <w:jc w:val="center"/>
              <w:rPr>
                <w:b/>
                <w:bCs/>
                <w:color w:val="1F3864" w:themeColor="accent1" w:themeShade="80"/>
                <w:sz w:val="24"/>
                <w:szCs w:val="24"/>
                <w:lang w:eastAsia="en-GB"/>
              </w:rPr>
            </w:pPr>
          </w:p>
          <w:p w14:paraId="1265CB92" w14:textId="77777777" w:rsidR="00C22991" w:rsidRDefault="00C22991" w:rsidP="00EB5C5D">
            <w:pPr>
              <w:jc w:val="center"/>
              <w:rPr>
                <w:b/>
                <w:bCs/>
                <w:color w:val="1F3864" w:themeColor="accent1" w:themeShade="80"/>
                <w:sz w:val="24"/>
                <w:szCs w:val="24"/>
                <w:lang w:eastAsia="en-GB"/>
              </w:rPr>
            </w:pPr>
          </w:p>
          <w:p w14:paraId="273A17B4" w14:textId="77777777" w:rsidR="00C22991" w:rsidRDefault="00C22991" w:rsidP="00EB5C5D">
            <w:pPr>
              <w:jc w:val="center"/>
              <w:rPr>
                <w:b/>
                <w:bCs/>
                <w:color w:val="1F3864" w:themeColor="accent1" w:themeShade="80"/>
                <w:sz w:val="24"/>
                <w:szCs w:val="24"/>
                <w:lang w:eastAsia="en-GB"/>
              </w:rPr>
            </w:pPr>
          </w:p>
          <w:p w14:paraId="38069B2C" w14:textId="77777777" w:rsidR="00C22991" w:rsidRDefault="00C22991" w:rsidP="00EB5C5D">
            <w:pPr>
              <w:jc w:val="center"/>
              <w:rPr>
                <w:b/>
                <w:bCs/>
                <w:color w:val="1F3864" w:themeColor="accent1" w:themeShade="80"/>
                <w:sz w:val="24"/>
                <w:szCs w:val="24"/>
                <w:lang w:eastAsia="en-GB"/>
              </w:rPr>
            </w:pPr>
          </w:p>
          <w:p w14:paraId="529C1E9F" w14:textId="77777777" w:rsidR="00C22991" w:rsidRDefault="00C22991" w:rsidP="00EB5C5D">
            <w:pPr>
              <w:jc w:val="center"/>
              <w:rPr>
                <w:b/>
                <w:bCs/>
                <w:color w:val="1F3864" w:themeColor="accent1" w:themeShade="80"/>
                <w:sz w:val="24"/>
                <w:szCs w:val="24"/>
                <w:lang w:eastAsia="en-GB"/>
              </w:rPr>
            </w:pPr>
          </w:p>
          <w:p w14:paraId="44F0DBEA" w14:textId="77777777" w:rsidR="00C22991" w:rsidRDefault="00C22991" w:rsidP="00C22991">
            <w:pPr>
              <w:rPr>
                <w:b/>
                <w:bCs/>
                <w:color w:val="1F3864" w:themeColor="accent1" w:themeShade="80"/>
                <w:sz w:val="24"/>
                <w:szCs w:val="24"/>
                <w:lang w:eastAsia="en-GB"/>
              </w:rPr>
            </w:pPr>
          </w:p>
          <w:p w14:paraId="6DACB391" w14:textId="14139825" w:rsidR="006C6FF8" w:rsidRPr="00080C19" w:rsidRDefault="00723E9E" w:rsidP="00EB5C5D">
            <w:pPr>
              <w:jc w:val="center"/>
              <w:rPr>
                <w:b/>
                <w:bCs/>
                <w:color w:val="1F3864" w:themeColor="accent1" w:themeShade="80"/>
                <w:lang w:eastAsia="en-GB"/>
              </w:rPr>
            </w:pPr>
            <w:r w:rsidRPr="00080C19">
              <w:rPr>
                <w:b/>
                <w:bCs/>
                <w:color w:val="1F3864" w:themeColor="accent1" w:themeShade="80"/>
                <w:sz w:val="24"/>
                <w:szCs w:val="24"/>
                <w:lang w:eastAsia="en-GB"/>
              </w:rPr>
              <w:t>Section 48</w:t>
            </w:r>
          </w:p>
        </w:tc>
      </w:tr>
      <w:tr w:rsidR="006C6FF8" w14:paraId="382A643B" w14:textId="77777777" w:rsidTr="00080C19">
        <w:trPr>
          <w:trHeight w:val="1377"/>
        </w:trPr>
        <w:tc>
          <w:tcPr>
            <w:tcW w:w="4508" w:type="dxa"/>
            <w:tcBorders>
              <w:right w:val="single" w:sz="4" w:space="0" w:color="1F3864" w:themeColor="accent1" w:themeShade="80"/>
            </w:tcBorders>
            <w:vAlign w:val="center"/>
          </w:tcPr>
          <w:p w14:paraId="471F3262" w14:textId="02809724" w:rsidR="006C6FF8" w:rsidRPr="00080C19" w:rsidRDefault="00080C19" w:rsidP="00EB5C5D">
            <w:pPr>
              <w:rPr>
                <w:i/>
                <w:iCs/>
                <w:color w:val="1F3864" w:themeColor="accent1" w:themeShade="80"/>
                <w:lang w:eastAsia="en-GB"/>
              </w:rPr>
            </w:pPr>
            <w:r w:rsidRPr="00080C19">
              <w:rPr>
                <w:i/>
                <w:iCs/>
                <w:color w:val="1F3864" w:themeColor="accent1" w:themeShade="80"/>
                <w:lang w:eastAsia="en-GB"/>
              </w:rPr>
              <w:t>“The mission statement is a clear and inspiring statement of the mission of the church and is lived out and understood by the whole community.”</w:t>
            </w:r>
          </w:p>
        </w:tc>
        <w:tc>
          <w:tcPr>
            <w:tcW w:w="4508" w:type="dxa"/>
            <w:tcBorders>
              <w:left w:val="single" w:sz="4" w:space="0" w:color="1F3864" w:themeColor="accent1" w:themeShade="80"/>
            </w:tcBorders>
            <w:vAlign w:val="center"/>
          </w:tcPr>
          <w:p w14:paraId="12DCB577" w14:textId="44F16652" w:rsidR="006C6FF8" w:rsidRPr="00080C19" w:rsidRDefault="00080C19" w:rsidP="00EB5C5D">
            <w:pPr>
              <w:jc w:val="right"/>
              <w:rPr>
                <w:i/>
                <w:iCs/>
                <w:color w:val="1F3864" w:themeColor="accent1" w:themeShade="80"/>
                <w:lang w:eastAsia="en-GB"/>
              </w:rPr>
            </w:pPr>
            <w:r w:rsidRPr="00080C19">
              <w:rPr>
                <w:i/>
                <w:iCs/>
                <w:color w:val="1F3864" w:themeColor="accent1" w:themeShade="80"/>
                <w:lang w:eastAsia="en-GB"/>
              </w:rPr>
              <w:t>“Provision for pastoral care is a strength of this school which takes supporting the development of the whole person seriously.”</w:t>
            </w:r>
          </w:p>
        </w:tc>
      </w:tr>
      <w:tr w:rsidR="006C6FF8" w14:paraId="444BFBEA" w14:textId="77777777" w:rsidTr="00080C19">
        <w:trPr>
          <w:trHeight w:val="1251"/>
        </w:trPr>
        <w:tc>
          <w:tcPr>
            <w:tcW w:w="4508" w:type="dxa"/>
            <w:tcBorders>
              <w:right w:val="single" w:sz="4" w:space="0" w:color="1F3864" w:themeColor="accent1" w:themeShade="80"/>
            </w:tcBorders>
            <w:vAlign w:val="center"/>
          </w:tcPr>
          <w:p w14:paraId="4D5408A5" w14:textId="284234AC" w:rsidR="006C6FF8" w:rsidRPr="00080C19" w:rsidRDefault="00080C19" w:rsidP="00080C19">
            <w:pPr>
              <w:rPr>
                <w:i/>
                <w:iCs/>
                <w:color w:val="1F3864" w:themeColor="accent1" w:themeShade="80"/>
                <w:lang w:eastAsia="en-GB"/>
              </w:rPr>
            </w:pPr>
            <w:r w:rsidRPr="00080C19">
              <w:rPr>
                <w:i/>
                <w:iCs/>
                <w:color w:val="1F3864" w:themeColor="accent1" w:themeShade="80"/>
                <w:lang w:eastAsia="en-GB"/>
              </w:rPr>
              <w:t>“Leaders and governors have a clear and inspiring vision of the mission of the school.”</w:t>
            </w:r>
          </w:p>
        </w:tc>
        <w:tc>
          <w:tcPr>
            <w:tcW w:w="4508" w:type="dxa"/>
            <w:tcBorders>
              <w:left w:val="single" w:sz="4" w:space="0" w:color="1F3864" w:themeColor="accent1" w:themeShade="80"/>
            </w:tcBorders>
            <w:vAlign w:val="center"/>
          </w:tcPr>
          <w:p w14:paraId="2BDC7A49" w14:textId="5B12EED6" w:rsidR="006C6FF8" w:rsidRPr="00080C19" w:rsidRDefault="00080C19" w:rsidP="00080C19">
            <w:pPr>
              <w:jc w:val="right"/>
              <w:rPr>
                <w:i/>
                <w:iCs/>
                <w:color w:val="1F3864" w:themeColor="accent1" w:themeShade="80"/>
                <w:lang w:eastAsia="en-GB"/>
              </w:rPr>
            </w:pPr>
            <w:r w:rsidRPr="00080C19">
              <w:rPr>
                <w:i/>
                <w:iCs/>
                <w:color w:val="1F3864" w:themeColor="accent1" w:themeShade="80"/>
                <w:lang w:eastAsia="en-GB"/>
              </w:rPr>
              <w:t>“The pastoral care of students is a priority for the school and as a result students feel valued and listened to.”</w:t>
            </w:r>
          </w:p>
        </w:tc>
      </w:tr>
    </w:tbl>
    <w:p w14:paraId="70199D07" w14:textId="685D9ED3" w:rsidR="003A3C5A" w:rsidRPr="002C286D" w:rsidRDefault="00B17D37" w:rsidP="001F631E">
      <w:pPr>
        <w:rPr>
          <w:color w:val="1F3864" w:themeColor="accent1" w:themeShade="80"/>
          <w:lang w:eastAsia="en-GB"/>
        </w:rPr>
      </w:pPr>
      <w:r w:rsidRPr="003C46F5">
        <w:rPr>
          <w:b/>
          <w:bCs/>
          <w:color w:val="1F3864" w:themeColor="accent1" w:themeShade="80"/>
          <w:sz w:val="44"/>
          <w:szCs w:val="44"/>
        </w:rPr>
        <w:br w:type="column"/>
      </w:r>
      <w:r w:rsidR="00C22991">
        <w:rPr>
          <w:b/>
          <w:bCs/>
          <w:color w:val="1F3864" w:themeColor="accent1" w:themeShade="80"/>
          <w:sz w:val="44"/>
          <w:szCs w:val="44"/>
        </w:rPr>
        <w:lastRenderedPageBreak/>
        <w:t>To Apply for the Position</w:t>
      </w:r>
    </w:p>
    <w:p w14:paraId="15B0843D" w14:textId="77777777" w:rsidR="00C22991" w:rsidRDefault="00C22991" w:rsidP="00C22991">
      <w:pPr>
        <w:rPr>
          <w:b/>
          <w:bCs/>
          <w:color w:val="1F3864" w:themeColor="accent1" w:themeShade="80"/>
          <w:sz w:val="24"/>
          <w:szCs w:val="24"/>
          <w:u w:val="single"/>
        </w:rPr>
      </w:pPr>
      <w:r>
        <w:rPr>
          <w:color w:val="1F3864" w:themeColor="accent1" w:themeShade="80"/>
          <w:sz w:val="24"/>
          <w:szCs w:val="24"/>
        </w:rPr>
        <w:t>If you are interested in applying for this role, we would love to hear from you. Please</w:t>
      </w:r>
      <w:r w:rsidR="00AD4020" w:rsidRPr="00B17D37">
        <w:rPr>
          <w:color w:val="1F3864" w:themeColor="accent1" w:themeShade="80"/>
          <w:sz w:val="24"/>
          <w:szCs w:val="24"/>
        </w:rPr>
        <w:t xml:space="preserve"> complete</w:t>
      </w:r>
      <w:r>
        <w:rPr>
          <w:color w:val="1F3864" w:themeColor="accent1" w:themeShade="80"/>
          <w:sz w:val="24"/>
          <w:szCs w:val="24"/>
        </w:rPr>
        <w:t xml:space="preserve"> and return</w:t>
      </w:r>
      <w:r w:rsidR="00AD4020" w:rsidRPr="00B17D37">
        <w:rPr>
          <w:color w:val="1F3864" w:themeColor="accent1" w:themeShade="80"/>
          <w:sz w:val="24"/>
          <w:szCs w:val="24"/>
        </w:rPr>
        <w:t xml:space="preserve"> t</w:t>
      </w:r>
      <w:r w:rsidR="00113B79" w:rsidRPr="00B17D37">
        <w:rPr>
          <w:color w:val="1F3864" w:themeColor="accent1" w:themeShade="80"/>
          <w:sz w:val="24"/>
          <w:szCs w:val="24"/>
        </w:rPr>
        <w:t>he application form on our website</w:t>
      </w:r>
      <w:r w:rsidR="003C46F5">
        <w:rPr>
          <w:color w:val="1F3864" w:themeColor="accent1" w:themeShade="80"/>
          <w:sz w:val="24"/>
          <w:szCs w:val="24"/>
        </w:rPr>
        <w:t>:</w:t>
      </w:r>
    </w:p>
    <w:p w14:paraId="621F634A" w14:textId="0C8A3A16" w:rsidR="00084A38" w:rsidRPr="00C22991" w:rsidRDefault="00D5705E" w:rsidP="004D3BF1">
      <w:pPr>
        <w:jc w:val="center"/>
        <w:rPr>
          <w:b/>
          <w:bCs/>
          <w:color w:val="1F3864" w:themeColor="accent1" w:themeShade="80"/>
          <w:sz w:val="24"/>
          <w:szCs w:val="24"/>
          <w:u w:val="single"/>
        </w:rPr>
      </w:pPr>
      <w:hyperlink r:id="rId25" w:history="1">
        <w:r>
          <w:rPr>
            <w:rStyle w:val="Hyperlink"/>
            <w:sz w:val="24"/>
            <w:szCs w:val="24"/>
          </w:rPr>
          <w:t>https://st-edwards.poole.sch.uk/working-at-st-edwards</w:t>
        </w:r>
      </w:hyperlink>
    </w:p>
    <w:p w14:paraId="79B8AA2B" w14:textId="02ACB32E" w:rsidR="002B6C43" w:rsidRPr="00B17D37" w:rsidRDefault="00D76C61" w:rsidP="004D3BF1">
      <w:pPr>
        <w:jc w:val="center"/>
        <w:rPr>
          <w:b/>
          <w:color w:val="1F3864" w:themeColor="accent1" w:themeShade="80"/>
          <w:sz w:val="24"/>
          <w:szCs w:val="24"/>
        </w:rPr>
      </w:pPr>
      <w:r w:rsidRPr="00B17D37">
        <w:rPr>
          <w:b/>
          <w:color w:val="1F3864" w:themeColor="accent1" w:themeShade="80"/>
          <w:sz w:val="24"/>
          <w:szCs w:val="24"/>
        </w:rPr>
        <w:t>Please do not submit additional documentation at this stage.</w:t>
      </w:r>
    </w:p>
    <w:p w14:paraId="12EDED46" w14:textId="526A8393" w:rsidR="006B4CA7" w:rsidRPr="00B17D37" w:rsidRDefault="006B4CA7" w:rsidP="004D3BF1">
      <w:pPr>
        <w:jc w:val="center"/>
        <w:rPr>
          <w:b/>
          <w:color w:val="1F3864" w:themeColor="accent1" w:themeShade="80"/>
          <w:sz w:val="24"/>
          <w:szCs w:val="24"/>
        </w:rPr>
      </w:pPr>
      <w:r w:rsidRPr="00B17D37">
        <w:rPr>
          <w:b/>
          <w:color w:val="1F3864" w:themeColor="accent1" w:themeShade="80"/>
          <w:sz w:val="24"/>
          <w:szCs w:val="24"/>
        </w:rPr>
        <w:t>The deadline for receipt of applications is published on our website.</w:t>
      </w:r>
    </w:p>
    <w:p w14:paraId="4ABA0D07" w14:textId="420EB78A" w:rsidR="002B6C43" w:rsidRPr="00B17D37" w:rsidRDefault="006B4CA7" w:rsidP="004D3BF1">
      <w:pPr>
        <w:jc w:val="center"/>
        <w:rPr>
          <w:color w:val="1F3864" w:themeColor="accent1" w:themeShade="80"/>
          <w:sz w:val="24"/>
          <w:szCs w:val="24"/>
        </w:rPr>
      </w:pPr>
      <w:r w:rsidRPr="00B17D37">
        <w:rPr>
          <w:b/>
          <w:color w:val="1F3864" w:themeColor="accent1" w:themeShade="80"/>
          <w:sz w:val="24"/>
          <w:szCs w:val="24"/>
        </w:rPr>
        <w:t>Interviews will be held shortly afterwards.</w:t>
      </w:r>
    </w:p>
    <w:p w14:paraId="6C872152" w14:textId="2DE31F68" w:rsidR="001F631E" w:rsidRDefault="006B4CA7" w:rsidP="00D5705E">
      <w:pPr>
        <w:spacing w:line="240" w:lineRule="auto"/>
        <w:jc w:val="center"/>
        <w:rPr>
          <w:color w:val="1F3864" w:themeColor="accent1" w:themeShade="80"/>
          <w:sz w:val="24"/>
          <w:szCs w:val="24"/>
        </w:rPr>
      </w:pPr>
      <w:r w:rsidRPr="00B17D37">
        <w:rPr>
          <w:color w:val="1F3864" w:themeColor="accent1" w:themeShade="80"/>
          <w:sz w:val="24"/>
          <w:szCs w:val="24"/>
        </w:rPr>
        <w:t>Thank</w:t>
      </w:r>
      <w:r w:rsidR="002B6C43" w:rsidRPr="00B17D37">
        <w:rPr>
          <w:color w:val="1F3864" w:themeColor="accent1" w:themeShade="80"/>
          <w:sz w:val="24"/>
          <w:szCs w:val="24"/>
        </w:rPr>
        <w:t xml:space="preserve"> </w:t>
      </w:r>
      <w:r w:rsidRPr="00B17D37">
        <w:rPr>
          <w:color w:val="1F3864" w:themeColor="accent1" w:themeShade="80"/>
          <w:sz w:val="24"/>
          <w:szCs w:val="24"/>
        </w:rPr>
        <w:t>you for</w:t>
      </w:r>
      <w:r w:rsidR="004D3BF1">
        <w:rPr>
          <w:color w:val="1F3864" w:themeColor="accent1" w:themeShade="80"/>
          <w:sz w:val="24"/>
          <w:szCs w:val="24"/>
        </w:rPr>
        <w:t xml:space="preserve"> your interest and for</w:t>
      </w:r>
      <w:r w:rsidRPr="00B17D37">
        <w:rPr>
          <w:color w:val="1F3864" w:themeColor="accent1" w:themeShade="80"/>
          <w:sz w:val="24"/>
          <w:szCs w:val="24"/>
        </w:rPr>
        <w:t xml:space="preserve"> taking the time to apply to St Edward</w:t>
      </w:r>
      <w:r w:rsidR="004D3BF1">
        <w:rPr>
          <w:color w:val="1F3864" w:themeColor="accent1" w:themeShade="80"/>
          <w:sz w:val="24"/>
          <w:szCs w:val="24"/>
        </w:rPr>
        <w:t>’</w:t>
      </w:r>
      <w:r w:rsidRPr="00B17D37">
        <w:rPr>
          <w:color w:val="1F3864" w:themeColor="accent1" w:themeShade="80"/>
          <w:sz w:val="24"/>
          <w:szCs w:val="24"/>
        </w:rPr>
        <w:t>s</w:t>
      </w:r>
      <w:r w:rsidR="002B6C43" w:rsidRPr="00B17D37">
        <w:rPr>
          <w:color w:val="1F3864" w:themeColor="accent1" w:themeShade="80"/>
          <w:sz w:val="24"/>
          <w:szCs w:val="24"/>
        </w:rPr>
        <w:t xml:space="preserve"> School.</w:t>
      </w:r>
    </w:p>
    <w:p w14:paraId="3921E8E3" w14:textId="0014E284" w:rsidR="001F631E" w:rsidRDefault="004D3BF1">
      <w:pPr>
        <w:rPr>
          <w:color w:val="1F3864" w:themeColor="accent1" w:themeShade="80"/>
          <w:sz w:val="24"/>
          <w:szCs w:val="24"/>
        </w:rPr>
      </w:pPr>
      <w:r>
        <w:rPr>
          <w:noProof/>
          <w:color w:val="1F3864" w:themeColor="accent1" w:themeShade="80"/>
          <w:sz w:val="24"/>
          <w:szCs w:val="24"/>
        </w:rPr>
        <w:drawing>
          <wp:anchor distT="0" distB="0" distL="114300" distR="114300" simplePos="0" relativeHeight="251658248" behindDoc="0" locked="0" layoutInCell="1" allowOverlap="1" wp14:anchorId="1CB5B208" wp14:editId="555DAC4A">
            <wp:simplePos x="0" y="0"/>
            <wp:positionH relativeFrom="margin">
              <wp:align>right</wp:align>
            </wp:positionH>
            <wp:positionV relativeFrom="paragraph">
              <wp:posOffset>168275</wp:posOffset>
            </wp:positionV>
            <wp:extent cx="5733097" cy="3822065"/>
            <wp:effectExtent l="0" t="0" r="1270" b="6985"/>
            <wp:wrapNone/>
            <wp:docPr id="2139231109" name="Picture 213923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31109" name="Picture 2139231109"/>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733097" cy="3822065"/>
                    </a:xfrm>
                    <a:prstGeom prst="rect">
                      <a:avLst/>
                    </a:prstGeom>
                  </pic:spPr>
                </pic:pic>
              </a:graphicData>
            </a:graphic>
            <wp14:sizeRelH relativeFrom="margin">
              <wp14:pctWidth>0</wp14:pctWidth>
            </wp14:sizeRelH>
            <wp14:sizeRelV relativeFrom="margin">
              <wp14:pctHeight>0</wp14:pctHeight>
            </wp14:sizeRelV>
          </wp:anchor>
        </w:drawing>
      </w:r>
      <w:r w:rsidR="001F631E">
        <w:rPr>
          <w:color w:val="1F3864" w:themeColor="accent1" w:themeShade="80"/>
          <w:sz w:val="24"/>
          <w:szCs w:val="24"/>
        </w:rPr>
        <w:br w:type="page"/>
      </w:r>
    </w:p>
    <w:p w14:paraId="61E9FD6F" w14:textId="634B3FC0" w:rsidR="008F784D" w:rsidRDefault="004D3BF1" w:rsidP="003C46F5">
      <w:pPr>
        <w:spacing w:line="240" w:lineRule="auto"/>
        <w:rPr>
          <w:color w:val="1F3864" w:themeColor="accent1" w:themeShade="80"/>
          <w:sz w:val="24"/>
          <w:szCs w:val="24"/>
        </w:rPr>
      </w:pPr>
      <w:r>
        <w:rPr>
          <w:noProof/>
          <w:color w:val="1F3864" w:themeColor="accent1" w:themeShade="80"/>
          <w:sz w:val="24"/>
          <w:szCs w:val="24"/>
        </w:rPr>
        <w:lastRenderedPageBreak/>
        <w:drawing>
          <wp:anchor distT="0" distB="0" distL="114300" distR="114300" simplePos="0" relativeHeight="251658249" behindDoc="0" locked="0" layoutInCell="1" allowOverlap="1" wp14:anchorId="289E4253" wp14:editId="5FC8F2A0">
            <wp:simplePos x="0" y="0"/>
            <wp:positionH relativeFrom="margin">
              <wp:align>center</wp:align>
            </wp:positionH>
            <wp:positionV relativeFrom="paragraph">
              <wp:posOffset>-738708</wp:posOffset>
            </wp:positionV>
            <wp:extent cx="7209129" cy="4806086"/>
            <wp:effectExtent l="0" t="0" r="0" b="0"/>
            <wp:wrapNone/>
            <wp:docPr id="873527219" name="Picture 873527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527219" name="Picture 873527219"/>
                    <pic:cNvPicPr/>
                  </pic:nvPicPr>
                  <pic:blipFill>
                    <a:blip r:embed="rId27">
                      <a:extLst>
                        <a:ext uri="{28A0092B-C50C-407E-A947-70E740481C1C}">
                          <a14:useLocalDpi xmlns:a14="http://schemas.microsoft.com/office/drawing/2010/main" val="0"/>
                        </a:ext>
                      </a:extLst>
                    </a:blip>
                    <a:stretch>
                      <a:fillRect/>
                    </a:stretch>
                  </pic:blipFill>
                  <pic:spPr>
                    <a:xfrm>
                      <a:off x="0" y="0"/>
                      <a:ext cx="7209129" cy="4806086"/>
                    </a:xfrm>
                    <a:prstGeom prst="rect">
                      <a:avLst/>
                    </a:prstGeom>
                  </pic:spPr>
                </pic:pic>
              </a:graphicData>
            </a:graphic>
            <wp14:sizeRelH relativeFrom="margin">
              <wp14:pctWidth>0</wp14:pctWidth>
            </wp14:sizeRelH>
            <wp14:sizeRelV relativeFrom="margin">
              <wp14:pctHeight>0</wp14:pctHeight>
            </wp14:sizeRelV>
          </wp:anchor>
        </w:drawing>
      </w:r>
    </w:p>
    <w:p w14:paraId="7375D94E" w14:textId="2603AB0D" w:rsidR="00687D78" w:rsidRPr="003C46F5" w:rsidRDefault="004A4D80" w:rsidP="003C46F5">
      <w:pPr>
        <w:spacing w:line="240" w:lineRule="auto"/>
        <w:rPr>
          <w:color w:val="1F3864" w:themeColor="accent1" w:themeShade="80"/>
          <w:sz w:val="24"/>
          <w:szCs w:val="24"/>
        </w:rPr>
      </w:pPr>
      <w:r>
        <w:rPr>
          <w:noProof/>
          <w:color w:val="1F3864" w:themeColor="accent1" w:themeShade="80"/>
          <w:sz w:val="24"/>
          <w:szCs w:val="24"/>
        </w:rPr>
        <w:drawing>
          <wp:anchor distT="0" distB="0" distL="114300" distR="114300" simplePos="0" relativeHeight="251658250" behindDoc="0" locked="0" layoutInCell="1" allowOverlap="1" wp14:anchorId="589B287F" wp14:editId="42F97B5C">
            <wp:simplePos x="0" y="0"/>
            <wp:positionH relativeFrom="margin">
              <wp:align>center</wp:align>
            </wp:positionH>
            <wp:positionV relativeFrom="paragraph">
              <wp:posOffset>3881476</wp:posOffset>
            </wp:positionV>
            <wp:extent cx="7208520" cy="4805680"/>
            <wp:effectExtent l="0" t="0" r="0" b="0"/>
            <wp:wrapNone/>
            <wp:docPr id="35787660" name="Picture 357876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87660" name="Picture 35787660"/>
                    <pic:cNvPicPr/>
                  </pic:nvPicPr>
                  <pic:blipFill>
                    <a:blip r:embed="rId28">
                      <a:extLst>
                        <a:ext uri="{28A0092B-C50C-407E-A947-70E740481C1C}">
                          <a14:useLocalDpi xmlns:a14="http://schemas.microsoft.com/office/drawing/2010/main" val="0"/>
                        </a:ext>
                      </a:extLst>
                    </a:blip>
                    <a:stretch>
                      <a:fillRect/>
                    </a:stretch>
                  </pic:blipFill>
                  <pic:spPr>
                    <a:xfrm>
                      <a:off x="0" y="0"/>
                      <a:ext cx="7209129" cy="4806086"/>
                    </a:xfrm>
                    <a:prstGeom prst="rect">
                      <a:avLst/>
                    </a:prstGeom>
                  </pic:spPr>
                </pic:pic>
              </a:graphicData>
            </a:graphic>
            <wp14:sizeRelH relativeFrom="margin">
              <wp14:pctWidth>0</wp14:pctWidth>
            </wp14:sizeRelH>
            <wp14:sizeRelV relativeFrom="margin">
              <wp14:pctHeight>0</wp14:pctHeight>
            </wp14:sizeRelV>
          </wp:anchor>
        </w:drawing>
      </w:r>
      <w:r w:rsidR="00EA063D">
        <w:rPr>
          <w:noProof/>
          <w:color w:val="1F3864" w:themeColor="accent1" w:themeShade="80"/>
          <w:sz w:val="24"/>
          <w:szCs w:val="24"/>
        </w:rPr>
        <mc:AlternateContent>
          <mc:Choice Requires="wps">
            <w:drawing>
              <wp:anchor distT="0" distB="0" distL="114300" distR="114300" simplePos="0" relativeHeight="251658255" behindDoc="0" locked="0" layoutInCell="1" allowOverlap="1" wp14:anchorId="793640B6" wp14:editId="2774FD28">
                <wp:simplePos x="0" y="0"/>
                <wp:positionH relativeFrom="column">
                  <wp:posOffset>3620770</wp:posOffset>
                </wp:positionH>
                <wp:positionV relativeFrom="paragraph">
                  <wp:posOffset>8267782</wp:posOffset>
                </wp:positionV>
                <wp:extent cx="2055137" cy="316871"/>
                <wp:effectExtent l="0" t="0" r="0" b="6985"/>
                <wp:wrapNone/>
                <wp:docPr id="144913596" name="Text Box 144913596"/>
                <wp:cNvGraphicFramePr/>
                <a:graphic xmlns:a="http://schemas.openxmlformats.org/drawingml/2006/main">
                  <a:graphicData uri="http://schemas.microsoft.com/office/word/2010/wordprocessingShape">
                    <wps:wsp>
                      <wps:cNvSpPr txBox="1"/>
                      <wps:spPr>
                        <a:xfrm>
                          <a:off x="0" y="0"/>
                          <a:ext cx="2055137" cy="316871"/>
                        </a:xfrm>
                        <a:prstGeom prst="rect">
                          <a:avLst/>
                        </a:prstGeom>
                        <a:noFill/>
                        <a:ln w="6350">
                          <a:noFill/>
                        </a:ln>
                      </wps:spPr>
                      <wps:txbx>
                        <w:txbxContent>
                          <w:p w14:paraId="0F50EAD1" w14:textId="2BDF1090"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w:t>
                            </w:r>
                            <w:r w:rsidR="00773B65">
                              <w:rPr>
                                <w:color w:val="FFFFFF" w:themeColor="background1"/>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3640B6" id="_x0000_t202" coordsize="21600,21600" o:spt="202" path="m,l,21600r21600,l21600,xe">
                <v:stroke joinstyle="miter"/>
                <v:path gradientshapeok="t" o:connecttype="rect"/>
              </v:shapetype>
              <v:shape id="Text Box 144913596" o:spid="_x0000_s1027" type="#_x0000_t202" style="position:absolute;margin-left:285.1pt;margin-top:651pt;width:161.8pt;height:24.95pt;z-index:25165825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" filled="f" stroked="f" strokeweight=".5pt">
                <v:textbox>
                  <w:txbxContent>
                    <w:p w14:paraId="0F50EAD1" w14:textId="2BDF1090" w:rsidR="00EA063D" w:rsidRDefault="00EA063D" w:rsidP="00EA063D">
                      <w:pPr>
                        <w:jc w:val="right"/>
                      </w:pPr>
                      <w:r w:rsidRPr="00EA063D">
                        <w:rPr>
                          <w:color w:val="FFFFFF" w:themeColor="background1"/>
                        </w:rPr>
                        <w:t xml:space="preserve">Parent of Year </w:t>
                      </w:r>
                      <w:r>
                        <w:rPr>
                          <w:color w:val="FFFFFF" w:themeColor="background1"/>
                        </w:rPr>
                        <w:t>11</w:t>
                      </w:r>
                      <w:r w:rsidRPr="00EA063D">
                        <w:rPr>
                          <w:color w:val="FFFFFF" w:themeColor="background1"/>
                        </w:rPr>
                        <w:t xml:space="preserve"> child, 202</w:t>
                      </w:r>
                      <w:r w:rsidR="00773B65">
                        <w:rPr>
                          <w:color w:val="FFFFFF" w:themeColor="background1"/>
                        </w:rPr>
                        <w:t>5</w:t>
                      </w:r>
                    </w:p>
                  </w:txbxContent>
                </v:textbox>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3" behindDoc="0" locked="0" layoutInCell="1" allowOverlap="1" wp14:anchorId="122F8EE7" wp14:editId="2E4D0AB3">
                <wp:simplePos x="0" y="0"/>
                <wp:positionH relativeFrom="column">
                  <wp:posOffset>-738341</wp:posOffset>
                </wp:positionH>
                <wp:positionV relativeFrom="paragraph">
                  <wp:posOffset>7693660</wp:posOffset>
                </wp:positionV>
                <wp:extent cx="7211060" cy="1014730"/>
                <wp:effectExtent l="0" t="0" r="8890" b="0"/>
                <wp:wrapNone/>
                <wp:docPr id="853553092" name="Rectangle 853553092"/>
                <wp:cNvGraphicFramePr/>
                <a:graphic xmlns:a="http://schemas.openxmlformats.org/drawingml/2006/main">
                  <a:graphicData uri="http://schemas.microsoft.com/office/word/2010/wordprocessingShape">
                    <wps:wsp>
                      <wps:cNvSpPr/>
                      <wps:spPr>
                        <a:xfrm>
                          <a:off x="0" y="0"/>
                          <a:ext cx="7211060" cy="1014730"/>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xmlns:a14="http://schemas.microsoft.com/office/drawing/2010/main" xmlns:pic="http://schemas.openxmlformats.org/drawingml/2006/picture" xmlns:a="http://schemas.openxmlformats.org/drawingml/2006/main">
            <w:pict w14:anchorId="7ABF20B0">
              <v:rect id="Rectangle 11" style="position:absolute;margin-left:-58.15pt;margin-top:605.8pt;width:567.8pt;height:79.9pt;z-index:2516992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27306b" stroked="f" strokeweight="1pt" w14:anchorId="05ACF0B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"/>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4" behindDoc="0" locked="0" layoutInCell="1" allowOverlap="1" wp14:anchorId="58A38AB0" wp14:editId="5DC3E2FF">
                <wp:simplePos x="0" y="0"/>
                <wp:positionH relativeFrom="margin">
                  <wp:posOffset>-22269</wp:posOffset>
                </wp:positionH>
                <wp:positionV relativeFrom="paragraph">
                  <wp:posOffset>7753369</wp:posOffset>
                </wp:positionV>
                <wp:extent cx="5744210" cy="819150"/>
                <wp:effectExtent l="0" t="0" r="0" b="0"/>
                <wp:wrapSquare wrapText="bothSides"/>
                <wp:docPr id="1338011738" name="Text Box 13380117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A38AB0" id="Text Box 1338011738" o:spid="_x0000_s1028" type="#_x0000_t202" style="position:absolute;margin-left:-1.75pt;margin-top:610.5pt;width:452.3pt;height:64.5pt;z-index:25165825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" filled="f" stroked="f">
                <v:textbox>
                  <w:txbxContent>
                    <w:p w14:paraId="36E82389" w14:textId="192582BB" w:rsidR="00EA063D" w:rsidRPr="00EA063D" w:rsidRDefault="00EA063D" w:rsidP="00EA063D">
                      <w:pPr>
                        <w:rPr>
                          <w:color w:val="FFFFFF" w:themeColor="background1"/>
                        </w:rPr>
                      </w:pPr>
                      <w:r w:rsidRPr="00EA063D">
                        <w:rPr>
                          <w:i/>
                          <w:iCs/>
                          <w:color w:val="FFFFFF" w:themeColor="background1"/>
                          <w:sz w:val="28"/>
                          <w:szCs w:val="28"/>
                        </w:rPr>
                        <w:t>“Huge thanks for all the efforts made by teachers, having excellent teachers that inspire and encourage in such a supportive way makes all the difference. Thank you!”</w:t>
                      </w:r>
                    </w:p>
                  </w:txbxContent>
                </v:textbox>
                <w10:wrap type="square" anchorx="margin"/>
              </v:shape>
            </w:pict>
          </mc:Fallback>
        </mc:AlternateContent>
      </w:r>
      <w:r w:rsidR="00EA063D" w:rsidRPr="00EA063D">
        <w:rPr>
          <w:noProof/>
          <w:color w:val="1F3864" w:themeColor="accent1" w:themeShade="80"/>
          <w:sz w:val="24"/>
          <w:szCs w:val="24"/>
        </w:rPr>
        <mc:AlternateContent>
          <mc:Choice Requires="wps">
            <w:drawing>
              <wp:anchor distT="45720" distB="45720" distL="114300" distR="114300" simplePos="0" relativeHeight="251658252" behindDoc="0" locked="0" layoutInCell="1" allowOverlap="1" wp14:anchorId="376C0B20" wp14:editId="003FC622">
                <wp:simplePos x="0" y="0"/>
                <wp:positionH relativeFrom="margin">
                  <wp:align>right</wp:align>
                </wp:positionH>
                <wp:positionV relativeFrom="paragraph">
                  <wp:posOffset>2862436</wp:posOffset>
                </wp:positionV>
                <wp:extent cx="5744210" cy="819150"/>
                <wp:effectExtent l="0" t="0" r="0" b="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4210" cy="819150"/>
                        </a:xfrm>
                        <a:prstGeom prst="rect">
                          <a:avLst/>
                        </a:prstGeom>
                        <a:noFill/>
                        <a:ln w="9525">
                          <a:noFill/>
                          <a:miter lim="800000"/>
                          <a:headEnd/>
                          <a:tailEnd/>
                        </a:ln>
                      </wps:spPr>
                      <wps:txbx>
                        <w:txbxContent>
                          <w:p w14:paraId="6A8ACC14" w14:textId="48BA507F" w:rsidR="00EA063D" w:rsidRPr="00EA063D" w:rsidRDefault="00EA063D">
                            <w:pPr>
                              <w:rPr>
                                <w:i/>
                                <w:iCs/>
                                <w:color w:val="FFFFFF" w:themeColor="background1"/>
                                <w:sz w:val="28"/>
                                <w:szCs w:val="28"/>
                              </w:rPr>
                            </w:pPr>
                            <w:r w:rsidRPr="00EA063D">
                              <w:rPr>
                                <w:i/>
                                <w:iCs/>
                                <w:color w:val="FFFFFF" w:themeColor="background1"/>
                                <w:sz w:val="28"/>
                                <w:szCs w:val="28"/>
                              </w:rPr>
                              <w:t xml:space="preserve">“My </w:t>
                            </w:r>
                            <w:r w:rsidR="00FC3673">
                              <w:rPr>
                                <w:i/>
                                <w:iCs/>
                                <w:color w:val="FFFFFF" w:themeColor="background1"/>
                                <w:sz w:val="28"/>
                                <w:szCs w:val="28"/>
                              </w:rPr>
                              <w:t>daughter</w:t>
                            </w:r>
                            <w:r w:rsidRPr="00EA063D">
                              <w:rPr>
                                <w:i/>
                                <w:iCs/>
                                <w:color w:val="FFFFFF" w:themeColor="background1"/>
                                <w:sz w:val="28"/>
                                <w:szCs w:val="28"/>
                              </w:rPr>
                              <w:t xml:space="preserve"> loves h</w:t>
                            </w:r>
                            <w:r w:rsidR="00FC3673">
                              <w:rPr>
                                <w:i/>
                                <w:iCs/>
                                <w:color w:val="FFFFFF" w:themeColor="background1"/>
                                <w:sz w:val="28"/>
                                <w:szCs w:val="28"/>
                              </w:rPr>
                              <w:t>er</w:t>
                            </w:r>
                            <w:r w:rsidRPr="00EA063D">
                              <w:rPr>
                                <w:i/>
                                <w:iCs/>
                                <w:color w:val="FFFFFF" w:themeColor="background1"/>
                                <w:sz w:val="28"/>
                                <w:szCs w:val="28"/>
                              </w:rPr>
                              <w:t xml:space="preserve"> new school, </w:t>
                            </w:r>
                            <w:r w:rsidR="00FC3673">
                              <w:rPr>
                                <w:i/>
                                <w:iCs/>
                                <w:color w:val="FFFFFF" w:themeColor="background1"/>
                                <w:sz w:val="28"/>
                                <w:szCs w:val="28"/>
                              </w:rPr>
                              <w:t>s</w:t>
                            </w:r>
                            <w:r w:rsidRPr="00EA063D">
                              <w:rPr>
                                <w:i/>
                                <w:iCs/>
                                <w:color w:val="FFFFFF" w:themeColor="background1"/>
                                <w:sz w:val="28"/>
                                <w:szCs w:val="28"/>
                              </w:rPr>
                              <w:t>he has settled very well because of friendly and helpful staff at school.”</w:t>
                            </w:r>
                          </w:p>
                          <w:p w14:paraId="14FFBD7F" w14:textId="625AA572" w:rsidR="00EA063D" w:rsidRPr="00EA063D" w:rsidRDefault="00EA063D" w:rsidP="00EA063D">
                            <w:pPr>
                              <w:jc w:val="right"/>
                              <w:rPr>
                                <w:color w:val="FFFFFF" w:themeColor="background1"/>
                              </w:rPr>
                            </w:pPr>
                            <w:r w:rsidRPr="00EA063D">
                              <w:rPr>
                                <w:color w:val="FFFFFF" w:themeColor="background1"/>
                              </w:rPr>
                              <w:t>Parent of Year 7 child, 202</w:t>
                            </w:r>
                            <w:r w:rsidR="00773B65">
                              <w:rPr>
                                <w:color w:val="FFFFFF" w:themeColor="background1"/>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76C0B20" id="Text Box 217" o:spid="_x0000_s1029" type="#_x0000_t202" style="position:absolute;margin-left:401.1pt;margin-top:225.4pt;width:452.3pt;height:64.5pt;z-index:25165825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" filled="f" stroked="f">
                <v:textbox>
                  <w:txbxContent>
                    <w:p w14:paraId="6A8ACC14" w14:textId="48BA507F" w:rsidR="00EA063D" w:rsidRPr="00EA063D" w:rsidRDefault="00EA063D">
                      <w:pPr>
                        <w:rPr>
                          <w:i/>
                          <w:iCs/>
                          <w:color w:val="FFFFFF" w:themeColor="background1"/>
                          <w:sz w:val="28"/>
                          <w:szCs w:val="28"/>
                        </w:rPr>
                      </w:pPr>
                      <w:r w:rsidRPr="00EA063D">
                        <w:rPr>
                          <w:i/>
                          <w:iCs/>
                          <w:color w:val="FFFFFF" w:themeColor="background1"/>
                          <w:sz w:val="28"/>
                          <w:szCs w:val="28"/>
                        </w:rPr>
                        <w:t xml:space="preserve">“My </w:t>
                      </w:r>
                      <w:r w:rsidR="00FC3673">
                        <w:rPr>
                          <w:i/>
                          <w:iCs/>
                          <w:color w:val="FFFFFF" w:themeColor="background1"/>
                          <w:sz w:val="28"/>
                          <w:szCs w:val="28"/>
                        </w:rPr>
                        <w:t>daughter</w:t>
                      </w:r>
                      <w:r w:rsidRPr="00EA063D">
                        <w:rPr>
                          <w:i/>
                          <w:iCs/>
                          <w:color w:val="FFFFFF" w:themeColor="background1"/>
                          <w:sz w:val="28"/>
                          <w:szCs w:val="28"/>
                        </w:rPr>
                        <w:t xml:space="preserve"> loves h</w:t>
                      </w:r>
                      <w:r w:rsidR="00FC3673">
                        <w:rPr>
                          <w:i/>
                          <w:iCs/>
                          <w:color w:val="FFFFFF" w:themeColor="background1"/>
                          <w:sz w:val="28"/>
                          <w:szCs w:val="28"/>
                        </w:rPr>
                        <w:t>er</w:t>
                      </w:r>
                      <w:r w:rsidRPr="00EA063D">
                        <w:rPr>
                          <w:i/>
                          <w:iCs/>
                          <w:color w:val="FFFFFF" w:themeColor="background1"/>
                          <w:sz w:val="28"/>
                          <w:szCs w:val="28"/>
                        </w:rPr>
                        <w:t xml:space="preserve"> new </w:t>
                      </w:r>
                      <w:proofErr w:type="gramStart"/>
                      <w:r w:rsidRPr="00EA063D">
                        <w:rPr>
                          <w:i/>
                          <w:iCs/>
                          <w:color w:val="FFFFFF" w:themeColor="background1"/>
                          <w:sz w:val="28"/>
                          <w:szCs w:val="28"/>
                        </w:rPr>
                        <w:t>school,</w:t>
                      </w:r>
                      <w:proofErr w:type="gramEnd"/>
                      <w:r w:rsidRPr="00EA063D">
                        <w:rPr>
                          <w:i/>
                          <w:iCs/>
                          <w:color w:val="FFFFFF" w:themeColor="background1"/>
                          <w:sz w:val="28"/>
                          <w:szCs w:val="28"/>
                        </w:rPr>
                        <w:t xml:space="preserve"> </w:t>
                      </w:r>
                      <w:r w:rsidR="00FC3673">
                        <w:rPr>
                          <w:i/>
                          <w:iCs/>
                          <w:color w:val="FFFFFF" w:themeColor="background1"/>
                          <w:sz w:val="28"/>
                          <w:szCs w:val="28"/>
                        </w:rPr>
                        <w:t>s</w:t>
                      </w:r>
                      <w:r w:rsidRPr="00EA063D">
                        <w:rPr>
                          <w:i/>
                          <w:iCs/>
                          <w:color w:val="FFFFFF" w:themeColor="background1"/>
                          <w:sz w:val="28"/>
                          <w:szCs w:val="28"/>
                        </w:rPr>
                        <w:t>he has settled very well because of friendly and helpful staff at school.”</w:t>
                      </w:r>
                    </w:p>
                    <w:p w14:paraId="14FFBD7F" w14:textId="625AA572" w:rsidR="00EA063D" w:rsidRPr="00EA063D" w:rsidRDefault="00EA063D" w:rsidP="00EA063D">
                      <w:pPr>
                        <w:jc w:val="right"/>
                        <w:rPr>
                          <w:color w:val="FFFFFF" w:themeColor="background1"/>
                        </w:rPr>
                      </w:pPr>
                      <w:r w:rsidRPr="00EA063D">
                        <w:rPr>
                          <w:color w:val="FFFFFF" w:themeColor="background1"/>
                        </w:rPr>
                        <w:t>Parent of Year 7 child, 202</w:t>
                      </w:r>
                      <w:r w:rsidR="00773B65">
                        <w:rPr>
                          <w:color w:val="FFFFFF" w:themeColor="background1"/>
                        </w:rPr>
                        <w:t>5</w:t>
                      </w:r>
                    </w:p>
                  </w:txbxContent>
                </v:textbox>
                <w10:wrap type="square" anchorx="margin"/>
              </v:shape>
            </w:pict>
          </mc:Fallback>
        </mc:AlternateContent>
      </w:r>
      <w:r w:rsidR="00EA063D">
        <w:rPr>
          <w:noProof/>
          <w:color w:val="1F3864" w:themeColor="accent1" w:themeShade="80"/>
          <w:sz w:val="24"/>
          <w:szCs w:val="24"/>
        </w:rPr>
        <mc:AlternateContent>
          <mc:Choice Requires="wps">
            <w:drawing>
              <wp:anchor distT="0" distB="0" distL="114300" distR="114300" simplePos="0" relativeHeight="251658251" behindDoc="0" locked="0" layoutInCell="1" allowOverlap="1" wp14:anchorId="0D33CEC7" wp14:editId="75C5DE99">
                <wp:simplePos x="0" y="0"/>
                <wp:positionH relativeFrom="column">
                  <wp:posOffset>-737857</wp:posOffset>
                </wp:positionH>
                <wp:positionV relativeFrom="paragraph">
                  <wp:posOffset>2772416</wp:posOffset>
                </wp:positionV>
                <wp:extent cx="7211223" cy="1014925"/>
                <wp:effectExtent l="0" t="0" r="8890" b="0"/>
                <wp:wrapNone/>
                <wp:docPr id="114391745" name="Rectangle 114391745"/>
                <wp:cNvGraphicFramePr/>
                <a:graphic xmlns:a="http://schemas.openxmlformats.org/drawingml/2006/main">
                  <a:graphicData uri="http://schemas.microsoft.com/office/word/2010/wordprocessingShape">
                    <wps:wsp>
                      <wps:cNvSpPr/>
                      <wps:spPr>
                        <a:xfrm>
                          <a:off x="0" y="0"/>
                          <a:ext cx="7211223" cy="1014925"/>
                        </a:xfrm>
                        <a:prstGeom prst="rect">
                          <a:avLst/>
                        </a:prstGeom>
                        <a:solidFill>
                          <a:srgbClr val="2730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3968C2" id="Rectangle 114391745" o:spid="_x0000_s1026" style="position:absolute;margin-left:-58.1pt;margin-top:218.3pt;width:567.8pt;height:79.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" fillcolor="#27306b" stroked="f" strokeweight="1pt"/>
            </w:pict>
          </mc:Fallback>
        </mc:AlternateContent>
      </w:r>
      <w:r w:rsidR="008F784D">
        <w:rPr>
          <w:color w:val="1F3864" w:themeColor="accent1" w:themeShade="80"/>
          <w:sz w:val="24"/>
          <w:szCs w:val="24"/>
        </w:rPr>
        <w:br w:type="column"/>
      </w:r>
      <w:r w:rsidR="008F784D">
        <w:rPr>
          <w:noProof/>
          <w:color w:val="4472C4" w:themeColor="accent1"/>
          <w:sz w:val="24"/>
          <w:szCs w:val="24"/>
        </w:rPr>
        <w:lastRenderedPageBreak/>
        <w:drawing>
          <wp:anchor distT="0" distB="0" distL="114300" distR="114300" simplePos="0" relativeHeight="251658244" behindDoc="0" locked="0" layoutInCell="1" allowOverlap="1" wp14:anchorId="46A817AD" wp14:editId="32F07CBA">
            <wp:simplePos x="0" y="0"/>
            <wp:positionH relativeFrom="page">
              <wp:align>right</wp:align>
            </wp:positionH>
            <wp:positionV relativeFrom="paragraph">
              <wp:posOffset>-914400</wp:posOffset>
            </wp:positionV>
            <wp:extent cx="7559040" cy="10690642"/>
            <wp:effectExtent l="0" t="0" r="3810" b="0"/>
            <wp:wrapNone/>
            <wp:docPr id="1554044744" name="Picture 15540447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044744" name="Picture 1"/>
                    <pic:cNvPicPr/>
                  </pic:nvPicPr>
                  <pic:blipFill>
                    <a:blip r:embed="rId29">
                      <a:extLst>
                        <a:ext uri="{28A0092B-C50C-407E-A947-70E740481C1C}">
                          <a14:useLocalDpi xmlns:a14="http://schemas.microsoft.com/office/drawing/2010/main" val="0"/>
                        </a:ext>
                      </a:extLst>
                    </a:blip>
                    <a:stretch>
                      <a:fillRect/>
                    </a:stretch>
                  </pic:blipFill>
                  <pic:spPr>
                    <a:xfrm>
                      <a:off x="0" y="0"/>
                      <a:ext cx="7559040" cy="10690642"/>
                    </a:xfrm>
                    <a:prstGeom prst="rect">
                      <a:avLst/>
                    </a:prstGeom>
                  </pic:spPr>
                </pic:pic>
              </a:graphicData>
            </a:graphic>
            <wp14:sizeRelH relativeFrom="page">
              <wp14:pctWidth>0</wp14:pctWidth>
            </wp14:sizeRelH>
            <wp14:sizeRelV relativeFrom="page">
              <wp14:pctHeight>0</wp14:pctHeight>
            </wp14:sizeRelV>
          </wp:anchor>
        </w:drawing>
      </w:r>
    </w:p>
    <w:sectPr w:rsidR="00687D78" w:rsidRPr="003C46F5" w:rsidSect="006D4FEE">
      <w:headerReference w:type="default" r:id="rId30"/>
      <w:footerReference w:type="default" r:id="rId31"/>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1E113F" w14:textId="77777777" w:rsidR="00F20528" w:rsidRDefault="00F20528" w:rsidP="00DB3EF7">
      <w:pPr>
        <w:spacing w:after="0" w:line="240" w:lineRule="auto"/>
      </w:pPr>
      <w:r>
        <w:separator/>
      </w:r>
    </w:p>
  </w:endnote>
  <w:endnote w:type="continuationSeparator" w:id="0">
    <w:p w14:paraId="55DF2957" w14:textId="77777777" w:rsidR="00F20528" w:rsidRDefault="00F20528" w:rsidP="00DB3EF7">
      <w:pPr>
        <w:spacing w:after="0" w:line="240" w:lineRule="auto"/>
      </w:pPr>
      <w:r>
        <w:continuationSeparator/>
      </w:r>
    </w:p>
  </w:endnote>
  <w:endnote w:type="continuationNotice" w:id="1">
    <w:p w14:paraId="109C649D" w14:textId="77777777" w:rsidR="00F20528" w:rsidRDefault="00F2052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8ADCF" w14:textId="4475D5DB" w:rsidR="006D4FEE" w:rsidRDefault="006D4FEE" w:rsidP="006D4FEE">
    <w:pPr>
      <w:pStyle w:val="Footer"/>
      <w:tabs>
        <w:tab w:val="clear" w:pos="4513"/>
        <w:tab w:val="clear" w:pos="9026"/>
        <w:tab w:val="left" w:pos="3000"/>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541E8" w14:textId="77777777" w:rsidR="00F20528" w:rsidRDefault="00F20528" w:rsidP="00DB3EF7">
      <w:pPr>
        <w:spacing w:after="0" w:line="240" w:lineRule="auto"/>
      </w:pPr>
      <w:r>
        <w:separator/>
      </w:r>
    </w:p>
  </w:footnote>
  <w:footnote w:type="continuationSeparator" w:id="0">
    <w:p w14:paraId="59BC4674" w14:textId="77777777" w:rsidR="00F20528" w:rsidRDefault="00F20528" w:rsidP="00DB3EF7">
      <w:pPr>
        <w:spacing w:after="0" w:line="240" w:lineRule="auto"/>
      </w:pPr>
      <w:r>
        <w:continuationSeparator/>
      </w:r>
    </w:p>
  </w:footnote>
  <w:footnote w:type="continuationNotice" w:id="1">
    <w:p w14:paraId="20347693" w14:textId="77777777" w:rsidR="00F20528" w:rsidRDefault="00F2052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5064B" w14:textId="2C705C05" w:rsidR="006D4FEE" w:rsidRDefault="006D4FEE">
    <w:pPr>
      <w:pStyle w:val="Header"/>
    </w:pPr>
    <w:r>
      <w:rPr>
        <w:noProof/>
      </w:rPr>
      <w:drawing>
        <wp:anchor distT="0" distB="0" distL="114300" distR="114300" simplePos="0" relativeHeight="251658240" behindDoc="1" locked="0" layoutInCell="1" allowOverlap="1" wp14:anchorId="27229872" wp14:editId="33E72031">
          <wp:simplePos x="0" y="0"/>
          <wp:positionH relativeFrom="page">
            <wp:align>left</wp:align>
          </wp:positionH>
          <wp:positionV relativeFrom="paragraph">
            <wp:posOffset>-457022</wp:posOffset>
          </wp:positionV>
          <wp:extent cx="7559048" cy="10690653"/>
          <wp:effectExtent l="0" t="0" r="3810" b="0"/>
          <wp:wrapNone/>
          <wp:docPr id="32423591" name="Picture 324235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2217420" name="Picture 342217420"/>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8" cy="10690653"/>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958C3"/>
    <w:multiLevelType w:val="hybridMultilevel"/>
    <w:tmpl w:val="D9B8F1F8"/>
    <w:lvl w:ilvl="0" w:tplc="08090001">
      <w:start w:val="1"/>
      <w:numFmt w:val="bullet"/>
      <w:lvlText w:val=""/>
      <w:lvlJc w:val="left"/>
      <w:pPr>
        <w:ind w:left="1080" w:hanging="360"/>
      </w:pPr>
      <w:rPr>
        <w:rFonts w:ascii="Symbol" w:hAnsi="Symbol" w:hint="default"/>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446346"/>
    <w:multiLevelType w:val="hybridMultilevel"/>
    <w:tmpl w:val="91F04C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13C44E9"/>
    <w:multiLevelType w:val="hybridMultilevel"/>
    <w:tmpl w:val="AFFCF2EA"/>
    <w:lvl w:ilvl="0" w:tplc="E86AAE62">
      <w:numFmt w:val="bullet"/>
      <w:lvlText w:val="•"/>
      <w:lvlJc w:val="left"/>
      <w:pPr>
        <w:ind w:left="720" w:hanging="360"/>
      </w:pPr>
      <w:rPr>
        <w:rFonts w:ascii="Arial" w:eastAsiaTheme="minorHAnsi" w:hAnsi="Arial" w:cs="Arial" w:hint="default"/>
        <w:sz w:val="23"/>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190433"/>
    <w:multiLevelType w:val="hybridMultilevel"/>
    <w:tmpl w:val="A9244CFA"/>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1AC42A3"/>
    <w:multiLevelType w:val="hybridMultilevel"/>
    <w:tmpl w:val="458C62D2"/>
    <w:lvl w:ilvl="0" w:tplc="CDF0FD30">
      <w:start w:val="1"/>
      <w:numFmt w:val="bullet"/>
      <w:lvlText w:val=""/>
      <w:lvlJc w:val="left"/>
      <w:pPr>
        <w:ind w:left="1440" w:hanging="360"/>
      </w:pPr>
      <w:rPr>
        <w:rFonts w:asciiTheme="minorHAnsi" w:hAnsiTheme="minorHAnsi" w:cstheme="minorHAnsi" w:hint="default"/>
        <w:sz w:val="24"/>
        <w:szCs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203631A"/>
    <w:multiLevelType w:val="hybridMultilevel"/>
    <w:tmpl w:val="2ADA4B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2116B9B"/>
    <w:multiLevelType w:val="hybridMultilevel"/>
    <w:tmpl w:val="BD227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8821719"/>
    <w:multiLevelType w:val="hybridMultilevel"/>
    <w:tmpl w:val="A838E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963E25"/>
    <w:multiLevelType w:val="hybridMultilevel"/>
    <w:tmpl w:val="858A839E"/>
    <w:lvl w:ilvl="0" w:tplc="CDF0FD30">
      <w:start w:val="1"/>
      <w:numFmt w:val="bullet"/>
      <w:lvlText w:val=""/>
      <w:lvlJc w:val="left"/>
      <w:pPr>
        <w:ind w:left="1080" w:hanging="360"/>
      </w:pPr>
      <w:rPr>
        <w:rFonts w:asciiTheme="minorHAnsi" w:hAnsiTheme="minorHAnsi" w:cstheme="minorHAnsi"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123362"/>
    <w:multiLevelType w:val="hybridMultilevel"/>
    <w:tmpl w:val="D88E5AC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5A356DAA"/>
    <w:multiLevelType w:val="hybridMultilevel"/>
    <w:tmpl w:val="E824683C"/>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5CE74555"/>
    <w:multiLevelType w:val="hybridMultilevel"/>
    <w:tmpl w:val="1A187020"/>
    <w:lvl w:ilvl="0" w:tplc="E86AAE62">
      <w:numFmt w:val="bullet"/>
      <w:lvlText w:val="•"/>
      <w:lvlJc w:val="left"/>
      <w:pPr>
        <w:ind w:left="1080" w:hanging="360"/>
      </w:pPr>
      <w:rPr>
        <w:rFonts w:ascii="Arial" w:eastAsiaTheme="minorHAnsi" w:hAnsi="Arial" w:cs="Arial" w:hint="default"/>
        <w:sz w:val="23"/>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D6748F0"/>
    <w:multiLevelType w:val="multilevel"/>
    <w:tmpl w:val="B86C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F23030"/>
    <w:multiLevelType w:val="hybridMultilevel"/>
    <w:tmpl w:val="D9728720"/>
    <w:lvl w:ilvl="0" w:tplc="E86AAE62">
      <w:numFmt w:val="bullet"/>
      <w:lvlText w:val="•"/>
      <w:lvlJc w:val="left"/>
      <w:pPr>
        <w:ind w:left="1080" w:hanging="360"/>
      </w:pPr>
      <w:rPr>
        <w:rFonts w:ascii="Arial" w:eastAsiaTheme="minorHAnsi" w:hAnsi="Arial" w:cs="Arial" w:hint="default"/>
        <w:sz w:val="23"/>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019041427">
    <w:abstractNumId w:val="2"/>
  </w:num>
  <w:num w:numId="2" w16cid:durableId="10186430">
    <w:abstractNumId w:val="5"/>
  </w:num>
  <w:num w:numId="3" w16cid:durableId="1329485379">
    <w:abstractNumId w:val="13"/>
  </w:num>
  <w:num w:numId="4" w16cid:durableId="442723192">
    <w:abstractNumId w:val="9"/>
  </w:num>
  <w:num w:numId="5" w16cid:durableId="836263309">
    <w:abstractNumId w:val="11"/>
  </w:num>
  <w:num w:numId="6" w16cid:durableId="1142425382">
    <w:abstractNumId w:val="10"/>
  </w:num>
  <w:num w:numId="7" w16cid:durableId="2033413094">
    <w:abstractNumId w:val="3"/>
  </w:num>
  <w:num w:numId="8" w16cid:durableId="155540665">
    <w:abstractNumId w:val="6"/>
  </w:num>
  <w:num w:numId="9" w16cid:durableId="1962685854">
    <w:abstractNumId w:val="12"/>
  </w:num>
  <w:num w:numId="10" w16cid:durableId="1418988405">
    <w:abstractNumId w:val="7"/>
  </w:num>
  <w:num w:numId="11" w16cid:durableId="2073773614">
    <w:abstractNumId w:val="1"/>
  </w:num>
  <w:num w:numId="12" w16cid:durableId="218369065">
    <w:abstractNumId w:val="4"/>
  </w:num>
  <w:num w:numId="13" w16cid:durableId="1830562136">
    <w:abstractNumId w:val="8"/>
  </w:num>
  <w:num w:numId="14" w16cid:durableId="64450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01F1"/>
    <w:rsid w:val="00003D10"/>
    <w:rsid w:val="00006445"/>
    <w:rsid w:val="000072FC"/>
    <w:rsid w:val="00023277"/>
    <w:rsid w:val="000369EF"/>
    <w:rsid w:val="00037A4B"/>
    <w:rsid w:val="000428CD"/>
    <w:rsid w:val="00052C1D"/>
    <w:rsid w:val="00056FA1"/>
    <w:rsid w:val="000733AD"/>
    <w:rsid w:val="00080C19"/>
    <w:rsid w:val="00084A38"/>
    <w:rsid w:val="00095A72"/>
    <w:rsid w:val="000A2F32"/>
    <w:rsid w:val="000B43B7"/>
    <w:rsid w:val="000C3E62"/>
    <w:rsid w:val="000D170D"/>
    <w:rsid w:val="000D3EC8"/>
    <w:rsid w:val="000E32AD"/>
    <w:rsid w:val="000F4535"/>
    <w:rsid w:val="00103402"/>
    <w:rsid w:val="0010343D"/>
    <w:rsid w:val="001119BC"/>
    <w:rsid w:val="00113B79"/>
    <w:rsid w:val="00124FB6"/>
    <w:rsid w:val="00131B2E"/>
    <w:rsid w:val="00136C20"/>
    <w:rsid w:val="00136EFF"/>
    <w:rsid w:val="00137B97"/>
    <w:rsid w:val="00143839"/>
    <w:rsid w:val="00147CF5"/>
    <w:rsid w:val="00160E6C"/>
    <w:rsid w:val="00175142"/>
    <w:rsid w:val="00194F65"/>
    <w:rsid w:val="00197659"/>
    <w:rsid w:val="001A20F3"/>
    <w:rsid w:val="001B0A9A"/>
    <w:rsid w:val="001C0375"/>
    <w:rsid w:val="001C26B6"/>
    <w:rsid w:val="001C2ACB"/>
    <w:rsid w:val="001D678C"/>
    <w:rsid w:val="001D7C3C"/>
    <w:rsid w:val="001E4E3C"/>
    <w:rsid w:val="001F0583"/>
    <w:rsid w:val="001F631E"/>
    <w:rsid w:val="002068EE"/>
    <w:rsid w:val="002261CF"/>
    <w:rsid w:val="0025016A"/>
    <w:rsid w:val="00265320"/>
    <w:rsid w:val="00267D81"/>
    <w:rsid w:val="002711C7"/>
    <w:rsid w:val="00280617"/>
    <w:rsid w:val="00280EA7"/>
    <w:rsid w:val="002B4BC8"/>
    <w:rsid w:val="002B6652"/>
    <w:rsid w:val="002B6C43"/>
    <w:rsid w:val="002B75AA"/>
    <w:rsid w:val="002C2654"/>
    <w:rsid w:val="002C286D"/>
    <w:rsid w:val="002C5EA3"/>
    <w:rsid w:val="002F7248"/>
    <w:rsid w:val="00312BCD"/>
    <w:rsid w:val="0031451C"/>
    <w:rsid w:val="00331F21"/>
    <w:rsid w:val="00345893"/>
    <w:rsid w:val="00373322"/>
    <w:rsid w:val="00375858"/>
    <w:rsid w:val="00384B40"/>
    <w:rsid w:val="00393EFC"/>
    <w:rsid w:val="003A2718"/>
    <w:rsid w:val="003A3C5A"/>
    <w:rsid w:val="003A5304"/>
    <w:rsid w:val="003C46F5"/>
    <w:rsid w:val="003D2A8E"/>
    <w:rsid w:val="003E375F"/>
    <w:rsid w:val="003E3ADC"/>
    <w:rsid w:val="003F4228"/>
    <w:rsid w:val="00407FD2"/>
    <w:rsid w:val="004155E7"/>
    <w:rsid w:val="004210A8"/>
    <w:rsid w:val="00421B90"/>
    <w:rsid w:val="004300C9"/>
    <w:rsid w:val="004317F7"/>
    <w:rsid w:val="00446EB2"/>
    <w:rsid w:val="004520E8"/>
    <w:rsid w:val="00453C07"/>
    <w:rsid w:val="0046258C"/>
    <w:rsid w:val="00471060"/>
    <w:rsid w:val="004A4D80"/>
    <w:rsid w:val="004D2A58"/>
    <w:rsid w:val="004D3BF1"/>
    <w:rsid w:val="00500B8D"/>
    <w:rsid w:val="0051156B"/>
    <w:rsid w:val="00512D69"/>
    <w:rsid w:val="005166CE"/>
    <w:rsid w:val="005321EA"/>
    <w:rsid w:val="005411B6"/>
    <w:rsid w:val="00544A12"/>
    <w:rsid w:val="00564191"/>
    <w:rsid w:val="0057072C"/>
    <w:rsid w:val="0057483C"/>
    <w:rsid w:val="00584D35"/>
    <w:rsid w:val="005936E5"/>
    <w:rsid w:val="005A0F11"/>
    <w:rsid w:val="005B525E"/>
    <w:rsid w:val="005C336E"/>
    <w:rsid w:val="005D03A5"/>
    <w:rsid w:val="005D10C5"/>
    <w:rsid w:val="005D51E3"/>
    <w:rsid w:val="00613344"/>
    <w:rsid w:val="006207C6"/>
    <w:rsid w:val="006378AE"/>
    <w:rsid w:val="00646DD2"/>
    <w:rsid w:val="00670EDB"/>
    <w:rsid w:val="006846E4"/>
    <w:rsid w:val="006851FA"/>
    <w:rsid w:val="00687D78"/>
    <w:rsid w:val="00693C8B"/>
    <w:rsid w:val="006B00C6"/>
    <w:rsid w:val="006B4C46"/>
    <w:rsid w:val="006B4CA7"/>
    <w:rsid w:val="006C2430"/>
    <w:rsid w:val="006C6FF8"/>
    <w:rsid w:val="006D0116"/>
    <w:rsid w:val="006D4FEE"/>
    <w:rsid w:val="006D5176"/>
    <w:rsid w:val="006E1AA4"/>
    <w:rsid w:val="006E2D0A"/>
    <w:rsid w:val="006E4B58"/>
    <w:rsid w:val="006F7D01"/>
    <w:rsid w:val="0070222B"/>
    <w:rsid w:val="00723E9E"/>
    <w:rsid w:val="007307D1"/>
    <w:rsid w:val="00763CAE"/>
    <w:rsid w:val="00773321"/>
    <w:rsid w:val="00773B65"/>
    <w:rsid w:val="00785737"/>
    <w:rsid w:val="00792342"/>
    <w:rsid w:val="0079405D"/>
    <w:rsid w:val="007B09CA"/>
    <w:rsid w:val="007B1C36"/>
    <w:rsid w:val="007B5E6A"/>
    <w:rsid w:val="007B6252"/>
    <w:rsid w:val="007F39C4"/>
    <w:rsid w:val="00801636"/>
    <w:rsid w:val="0080475C"/>
    <w:rsid w:val="0082445B"/>
    <w:rsid w:val="008314E3"/>
    <w:rsid w:val="008348D1"/>
    <w:rsid w:val="00834B2E"/>
    <w:rsid w:val="00841E60"/>
    <w:rsid w:val="00854B50"/>
    <w:rsid w:val="00870E70"/>
    <w:rsid w:val="00882CA8"/>
    <w:rsid w:val="00892770"/>
    <w:rsid w:val="008968CB"/>
    <w:rsid w:val="008B4792"/>
    <w:rsid w:val="008B6083"/>
    <w:rsid w:val="008B77D4"/>
    <w:rsid w:val="008D2544"/>
    <w:rsid w:val="008F294C"/>
    <w:rsid w:val="008F4478"/>
    <w:rsid w:val="008F784D"/>
    <w:rsid w:val="008F7DC4"/>
    <w:rsid w:val="009355AE"/>
    <w:rsid w:val="00936CD4"/>
    <w:rsid w:val="00953078"/>
    <w:rsid w:val="009545F9"/>
    <w:rsid w:val="00974F78"/>
    <w:rsid w:val="009806A0"/>
    <w:rsid w:val="00984C14"/>
    <w:rsid w:val="00986C21"/>
    <w:rsid w:val="009962DC"/>
    <w:rsid w:val="00996BBB"/>
    <w:rsid w:val="009B5C64"/>
    <w:rsid w:val="009D3AE3"/>
    <w:rsid w:val="009D6C07"/>
    <w:rsid w:val="009E742A"/>
    <w:rsid w:val="009F44B9"/>
    <w:rsid w:val="009F51B8"/>
    <w:rsid w:val="00A00AB7"/>
    <w:rsid w:val="00A32B08"/>
    <w:rsid w:val="00A347F1"/>
    <w:rsid w:val="00A62CF0"/>
    <w:rsid w:val="00A721EF"/>
    <w:rsid w:val="00A803E3"/>
    <w:rsid w:val="00AA3758"/>
    <w:rsid w:val="00AB00D1"/>
    <w:rsid w:val="00AB751C"/>
    <w:rsid w:val="00AC538E"/>
    <w:rsid w:val="00AD4020"/>
    <w:rsid w:val="00AE073C"/>
    <w:rsid w:val="00AF01A9"/>
    <w:rsid w:val="00B14B0B"/>
    <w:rsid w:val="00B17D37"/>
    <w:rsid w:val="00B21F3B"/>
    <w:rsid w:val="00B3352C"/>
    <w:rsid w:val="00B35664"/>
    <w:rsid w:val="00B3591B"/>
    <w:rsid w:val="00B51AE3"/>
    <w:rsid w:val="00B609A2"/>
    <w:rsid w:val="00B71990"/>
    <w:rsid w:val="00B753A0"/>
    <w:rsid w:val="00B75C13"/>
    <w:rsid w:val="00B76DFC"/>
    <w:rsid w:val="00BA6A62"/>
    <w:rsid w:val="00BA70C3"/>
    <w:rsid w:val="00BB0DF7"/>
    <w:rsid w:val="00BB259E"/>
    <w:rsid w:val="00BC01F1"/>
    <w:rsid w:val="00BC17A7"/>
    <w:rsid w:val="00BC7E78"/>
    <w:rsid w:val="00BE094F"/>
    <w:rsid w:val="00BF06D6"/>
    <w:rsid w:val="00BF5263"/>
    <w:rsid w:val="00BF527E"/>
    <w:rsid w:val="00BF7B46"/>
    <w:rsid w:val="00C13296"/>
    <w:rsid w:val="00C22991"/>
    <w:rsid w:val="00C24402"/>
    <w:rsid w:val="00C27103"/>
    <w:rsid w:val="00C311B6"/>
    <w:rsid w:val="00C3346E"/>
    <w:rsid w:val="00C50D4C"/>
    <w:rsid w:val="00C5125C"/>
    <w:rsid w:val="00C5653A"/>
    <w:rsid w:val="00C728EF"/>
    <w:rsid w:val="00C77F4C"/>
    <w:rsid w:val="00C838CB"/>
    <w:rsid w:val="00C91342"/>
    <w:rsid w:val="00C96578"/>
    <w:rsid w:val="00CA033E"/>
    <w:rsid w:val="00CA0875"/>
    <w:rsid w:val="00CA39DC"/>
    <w:rsid w:val="00CA7798"/>
    <w:rsid w:val="00CB0627"/>
    <w:rsid w:val="00CB2DB8"/>
    <w:rsid w:val="00CE246E"/>
    <w:rsid w:val="00CE3CA6"/>
    <w:rsid w:val="00CF7141"/>
    <w:rsid w:val="00D02B42"/>
    <w:rsid w:val="00D02F23"/>
    <w:rsid w:val="00D26F51"/>
    <w:rsid w:val="00D314E7"/>
    <w:rsid w:val="00D33C99"/>
    <w:rsid w:val="00D47143"/>
    <w:rsid w:val="00D515B8"/>
    <w:rsid w:val="00D55FEF"/>
    <w:rsid w:val="00D5705E"/>
    <w:rsid w:val="00D727FA"/>
    <w:rsid w:val="00D74FF9"/>
    <w:rsid w:val="00D76C61"/>
    <w:rsid w:val="00DB3EF7"/>
    <w:rsid w:val="00DE4A5A"/>
    <w:rsid w:val="00DE4AB6"/>
    <w:rsid w:val="00DF1D9E"/>
    <w:rsid w:val="00DF75BF"/>
    <w:rsid w:val="00E334EC"/>
    <w:rsid w:val="00E34DC4"/>
    <w:rsid w:val="00E37795"/>
    <w:rsid w:val="00E40495"/>
    <w:rsid w:val="00E405F2"/>
    <w:rsid w:val="00E42DB2"/>
    <w:rsid w:val="00E438FA"/>
    <w:rsid w:val="00E465AA"/>
    <w:rsid w:val="00E61610"/>
    <w:rsid w:val="00EA063D"/>
    <w:rsid w:val="00EA2755"/>
    <w:rsid w:val="00EA6F0B"/>
    <w:rsid w:val="00EA7C6C"/>
    <w:rsid w:val="00EB5C5D"/>
    <w:rsid w:val="00ED4D5C"/>
    <w:rsid w:val="00EE6009"/>
    <w:rsid w:val="00EF5D6A"/>
    <w:rsid w:val="00F20528"/>
    <w:rsid w:val="00F4155C"/>
    <w:rsid w:val="00F513DD"/>
    <w:rsid w:val="00F649DA"/>
    <w:rsid w:val="00F7798D"/>
    <w:rsid w:val="00F77D33"/>
    <w:rsid w:val="00F77F45"/>
    <w:rsid w:val="00F80D8A"/>
    <w:rsid w:val="00F90FAF"/>
    <w:rsid w:val="00FA58B5"/>
    <w:rsid w:val="00FB0FBD"/>
    <w:rsid w:val="00FC3673"/>
    <w:rsid w:val="00FC6351"/>
    <w:rsid w:val="00FC70B3"/>
    <w:rsid w:val="00FD2D70"/>
    <w:rsid w:val="00FD4B55"/>
    <w:rsid w:val="00FF3E50"/>
    <w:rsid w:val="00FF5FB7"/>
    <w:rsid w:val="00FF77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83CAF8"/>
  <w15:chartTrackingRefBased/>
  <w15:docId w15:val="{E8D9FBA3-3C21-465C-BFFB-924B7004A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3E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DB3EF7"/>
  </w:style>
  <w:style w:type="paragraph" w:styleId="Footer">
    <w:name w:val="footer"/>
    <w:basedOn w:val="Normal"/>
    <w:link w:val="FooterChar"/>
    <w:uiPriority w:val="99"/>
    <w:unhideWhenUsed/>
    <w:rsid w:val="00DB3E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DB3EF7"/>
  </w:style>
  <w:style w:type="character" w:customStyle="1" w:styleId="normaltextrun">
    <w:name w:val="normaltextrun"/>
    <w:basedOn w:val="DefaultParagraphFont"/>
    <w:rsid w:val="00DB3EF7"/>
  </w:style>
  <w:style w:type="paragraph" w:customStyle="1" w:styleId="Default">
    <w:name w:val="Default"/>
    <w:rsid w:val="00136EFF"/>
    <w:pPr>
      <w:autoSpaceDE w:val="0"/>
      <w:autoSpaceDN w:val="0"/>
      <w:adjustRightInd w:val="0"/>
      <w:spacing w:after="0" w:line="240" w:lineRule="auto"/>
    </w:pPr>
    <w:rPr>
      <w:rFonts w:ascii="Arial" w:hAnsi="Arial" w:cs="Arial"/>
      <w:color w:val="000000"/>
      <w:kern w:val="0"/>
      <w:sz w:val="24"/>
      <w:szCs w:val="24"/>
      <w14:ligatures w14:val="none"/>
    </w:rPr>
  </w:style>
  <w:style w:type="character" w:styleId="Hyperlink">
    <w:name w:val="Hyperlink"/>
    <w:uiPriority w:val="99"/>
    <w:unhideWhenUsed/>
    <w:rsid w:val="00136EFF"/>
    <w:rPr>
      <w:color w:val="0000FF"/>
      <w:u w:val="single"/>
    </w:rPr>
  </w:style>
  <w:style w:type="character" w:styleId="UnresolvedMention">
    <w:name w:val="Unresolved Mention"/>
    <w:basedOn w:val="DefaultParagraphFont"/>
    <w:uiPriority w:val="99"/>
    <w:semiHidden/>
    <w:unhideWhenUsed/>
    <w:rsid w:val="005D51E3"/>
    <w:rPr>
      <w:color w:val="605E5C"/>
      <w:shd w:val="clear" w:color="auto" w:fill="E1DFDD"/>
    </w:rPr>
  </w:style>
  <w:style w:type="paragraph" w:styleId="Title">
    <w:name w:val="Title"/>
    <w:basedOn w:val="Normal"/>
    <w:next w:val="Normal"/>
    <w:link w:val="TitleChar"/>
    <w:uiPriority w:val="10"/>
    <w:qFormat/>
    <w:rsid w:val="00834B2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4B2E"/>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084A38"/>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styleId="ListParagraph">
    <w:name w:val="List Paragraph"/>
    <w:basedOn w:val="Normal"/>
    <w:uiPriority w:val="34"/>
    <w:qFormat/>
    <w:rsid w:val="00B17D37"/>
    <w:pPr>
      <w:ind w:left="720"/>
      <w:contextualSpacing/>
    </w:pPr>
  </w:style>
  <w:style w:type="table" w:styleId="TableGrid">
    <w:name w:val="Table Grid"/>
    <w:basedOn w:val="TableNormal"/>
    <w:uiPriority w:val="39"/>
    <w:rsid w:val="002C28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unhideWhenUsed/>
    <w:rsid w:val="00175142"/>
  </w:style>
  <w:style w:type="paragraph" w:customStyle="1" w:styleId="paragraph">
    <w:name w:val="paragraph"/>
    <w:basedOn w:val="Normal"/>
    <w:rsid w:val="00D727FA"/>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D727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963608">
      <w:bodyDiv w:val="1"/>
      <w:marLeft w:val="0"/>
      <w:marRight w:val="0"/>
      <w:marTop w:val="0"/>
      <w:marBottom w:val="0"/>
      <w:divBdr>
        <w:top w:val="none" w:sz="0" w:space="0" w:color="auto"/>
        <w:left w:val="none" w:sz="0" w:space="0" w:color="auto"/>
        <w:bottom w:val="none" w:sz="0" w:space="0" w:color="auto"/>
        <w:right w:val="none" w:sz="0" w:space="0" w:color="auto"/>
      </w:divBdr>
    </w:div>
    <w:div w:id="177545742">
      <w:bodyDiv w:val="1"/>
      <w:marLeft w:val="0"/>
      <w:marRight w:val="0"/>
      <w:marTop w:val="0"/>
      <w:marBottom w:val="0"/>
      <w:divBdr>
        <w:top w:val="none" w:sz="0" w:space="0" w:color="auto"/>
        <w:left w:val="none" w:sz="0" w:space="0" w:color="auto"/>
        <w:bottom w:val="none" w:sz="0" w:space="0" w:color="auto"/>
        <w:right w:val="none" w:sz="0" w:space="0" w:color="auto"/>
      </w:divBdr>
    </w:div>
    <w:div w:id="211304987">
      <w:bodyDiv w:val="1"/>
      <w:marLeft w:val="0"/>
      <w:marRight w:val="0"/>
      <w:marTop w:val="0"/>
      <w:marBottom w:val="0"/>
      <w:divBdr>
        <w:top w:val="none" w:sz="0" w:space="0" w:color="auto"/>
        <w:left w:val="none" w:sz="0" w:space="0" w:color="auto"/>
        <w:bottom w:val="none" w:sz="0" w:space="0" w:color="auto"/>
        <w:right w:val="none" w:sz="0" w:space="0" w:color="auto"/>
      </w:divBdr>
    </w:div>
    <w:div w:id="637879457">
      <w:bodyDiv w:val="1"/>
      <w:marLeft w:val="0"/>
      <w:marRight w:val="0"/>
      <w:marTop w:val="0"/>
      <w:marBottom w:val="0"/>
      <w:divBdr>
        <w:top w:val="none" w:sz="0" w:space="0" w:color="auto"/>
        <w:left w:val="none" w:sz="0" w:space="0" w:color="auto"/>
        <w:bottom w:val="none" w:sz="0" w:space="0" w:color="auto"/>
        <w:right w:val="none" w:sz="0" w:space="0" w:color="auto"/>
      </w:divBdr>
    </w:div>
    <w:div w:id="1086726756">
      <w:bodyDiv w:val="1"/>
      <w:marLeft w:val="0"/>
      <w:marRight w:val="0"/>
      <w:marTop w:val="0"/>
      <w:marBottom w:val="0"/>
      <w:divBdr>
        <w:top w:val="none" w:sz="0" w:space="0" w:color="auto"/>
        <w:left w:val="none" w:sz="0" w:space="0" w:color="auto"/>
        <w:bottom w:val="none" w:sz="0" w:space="0" w:color="auto"/>
        <w:right w:val="none" w:sz="0" w:space="0" w:color="auto"/>
      </w:divBdr>
    </w:div>
    <w:div w:id="1306203203">
      <w:bodyDiv w:val="1"/>
      <w:marLeft w:val="0"/>
      <w:marRight w:val="0"/>
      <w:marTop w:val="0"/>
      <w:marBottom w:val="0"/>
      <w:divBdr>
        <w:top w:val="none" w:sz="0" w:space="0" w:color="auto"/>
        <w:left w:val="none" w:sz="0" w:space="0" w:color="auto"/>
        <w:bottom w:val="none" w:sz="0" w:space="0" w:color="auto"/>
        <w:right w:val="none" w:sz="0" w:space="0" w:color="auto"/>
      </w:divBdr>
      <w:divsChild>
        <w:div w:id="1805779176">
          <w:marLeft w:val="0"/>
          <w:marRight w:val="0"/>
          <w:marTop w:val="0"/>
          <w:marBottom w:val="0"/>
          <w:divBdr>
            <w:top w:val="none" w:sz="0" w:space="0" w:color="auto"/>
            <w:left w:val="none" w:sz="0" w:space="0" w:color="auto"/>
            <w:bottom w:val="none" w:sz="0" w:space="0" w:color="auto"/>
            <w:right w:val="none" w:sz="0" w:space="0" w:color="auto"/>
          </w:divBdr>
        </w:div>
      </w:divsChild>
    </w:div>
    <w:div w:id="1351760161">
      <w:bodyDiv w:val="1"/>
      <w:marLeft w:val="0"/>
      <w:marRight w:val="0"/>
      <w:marTop w:val="0"/>
      <w:marBottom w:val="0"/>
      <w:divBdr>
        <w:top w:val="none" w:sz="0" w:space="0" w:color="auto"/>
        <w:left w:val="none" w:sz="0" w:space="0" w:color="auto"/>
        <w:bottom w:val="none" w:sz="0" w:space="0" w:color="auto"/>
        <w:right w:val="none" w:sz="0" w:space="0" w:color="auto"/>
      </w:divBdr>
    </w:div>
    <w:div w:id="1784425459">
      <w:bodyDiv w:val="1"/>
      <w:marLeft w:val="0"/>
      <w:marRight w:val="0"/>
      <w:marTop w:val="0"/>
      <w:marBottom w:val="0"/>
      <w:divBdr>
        <w:top w:val="none" w:sz="0" w:space="0" w:color="auto"/>
        <w:left w:val="none" w:sz="0" w:space="0" w:color="auto"/>
        <w:bottom w:val="none" w:sz="0" w:space="0" w:color="auto"/>
        <w:right w:val="none" w:sz="0" w:space="0" w:color="auto"/>
      </w:divBdr>
      <w:divsChild>
        <w:div w:id="553271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hdphoto" Target="media/hdphoto1.wdp"/><Relationship Id="rId18" Type="http://schemas.openxmlformats.org/officeDocument/2006/relationships/image" Target="media/image7.jpg"/><Relationship Id="rId26" Type="http://schemas.openxmlformats.org/officeDocument/2006/relationships/image" Target="media/image14.jpg"/><Relationship Id="rId3" Type="http://schemas.openxmlformats.org/officeDocument/2006/relationships/customXml" Target="../customXml/item3.xml"/><Relationship Id="rId21" Type="http://schemas.openxmlformats.org/officeDocument/2006/relationships/image" Target="media/image10.jpeg"/><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hyperlink" Target="https://st-edwards.poole.sch.uk/working-at-st-edwards"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image" Target="media/image17.jp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st-edwards.poole.sch.uk/" TargetMode="External"/><Relationship Id="rId24" Type="http://schemas.openxmlformats.org/officeDocument/2006/relationships/image" Target="media/image13.jpeg"/><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4.jpeg"/><Relationship Id="rId23" Type="http://schemas.openxmlformats.org/officeDocument/2006/relationships/image" Target="media/image12.jpeg"/><Relationship Id="rId28" Type="http://schemas.openxmlformats.org/officeDocument/2006/relationships/image" Target="media/image16.jpg"/><Relationship Id="rId10" Type="http://schemas.openxmlformats.org/officeDocument/2006/relationships/image" Target="media/image1.jpg"/><Relationship Id="rId19" Type="http://schemas.openxmlformats.org/officeDocument/2006/relationships/image" Target="media/image8.jpeg"/><Relationship Id="rId31"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jpg"/><Relationship Id="rId22" Type="http://schemas.openxmlformats.org/officeDocument/2006/relationships/image" Target="media/image11.jpeg"/><Relationship Id="rId27" Type="http://schemas.openxmlformats.org/officeDocument/2006/relationships/image" Target="media/image15.jpg"/><Relationship Id="rId30" Type="http://schemas.openxmlformats.org/officeDocument/2006/relationships/header" Target="header1.xml"/><Relationship Id="rId8"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386CA64C8C9DC4A85B679974482F915" ma:contentTypeVersion="18" ma:contentTypeDescription="Create a new document." ma:contentTypeScope="" ma:versionID="281967e4ae0e4315e301bc5d802e37bd">
  <xsd:schema xmlns:xsd="http://www.w3.org/2001/XMLSchema" xmlns:xs="http://www.w3.org/2001/XMLSchema" xmlns:p="http://schemas.microsoft.com/office/2006/metadata/properties" xmlns:ns2="5495823e-9585-499e-8b28-13156bc5c508" xmlns:ns3="2b6d8c52-fe8a-4cbd-b8f1-26659a0ddb50" targetNamespace="http://schemas.microsoft.com/office/2006/metadata/properties" ma:root="true" ma:fieldsID="ae400c59ff4f05d6907f5118b8da1d9b" ns2:_="" ns3:_="">
    <xsd:import namespace="5495823e-9585-499e-8b28-13156bc5c508"/>
    <xsd:import namespace="2b6d8c52-fe8a-4cbd-b8f1-26659a0ddb50"/>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lcf76f155ced4ddcb4097134ff3c332f" minOccurs="0"/>
                <xsd:element ref="ns2:TaxCatchAll"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5823e-9585-499e-8b28-13156bc5c50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b3c47a-8023-4e17-8c52-47222550fd40}" ma:internalName="TaxCatchAll" ma:showField="CatchAllData" ma:web="5495823e-9585-499e-8b28-13156bc5c5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b6d8c52-fe8a-4cbd-b8f1-26659a0ddb5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7cd864a-0185-40dc-b46b-fb6ca3126fe4"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495823e-9585-499e-8b28-13156bc5c508" xsi:nil="true"/>
    <lcf76f155ced4ddcb4097134ff3c332f xmlns="2b6d8c52-fe8a-4cbd-b8f1-26659a0ddb5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8E0D227-3189-47D5-B23F-321B3EAF9B35}">
  <ds:schemaRefs>
    <ds:schemaRef ds:uri="http://schemas.microsoft.com/sharepoint/v3/contenttype/forms"/>
  </ds:schemaRefs>
</ds:datastoreItem>
</file>

<file path=customXml/itemProps2.xml><?xml version="1.0" encoding="utf-8"?>
<ds:datastoreItem xmlns:ds="http://schemas.openxmlformats.org/officeDocument/2006/customXml" ds:itemID="{E39C7BE3-5A8B-46AB-9DD7-733A56D97A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95823e-9585-499e-8b28-13156bc5c508"/>
    <ds:schemaRef ds:uri="2b6d8c52-fe8a-4cbd-b8f1-26659a0ddb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DCA34F-4B76-42C7-A67C-D3A4A141945E}">
  <ds:schemaRefs>
    <ds:schemaRef ds:uri="http://schemas.microsoft.com/office/2006/metadata/properties"/>
    <ds:schemaRef ds:uri="http://schemas.microsoft.com/office/infopath/2007/PartnerControls"/>
    <ds:schemaRef ds:uri="5495823e-9585-499e-8b28-13156bc5c508"/>
    <ds:schemaRef ds:uri="2b6d8c52-fe8a-4cbd-b8f1-26659a0ddb50"/>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3823</Words>
  <Characters>21796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25568</CharactersWithSpaces>
  <SharedDoc>false</SharedDoc>
  <HLinks>
    <vt:vector size="6" baseType="variant">
      <vt:variant>
        <vt:i4>4653120</vt:i4>
      </vt:variant>
      <vt:variant>
        <vt:i4>0</vt:i4>
      </vt:variant>
      <vt:variant>
        <vt:i4>0</vt:i4>
      </vt:variant>
      <vt:variant>
        <vt:i4>5</vt:i4>
      </vt:variant>
      <vt:variant>
        <vt:lpwstr>https://st-edwards.poole.sch.uk/information/recruitment/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Barter</dc:creator>
  <cp:keywords/>
  <dc:description/>
  <cp:lastModifiedBy>Denise Rustell</cp:lastModifiedBy>
  <cp:revision>3</cp:revision>
  <dcterms:created xsi:type="dcterms:W3CDTF">2026-02-26T15:41:00Z</dcterms:created>
  <dcterms:modified xsi:type="dcterms:W3CDTF">2026-02-27T07:21:00Z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0x0101002386CA64C8C9DC4A85B679974482F915</vt:lpwstr>
  </property>
  <property fmtid="{D5CDD505-2E9C-101B-9397-08002B2CF9AE}" pid="3" name="MediaServiceImageTags">
    <vt:lpwstr/>
  </property>
</Properties>
</file>