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DF2ABD" w14:textId="77777777" w:rsidR="00EC3AA8" w:rsidRDefault="006C670C">
      <w:pPr>
        <w:jc w:val="center"/>
        <w:rPr>
          <w:rFonts w:ascii="Tahoma" w:hAnsi="Tahoma" w:cs="Tahoma"/>
          <w:b/>
        </w:rPr>
      </w:pPr>
      <w:r>
        <w:rPr>
          <w:rFonts w:ascii="Tahoma" w:hAnsi="Tahoma" w:cs="Tahoma"/>
          <w:b/>
        </w:rPr>
        <w:t>Yorkshire Causeway Schools Trust</w:t>
      </w:r>
    </w:p>
    <w:p w14:paraId="047784D5" w14:textId="77777777" w:rsidR="00EC3AA8" w:rsidRDefault="00EC3AA8">
      <w:pPr>
        <w:jc w:val="center"/>
        <w:rPr>
          <w:rFonts w:ascii="Tahoma" w:hAnsi="Tahoma" w:cs="Tahoma"/>
          <w:b/>
        </w:rPr>
      </w:pPr>
    </w:p>
    <w:p w14:paraId="782F8FA1" w14:textId="77777777" w:rsidR="00EC3AA8" w:rsidRDefault="00293EC2">
      <w:pPr>
        <w:jc w:val="center"/>
        <w:rPr>
          <w:rFonts w:ascii="Tahoma" w:hAnsi="Tahoma" w:cs="Tahoma"/>
          <w:b/>
        </w:rPr>
      </w:pPr>
      <w:r>
        <w:rPr>
          <w:rFonts w:ascii="Tahoma" w:hAnsi="Tahoma" w:cs="Tahoma"/>
          <w:b/>
        </w:rPr>
        <w:t>Job Description : Cleaner</w:t>
      </w:r>
    </w:p>
    <w:p w14:paraId="53A612CA" w14:textId="77777777" w:rsidR="00EC3AA8" w:rsidRDefault="00EC3AA8">
      <w:pPr>
        <w:jc w:val="center"/>
        <w:rPr>
          <w:rFonts w:ascii="Tahoma" w:hAnsi="Tahoma" w:cs="Tahoma"/>
          <w:b/>
        </w:rPr>
      </w:pPr>
    </w:p>
    <w:p w14:paraId="252BC09A" w14:textId="77777777" w:rsidR="00EC3AA8" w:rsidRDefault="00EC3AA8">
      <w:pPr>
        <w:pBdr>
          <w:bottom w:val="single" w:sz="4" w:space="1" w:color="auto"/>
        </w:pBdr>
        <w:rPr>
          <w:rFonts w:ascii="Arial" w:hAnsi="Arial" w:cs="Arial"/>
        </w:rPr>
      </w:pPr>
    </w:p>
    <w:p w14:paraId="1A889908" w14:textId="77777777" w:rsidR="00EC3AA8" w:rsidRDefault="00EC3AA8">
      <w:pPr>
        <w:rPr>
          <w:rFonts w:ascii="Arial" w:hAnsi="Arial" w:cs="Arial"/>
        </w:rPr>
      </w:pPr>
    </w:p>
    <w:p w14:paraId="05638D85" w14:textId="77777777" w:rsidR="00EC3AA8" w:rsidRDefault="00EC3AA8">
      <w:pPr>
        <w:pStyle w:val="Default"/>
        <w:rPr>
          <w:rFonts w:ascii="Tahoma" w:hAnsi="Tahoma" w:cs="Tahoma"/>
          <w:b/>
          <w:bCs/>
          <w:szCs w:val="22"/>
        </w:rPr>
      </w:pPr>
    </w:p>
    <w:p w14:paraId="5738D0FA" w14:textId="77777777" w:rsidR="00EC3AA8" w:rsidRDefault="00293EC2">
      <w:pPr>
        <w:pStyle w:val="Default"/>
        <w:rPr>
          <w:rFonts w:ascii="Tahoma" w:hAnsi="Tahoma" w:cs="Tahoma"/>
          <w:bCs/>
          <w:szCs w:val="22"/>
        </w:rPr>
      </w:pPr>
      <w:r>
        <w:rPr>
          <w:rFonts w:ascii="Tahoma" w:hAnsi="Tahoma" w:cs="Tahoma"/>
          <w:b/>
          <w:bCs/>
          <w:szCs w:val="22"/>
        </w:rPr>
        <w:t xml:space="preserve">Responsible to: </w:t>
      </w:r>
      <w:r>
        <w:rPr>
          <w:rFonts w:ascii="Tahoma" w:hAnsi="Tahoma" w:cs="Tahoma"/>
          <w:bCs/>
          <w:szCs w:val="22"/>
        </w:rPr>
        <w:t xml:space="preserve">Cleaning Manager and </w:t>
      </w:r>
      <w:r w:rsidR="006F30DD">
        <w:rPr>
          <w:rFonts w:ascii="Tahoma" w:hAnsi="Tahoma" w:cs="Tahoma"/>
          <w:bCs/>
          <w:szCs w:val="22"/>
        </w:rPr>
        <w:t>Team Leader</w:t>
      </w:r>
    </w:p>
    <w:p w14:paraId="39B5E05C" w14:textId="77777777" w:rsidR="00EC3AA8" w:rsidRDefault="00EC3AA8">
      <w:pPr>
        <w:pStyle w:val="Default"/>
        <w:rPr>
          <w:rFonts w:ascii="Tahoma" w:hAnsi="Tahoma" w:cs="Tahoma"/>
          <w:bCs/>
          <w:szCs w:val="22"/>
        </w:rPr>
      </w:pPr>
    </w:p>
    <w:p w14:paraId="116D0596" w14:textId="77777777" w:rsidR="00EC3AA8" w:rsidRDefault="00293EC2">
      <w:pPr>
        <w:rPr>
          <w:rFonts w:ascii="Tahoma" w:hAnsi="Tahoma" w:cs="Tahoma"/>
        </w:rPr>
      </w:pPr>
      <w:r>
        <w:rPr>
          <w:rFonts w:ascii="Tahoma" w:hAnsi="Tahoma" w:cs="Tahoma"/>
          <w:b/>
        </w:rPr>
        <w:t xml:space="preserve">Purpose of job and objectives:   </w:t>
      </w:r>
      <w:r>
        <w:rPr>
          <w:rFonts w:ascii="Tahoma" w:hAnsi="Tahoma" w:cs="Tahoma"/>
        </w:rPr>
        <w:t>Responsible for a wide range of cleaning duties, which include ensuring that areas of work allocated are cleaned to the required specification.</w:t>
      </w:r>
    </w:p>
    <w:p w14:paraId="1E7C0F01" w14:textId="77777777" w:rsidR="00EC3AA8" w:rsidRDefault="00EC3AA8">
      <w:pPr>
        <w:pStyle w:val="Default"/>
        <w:rPr>
          <w:rFonts w:ascii="Tahoma" w:hAnsi="Tahoma" w:cs="Tahoma"/>
          <w:bCs/>
        </w:rPr>
      </w:pPr>
    </w:p>
    <w:p w14:paraId="18586618" w14:textId="77777777" w:rsidR="00EC3AA8" w:rsidRDefault="00293EC2">
      <w:pPr>
        <w:pStyle w:val="Default"/>
        <w:rPr>
          <w:rFonts w:ascii="Tahoma" w:hAnsi="Tahoma" w:cs="Tahoma"/>
          <w:szCs w:val="22"/>
        </w:rPr>
      </w:pPr>
      <w:r>
        <w:rPr>
          <w:rFonts w:ascii="Tahoma" w:hAnsi="Tahoma" w:cs="Tahoma"/>
          <w:b/>
          <w:bCs/>
          <w:szCs w:val="22"/>
        </w:rPr>
        <w:t xml:space="preserve">Main duties and responsibilities </w:t>
      </w:r>
    </w:p>
    <w:p w14:paraId="12515A33" w14:textId="77777777" w:rsidR="00EC3AA8" w:rsidRDefault="00EC3AA8">
      <w:pPr>
        <w:pStyle w:val="Default"/>
        <w:ind w:left="720"/>
        <w:rPr>
          <w:rFonts w:ascii="Tahoma" w:hAnsi="Tahoma" w:cs="Tahoma"/>
          <w:szCs w:val="22"/>
        </w:rPr>
      </w:pPr>
    </w:p>
    <w:p w14:paraId="55FE01D6" w14:textId="77777777" w:rsidR="00EC3AA8" w:rsidRDefault="00293EC2">
      <w:pPr>
        <w:pStyle w:val="ListParagraph"/>
        <w:numPr>
          <w:ilvl w:val="0"/>
          <w:numId w:val="22"/>
        </w:numPr>
        <w:spacing w:after="200" w:line="276" w:lineRule="auto"/>
        <w:rPr>
          <w:rFonts w:ascii="Tahoma" w:hAnsi="Tahoma" w:cs="Tahoma"/>
          <w:sz w:val="24"/>
        </w:rPr>
      </w:pPr>
      <w:r>
        <w:rPr>
          <w:rFonts w:ascii="Tahoma" w:hAnsi="Tahoma" w:cs="Tahoma"/>
          <w:sz w:val="24"/>
        </w:rPr>
        <w:t>Thoroughly clean your area to the required specification, as directed, using correct techniques and cleaning equipment.</w:t>
      </w:r>
    </w:p>
    <w:p w14:paraId="0C994823" w14:textId="77777777" w:rsidR="00EC3AA8" w:rsidRDefault="00293EC2">
      <w:pPr>
        <w:pStyle w:val="ListParagraph"/>
        <w:numPr>
          <w:ilvl w:val="0"/>
          <w:numId w:val="22"/>
        </w:numPr>
        <w:spacing w:after="200" w:line="276" w:lineRule="auto"/>
        <w:rPr>
          <w:rFonts w:ascii="Tahoma" w:hAnsi="Tahoma" w:cs="Tahoma"/>
          <w:sz w:val="24"/>
        </w:rPr>
      </w:pPr>
      <w:r>
        <w:rPr>
          <w:rFonts w:ascii="Tahoma" w:hAnsi="Tahoma" w:cs="Tahoma"/>
          <w:sz w:val="24"/>
        </w:rPr>
        <w:t>Working safely using correct warning signs, protective clothing and safety equipment, being aware of hazards to other staff and pupils. Compliance with Health and Safety practices of the site.</w:t>
      </w:r>
    </w:p>
    <w:p w14:paraId="6F710E93" w14:textId="77777777" w:rsidR="00EC3AA8" w:rsidRDefault="00293EC2">
      <w:pPr>
        <w:pStyle w:val="ListParagraph"/>
        <w:numPr>
          <w:ilvl w:val="0"/>
          <w:numId w:val="22"/>
        </w:numPr>
        <w:spacing w:after="200" w:line="276" w:lineRule="auto"/>
        <w:rPr>
          <w:rFonts w:ascii="Tahoma" w:hAnsi="Tahoma" w:cs="Tahoma"/>
          <w:sz w:val="24"/>
        </w:rPr>
      </w:pPr>
      <w:r>
        <w:rPr>
          <w:rFonts w:ascii="Tahoma" w:hAnsi="Tahoma" w:cs="Tahoma"/>
          <w:sz w:val="24"/>
        </w:rPr>
        <w:t>Undertake training in use of methods, materials and equipment, as instigated by the Cleaning Manager.</w:t>
      </w:r>
    </w:p>
    <w:p w14:paraId="5F490F84" w14:textId="77777777" w:rsidR="00EC3AA8" w:rsidRDefault="00293EC2">
      <w:pPr>
        <w:pStyle w:val="ListParagraph"/>
        <w:numPr>
          <w:ilvl w:val="0"/>
          <w:numId w:val="22"/>
        </w:numPr>
        <w:spacing w:after="200" w:line="276" w:lineRule="auto"/>
        <w:rPr>
          <w:rFonts w:ascii="Tahoma" w:hAnsi="Tahoma" w:cs="Tahoma"/>
          <w:sz w:val="24"/>
        </w:rPr>
      </w:pPr>
      <w:r>
        <w:rPr>
          <w:rFonts w:ascii="Tahoma" w:hAnsi="Tahoma" w:cs="Tahoma"/>
          <w:sz w:val="24"/>
        </w:rPr>
        <w:t>Reporting immediately any defects of equipment, furniture and fittings, including electrical and gas appliances.</w:t>
      </w:r>
    </w:p>
    <w:p w14:paraId="10E52D5F" w14:textId="77777777" w:rsidR="00EC3AA8" w:rsidRDefault="00293EC2">
      <w:pPr>
        <w:pStyle w:val="ListParagraph"/>
        <w:numPr>
          <w:ilvl w:val="0"/>
          <w:numId w:val="22"/>
        </w:numPr>
        <w:spacing w:after="200" w:line="276" w:lineRule="auto"/>
        <w:rPr>
          <w:rFonts w:ascii="Tahoma" w:hAnsi="Tahoma" w:cs="Tahoma"/>
          <w:sz w:val="24"/>
        </w:rPr>
      </w:pPr>
      <w:r>
        <w:rPr>
          <w:rFonts w:ascii="Tahoma" w:hAnsi="Tahoma" w:cs="Tahoma"/>
          <w:sz w:val="24"/>
        </w:rPr>
        <w:t>Ensuring that areas are properly secured when moving around the site and any breaches of security are reported.</w:t>
      </w:r>
    </w:p>
    <w:p w14:paraId="430A5700" w14:textId="77777777" w:rsidR="00EC3AA8" w:rsidRDefault="00293EC2">
      <w:pPr>
        <w:pStyle w:val="ListParagraph"/>
        <w:numPr>
          <w:ilvl w:val="0"/>
          <w:numId w:val="22"/>
        </w:numPr>
        <w:spacing w:after="200" w:line="276" w:lineRule="auto"/>
        <w:rPr>
          <w:rFonts w:ascii="Tahoma" w:hAnsi="Tahoma" w:cs="Tahoma"/>
          <w:sz w:val="24"/>
        </w:rPr>
      </w:pPr>
      <w:r>
        <w:rPr>
          <w:rFonts w:ascii="Tahoma" w:hAnsi="Tahoma" w:cs="Tahoma"/>
          <w:sz w:val="24"/>
        </w:rPr>
        <w:t>Collect cleaning materials from the Cleaning Office as required and inform Cleaning Manager if supplies are running low.</w:t>
      </w:r>
    </w:p>
    <w:p w14:paraId="7EB86B65" w14:textId="77777777" w:rsidR="00EC3AA8" w:rsidRDefault="00293EC2">
      <w:pPr>
        <w:pStyle w:val="ListParagraph"/>
        <w:numPr>
          <w:ilvl w:val="0"/>
          <w:numId w:val="22"/>
        </w:numPr>
        <w:spacing w:after="200" w:line="276" w:lineRule="auto"/>
        <w:rPr>
          <w:rFonts w:ascii="Tahoma" w:hAnsi="Tahoma" w:cs="Tahoma"/>
          <w:sz w:val="24"/>
        </w:rPr>
      </w:pPr>
      <w:r>
        <w:rPr>
          <w:rFonts w:ascii="Tahoma" w:hAnsi="Tahoma" w:cs="Tahoma"/>
          <w:sz w:val="24"/>
        </w:rPr>
        <w:t>Check vacuum cleaners at the end of every day for full bags and wear and tear to cables. Notifying Cleaning Manager of any faults found.</w:t>
      </w:r>
    </w:p>
    <w:p w14:paraId="03FCFE14" w14:textId="77777777" w:rsidR="00EC3AA8" w:rsidRDefault="00293EC2">
      <w:pPr>
        <w:pStyle w:val="ListParagraph"/>
        <w:numPr>
          <w:ilvl w:val="0"/>
          <w:numId w:val="22"/>
        </w:numPr>
        <w:spacing w:after="200" w:line="276" w:lineRule="auto"/>
        <w:rPr>
          <w:rFonts w:ascii="Tahoma" w:hAnsi="Tahoma" w:cs="Tahoma"/>
          <w:sz w:val="24"/>
        </w:rPr>
      </w:pPr>
      <w:r>
        <w:rPr>
          <w:rFonts w:ascii="Tahoma" w:hAnsi="Tahoma" w:cs="Tahoma"/>
          <w:sz w:val="24"/>
        </w:rPr>
        <w:t>Safe removal of litter and waste to allocated disposal points, taking particular care with liquids, broken glass or other substances, which may be unsafe to other staff, pupils or visitors.</w:t>
      </w:r>
    </w:p>
    <w:p w14:paraId="1BABE676" w14:textId="77777777" w:rsidR="00EC3AA8" w:rsidRDefault="00293EC2">
      <w:pPr>
        <w:pStyle w:val="ListParagraph"/>
        <w:numPr>
          <w:ilvl w:val="0"/>
          <w:numId w:val="22"/>
        </w:numPr>
        <w:spacing w:after="200" w:line="276" w:lineRule="auto"/>
        <w:rPr>
          <w:rFonts w:ascii="Tahoma" w:hAnsi="Tahoma" w:cs="Tahoma"/>
          <w:sz w:val="24"/>
        </w:rPr>
      </w:pPr>
      <w:r>
        <w:rPr>
          <w:rFonts w:ascii="Tahoma" w:hAnsi="Tahoma" w:cs="Tahoma"/>
          <w:sz w:val="24"/>
        </w:rPr>
        <w:t>Ensure mops and cloths are returned to the Cleaning Office every evening to be washed.</w:t>
      </w:r>
    </w:p>
    <w:p w14:paraId="2CB50241" w14:textId="77777777" w:rsidR="00EC3AA8" w:rsidRDefault="00293EC2">
      <w:pPr>
        <w:pStyle w:val="ListParagraph"/>
        <w:numPr>
          <w:ilvl w:val="0"/>
          <w:numId w:val="22"/>
        </w:numPr>
        <w:spacing w:after="200" w:line="276" w:lineRule="auto"/>
        <w:rPr>
          <w:rFonts w:ascii="Tahoma" w:hAnsi="Tahoma" w:cs="Tahoma"/>
          <w:sz w:val="24"/>
        </w:rPr>
      </w:pPr>
      <w:r>
        <w:rPr>
          <w:rFonts w:ascii="Tahoma" w:hAnsi="Tahoma" w:cs="Tahoma"/>
          <w:sz w:val="24"/>
        </w:rPr>
        <w:t>Any other task, as directed by the Cleaning Manager or Senior Staff, commensurate with the role.</w:t>
      </w:r>
    </w:p>
    <w:p w14:paraId="372432BC" w14:textId="77777777" w:rsidR="00EC3AA8" w:rsidRDefault="00EC3AA8">
      <w:pPr>
        <w:pStyle w:val="Default"/>
        <w:spacing w:after="46"/>
        <w:ind w:left="360"/>
        <w:rPr>
          <w:rFonts w:ascii="Tahoma" w:hAnsi="Tahoma" w:cs="Tahoma"/>
          <w:szCs w:val="22"/>
        </w:rPr>
      </w:pPr>
    </w:p>
    <w:p w14:paraId="02BB15D7" w14:textId="77777777" w:rsidR="00EC3AA8" w:rsidRDefault="00293EC2">
      <w:pPr>
        <w:pStyle w:val="Default"/>
        <w:spacing w:after="46"/>
        <w:rPr>
          <w:rFonts w:ascii="Tahoma" w:hAnsi="Tahoma" w:cs="Tahoma"/>
          <w:b/>
          <w:szCs w:val="22"/>
        </w:rPr>
      </w:pPr>
      <w:r>
        <w:rPr>
          <w:rFonts w:ascii="Tahoma" w:hAnsi="Tahoma" w:cs="Tahoma"/>
          <w:b/>
          <w:szCs w:val="22"/>
        </w:rPr>
        <w:lastRenderedPageBreak/>
        <w:t>Person Specification</w:t>
      </w:r>
    </w:p>
    <w:p w14:paraId="5E418DC7" w14:textId="77777777" w:rsidR="00EC3AA8" w:rsidRDefault="00293EC2">
      <w:pPr>
        <w:pStyle w:val="Default"/>
        <w:numPr>
          <w:ilvl w:val="0"/>
          <w:numId w:val="18"/>
        </w:numPr>
        <w:rPr>
          <w:rFonts w:ascii="Tahoma" w:hAnsi="Tahoma" w:cs="Tahoma"/>
        </w:rPr>
      </w:pPr>
      <w:r>
        <w:rPr>
          <w:rFonts w:ascii="Tahoma" w:hAnsi="Tahoma" w:cs="Tahoma"/>
          <w:szCs w:val="22"/>
        </w:rPr>
        <w:t xml:space="preserve">Excellent </w:t>
      </w:r>
      <w:r>
        <w:rPr>
          <w:rFonts w:ascii="Tahoma" w:hAnsi="Tahoma" w:cs="Tahoma"/>
        </w:rPr>
        <w:t>attention to detail.</w:t>
      </w:r>
    </w:p>
    <w:p w14:paraId="13E8FFBD" w14:textId="77777777" w:rsidR="00EC3AA8" w:rsidRDefault="00293EC2">
      <w:pPr>
        <w:pStyle w:val="Default"/>
        <w:numPr>
          <w:ilvl w:val="0"/>
          <w:numId w:val="18"/>
        </w:numPr>
        <w:rPr>
          <w:rFonts w:ascii="Tahoma" w:hAnsi="Tahoma" w:cs="Tahoma"/>
        </w:rPr>
      </w:pPr>
      <w:r>
        <w:rPr>
          <w:rFonts w:ascii="Tahoma" w:hAnsi="Tahoma" w:cs="Tahoma"/>
        </w:rPr>
        <w:t>Ability to work as part of a team but also alone to achieve specified standards</w:t>
      </w:r>
    </w:p>
    <w:p w14:paraId="6CA7A41D" w14:textId="77777777" w:rsidR="00EC3AA8" w:rsidRDefault="00293EC2">
      <w:pPr>
        <w:pStyle w:val="Default"/>
        <w:numPr>
          <w:ilvl w:val="0"/>
          <w:numId w:val="18"/>
        </w:numPr>
        <w:rPr>
          <w:rFonts w:ascii="Tahoma" w:hAnsi="Tahoma" w:cs="Tahoma"/>
        </w:rPr>
      </w:pPr>
      <w:r>
        <w:rPr>
          <w:rFonts w:ascii="Tahoma" w:hAnsi="Tahoma" w:cs="Tahoma"/>
        </w:rPr>
        <w:t>Self-motivated</w:t>
      </w:r>
    </w:p>
    <w:p w14:paraId="764FDE0C" w14:textId="77777777" w:rsidR="00EC3AA8" w:rsidRDefault="00293EC2">
      <w:pPr>
        <w:pStyle w:val="Default"/>
        <w:numPr>
          <w:ilvl w:val="0"/>
          <w:numId w:val="18"/>
        </w:numPr>
        <w:rPr>
          <w:rFonts w:ascii="Tahoma" w:hAnsi="Tahoma" w:cs="Tahoma"/>
        </w:rPr>
      </w:pPr>
      <w:r>
        <w:rPr>
          <w:rFonts w:ascii="Tahoma" w:hAnsi="Tahoma" w:cs="Tahoma"/>
        </w:rPr>
        <w:t>Punctuality</w:t>
      </w:r>
    </w:p>
    <w:p w14:paraId="710679C1" w14:textId="77777777" w:rsidR="00EC3AA8" w:rsidRDefault="00293EC2">
      <w:pPr>
        <w:pStyle w:val="Default"/>
        <w:numPr>
          <w:ilvl w:val="0"/>
          <w:numId w:val="18"/>
        </w:numPr>
        <w:rPr>
          <w:rFonts w:ascii="Tahoma" w:hAnsi="Tahoma" w:cs="Tahoma"/>
        </w:rPr>
      </w:pPr>
      <w:r>
        <w:rPr>
          <w:rFonts w:ascii="Tahoma" w:hAnsi="Tahoma" w:cs="Tahoma"/>
        </w:rPr>
        <w:t>Ability to manage time effectively to complete tasks to a high level.</w:t>
      </w:r>
    </w:p>
    <w:p w14:paraId="2079C3A5" w14:textId="77777777" w:rsidR="00EC3AA8" w:rsidRDefault="00293EC2">
      <w:pPr>
        <w:pStyle w:val="Default"/>
        <w:numPr>
          <w:ilvl w:val="0"/>
          <w:numId w:val="18"/>
        </w:numPr>
        <w:rPr>
          <w:rFonts w:ascii="Tahoma" w:hAnsi="Tahoma" w:cs="Tahoma"/>
        </w:rPr>
      </w:pPr>
      <w:r>
        <w:rPr>
          <w:rFonts w:ascii="Tahoma" w:hAnsi="Tahoma" w:cs="Tahoma"/>
        </w:rPr>
        <w:t>Good verbal communication skills</w:t>
      </w:r>
    </w:p>
    <w:p w14:paraId="7A536562" w14:textId="77777777" w:rsidR="00EC3AA8" w:rsidRDefault="00EC3AA8">
      <w:pPr>
        <w:ind w:left="360"/>
        <w:rPr>
          <w:rFonts w:ascii="Tahoma" w:hAnsi="Tahoma" w:cs="Tahoma"/>
          <w:b/>
          <w:bCs/>
          <w:szCs w:val="22"/>
        </w:rPr>
      </w:pPr>
    </w:p>
    <w:p w14:paraId="6C6555A3" w14:textId="77777777" w:rsidR="00EC3AA8" w:rsidRDefault="00293EC2">
      <w:pPr>
        <w:rPr>
          <w:rFonts w:ascii="Tahoma" w:hAnsi="Tahoma" w:cs="Tahoma"/>
          <w:b/>
          <w:bCs/>
          <w:szCs w:val="22"/>
        </w:rPr>
      </w:pPr>
      <w:r>
        <w:rPr>
          <w:rFonts w:ascii="Tahoma" w:hAnsi="Tahoma" w:cs="Tahoma"/>
          <w:b/>
          <w:bCs/>
          <w:szCs w:val="22"/>
        </w:rPr>
        <w:t>Qualifications and skills</w:t>
      </w:r>
    </w:p>
    <w:p w14:paraId="069343EE" w14:textId="77777777" w:rsidR="00EC3AA8" w:rsidRPr="006F038B" w:rsidRDefault="00293EC2">
      <w:pPr>
        <w:pStyle w:val="ListParagraph"/>
        <w:numPr>
          <w:ilvl w:val="0"/>
          <w:numId w:val="26"/>
        </w:numPr>
        <w:rPr>
          <w:rFonts w:ascii="Tahoma" w:hAnsi="Tahoma" w:cs="Tahoma"/>
          <w:b/>
          <w:sz w:val="24"/>
        </w:rPr>
      </w:pPr>
      <w:r>
        <w:rPr>
          <w:rFonts w:ascii="Tahoma" w:hAnsi="Tahoma" w:cs="Tahoma"/>
          <w:sz w:val="24"/>
        </w:rPr>
        <w:t>Awareness of Health &amp; Safety</w:t>
      </w:r>
    </w:p>
    <w:p w14:paraId="5AA1C2B9" w14:textId="77777777" w:rsidR="006F038B" w:rsidRPr="006F038B" w:rsidRDefault="006F038B" w:rsidP="006F038B">
      <w:pPr>
        <w:rPr>
          <w:rFonts w:ascii="Tahoma" w:hAnsi="Tahoma" w:cs="Tahoma"/>
          <w:b/>
        </w:rPr>
      </w:pPr>
      <w:r>
        <w:rPr>
          <w:rFonts w:ascii="Tahoma" w:hAnsi="Tahoma" w:cs="Tahoma"/>
          <w:b/>
        </w:rPr>
        <w:t>Desirable but not Essential</w:t>
      </w:r>
    </w:p>
    <w:p w14:paraId="0AB81511" w14:textId="77777777" w:rsidR="00EC3AA8" w:rsidRDefault="00293EC2">
      <w:pPr>
        <w:pStyle w:val="ListParagraph"/>
        <w:numPr>
          <w:ilvl w:val="0"/>
          <w:numId w:val="26"/>
        </w:numPr>
        <w:rPr>
          <w:rFonts w:ascii="Tahoma" w:hAnsi="Tahoma" w:cs="Tahoma"/>
          <w:b/>
          <w:sz w:val="24"/>
        </w:rPr>
      </w:pPr>
      <w:r>
        <w:rPr>
          <w:rFonts w:ascii="Tahoma" w:hAnsi="Tahoma" w:cs="Tahoma"/>
          <w:sz w:val="24"/>
        </w:rPr>
        <w:t>Experience of undertaking general cleaning duties</w:t>
      </w:r>
    </w:p>
    <w:p w14:paraId="530CE931" w14:textId="77777777" w:rsidR="00EC3AA8" w:rsidRDefault="00EC3AA8">
      <w:pPr>
        <w:rPr>
          <w:rFonts w:ascii="Tahoma" w:hAnsi="Tahoma" w:cs="Tahoma"/>
          <w:b/>
          <w:szCs w:val="22"/>
        </w:rPr>
      </w:pPr>
    </w:p>
    <w:p w14:paraId="315AE999" w14:textId="77777777" w:rsidR="00EC3AA8" w:rsidRDefault="00EC3AA8">
      <w:pPr>
        <w:rPr>
          <w:rFonts w:ascii="Tahoma" w:hAnsi="Tahoma" w:cs="Tahoma"/>
          <w:b/>
          <w:szCs w:val="22"/>
        </w:rPr>
      </w:pPr>
    </w:p>
    <w:p w14:paraId="07C06289" w14:textId="77777777" w:rsidR="00EC3AA8" w:rsidRDefault="00293EC2">
      <w:pPr>
        <w:rPr>
          <w:rFonts w:ascii="Tahoma" w:hAnsi="Tahoma" w:cs="Tahoma"/>
          <w:bCs/>
          <w:szCs w:val="22"/>
        </w:rPr>
      </w:pPr>
      <w:r>
        <w:rPr>
          <w:rFonts w:ascii="Tahoma" w:hAnsi="Tahoma" w:cs="Tahoma"/>
          <w:b/>
          <w:szCs w:val="22"/>
        </w:rPr>
        <w:t>Safeguarding</w:t>
      </w:r>
    </w:p>
    <w:p w14:paraId="7A90CDF9" w14:textId="77777777" w:rsidR="00EC3AA8" w:rsidRDefault="00293EC2">
      <w:pPr>
        <w:pStyle w:val="NoSpacing"/>
        <w:rPr>
          <w:rFonts w:ascii="Tahoma" w:hAnsi="Tahoma" w:cs="Tahoma"/>
          <w:sz w:val="24"/>
        </w:rPr>
      </w:pPr>
      <w:r>
        <w:rPr>
          <w:rFonts w:ascii="Tahoma" w:hAnsi="Tahoma" w:cs="Tahoma"/>
          <w:sz w:val="24"/>
        </w:rPr>
        <w:t>YCST is committed to safeguarding and the promotion of the welfare of all children and the prevention of extremism.  We expect all staff and volunteers to share this commitment.  Successful applicants will be required to provide references, undertake an enhanced check through the Disclosure and Ba</w:t>
      </w:r>
      <w:r w:rsidR="00F83300">
        <w:rPr>
          <w:rFonts w:ascii="Tahoma" w:hAnsi="Tahoma" w:cs="Tahoma"/>
          <w:sz w:val="24"/>
        </w:rPr>
        <w:t>r</w:t>
      </w:r>
      <w:r>
        <w:rPr>
          <w:rFonts w:ascii="Tahoma" w:hAnsi="Tahoma" w:cs="Tahoma"/>
          <w:sz w:val="24"/>
        </w:rPr>
        <w:t>ring Service and comply with the Safeguarding Policy and Child Protection Practices of YCST.</w:t>
      </w:r>
    </w:p>
    <w:p w14:paraId="203AD01B" w14:textId="77777777" w:rsidR="00EC3AA8" w:rsidRDefault="00EC3AA8">
      <w:pPr>
        <w:pStyle w:val="NoSpacing"/>
        <w:rPr>
          <w:rFonts w:ascii="Tahoma" w:hAnsi="Tahoma" w:cs="Tahoma"/>
          <w:b/>
          <w:sz w:val="24"/>
        </w:rPr>
      </w:pPr>
    </w:p>
    <w:p w14:paraId="0B4E5F06" w14:textId="77777777" w:rsidR="00EC3AA8" w:rsidRDefault="00293EC2">
      <w:pPr>
        <w:pStyle w:val="NoSpacing"/>
        <w:rPr>
          <w:rFonts w:ascii="Tahoma" w:hAnsi="Tahoma" w:cs="Tahoma"/>
          <w:b/>
          <w:sz w:val="24"/>
        </w:rPr>
      </w:pPr>
      <w:r>
        <w:rPr>
          <w:rFonts w:ascii="Tahoma" w:hAnsi="Tahoma" w:cs="Tahoma"/>
          <w:b/>
          <w:sz w:val="24"/>
        </w:rPr>
        <w:t>Equalities</w:t>
      </w:r>
    </w:p>
    <w:p w14:paraId="58A01A08" w14:textId="77777777" w:rsidR="00EC3AA8" w:rsidRDefault="00293EC2">
      <w:pPr>
        <w:pStyle w:val="NoSpacing"/>
        <w:rPr>
          <w:rFonts w:ascii="Tahoma" w:hAnsi="Tahoma" w:cs="Tahoma"/>
        </w:rPr>
      </w:pPr>
      <w:r>
        <w:rPr>
          <w:rFonts w:ascii="Tahoma" w:hAnsi="Tahoma" w:cs="Tahoma"/>
          <w:sz w:val="24"/>
        </w:rPr>
        <w:t>YCST has a strong commitment to achieving equality of opportunity in its academies and in the employment of staff.  The post will ensure that YCST meets it statutory obligations in relation to all aspects of equality legislation.</w:t>
      </w:r>
    </w:p>
    <w:p w14:paraId="11138F3C" w14:textId="77777777" w:rsidR="00EC3AA8" w:rsidRDefault="00EC3AA8">
      <w:pPr>
        <w:rPr>
          <w:rFonts w:ascii="Tahoma" w:hAnsi="Tahoma" w:cs="Tahoma"/>
          <w:bCs/>
        </w:rPr>
      </w:pPr>
    </w:p>
    <w:p w14:paraId="366A9A9C" w14:textId="77777777" w:rsidR="00EC3AA8" w:rsidRDefault="00EC3AA8">
      <w:pPr>
        <w:ind w:left="720"/>
        <w:rPr>
          <w:rFonts w:ascii="Tahoma" w:hAnsi="Tahoma" w:cs="Tahoma"/>
          <w:bCs/>
        </w:rPr>
      </w:pPr>
    </w:p>
    <w:p w14:paraId="32BA13C9" w14:textId="77777777" w:rsidR="00EC3AA8" w:rsidRDefault="00293EC2">
      <w:pPr>
        <w:ind w:left="720"/>
        <w:rPr>
          <w:rFonts w:ascii="Tahoma" w:hAnsi="Tahoma" w:cs="Tahoma"/>
          <w:bCs/>
        </w:rPr>
      </w:pPr>
      <w:r>
        <w:rPr>
          <w:rFonts w:ascii="Tahoma" w:hAnsi="Tahoma" w:cs="Tahoma"/>
          <w:bCs/>
        </w:rPr>
        <w:t xml:space="preserve">          </w:t>
      </w:r>
    </w:p>
    <w:p w14:paraId="2795D9F1" w14:textId="77777777" w:rsidR="00EC3AA8" w:rsidRDefault="00EC3AA8">
      <w:pPr>
        <w:ind w:left="360"/>
        <w:rPr>
          <w:rFonts w:ascii="Tahoma" w:hAnsi="Tahoma" w:cs="Tahoma"/>
          <w:bCs/>
        </w:rPr>
      </w:pPr>
    </w:p>
    <w:p w14:paraId="3AD6B6D0" w14:textId="77777777" w:rsidR="00EC3AA8" w:rsidRDefault="00EC3AA8">
      <w:pPr>
        <w:ind w:left="360"/>
        <w:rPr>
          <w:rFonts w:ascii="Tahoma" w:hAnsi="Tahoma" w:cs="Tahoma"/>
          <w:bCs/>
        </w:rPr>
      </w:pPr>
    </w:p>
    <w:sectPr w:rsidR="00EC3AA8">
      <w:headerReference w:type="default" r:id="rId10"/>
      <w:footerReference w:type="even" r:id="rId11"/>
      <w:footerReference w:type="default" r:id="rId12"/>
      <w:headerReference w:type="first" r:id="rId13"/>
      <w:footerReference w:type="first" r:id="rId14"/>
      <w:pgSz w:w="11900" w:h="16840"/>
      <w:pgMar w:top="2806" w:right="1440" w:bottom="1702"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C1EDF" w14:textId="77777777" w:rsidR="00065D47" w:rsidRDefault="00065D47">
      <w:r>
        <w:separator/>
      </w:r>
    </w:p>
  </w:endnote>
  <w:endnote w:type="continuationSeparator" w:id="0">
    <w:p w14:paraId="304BDDE8" w14:textId="77777777" w:rsidR="00065D47" w:rsidRDefault="00065D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D813C" w14:textId="5C99914B" w:rsidR="00F932AF" w:rsidRDefault="00F932AF">
    <w:pPr>
      <w:pStyle w:val="Footer"/>
    </w:pPr>
    <w:r>
      <w:rPr>
        <w:noProof/>
      </w:rPr>
      <mc:AlternateContent>
        <mc:Choice Requires="wps">
          <w:drawing>
            <wp:anchor distT="0" distB="0" distL="0" distR="0" simplePos="0" relativeHeight="251661312" behindDoc="0" locked="0" layoutInCell="1" allowOverlap="1" wp14:anchorId="0A67D433" wp14:editId="2E981A56">
              <wp:simplePos x="635" y="635"/>
              <wp:positionH relativeFrom="page">
                <wp:align>center</wp:align>
              </wp:positionH>
              <wp:positionV relativeFrom="page">
                <wp:align>bottom</wp:align>
              </wp:positionV>
              <wp:extent cx="443865" cy="443865"/>
              <wp:effectExtent l="0" t="0" r="16510" b="0"/>
              <wp:wrapNone/>
              <wp:docPr id="4"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9E9BA1" w14:textId="0DC51F12" w:rsidR="00F932AF" w:rsidRPr="00F932AF" w:rsidRDefault="00F932AF" w:rsidP="00F932AF">
                          <w:pPr>
                            <w:rPr>
                              <w:rFonts w:ascii="Calibri" w:eastAsia="Calibri" w:hAnsi="Calibri" w:cs="Calibri"/>
                              <w:noProof/>
                              <w:color w:val="FF0000"/>
                              <w:sz w:val="20"/>
                              <w:szCs w:val="20"/>
                            </w:rPr>
                          </w:pPr>
                          <w:r w:rsidRPr="00F932AF">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67D433" id="_x0000_t202" coordsize="21600,21600" o:spt="202" path="m,l,21600r21600,l21600,xe">
              <v:stroke joinstyle="miter"/>
              <v:path gradientshapeok="t" o:connecttype="rect"/>
            </v:shapetype>
            <v:shape id="Text Box 4" o:spid="_x0000_s1026" type="#_x0000_t202" alt="OFFICIAL" style="position:absolute;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fill o:detectmouseclick="t"/>
              <v:textbox style="mso-fit-shape-to-text:t" inset="0,0,0,15pt">
                <w:txbxContent>
                  <w:p w14:paraId="069E9BA1" w14:textId="0DC51F12" w:rsidR="00F932AF" w:rsidRPr="00F932AF" w:rsidRDefault="00F932AF" w:rsidP="00F932AF">
                    <w:pPr>
                      <w:rPr>
                        <w:rFonts w:ascii="Calibri" w:eastAsia="Calibri" w:hAnsi="Calibri" w:cs="Calibri"/>
                        <w:noProof/>
                        <w:color w:val="FF0000"/>
                        <w:sz w:val="20"/>
                        <w:szCs w:val="20"/>
                      </w:rPr>
                    </w:pPr>
                    <w:r w:rsidRPr="00F932AF">
                      <w:rPr>
                        <w:rFonts w:ascii="Calibri" w:eastAsia="Calibri" w:hAnsi="Calibri" w:cs="Calibri"/>
                        <w:noProof/>
                        <w:color w:val="FF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5F827" w14:textId="0A867C48" w:rsidR="00F932AF" w:rsidRDefault="00F932AF">
    <w:pPr>
      <w:pStyle w:val="Footer"/>
    </w:pPr>
    <w:r>
      <w:rPr>
        <w:noProof/>
      </w:rPr>
      <mc:AlternateContent>
        <mc:Choice Requires="wps">
          <w:drawing>
            <wp:anchor distT="0" distB="0" distL="0" distR="0" simplePos="0" relativeHeight="251662336" behindDoc="0" locked="0" layoutInCell="1" allowOverlap="1" wp14:anchorId="645A868F" wp14:editId="23A7AD13">
              <wp:simplePos x="915035" y="10066020"/>
              <wp:positionH relativeFrom="page">
                <wp:align>center</wp:align>
              </wp:positionH>
              <wp:positionV relativeFrom="page">
                <wp:align>bottom</wp:align>
              </wp:positionV>
              <wp:extent cx="443865" cy="443865"/>
              <wp:effectExtent l="0" t="0" r="16510" b="0"/>
              <wp:wrapNone/>
              <wp:docPr id="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C5A374" w14:textId="211C5BD4" w:rsidR="00F932AF" w:rsidRPr="00F932AF" w:rsidRDefault="00F932AF" w:rsidP="00F932AF">
                          <w:pPr>
                            <w:rPr>
                              <w:rFonts w:ascii="Calibri" w:eastAsia="Calibri" w:hAnsi="Calibri" w:cs="Calibri"/>
                              <w:noProof/>
                              <w:color w:val="FF0000"/>
                              <w:sz w:val="20"/>
                              <w:szCs w:val="20"/>
                            </w:rPr>
                          </w:pPr>
                          <w:r w:rsidRPr="00F932AF">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5A868F" id="_x0000_t202" coordsize="21600,21600" o:spt="202" path="m,l,21600r21600,l21600,xe">
              <v:stroke joinstyle="miter"/>
              <v:path gradientshapeok="t" o:connecttype="rect"/>
            </v:shapetype>
            <v:shape id="Text Box 5" o:spid="_x0000_s1027" type="#_x0000_t202" alt="OFFICIAL" style="position:absolute;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fill o:detectmouseclick="t"/>
              <v:textbox style="mso-fit-shape-to-text:t" inset="0,0,0,15pt">
                <w:txbxContent>
                  <w:p w14:paraId="08C5A374" w14:textId="211C5BD4" w:rsidR="00F932AF" w:rsidRPr="00F932AF" w:rsidRDefault="00F932AF" w:rsidP="00F932AF">
                    <w:pPr>
                      <w:rPr>
                        <w:rFonts w:ascii="Calibri" w:eastAsia="Calibri" w:hAnsi="Calibri" w:cs="Calibri"/>
                        <w:noProof/>
                        <w:color w:val="FF0000"/>
                        <w:sz w:val="20"/>
                        <w:szCs w:val="20"/>
                      </w:rPr>
                    </w:pPr>
                    <w:r w:rsidRPr="00F932AF">
                      <w:rPr>
                        <w:rFonts w:ascii="Calibri" w:eastAsia="Calibri" w:hAnsi="Calibri" w:cs="Calibri"/>
                        <w:noProof/>
                        <w:color w:val="FF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7E87E" w14:textId="30FDD7A5" w:rsidR="00F932AF" w:rsidRDefault="00F932AF">
    <w:pPr>
      <w:pStyle w:val="Footer"/>
    </w:pPr>
    <w:r>
      <w:rPr>
        <w:noProof/>
      </w:rPr>
      <mc:AlternateContent>
        <mc:Choice Requires="wps">
          <w:drawing>
            <wp:anchor distT="0" distB="0" distL="0" distR="0" simplePos="0" relativeHeight="251660288" behindDoc="0" locked="0" layoutInCell="1" allowOverlap="1" wp14:anchorId="15469921" wp14:editId="32F22F77">
              <wp:simplePos x="914400" y="10064750"/>
              <wp:positionH relativeFrom="page">
                <wp:align>center</wp:align>
              </wp:positionH>
              <wp:positionV relativeFrom="page">
                <wp:align>bottom</wp:align>
              </wp:positionV>
              <wp:extent cx="443865" cy="443865"/>
              <wp:effectExtent l="0" t="0" r="16510" b="0"/>
              <wp:wrapNone/>
              <wp:docPr id="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CC5AE9" w14:textId="70C85656" w:rsidR="00F932AF" w:rsidRPr="00F932AF" w:rsidRDefault="00F932AF" w:rsidP="00F932AF">
                          <w:pPr>
                            <w:rPr>
                              <w:rFonts w:ascii="Calibri" w:eastAsia="Calibri" w:hAnsi="Calibri" w:cs="Calibri"/>
                              <w:noProof/>
                              <w:color w:val="FF0000"/>
                              <w:sz w:val="20"/>
                              <w:szCs w:val="20"/>
                            </w:rPr>
                          </w:pPr>
                          <w:r w:rsidRPr="00F932AF">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469921" id="_x0000_t202" coordsize="21600,21600" o:spt="202" path="m,l,21600r21600,l21600,xe">
              <v:stroke joinstyle="miter"/>
              <v:path gradientshapeok="t" o:connecttype="rect"/>
            </v:shapetype>
            <v:shape id="Text Box 3" o:spid="_x0000_s1028" type="#_x0000_t202" alt="OFFICIAL"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2ECC5AE9" w14:textId="70C85656" w:rsidR="00F932AF" w:rsidRPr="00F932AF" w:rsidRDefault="00F932AF" w:rsidP="00F932AF">
                    <w:pPr>
                      <w:rPr>
                        <w:rFonts w:ascii="Calibri" w:eastAsia="Calibri" w:hAnsi="Calibri" w:cs="Calibri"/>
                        <w:noProof/>
                        <w:color w:val="FF0000"/>
                        <w:sz w:val="20"/>
                        <w:szCs w:val="20"/>
                      </w:rPr>
                    </w:pPr>
                    <w:r w:rsidRPr="00F932AF">
                      <w:rPr>
                        <w:rFonts w:ascii="Calibri" w:eastAsia="Calibri" w:hAnsi="Calibri" w:cs="Calibri"/>
                        <w:noProof/>
                        <w:color w:val="FF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4E933" w14:textId="77777777" w:rsidR="00065D47" w:rsidRDefault="00065D47">
      <w:r>
        <w:separator/>
      </w:r>
    </w:p>
  </w:footnote>
  <w:footnote w:type="continuationSeparator" w:id="0">
    <w:p w14:paraId="2AF31D45" w14:textId="77777777" w:rsidR="00065D47" w:rsidRDefault="00065D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F03D3" w14:textId="77777777" w:rsidR="00EC3AA8" w:rsidRDefault="00293EC2">
    <w:pPr>
      <w:pStyle w:val="Header"/>
    </w:pPr>
    <w:r>
      <w:rPr>
        <w:noProof/>
        <w:lang w:val="en-GB" w:eastAsia="en-GB"/>
      </w:rPr>
      <w:drawing>
        <wp:anchor distT="0" distB="0" distL="114300" distR="114300" simplePos="0" relativeHeight="251658240" behindDoc="1" locked="0" layoutInCell="1" allowOverlap="1" wp14:anchorId="60802E7F" wp14:editId="3084A23E">
          <wp:simplePos x="0" y="0"/>
          <wp:positionH relativeFrom="column">
            <wp:posOffset>-914400</wp:posOffset>
          </wp:positionH>
          <wp:positionV relativeFrom="paragraph">
            <wp:posOffset>-449521</wp:posOffset>
          </wp:positionV>
          <wp:extent cx="7559675" cy="10693282"/>
          <wp:effectExtent l="0" t="0" r="952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CST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328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894CE" w14:textId="77777777" w:rsidR="00EC3AA8" w:rsidRDefault="00293EC2">
    <w:pPr>
      <w:pStyle w:val="Header"/>
    </w:pPr>
    <w:r>
      <w:rPr>
        <w:noProof/>
        <w:lang w:val="en-GB" w:eastAsia="en-GB"/>
      </w:rPr>
      <w:drawing>
        <wp:anchor distT="0" distB="0" distL="114300" distR="114300" simplePos="0" relativeHeight="251659264" behindDoc="1" locked="0" layoutInCell="1" allowOverlap="1" wp14:anchorId="6B50F1C6" wp14:editId="1B581D30">
          <wp:simplePos x="0" y="0"/>
          <wp:positionH relativeFrom="column">
            <wp:posOffset>-914400</wp:posOffset>
          </wp:positionH>
          <wp:positionV relativeFrom="paragraph">
            <wp:posOffset>-449521</wp:posOffset>
          </wp:positionV>
          <wp:extent cx="7559675" cy="10693282"/>
          <wp:effectExtent l="0" t="0" r="952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CST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328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52B73"/>
    <w:multiLevelType w:val="hybridMultilevel"/>
    <w:tmpl w:val="11729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FC7C65"/>
    <w:multiLevelType w:val="hybridMultilevel"/>
    <w:tmpl w:val="0B8AF1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604F72"/>
    <w:multiLevelType w:val="hybridMultilevel"/>
    <w:tmpl w:val="21763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8A1274"/>
    <w:multiLevelType w:val="hybridMultilevel"/>
    <w:tmpl w:val="1CD22E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E2D1071"/>
    <w:multiLevelType w:val="hybridMultilevel"/>
    <w:tmpl w:val="FE662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8B6D1B"/>
    <w:multiLevelType w:val="hybridMultilevel"/>
    <w:tmpl w:val="5B6CD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5C1BB8"/>
    <w:multiLevelType w:val="hybridMultilevel"/>
    <w:tmpl w:val="1B74B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996DDB"/>
    <w:multiLevelType w:val="hybridMultilevel"/>
    <w:tmpl w:val="4D76F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0A6AF1"/>
    <w:multiLevelType w:val="hybridMultilevel"/>
    <w:tmpl w:val="FDB23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FA70B3"/>
    <w:multiLevelType w:val="hybridMultilevel"/>
    <w:tmpl w:val="A49C867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0" w15:restartNumberingAfterBreak="0">
    <w:nsid w:val="34794B1B"/>
    <w:multiLevelType w:val="hybridMultilevel"/>
    <w:tmpl w:val="261C4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110C2B"/>
    <w:multiLevelType w:val="hybridMultilevel"/>
    <w:tmpl w:val="1E621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3818B2"/>
    <w:multiLevelType w:val="hybridMultilevel"/>
    <w:tmpl w:val="42540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566F33"/>
    <w:multiLevelType w:val="hybridMultilevel"/>
    <w:tmpl w:val="C6705732"/>
    <w:lvl w:ilvl="0" w:tplc="A9DCF2E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2393883"/>
    <w:multiLevelType w:val="hybridMultilevel"/>
    <w:tmpl w:val="57A829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5EE6DE7"/>
    <w:multiLevelType w:val="hybridMultilevel"/>
    <w:tmpl w:val="233C2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D20DF8"/>
    <w:multiLevelType w:val="hybridMultilevel"/>
    <w:tmpl w:val="08003D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9837058"/>
    <w:multiLevelType w:val="hybridMultilevel"/>
    <w:tmpl w:val="3CD66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FF0711"/>
    <w:multiLevelType w:val="multilevel"/>
    <w:tmpl w:val="B3624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CB544BA"/>
    <w:multiLevelType w:val="hybridMultilevel"/>
    <w:tmpl w:val="9F868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B24D20"/>
    <w:multiLevelType w:val="hybridMultilevel"/>
    <w:tmpl w:val="056ECD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F04D5C"/>
    <w:multiLevelType w:val="hybridMultilevel"/>
    <w:tmpl w:val="26F04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B90609"/>
    <w:multiLevelType w:val="multilevel"/>
    <w:tmpl w:val="7A48B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C31CAE"/>
    <w:multiLevelType w:val="multilevel"/>
    <w:tmpl w:val="E166A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5F74F8E"/>
    <w:multiLevelType w:val="hybridMultilevel"/>
    <w:tmpl w:val="EE9678A8"/>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25" w15:restartNumberingAfterBreak="0">
    <w:nsid w:val="79F02BE8"/>
    <w:multiLevelType w:val="hybridMultilevel"/>
    <w:tmpl w:val="8902AE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924087">
    <w:abstractNumId w:val="8"/>
  </w:num>
  <w:num w:numId="2" w16cid:durableId="2035613867">
    <w:abstractNumId w:val="4"/>
  </w:num>
  <w:num w:numId="3" w16cid:durableId="610092762">
    <w:abstractNumId w:val="2"/>
  </w:num>
  <w:num w:numId="4" w16cid:durableId="271520831">
    <w:abstractNumId w:val="12"/>
  </w:num>
  <w:num w:numId="5" w16cid:durableId="2068256422">
    <w:abstractNumId w:val="19"/>
  </w:num>
  <w:num w:numId="6" w16cid:durableId="1414664198">
    <w:abstractNumId w:val="20"/>
  </w:num>
  <w:num w:numId="7" w16cid:durableId="879591401">
    <w:abstractNumId w:val="23"/>
  </w:num>
  <w:num w:numId="8" w16cid:durableId="1187914185">
    <w:abstractNumId w:val="22"/>
  </w:num>
  <w:num w:numId="9" w16cid:durableId="1427536060">
    <w:abstractNumId w:val="10"/>
  </w:num>
  <w:num w:numId="10" w16cid:durableId="70002942">
    <w:abstractNumId w:val="17"/>
  </w:num>
  <w:num w:numId="11" w16cid:durableId="1552617677">
    <w:abstractNumId w:val="1"/>
  </w:num>
  <w:num w:numId="12" w16cid:durableId="1155100737">
    <w:abstractNumId w:val="25"/>
  </w:num>
  <w:num w:numId="13" w16cid:durableId="1342243669">
    <w:abstractNumId w:val="18"/>
  </w:num>
  <w:num w:numId="14" w16cid:durableId="1417675563">
    <w:abstractNumId w:val="14"/>
  </w:num>
  <w:num w:numId="15" w16cid:durableId="495926299">
    <w:abstractNumId w:val="16"/>
  </w:num>
  <w:num w:numId="16" w16cid:durableId="1954550960">
    <w:abstractNumId w:val="3"/>
  </w:num>
  <w:num w:numId="17" w16cid:durableId="2064790505">
    <w:abstractNumId w:val="6"/>
  </w:num>
  <w:num w:numId="18" w16cid:durableId="1333610087">
    <w:abstractNumId w:val="21"/>
  </w:num>
  <w:num w:numId="19" w16cid:durableId="1122924855">
    <w:abstractNumId w:val="7"/>
  </w:num>
  <w:num w:numId="20" w16cid:durableId="1822649102">
    <w:abstractNumId w:val="5"/>
  </w:num>
  <w:num w:numId="21" w16cid:durableId="1222055272">
    <w:abstractNumId w:val="13"/>
  </w:num>
  <w:num w:numId="22" w16cid:durableId="2048262817">
    <w:abstractNumId w:val="15"/>
  </w:num>
  <w:num w:numId="23" w16cid:durableId="2049912196">
    <w:abstractNumId w:val="11"/>
  </w:num>
  <w:num w:numId="24" w16cid:durableId="368913757">
    <w:abstractNumId w:val="24"/>
  </w:num>
  <w:num w:numId="25" w16cid:durableId="1635599268">
    <w:abstractNumId w:val="9"/>
  </w:num>
  <w:num w:numId="26" w16cid:durableId="515815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AA8"/>
    <w:rsid w:val="00065D47"/>
    <w:rsid w:val="00293EC2"/>
    <w:rsid w:val="006C670C"/>
    <w:rsid w:val="006F038B"/>
    <w:rsid w:val="006F30DD"/>
    <w:rsid w:val="00EC3AA8"/>
    <w:rsid w:val="00F83300"/>
    <w:rsid w:val="00F932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12F919"/>
  <w14:defaultImageDpi w14:val="300"/>
  <w15:docId w15:val="{8945C4DE-6CDB-4D42-AE0E-8E7B550F1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pPr>
      <w:keepNext/>
      <w:keepLines/>
      <w:spacing w:before="200" w:line="276" w:lineRule="auto"/>
      <w:outlineLvl w:val="1"/>
    </w:pPr>
    <w:rPr>
      <w:rFonts w:asciiTheme="majorHAnsi" w:eastAsiaTheme="majorEastAsia" w:hAnsiTheme="majorHAnsi" w:cstheme="majorBidi"/>
      <w:b/>
      <w:bCs/>
      <w:color w:val="4F81BD" w:themeColor="accent1"/>
      <w:sz w:val="26"/>
      <w:szCs w:val="26"/>
      <w:lang w:val="en-GB"/>
    </w:rPr>
  </w:style>
  <w:style w:type="paragraph" w:styleId="Heading5">
    <w:name w:val="heading 5"/>
    <w:basedOn w:val="Normal"/>
    <w:next w:val="Normal"/>
    <w:link w:val="Heading5Char"/>
    <w:uiPriority w:val="9"/>
    <w:semiHidden/>
    <w:unhideWhenUsed/>
    <w:qFormat/>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GBaileystandard">
    <w:name w:val="NG Bailey standard"/>
    <w:basedOn w:val="Normal"/>
    <w:qFormat/>
    <w:pPr>
      <w:spacing w:before="120" w:after="120"/>
    </w:pPr>
    <w:rPr>
      <w:rFonts w:ascii="Arial" w:hAnsi="Arial"/>
      <w:sz w:val="20"/>
    </w:rPr>
  </w:style>
  <w:style w:type="paragraph" w:customStyle="1" w:styleId="NGBaileyHeading">
    <w:name w:val="NG Bailey Heading"/>
    <w:basedOn w:val="Normal"/>
    <w:qFormat/>
    <w:pPr>
      <w:spacing w:before="120" w:after="120"/>
    </w:pPr>
    <w:rPr>
      <w:rFonts w:ascii="Arial" w:hAnsi="Arial"/>
      <w:b/>
      <w:sz w:val="28"/>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z w:val="18"/>
      <w:szCs w:val="18"/>
    </w:rPr>
  </w:style>
  <w:style w:type="paragraph" w:styleId="ListParagraph">
    <w:name w:val="List Paragraph"/>
    <w:basedOn w:val="Normal"/>
    <w:uiPriority w:val="34"/>
    <w:qFormat/>
    <w:pPr>
      <w:spacing w:after="160" w:line="259" w:lineRule="auto"/>
      <w:ind w:left="720"/>
      <w:contextualSpacing/>
    </w:pPr>
    <w:rPr>
      <w:rFonts w:eastAsiaTheme="minorHAnsi"/>
      <w:sz w:val="22"/>
      <w:szCs w:val="22"/>
      <w:lang w:val="en-GB"/>
    </w:rPr>
  </w:style>
  <w:style w:type="paragraph" w:customStyle="1" w:styleId="Default">
    <w:name w:val="Default"/>
    <w:pPr>
      <w:autoSpaceDE w:val="0"/>
      <w:autoSpaceDN w:val="0"/>
      <w:adjustRightInd w:val="0"/>
    </w:pPr>
    <w:rPr>
      <w:rFonts w:ascii="Arial" w:eastAsiaTheme="minorHAnsi" w:hAnsi="Arial" w:cs="Arial"/>
      <w:color w:val="000000"/>
      <w:lang w:val="en-GB"/>
    </w:rPr>
  </w:style>
  <w:style w:type="character" w:styleId="Hyperlink">
    <w:name w:val="Hyperlink"/>
    <w:basedOn w:val="DefaultParagraphFont"/>
    <w:uiPriority w:val="99"/>
    <w:unhideWhenUsed/>
    <w:rPr>
      <w:color w:val="0000FF" w:themeColor="hyperlink"/>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lang w:val="en-GB"/>
    </w:rPr>
  </w:style>
  <w:style w:type="character" w:styleId="Strong">
    <w:name w:val="Strong"/>
    <w:basedOn w:val="DefaultParagraphFont"/>
    <w:uiPriority w:val="22"/>
    <w:qFormat/>
    <w:rPr>
      <w:b/>
      <w:bCs/>
    </w:rPr>
  </w:style>
  <w:style w:type="paragraph" w:styleId="NoSpacing">
    <w:name w:val="No Spacing"/>
    <w:uiPriority w:val="1"/>
    <w:qFormat/>
    <w:rPr>
      <w:rFonts w:eastAsiaTheme="minorHAnsi"/>
      <w:sz w:val="22"/>
      <w:szCs w:val="22"/>
      <w:lang w:val="en-GB"/>
    </w:rPr>
  </w:style>
  <w:style w:type="character" w:customStyle="1" w:styleId="Heading5Char">
    <w:name w:val="Heading 5 Char"/>
    <w:basedOn w:val="DefaultParagraphFont"/>
    <w:link w:val="Heading5"/>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7504859">
      <w:bodyDiv w:val="1"/>
      <w:marLeft w:val="0"/>
      <w:marRight w:val="0"/>
      <w:marTop w:val="0"/>
      <w:marBottom w:val="0"/>
      <w:divBdr>
        <w:top w:val="none" w:sz="0" w:space="0" w:color="auto"/>
        <w:left w:val="none" w:sz="0" w:space="0" w:color="auto"/>
        <w:bottom w:val="none" w:sz="0" w:space="0" w:color="auto"/>
        <w:right w:val="none" w:sz="0" w:space="0" w:color="auto"/>
      </w:divBdr>
    </w:div>
    <w:div w:id="1742828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mbers xmlns="a94aaaa6-1c8a-4211-b23e-773a7606fcab">
      <UserInfo>
        <DisplayName/>
        <AccountId xsi:nil="true"/>
        <AccountType/>
      </UserInfo>
    </Members>
    <Member_Groups xmlns="a94aaaa6-1c8a-4211-b23e-773a7606fcab">
      <UserInfo>
        <DisplayName/>
        <AccountId xsi:nil="true"/>
        <AccountType/>
      </UserInfo>
    </Member_Groups>
    <IsNotebookLocked xmlns="a94aaaa6-1c8a-4211-b23e-773a7606fcab" xsi:nil="true"/>
    <Invited_Members xmlns="a94aaaa6-1c8a-4211-b23e-773a7606fcab" xsi:nil="true"/>
    <FolderType xmlns="a94aaaa6-1c8a-4211-b23e-773a7606fcab" xsi:nil="true"/>
    <CultureName xmlns="a94aaaa6-1c8a-4211-b23e-773a7606fcab" xsi:nil="true"/>
    <Leaders xmlns="a94aaaa6-1c8a-4211-b23e-773a7606fcab">
      <UserInfo>
        <DisplayName/>
        <AccountId xsi:nil="true"/>
        <AccountType/>
      </UserInfo>
    </Leaders>
    <Self_Registration_Enabled xmlns="a94aaaa6-1c8a-4211-b23e-773a7606fcab" xsi:nil="true"/>
    <DefaultSectionNames xmlns="a94aaaa6-1c8a-4211-b23e-773a7606fcab" xsi:nil="true"/>
    <NotebookType xmlns="a94aaaa6-1c8a-4211-b23e-773a7606fcab" xsi:nil="true"/>
    <Templates xmlns="a94aaaa6-1c8a-4211-b23e-773a7606fcab" xsi:nil="true"/>
    <Has_Leaders_Only_SectionGroup xmlns="a94aaaa6-1c8a-4211-b23e-773a7606fcab" xsi:nil="true"/>
    <TeamsChannelId xmlns="a94aaaa6-1c8a-4211-b23e-773a7606fcab" xsi:nil="true"/>
    <Invited_Leaders xmlns="a94aaaa6-1c8a-4211-b23e-773a7606fcab" xsi:nil="true"/>
    <Owner xmlns="a94aaaa6-1c8a-4211-b23e-773a7606fcab">
      <UserInfo>
        <DisplayName/>
        <AccountId xsi:nil="true"/>
        <AccountType/>
      </UserInfo>
    </Owner>
    <Distribution_Groups xmlns="a94aaaa6-1c8a-4211-b23e-773a7606fcab" xsi:nil="true"/>
    <Math_Settings xmlns="a94aaaa6-1c8a-4211-b23e-773a7606fcab" xsi:nil="true"/>
    <Is_Collaboration_Space_Locked xmlns="a94aaaa6-1c8a-4211-b23e-773a7606fcab" xsi:nil="true"/>
    <AppVersion xmlns="a94aaaa6-1c8a-4211-b23e-773a7606fcab" xsi:nil="true"/>
    <LMS_Mappings xmlns="a94aaaa6-1c8a-4211-b23e-773a7606fcab" xsi:nil="true"/>
    <lcf76f155ced4ddcb4097134ff3c332f xmlns="a94aaaa6-1c8a-4211-b23e-773a7606fcab">
      <Terms xmlns="http://schemas.microsoft.com/office/infopath/2007/PartnerControls"/>
    </lcf76f155ced4ddcb4097134ff3c332f>
    <TaxCatchAll xmlns="d6a442fe-a391-4587-9273-c2dda1b57ed1" xsi:nil="true"/>
    <SharedWithUsers xmlns="d6a442fe-a391-4587-9273-c2dda1b57ed1">
      <UserInfo>
        <DisplayName>Anyta Vance</DisplayName>
        <AccountId>15</AccountId>
        <AccountType/>
      </UserInfo>
      <UserInfo>
        <DisplayName>Christie Johnson</DisplayName>
        <AccountId>595</AccountId>
        <AccountType/>
      </UserInfo>
      <UserInfo>
        <DisplayName>Elizabeth Byrne</DisplayName>
        <AccountId>553</AccountId>
        <AccountType/>
      </UserInfo>
      <UserInfo>
        <DisplayName>Recruitment</DisplayName>
        <AccountId>617</AccountId>
        <AccountType/>
      </UserInfo>
      <UserInfo>
        <DisplayName>Kate Caine</DisplayName>
        <AccountId>85</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04F8CA97DB08409749AE9F0BDAC501" ma:contentTypeVersion="36" ma:contentTypeDescription="Create a new document." ma:contentTypeScope="" ma:versionID="238056eac4f207d1e3193873a6b8cd3b">
  <xsd:schema xmlns:xsd="http://www.w3.org/2001/XMLSchema" xmlns:xs="http://www.w3.org/2001/XMLSchema" xmlns:p="http://schemas.microsoft.com/office/2006/metadata/properties" xmlns:ns2="a94aaaa6-1c8a-4211-b23e-773a7606fcab" xmlns:ns3="d6a442fe-a391-4587-9273-c2dda1b57ed1" targetNamespace="http://schemas.microsoft.com/office/2006/metadata/properties" ma:root="true" ma:fieldsID="e5d3c6f985e0b264e3796225639cc71a" ns2:_="" ns3:_="">
    <xsd:import namespace="a94aaaa6-1c8a-4211-b23e-773a7606fcab"/>
    <xsd:import namespace="d6a442fe-a391-4587-9273-c2dda1b57ed1"/>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4aaaa6-1c8a-4211-b23e-773a7606fcab"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fb2a93cb-2904-4be9-b148-4d1ded1d5f56" ma:termSetId="09814cd3-568e-fe90-9814-8d621ff8fb84" ma:anchorId="fba54fb3-c3e1-fe81-a776-ca4b69148c4d" ma:open="true" ma:isKeyword="false">
      <xsd:complexType>
        <xsd:sequence>
          <xsd:element ref="pc:Terms" minOccurs="0" maxOccurs="1"/>
        </xsd:sequence>
      </xsd:complexType>
    </xsd:element>
    <xsd:element name="MediaServiceDateTaken" ma:index="37" nillable="true" ma:displayName="MediaServiceDateTaken" ma:hidden="true" ma:indexed="true" ma:internalName="MediaServiceDateTaken" ma:readOnly="true">
      <xsd:simpleType>
        <xsd:restriction base="dms:Text"/>
      </xsd:simpleType>
    </xsd:element>
    <xsd:element name="MediaServiceOCR" ma:index="38" nillable="true" ma:displayName="Extracted Text" ma:internalName="MediaServiceOCR" ma:readOnly="true">
      <xsd:simpleType>
        <xsd:restriction base="dms:Note">
          <xsd:maxLength value="255"/>
        </xsd:restriction>
      </xsd:simpleType>
    </xsd:element>
    <xsd:element name="MediaServiceGenerationTime" ma:index="39" nillable="true" ma:displayName="MediaServiceGenerationTime" ma:hidden="true" ma:internalName="MediaServiceGenerationTime" ma:readOnly="true">
      <xsd:simpleType>
        <xsd:restriction base="dms:Text"/>
      </xsd:simpleType>
    </xsd:element>
    <xsd:element name="MediaServiceEventHashCode" ma:index="40" nillable="true" ma:displayName="MediaServiceEventHashCode" ma:hidden="true" ma:internalName="MediaServiceEventHashCode" ma:readOnly="true">
      <xsd:simpleType>
        <xsd:restriction base="dms:Text"/>
      </xsd:simpleType>
    </xsd:element>
    <xsd:element name="MediaServiceObjectDetectorVersions" ma:index="41" nillable="true" ma:displayName="MediaServiceObjectDetectorVersions" ma:hidden="true" ma:indexed="true" ma:internalName="MediaServiceObjectDetectorVersions" ma:readOnly="true">
      <xsd:simpleType>
        <xsd:restriction base="dms:Text"/>
      </xsd:simpleType>
    </xsd:element>
    <xsd:element name="MediaLengthInSeconds" ma:index="42" nillable="true" ma:displayName="MediaLengthInSeconds" ma:hidden="true" ma:internalName="MediaLengthInSeconds" ma:readOnly="true">
      <xsd:simpleType>
        <xsd:restriction base="dms:Unknown"/>
      </xsd:simpleType>
    </xsd:element>
    <xsd:element name="MediaServiceSearchProperties" ma:index="4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a442fe-a391-4587-9273-c2dda1b57ed1"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6" nillable="true" ma:displayName="Taxonomy Catch All Column" ma:hidden="true" ma:list="{0a97d631-e23c-4541-adde-ad2b5c378f44}" ma:internalName="TaxCatchAll" ma:showField="CatchAllData" ma:web="d6a442fe-a391-4587-9273-c2dda1b57e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C9751C-A522-44E4-BA41-B6F928FEC90B}">
  <ds:schemaRefs>
    <ds:schemaRef ds:uri="http://schemas.microsoft.com/office/2006/metadata/properties"/>
    <ds:schemaRef ds:uri="http://schemas.microsoft.com/office/infopath/2007/PartnerControls"/>
    <ds:schemaRef ds:uri="a94aaaa6-1c8a-4211-b23e-773a7606fcab"/>
    <ds:schemaRef ds:uri="d6a442fe-a391-4587-9273-c2dda1b57ed1"/>
  </ds:schemaRefs>
</ds:datastoreItem>
</file>

<file path=customXml/itemProps2.xml><?xml version="1.0" encoding="utf-8"?>
<ds:datastoreItem xmlns:ds="http://schemas.openxmlformats.org/officeDocument/2006/customXml" ds:itemID="{62B7409C-4395-4176-8096-C2A00976F464}">
  <ds:schemaRefs>
    <ds:schemaRef ds:uri="http://schemas.microsoft.com/sharepoint/v3/contenttype/forms"/>
  </ds:schemaRefs>
</ds:datastoreItem>
</file>

<file path=customXml/itemProps3.xml><?xml version="1.0" encoding="utf-8"?>
<ds:datastoreItem xmlns:ds="http://schemas.openxmlformats.org/officeDocument/2006/customXml" ds:itemID="{33C3AFDB-69BF-40B7-9CDA-E62E0F00AF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4aaaa6-1c8a-4211-b23e-773a7606fcab"/>
    <ds:schemaRef ds:uri="d6a442fe-a391-4587-9273-c2dda1b57e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397</Words>
  <Characters>2263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St Aidan's Church of England High School, Harrogate</Company>
  <LinksUpToDate>false</LinksUpToDate>
  <CharactersWithSpaces>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dc:creator>
  <cp:lastModifiedBy>Tetiana Mokrik</cp:lastModifiedBy>
  <cp:revision>2</cp:revision>
  <cp:lastPrinted>2016-09-13T15:30:00Z</cp:lastPrinted>
  <dcterms:created xsi:type="dcterms:W3CDTF">2024-06-06T15:49:00Z</dcterms:created>
  <dcterms:modified xsi:type="dcterms:W3CDTF">2024-06-06T15:49:00Z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0x0101008904F8CA97DB08409749AE9F0BDAC501</vt:lpwstr>
  </property>
  <property fmtid="{D5CDD505-2E9C-101B-9397-08002B2CF9AE}" pid="3" name="Order">
    <vt:r8>369400</vt:r8>
  </property>
  <property fmtid="{D5CDD505-2E9C-101B-9397-08002B2CF9AE}" pid="4" name="ClassificationContentMarkingFooterShapeIds">
    <vt:lpwstr>3,4,5</vt:lpwstr>
  </property>
  <property fmtid="{D5CDD505-2E9C-101B-9397-08002B2CF9AE}" pid="5" name="ClassificationContentMarkingFooterFontProps">
    <vt:lpwstr>#ff0000,10,Calibri</vt:lpwstr>
  </property>
  <property fmtid="{D5CDD505-2E9C-101B-9397-08002B2CF9AE}" pid="6" name="ClassificationContentMarkingFooterText">
    <vt:lpwstr>OFFICIAL</vt:lpwstr>
  </property>
  <property fmtid="{D5CDD505-2E9C-101B-9397-08002B2CF9AE}" pid="7" name="MSIP_Label_3ecdfc32-7be5-4b17-9f97-00453388bdd7_Enabled">
    <vt:lpwstr>true</vt:lpwstr>
  </property>
  <property fmtid="{D5CDD505-2E9C-101B-9397-08002B2CF9AE}" pid="8" name="MSIP_Label_3ecdfc32-7be5-4b17-9f97-00453388bdd7_SetDate">
    <vt:lpwstr>2024-06-06T15:49:34Z</vt:lpwstr>
  </property>
  <property fmtid="{D5CDD505-2E9C-101B-9397-08002B2CF9AE}" pid="9" name="MSIP_Label_3ecdfc32-7be5-4b17-9f97-00453388bdd7_Method">
    <vt:lpwstr>Standard</vt:lpwstr>
  </property>
  <property fmtid="{D5CDD505-2E9C-101B-9397-08002B2CF9AE}" pid="10" name="MSIP_Label_3ecdfc32-7be5-4b17-9f97-00453388bdd7_Name">
    <vt:lpwstr>OFFICIAL</vt:lpwstr>
  </property>
  <property fmtid="{D5CDD505-2E9C-101B-9397-08002B2CF9AE}" pid="11" name="MSIP_Label_3ecdfc32-7be5-4b17-9f97-00453388bdd7_SiteId">
    <vt:lpwstr>ad3d9c73-9830-44a1-b487-e1055441c70e</vt:lpwstr>
  </property>
  <property fmtid="{D5CDD505-2E9C-101B-9397-08002B2CF9AE}" pid="12" name="MSIP_Label_3ecdfc32-7be5-4b17-9f97-00453388bdd7_ActionId">
    <vt:lpwstr>bb6eca77-b7de-4fe7-92f8-7850429ff9ca</vt:lpwstr>
  </property>
  <property fmtid="{D5CDD505-2E9C-101B-9397-08002B2CF9AE}" pid="13" name="MSIP_Label_3ecdfc32-7be5-4b17-9f97-00453388bdd7_ContentBits">
    <vt:lpwstr>2</vt:lpwstr>
  </property>
</Properties>
</file>