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73" w:rsidRDefault="000D66BA">
      <w:pPr>
        <w:pBdr>
          <w:top w:val="nil"/>
          <w:left w:val="nil"/>
          <w:bottom w:val="nil"/>
          <w:right w:val="nil"/>
          <w:between w:val="nil"/>
        </w:pBdr>
        <w:jc w:val="both"/>
        <w:rPr>
          <w:rFonts w:ascii="Arial" w:eastAsia="Arial" w:hAnsi="Arial" w:cs="Arial"/>
          <w:color w:val="000000"/>
          <w:sz w:val="52"/>
          <w:szCs w:val="52"/>
        </w:rPr>
      </w:pPr>
      <w:bookmarkStart w:id="0" w:name="_gjdgxs" w:colFirst="0" w:colLast="0"/>
      <w:bookmarkStart w:id="1" w:name="_GoBack"/>
      <w:bookmarkEnd w:id="0"/>
      <w:bookmarkEnd w:id="1"/>
      <w:r>
        <w:rPr>
          <w:noProof/>
          <w:color w:val="000000"/>
        </w:rPr>
        <w:drawing>
          <wp:inline distT="0" distB="0" distL="0" distR="0">
            <wp:extent cx="794106" cy="854237"/>
            <wp:effectExtent l="0" t="0" r="0" b="0"/>
            <wp:docPr id="3"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1" name=""/>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613B73" w:rsidRDefault="000D66BA">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613B73" w:rsidRDefault="000D66BA">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613B73" w:rsidRDefault="00613B73">
      <w:pPr>
        <w:pBdr>
          <w:top w:val="nil"/>
          <w:left w:val="nil"/>
          <w:bottom w:val="nil"/>
          <w:right w:val="nil"/>
          <w:between w:val="nil"/>
        </w:pBdr>
        <w:jc w:val="both"/>
        <w:rPr>
          <w:rFonts w:ascii="Arial" w:eastAsia="Arial" w:hAnsi="Arial" w:cs="Arial"/>
          <w:color w:val="000000"/>
          <w:sz w:val="18"/>
          <w:szCs w:val="18"/>
        </w:rPr>
      </w:pPr>
    </w:p>
    <w:p w:rsidR="00613B73" w:rsidRDefault="00613B73">
      <w:pPr>
        <w:pBdr>
          <w:top w:val="nil"/>
          <w:left w:val="nil"/>
          <w:bottom w:val="nil"/>
          <w:right w:val="nil"/>
          <w:between w:val="nil"/>
        </w:pBdr>
        <w:jc w:val="both"/>
        <w:rPr>
          <w:rFonts w:ascii="Arial" w:eastAsia="Arial" w:hAnsi="Arial" w:cs="Arial"/>
          <w:color w:val="000000"/>
          <w:sz w:val="18"/>
          <w:szCs w:val="1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9"/>
        <w:gridCol w:w="6547"/>
      </w:tblGrid>
      <w:tr w:rsidR="00613B73">
        <w:tc>
          <w:tcPr>
            <w:tcW w:w="2469"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547" w:type="dxa"/>
          </w:tcPr>
          <w:p w:rsidR="00613B73" w:rsidRDefault="000D66BA">
            <w:pPr>
              <w:pBdr>
                <w:top w:val="nil"/>
                <w:left w:val="nil"/>
                <w:bottom w:val="nil"/>
                <w:right w:val="nil"/>
                <w:between w:val="nil"/>
              </w:pBdr>
              <w:rPr>
                <w:rFonts w:ascii="Arial" w:eastAsia="Arial" w:hAnsi="Arial" w:cs="Arial"/>
                <w:color w:val="000000"/>
              </w:rPr>
            </w:pPr>
            <w:r>
              <w:rPr>
                <w:rFonts w:ascii="Arial" w:eastAsia="Arial" w:hAnsi="Arial" w:cs="Arial"/>
                <w:color w:val="000000"/>
              </w:rPr>
              <w:t>Resource Assistant – Band C  (38 week)</w:t>
            </w:r>
          </w:p>
        </w:tc>
      </w:tr>
      <w:tr w:rsidR="00613B73">
        <w:tc>
          <w:tcPr>
            <w:tcW w:w="2469"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547"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Curriculum Leader / </w:t>
            </w:r>
            <w:proofErr w:type="spellStart"/>
            <w:r>
              <w:rPr>
                <w:rFonts w:ascii="Arial" w:eastAsia="Arial" w:hAnsi="Arial" w:cs="Arial"/>
                <w:color w:val="000000"/>
              </w:rPr>
              <w:t>Headteacher</w:t>
            </w:r>
            <w:proofErr w:type="spellEnd"/>
          </w:p>
        </w:tc>
      </w:tr>
      <w:tr w:rsidR="00613B73">
        <w:tc>
          <w:tcPr>
            <w:tcW w:w="2469"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547"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613B73">
        <w:tc>
          <w:tcPr>
            <w:tcW w:w="2469"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547" w:type="dxa"/>
          </w:tcPr>
          <w:p w:rsidR="00613B73" w:rsidRDefault="000D66B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613B73">
        <w:tc>
          <w:tcPr>
            <w:tcW w:w="2469" w:type="dxa"/>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Overall Responsibility: </w:t>
            </w:r>
          </w:p>
        </w:tc>
        <w:tc>
          <w:tcPr>
            <w:tcW w:w="6547" w:type="dxa"/>
          </w:tcPr>
          <w:p w:rsidR="00613B73" w:rsidRDefault="000D66B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under the instruction/guidance of teaching/senior staff to undertake work / care / support programmes, to enable access to learning for pupils and to assist the teacher in the management of pupils and the classroom.  Work may be carried out in the </w:t>
            </w:r>
            <w:r>
              <w:rPr>
                <w:rFonts w:ascii="Arial" w:eastAsia="Arial" w:hAnsi="Arial" w:cs="Arial"/>
                <w:color w:val="000000"/>
              </w:rPr>
              <w:t>classroom or outside the main teaching area.</w:t>
            </w:r>
          </w:p>
        </w:tc>
      </w:tr>
      <w:tr w:rsidR="00613B73">
        <w:tc>
          <w:tcPr>
            <w:tcW w:w="9016" w:type="dxa"/>
            <w:gridSpan w:val="2"/>
          </w:tcPr>
          <w:p w:rsidR="00613B73" w:rsidRDefault="000D66BA">
            <w:pPr>
              <w:pBdr>
                <w:top w:val="single" w:sz="4" w:space="1" w:color="000000"/>
              </w:pBdr>
              <w:rPr>
                <w:rFonts w:ascii="Arial" w:eastAsia="Arial" w:hAnsi="Arial" w:cs="Arial"/>
                <w:b/>
              </w:rPr>
            </w:pPr>
            <w:r>
              <w:rPr>
                <w:rFonts w:ascii="Arial" w:eastAsia="Arial" w:hAnsi="Arial" w:cs="Arial"/>
                <w:b/>
              </w:rPr>
              <w:t>Support for the Teacher :</w:t>
            </w:r>
          </w:p>
        </w:tc>
      </w:tr>
      <w:tr w:rsidR="00613B73">
        <w:tc>
          <w:tcPr>
            <w:tcW w:w="9016" w:type="dxa"/>
            <w:gridSpan w:val="2"/>
          </w:tcPr>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Create and maintain a purposeful, orderly and supportive environment, in accordance with lesson plans and assist with the display of pupils’ work. </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the maintenance of a clean and orderly working environment.</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Using strategies, in liaison with the teacher, to support pupils to achieve learning goals.</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Assist with the preparation of pupil information to inform and enhance learning outcomes </w:t>
            </w:r>
            <w:proofErr w:type="spellStart"/>
            <w:r>
              <w:rPr>
                <w:rFonts w:ascii="Arial" w:eastAsia="Arial" w:hAnsi="Arial" w:cs="Arial"/>
                <w:color w:val="000000"/>
              </w:rPr>
              <w:t>Eg</w:t>
            </w:r>
            <w:proofErr w:type="spellEnd"/>
            <w:r>
              <w:rPr>
                <w:rFonts w:ascii="Arial" w:eastAsia="Arial" w:hAnsi="Arial" w:cs="Arial"/>
                <w:color w:val="000000"/>
              </w:rPr>
              <w:t>, prin</w:t>
            </w:r>
            <w:r>
              <w:rPr>
                <w:rFonts w:ascii="Arial" w:eastAsia="Arial" w:hAnsi="Arial" w:cs="Arial"/>
                <w:color w:val="000000"/>
              </w:rPr>
              <w:t>ting progress data from SISRA</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Promote good pupil behaviour, dealing promptly with conflict and incidents in line with established policy and encourage pupils to take responsibility for their own behaviour.</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Maintain records as requested.</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Create and maintain</w:t>
            </w:r>
            <w:r>
              <w:rPr>
                <w:rFonts w:ascii="Arial" w:eastAsia="Arial" w:hAnsi="Arial" w:cs="Arial"/>
                <w:color w:val="000000"/>
              </w:rPr>
              <w:t xml:space="preserve"> relevant databases of pupil assessments and other pupil data, as directed</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Assist the teacher with learning activities ensuring health and safety and good behaviour of pupils.</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Provide clerical/admin support including photocopying, typing, filing, display, </w:t>
            </w:r>
            <w:r>
              <w:rPr>
                <w:rFonts w:ascii="Arial" w:eastAsia="Arial" w:hAnsi="Arial" w:cs="Arial"/>
                <w:color w:val="000000"/>
              </w:rPr>
              <w:t>collection and recording of money, administer coursework and the organisation of trips/visits.</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Assist in the ordering of resources/equipment and the maintenance of inventory for the curriculum area.</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With support, upload teaching resources onto the G-Suite.</w:t>
            </w:r>
          </w:p>
          <w:p w:rsidR="00613B73" w:rsidRDefault="000D66B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At the start of the academic year, assist Teaching Staff with the collation of pupil information for teaching Files.</w:t>
            </w:r>
          </w:p>
          <w:p w:rsidR="00613B73" w:rsidRDefault="00613B73">
            <w:pPr>
              <w:rPr>
                <w:rFonts w:ascii="Arial" w:eastAsia="Arial" w:hAnsi="Arial" w:cs="Arial"/>
              </w:rPr>
            </w:pPr>
          </w:p>
        </w:tc>
      </w:tr>
      <w:tr w:rsidR="00613B73">
        <w:tc>
          <w:tcPr>
            <w:tcW w:w="9016" w:type="dxa"/>
            <w:gridSpan w:val="2"/>
          </w:tcPr>
          <w:p w:rsidR="00613B73" w:rsidRDefault="000D66BA">
            <w:pPr>
              <w:pBdr>
                <w:top w:val="nil"/>
                <w:left w:val="nil"/>
                <w:bottom w:val="nil"/>
                <w:right w:val="nil"/>
                <w:between w:val="nil"/>
              </w:pBdr>
              <w:rPr>
                <w:rFonts w:ascii="Arial" w:eastAsia="Arial" w:hAnsi="Arial" w:cs="Arial"/>
                <w:b/>
                <w:color w:val="000000"/>
              </w:rPr>
            </w:pPr>
            <w:r>
              <w:rPr>
                <w:rFonts w:ascii="Arial" w:eastAsia="Arial" w:hAnsi="Arial" w:cs="Arial"/>
                <w:b/>
                <w:color w:val="000000"/>
              </w:rPr>
              <w:t>Support for the Curriculum:</w:t>
            </w:r>
          </w:p>
        </w:tc>
      </w:tr>
      <w:tr w:rsidR="00613B73">
        <w:tc>
          <w:tcPr>
            <w:tcW w:w="9016" w:type="dxa"/>
            <w:gridSpan w:val="2"/>
          </w:tcPr>
          <w:p w:rsidR="00613B73" w:rsidRDefault="000D66B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Monitor and arrange stock and secure storage of supplies.</w:t>
            </w:r>
          </w:p>
          <w:p w:rsidR="00613B73" w:rsidRDefault="000D66B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Maintenance of equipment, check for safety and undertake simple repairs and/or arrange for repairs when necessary.</w:t>
            </w:r>
          </w:p>
          <w:p w:rsidR="00613B73" w:rsidRDefault="000D66B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Prepare, maintain and use equipment/resources required to meet the lesson plans/relevant learning activity and assist pupils in their use.</w:t>
            </w:r>
          </w:p>
          <w:p w:rsidR="00613B73" w:rsidRDefault="000D66B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lastRenderedPageBreak/>
              <w:t>Co</w:t>
            </w:r>
            <w:r>
              <w:rPr>
                <w:rFonts w:ascii="Arial" w:eastAsia="Arial" w:hAnsi="Arial" w:cs="Arial"/>
              </w:rPr>
              <w:t>ordinate</w:t>
            </w:r>
            <w:r>
              <w:rPr>
                <w:rFonts w:ascii="Arial" w:eastAsia="Arial" w:hAnsi="Arial" w:cs="Arial"/>
                <w:color w:val="000000"/>
              </w:rPr>
              <w:t xml:space="preserve"> effective systems for the booking out and checking in of resources</w:t>
            </w:r>
          </w:p>
          <w:p w:rsidR="00613B73" w:rsidRDefault="000D66BA">
            <w:pPr>
              <w:numPr>
                <w:ilvl w:val="0"/>
                <w:numId w:val="2"/>
              </w:numPr>
              <w:pBdr>
                <w:top w:val="nil"/>
                <w:left w:val="nil"/>
                <w:bottom w:val="nil"/>
                <w:right w:val="nil"/>
                <w:between w:val="nil"/>
              </w:pBdr>
              <w:rPr>
                <w:rFonts w:ascii="Arial" w:eastAsia="Arial" w:hAnsi="Arial" w:cs="Arial"/>
              </w:rPr>
            </w:pPr>
            <w:r>
              <w:rPr>
                <w:rFonts w:ascii="Arial" w:eastAsia="Arial" w:hAnsi="Arial" w:cs="Arial"/>
              </w:rPr>
              <w:t>Support with the Schools Library Service in promoting expectation of usage and support the involvement of prefects</w:t>
            </w:r>
          </w:p>
          <w:p w:rsidR="00613B73" w:rsidRDefault="000D66BA">
            <w:pPr>
              <w:numPr>
                <w:ilvl w:val="0"/>
                <w:numId w:val="2"/>
              </w:numPr>
              <w:pBdr>
                <w:top w:val="nil"/>
                <w:left w:val="nil"/>
                <w:bottom w:val="nil"/>
                <w:right w:val="nil"/>
                <w:between w:val="nil"/>
              </w:pBdr>
              <w:rPr>
                <w:rFonts w:ascii="Arial" w:eastAsia="Arial" w:hAnsi="Arial" w:cs="Arial"/>
              </w:rPr>
            </w:pPr>
            <w:r>
              <w:rPr>
                <w:rFonts w:ascii="Arial" w:eastAsia="Arial" w:hAnsi="Arial" w:cs="Arial"/>
              </w:rPr>
              <w:t>To take and produce minutes at the Whole School Curriculum Meeting, once per half term.</w:t>
            </w:r>
          </w:p>
          <w:p w:rsidR="00613B73" w:rsidRDefault="000D66B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To carry out any other duties commensurate with the post as required by the Curriculum Area Leader.</w:t>
            </w:r>
          </w:p>
          <w:p w:rsidR="00613B73" w:rsidRDefault="00613B73">
            <w:pPr>
              <w:ind w:left="360"/>
              <w:rPr>
                <w:rFonts w:ascii="Arial" w:eastAsia="Arial" w:hAnsi="Arial" w:cs="Arial"/>
              </w:rPr>
            </w:pPr>
          </w:p>
        </w:tc>
      </w:tr>
      <w:tr w:rsidR="00613B73">
        <w:tc>
          <w:tcPr>
            <w:tcW w:w="9016" w:type="dxa"/>
            <w:gridSpan w:val="2"/>
          </w:tcPr>
          <w:p w:rsidR="00613B73" w:rsidRDefault="000D66BA">
            <w:pPr>
              <w:rPr>
                <w:rFonts w:ascii="Arial" w:eastAsia="Arial" w:hAnsi="Arial" w:cs="Arial"/>
              </w:rPr>
            </w:pPr>
            <w:r>
              <w:rPr>
                <w:rFonts w:ascii="Arial" w:eastAsia="Arial" w:hAnsi="Arial" w:cs="Arial"/>
                <w:b/>
              </w:rPr>
              <w:lastRenderedPageBreak/>
              <w:t>Support for the School</w:t>
            </w:r>
            <w:r>
              <w:rPr>
                <w:rFonts w:ascii="Arial" w:eastAsia="Arial" w:hAnsi="Arial" w:cs="Arial"/>
              </w:rPr>
              <w:t>:</w:t>
            </w:r>
          </w:p>
        </w:tc>
      </w:tr>
      <w:tr w:rsidR="00613B73">
        <w:tc>
          <w:tcPr>
            <w:tcW w:w="9016" w:type="dxa"/>
            <w:gridSpan w:val="2"/>
          </w:tcPr>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aware of and comply with policies and procedures relating to child protection, health, safety and security, finance and administration and confidentiality, reporting all concerns to an appropriate person.</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aware of the support difference and ensure al</w:t>
            </w:r>
            <w:r>
              <w:rPr>
                <w:rFonts w:ascii="Arial" w:eastAsia="Arial" w:hAnsi="Arial" w:cs="Arial"/>
                <w:color w:val="000000"/>
              </w:rPr>
              <w:t>l pupils have equal access to opportunities to learn and develop.</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Contribute to the overall ethos/work/aims of the school.</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Appreciate and support the role of other professionals.</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Attend relevant meetings as required</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Participate in training and other learni</w:t>
            </w:r>
            <w:r>
              <w:rPr>
                <w:rFonts w:ascii="Arial" w:eastAsia="Arial" w:hAnsi="Arial" w:cs="Arial"/>
                <w:color w:val="000000"/>
              </w:rPr>
              <w:t>ng activities and performance development as required.</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Assist with the supervision of pupils out of lesson times, e.g. clubs, extra-curricular activities.</w:t>
            </w:r>
          </w:p>
          <w:p w:rsidR="00613B73" w:rsidRDefault="000D66B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Carry out any other duties commensurate with the grading of the past as required by the </w:t>
            </w:r>
            <w:proofErr w:type="spellStart"/>
            <w:r>
              <w:rPr>
                <w:rFonts w:ascii="Arial" w:eastAsia="Arial" w:hAnsi="Arial" w:cs="Arial"/>
                <w:color w:val="000000"/>
              </w:rPr>
              <w:t>Headteacher</w:t>
            </w:r>
            <w:proofErr w:type="spellEnd"/>
            <w:r>
              <w:rPr>
                <w:rFonts w:ascii="Arial" w:eastAsia="Arial" w:hAnsi="Arial" w:cs="Arial"/>
                <w:color w:val="000000"/>
              </w:rPr>
              <w:t>.</w:t>
            </w:r>
          </w:p>
          <w:p w:rsidR="00613B73" w:rsidRDefault="00613B73">
            <w:pPr>
              <w:pBdr>
                <w:top w:val="nil"/>
                <w:left w:val="nil"/>
                <w:bottom w:val="nil"/>
                <w:right w:val="nil"/>
                <w:between w:val="nil"/>
              </w:pBdr>
              <w:ind w:left="720"/>
              <w:jc w:val="both"/>
              <w:rPr>
                <w:rFonts w:ascii="Arial" w:eastAsia="Arial" w:hAnsi="Arial" w:cs="Arial"/>
                <w:color w:val="000000"/>
              </w:rPr>
            </w:pPr>
          </w:p>
        </w:tc>
      </w:tr>
      <w:tr w:rsidR="00613B73">
        <w:tc>
          <w:tcPr>
            <w:tcW w:w="9016" w:type="dxa"/>
            <w:gridSpan w:val="2"/>
          </w:tcPr>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w:t>
            </w:r>
            <w:r>
              <w:rPr>
                <w:rFonts w:ascii="Arial" w:eastAsia="Arial" w:hAnsi="Arial" w:cs="Arial"/>
                <w:color w:val="000000"/>
              </w:rPr>
              <w:t>o visitors and telephone callers.</w:t>
            </w:r>
          </w:p>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w:t>
            </w:r>
            <w:r>
              <w:rPr>
                <w:rFonts w:ascii="Arial" w:eastAsia="Arial" w:hAnsi="Arial" w:cs="Arial"/>
                <w:color w:val="000000"/>
              </w:rPr>
              <w:t>e who develops a disabling condition.</w:t>
            </w:r>
          </w:p>
          <w:p w:rsidR="00613B73" w:rsidRDefault="000D66B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Whilst every effort has been made to explain the main duties and responsibilities for the post, each individual task undertaken may not be identified, especially in the context of a new and growing school which require</w:t>
            </w:r>
            <w:r>
              <w:rPr>
                <w:rFonts w:ascii="Arial" w:eastAsia="Arial" w:hAnsi="Arial" w:cs="Arial"/>
                <w:color w:val="000000"/>
              </w:rPr>
              <w:t>s flexibility in all of its employees.</w:t>
            </w:r>
          </w:p>
        </w:tc>
      </w:tr>
    </w:tbl>
    <w:p w:rsidR="00613B73" w:rsidRDefault="00613B73">
      <w:pPr>
        <w:pBdr>
          <w:top w:val="nil"/>
          <w:left w:val="nil"/>
          <w:bottom w:val="nil"/>
          <w:right w:val="nil"/>
          <w:between w:val="nil"/>
        </w:pBdr>
        <w:jc w:val="both"/>
        <w:rPr>
          <w:rFonts w:ascii="Arial" w:eastAsia="Arial" w:hAnsi="Arial" w:cs="Arial"/>
          <w:color w:val="000000"/>
        </w:rPr>
      </w:pPr>
    </w:p>
    <w:p w:rsidR="00613B73" w:rsidRDefault="000D66BA">
      <w:pPr>
        <w:pBdr>
          <w:top w:val="nil"/>
          <w:left w:val="nil"/>
          <w:bottom w:val="nil"/>
          <w:right w:val="nil"/>
          <w:between w:val="nil"/>
        </w:pBdr>
        <w:jc w:val="both"/>
        <w:rPr>
          <w:rFonts w:ascii="Arial" w:eastAsia="Arial" w:hAnsi="Arial" w:cs="Arial"/>
          <w:b/>
          <w:color w:val="000000"/>
        </w:rPr>
      </w:pPr>
      <w:r>
        <w:rPr>
          <w:rFonts w:ascii="Arial" w:eastAsia="Arial" w:hAnsi="Arial" w:cs="Arial"/>
          <w:b/>
        </w:rPr>
        <w:t>April 2021</w:t>
      </w:r>
    </w:p>
    <w:sectPr w:rsidR="00613B73">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B672A"/>
    <w:multiLevelType w:val="multilevel"/>
    <w:tmpl w:val="2054A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5C3EC5"/>
    <w:multiLevelType w:val="multilevel"/>
    <w:tmpl w:val="859E6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2A6B3D"/>
    <w:multiLevelType w:val="multilevel"/>
    <w:tmpl w:val="B2FA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73"/>
    <w:rsid w:val="000D66BA"/>
    <w:rsid w:val="0061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11BC2-8C35-4885-8DC9-BA49F92B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D417779</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2</cp:revision>
  <dcterms:created xsi:type="dcterms:W3CDTF">2021-04-23T13:07:00Z</dcterms:created>
  <dcterms:modified xsi:type="dcterms:W3CDTF">2021-04-23T13:07:00Z</dcterms:modified>
</cp:coreProperties>
</file>