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6322" w14:textId="77777777" w:rsidR="00C15FAC" w:rsidRPr="00361252" w:rsidRDefault="00C15FAC" w:rsidP="00C15FAC">
      <w:pPr>
        <w:ind w:right="14"/>
        <w:jc w:val="center"/>
        <w:rPr>
          <w:rFonts w:ascii="Arial" w:hAnsi="Arial" w:cs="Arial"/>
          <w:b/>
          <w:sz w:val="44"/>
          <w:szCs w:val="48"/>
        </w:rPr>
      </w:pPr>
      <w:r w:rsidRPr="00361252">
        <w:rPr>
          <w:noProof/>
          <w:sz w:val="20"/>
          <w:lang w:eastAsia="en-GB"/>
        </w:rPr>
        <mc:AlternateContent>
          <mc:Choice Requires="wps">
            <w:drawing>
              <wp:anchor distT="0" distB="0" distL="114300" distR="114300" simplePos="0" relativeHeight="251659264" behindDoc="0" locked="0" layoutInCell="1" allowOverlap="1" wp14:anchorId="33AF9E98" wp14:editId="736401A9">
                <wp:simplePos x="0" y="0"/>
                <wp:positionH relativeFrom="column">
                  <wp:posOffset>-317500</wp:posOffset>
                </wp:positionH>
                <wp:positionV relativeFrom="paragraph">
                  <wp:posOffset>-146050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9D090" w14:textId="77777777" w:rsidR="00C15FAC" w:rsidRDefault="00C15FAC" w:rsidP="00C15FAC">
                            <w:r w:rsidRPr="00022CA9">
                              <w:rPr>
                                <w:noProof/>
                                <w:lang w:eastAsia="en-GB"/>
                              </w:rPr>
                              <w:drawing>
                                <wp:inline distT="0" distB="0" distL="0" distR="0" wp14:anchorId="1CB8906F" wp14:editId="6F89A80C">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5D72EB45" w14:textId="77777777" w:rsidR="00C15FAC" w:rsidRDefault="00C15FAC" w:rsidP="00C15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F9E98" id="_x0000_t202" coordsize="21600,21600" o:spt="202" path="m,l,21600r21600,l21600,xe">
                <v:stroke joinstyle="miter"/>
                <v:path gradientshapeok="t" o:connecttype="rect"/>
              </v:shapetype>
              <v:shape id="Text Box 4" o:spid="_x0000_s1026" type="#_x0000_t202" style="position:absolute;left:0;text-align:left;margin-left:-25pt;margin-top:-11.5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" filled="f" stroked="f">
                <v:textbox>
                  <w:txbxContent>
                    <w:p w14:paraId="1369D090" w14:textId="77777777" w:rsidR="00C15FAC" w:rsidRDefault="00C15FAC" w:rsidP="00C15FAC">
                      <w:r w:rsidRPr="00022CA9">
                        <w:rPr>
                          <w:noProof/>
                          <w:lang w:eastAsia="en-GB"/>
                        </w:rPr>
                        <w:drawing>
                          <wp:inline distT="0" distB="0" distL="0" distR="0" wp14:anchorId="1CB8906F" wp14:editId="6F89A80C">
                            <wp:extent cx="793750" cy="9144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5D72EB45" w14:textId="77777777" w:rsidR="00C15FAC" w:rsidRDefault="00C15FAC" w:rsidP="00C15FAC"/>
                  </w:txbxContent>
                </v:textbox>
              </v:shape>
            </w:pict>
          </mc:Fallback>
        </mc:AlternateContent>
      </w:r>
      <w:r w:rsidRPr="00361252">
        <w:rPr>
          <w:noProof/>
          <w:sz w:val="20"/>
          <w:lang w:eastAsia="en-GB"/>
        </w:rPr>
        <mc:AlternateContent>
          <mc:Choice Requires="wps">
            <w:drawing>
              <wp:anchor distT="0" distB="0" distL="114300" distR="114300" simplePos="0" relativeHeight="251660288" behindDoc="0" locked="0" layoutInCell="1" allowOverlap="1" wp14:anchorId="5EA0A56E" wp14:editId="53F762AC">
                <wp:simplePos x="0" y="0"/>
                <wp:positionH relativeFrom="column">
                  <wp:posOffset>5374640</wp:posOffset>
                </wp:positionH>
                <wp:positionV relativeFrom="paragraph">
                  <wp:posOffset>-194310</wp:posOffset>
                </wp:positionV>
                <wp:extent cx="912495" cy="1024890"/>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B745" w14:textId="77777777" w:rsidR="00C15FAC" w:rsidRDefault="00C15FAC" w:rsidP="00C15FAC">
                            <w:r w:rsidRPr="00022CA9">
                              <w:rPr>
                                <w:noProof/>
                                <w:lang w:eastAsia="en-GB"/>
                              </w:rPr>
                              <w:drawing>
                                <wp:inline distT="0" distB="0" distL="0" distR="0" wp14:anchorId="29837C8D" wp14:editId="344E06B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0A56E" id="Text Box 2" o:spid="_x0000_s1027" type="#_x0000_t202" style="position:absolute;left:0;text-align:left;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" stroked="f">
                <v:textbox>
                  <w:txbxContent>
                    <w:p w14:paraId="0F00B745" w14:textId="77777777" w:rsidR="00C15FAC" w:rsidRDefault="00C15FAC" w:rsidP="00C15FAC">
                      <w:r w:rsidRPr="00022CA9">
                        <w:rPr>
                          <w:noProof/>
                          <w:lang w:eastAsia="en-GB"/>
                        </w:rPr>
                        <w:drawing>
                          <wp:inline distT="0" distB="0" distL="0" distR="0" wp14:anchorId="29837C8D" wp14:editId="344E06B0">
                            <wp:extent cx="717550" cy="927100"/>
                            <wp:effectExtent l="0" t="0" r="6350" b="6350"/>
                            <wp:docPr id="2" name="Picture 5"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r w:rsidRPr="00361252">
        <w:rPr>
          <w:rFonts w:ascii="Arial" w:hAnsi="Arial" w:cs="Arial"/>
          <w:b/>
          <w:sz w:val="44"/>
          <w:szCs w:val="48"/>
        </w:rPr>
        <w:t>MOULTON SCHOOL</w:t>
      </w:r>
    </w:p>
    <w:p w14:paraId="6FDED6FB" w14:textId="77777777" w:rsidR="00C15FAC" w:rsidRPr="00361252" w:rsidRDefault="00C15FAC" w:rsidP="00C15FAC">
      <w:pPr>
        <w:pStyle w:val="BodyText"/>
        <w:jc w:val="center"/>
        <w:outlineLvl w:val="0"/>
        <w:rPr>
          <w:rFonts w:ascii="Arial" w:hAnsi="Arial" w:cs="Arial"/>
          <w:b/>
          <w:sz w:val="44"/>
          <w:szCs w:val="48"/>
        </w:rPr>
      </w:pPr>
      <w:r w:rsidRPr="00361252">
        <w:rPr>
          <w:rFonts w:ascii="Arial" w:hAnsi="Arial" w:cs="Arial"/>
          <w:b/>
          <w:sz w:val="44"/>
          <w:szCs w:val="48"/>
        </w:rPr>
        <w:t>AND SCIENCE COLLEGE</w:t>
      </w:r>
    </w:p>
    <w:p w14:paraId="52EA4DE6" w14:textId="77777777" w:rsidR="00C15FAC" w:rsidRDefault="00C15FAC" w:rsidP="00C15FAC"/>
    <w:p w14:paraId="01BB4DFF" w14:textId="50672EDA" w:rsidR="00C15FAC" w:rsidRDefault="00C15FAC" w:rsidP="00C15FAC">
      <w:pPr>
        <w:jc w:val="center"/>
        <w:rPr>
          <w:rFonts w:ascii="Arial" w:hAnsi="Arial" w:cs="Arial"/>
          <w:b/>
          <w:bCs/>
          <w:sz w:val="28"/>
          <w:szCs w:val="28"/>
        </w:rPr>
      </w:pPr>
      <w:r>
        <w:rPr>
          <w:rFonts w:ascii="Arial" w:hAnsi="Arial" w:cs="Arial"/>
          <w:b/>
          <w:bCs/>
          <w:sz w:val="28"/>
          <w:szCs w:val="28"/>
        </w:rPr>
        <w:t>R</w:t>
      </w:r>
      <w:r w:rsidR="00A9213F">
        <w:rPr>
          <w:rFonts w:ascii="Arial" w:hAnsi="Arial" w:cs="Arial"/>
          <w:b/>
          <w:bCs/>
          <w:sz w:val="28"/>
          <w:szCs w:val="28"/>
        </w:rPr>
        <w:t>S</w:t>
      </w:r>
      <w:r>
        <w:rPr>
          <w:rFonts w:ascii="Arial" w:hAnsi="Arial" w:cs="Arial"/>
          <w:b/>
          <w:bCs/>
          <w:sz w:val="28"/>
          <w:szCs w:val="28"/>
        </w:rPr>
        <w:t xml:space="preserve"> TEACHER</w:t>
      </w:r>
    </w:p>
    <w:p w14:paraId="09ABD029" w14:textId="77777777" w:rsidR="00C15FAC" w:rsidRPr="00861209" w:rsidRDefault="00C15FAC" w:rsidP="00C15FAC">
      <w:pPr>
        <w:jc w:val="center"/>
        <w:rPr>
          <w:rFonts w:ascii="Arial" w:hAnsi="Arial" w:cs="Arial"/>
          <w:b/>
          <w:bCs/>
          <w:sz w:val="28"/>
          <w:szCs w:val="28"/>
        </w:rPr>
      </w:pPr>
      <w:r>
        <w:rPr>
          <w:rFonts w:ascii="Arial" w:hAnsi="Arial" w:cs="Arial"/>
          <w:b/>
          <w:bCs/>
          <w:sz w:val="28"/>
          <w:szCs w:val="28"/>
        </w:rPr>
        <w:t>Full Time or Part Time</w:t>
      </w:r>
    </w:p>
    <w:p w14:paraId="1F5D61EE" w14:textId="77777777" w:rsidR="00C15FAC" w:rsidRDefault="00C15FAC" w:rsidP="00C15FAC">
      <w:pPr>
        <w:jc w:val="center"/>
        <w:rPr>
          <w:rFonts w:ascii="Arial" w:hAnsi="Arial" w:cs="Arial"/>
          <w:b/>
          <w:sz w:val="28"/>
          <w:szCs w:val="28"/>
        </w:rPr>
      </w:pPr>
      <w:r>
        <w:rPr>
          <w:rFonts w:ascii="Arial" w:hAnsi="Arial" w:cs="Arial"/>
          <w:b/>
          <w:sz w:val="28"/>
          <w:szCs w:val="28"/>
        </w:rPr>
        <w:t xml:space="preserve">TEACHERS’ PROFESSIONAL SCALE </w:t>
      </w:r>
    </w:p>
    <w:p w14:paraId="5C82B84C" w14:textId="77777777" w:rsidR="00C15FAC" w:rsidRDefault="00C15FAC" w:rsidP="00C15FAC">
      <w:pPr>
        <w:jc w:val="center"/>
        <w:rPr>
          <w:rFonts w:ascii="Arial" w:hAnsi="Arial" w:cs="Arial"/>
          <w:b/>
          <w:sz w:val="28"/>
          <w:szCs w:val="28"/>
        </w:rPr>
      </w:pPr>
      <w:r>
        <w:rPr>
          <w:rFonts w:ascii="Arial" w:hAnsi="Arial" w:cs="Arial"/>
          <w:b/>
          <w:sz w:val="28"/>
          <w:szCs w:val="28"/>
        </w:rPr>
        <w:t>£30,000 - £46,525</w:t>
      </w:r>
    </w:p>
    <w:p w14:paraId="1DE52C31" w14:textId="77777777" w:rsidR="00C15FAC" w:rsidRDefault="00C15FAC" w:rsidP="00C15FAC"/>
    <w:p w14:paraId="7BDD173C" w14:textId="77777777" w:rsidR="00C15FAC" w:rsidRPr="00405EEE" w:rsidRDefault="00C15FAC" w:rsidP="00C15FAC">
      <w:pPr>
        <w:rPr>
          <w:rFonts w:ascii="Arial" w:hAnsi="Arial" w:cs="Arial"/>
          <w:szCs w:val="22"/>
        </w:rPr>
      </w:pPr>
    </w:p>
    <w:p w14:paraId="6BD144EB" w14:textId="2A6C6752" w:rsidR="00C15FAC" w:rsidRDefault="00C15FAC" w:rsidP="00C15FAC">
      <w:pPr>
        <w:pStyle w:val="BodyText"/>
        <w:rPr>
          <w:rFonts w:ascii="Arial" w:hAnsi="Arial" w:cs="Arial"/>
          <w:sz w:val="22"/>
          <w:szCs w:val="22"/>
        </w:rPr>
      </w:pPr>
      <w:r>
        <w:rPr>
          <w:rFonts w:ascii="Arial" w:hAnsi="Arial" w:cs="Arial"/>
          <w:sz w:val="22"/>
          <w:szCs w:val="22"/>
        </w:rPr>
        <w:t xml:space="preserve">An exciting opportunity to expand our RS Department has arisen for April 2024 (or sooner if possible). We are looking to develop and expand our A-Level Curriculum for Religious Studies.  Therefore, we require a suitably qualified and experienced teacher to </w:t>
      </w:r>
      <w:r w:rsidR="000C3BC8">
        <w:rPr>
          <w:rFonts w:ascii="Arial" w:hAnsi="Arial" w:cs="Arial"/>
          <w:sz w:val="22"/>
          <w:szCs w:val="22"/>
        </w:rPr>
        <w:t xml:space="preserve">help </w:t>
      </w:r>
      <w:r>
        <w:rPr>
          <w:rFonts w:ascii="Arial" w:hAnsi="Arial" w:cs="Arial"/>
          <w:sz w:val="22"/>
          <w:szCs w:val="22"/>
        </w:rPr>
        <w:t xml:space="preserve">develop our </w:t>
      </w:r>
      <w:r w:rsidRPr="00405EEE">
        <w:rPr>
          <w:rFonts w:ascii="Arial" w:hAnsi="Arial" w:cs="Arial"/>
          <w:sz w:val="22"/>
          <w:szCs w:val="22"/>
        </w:rPr>
        <w:t>growing</w:t>
      </w:r>
      <w:r>
        <w:rPr>
          <w:rFonts w:ascii="Arial" w:hAnsi="Arial" w:cs="Arial"/>
          <w:sz w:val="22"/>
          <w:szCs w:val="22"/>
        </w:rPr>
        <w:t xml:space="preserve"> and</w:t>
      </w:r>
      <w:r w:rsidRPr="00405EEE">
        <w:rPr>
          <w:rFonts w:ascii="Arial" w:hAnsi="Arial" w:cs="Arial"/>
          <w:sz w:val="22"/>
          <w:szCs w:val="22"/>
        </w:rPr>
        <w:t xml:space="preserve"> wel</w:t>
      </w:r>
      <w:r>
        <w:rPr>
          <w:rFonts w:ascii="Arial" w:hAnsi="Arial" w:cs="Arial"/>
          <w:sz w:val="22"/>
          <w:szCs w:val="22"/>
        </w:rPr>
        <w:t xml:space="preserve">l-resourced RS Department. </w:t>
      </w:r>
      <w:r w:rsidR="008366B0">
        <w:rPr>
          <w:rFonts w:ascii="Arial" w:hAnsi="Arial" w:cs="Arial"/>
          <w:sz w:val="22"/>
          <w:szCs w:val="22"/>
        </w:rPr>
        <w:t xml:space="preserve"> </w:t>
      </w:r>
    </w:p>
    <w:p w14:paraId="564DC968" w14:textId="77777777" w:rsidR="00C15FAC" w:rsidRPr="00405EEE" w:rsidRDefault="00C15FAC" w:rsidP="00C15FAC">
      <w:pPr>
        <w:pStyle w:val="Heading3"/>
        <w:rPr>
          <w:rFonts w:ascii="Arial" w:hAnsi="Arial" w:cs="Arial"/>
          <w:b w:val="0"/>
          <w:bCs w:val="0"/>
          <w:sz w:val="22"/>
          <w:szCs w:val="22"/>
        </w:rPr>
      </w:pPr>
    </w:p>
    <w:p w14:paraId="01347320" w14:textId="77777777" w:rsidR="00C15FAC" w:rsidRPr="00405EEE" w:rsidRDefault="00C15FAC" w:rsidP="00C15FAC">
      <w:pPr>
        <w:pStyle w:val="Heading3"/>
        <w:rPr>
          <w:rFonts w:ascii="Arial" w:hAnsi="Arial" w:cs="Arial"/>
          <w:sz w:val="22"/>
          <w:szCs w:val="22"/>
        </w:rPr>
      </w:pPr>
      <w:r w:rsidRPr="00405EEE">
        <w:rPr>
          <w:rFonts w:ascii="Arial" w:hAnsi="Arial" w:cs="Arial"/>
          <w:sz w:val="22"/>
          <w:szCs w:val="22"/>
        </w:rPr>
        <w:t>THE R</w:t>
      </w:r>
      <w:r>
        <w:rPr>
          <w:rFonts w:ascii="Arial" w:hAnsi="Arial" w:cs="Arial"/>
          <w:sz w:val="22"/>
          <w:szCs w:val="22"/>
        </w:rPr>
        <w:t>S</w:t>
      </w:r>
      <w:r w:rsidRPr="00405EEE">
        <w:rPr>
          <w:rFonts w:ascii="Arial" w:hAnsi="Arial" w:cs="Arial"/>
          <w:sz w:val="22"/>
          <w:szCs w:val="22"/>
        </w:rPr>
        <w:t xml:space="preserve"> DEPARTMENT</w:t>
      </w:r>
    </w:p>
    <w:p w14:paraId="54314C05" w14:textId="77777777" w:rsidR="00C15FAC" w:rsidRPr="00405EEE" w:rsidRDefault="00C15FAC" w:rsidP="00C15FAC">
      <w:pPr>
        <w:jc w:val="both"/>
        <w:rPr>
          <w:rFonts w:ascii="Arial" w:hAnsi="Arial" w:cs="Arial"/>
          <w:szCs w:val="22"/>
        </w:rPr>
      </w:pPr>
      <w:r>
        <w:rPr>
          <w:rFonts w:ascii="Arial" w:hAnsi="Arial" w:cs="Arial"/>
          <w:szCs w:val="22"/>
        </w:rPr>
        <w:t xml:space="preserve">Currently RS is taught by the </w:t>
      </w:r>
      <w:r w:rsidRPr="00525310">
        <w:rPr>
          <w:rFonts w:ascii="Arial" w:hAnsi="Arial" w:cs="Arial"/>
          <w:szCs w:val="22"/>
        </w:rPr>
        <w:t>subject lead, a subject specialist and 2-3 colleagues from the History and Geography departments who have subject specific knowledge and training. There is a bespoke RS classroom within the Humanities floor which has been recently refurbished as a whole. There is a spacious shared Humanities office and we are able to offer teachers their own classroom. Although the Humanities are set up as 3 separate departments, collaboration between them is strong and there is a great community feel to the H floor, as well as a shared purposefulness. The department is well resourced and has good capitation for development. The Humanities subject leaders are also well supported by a linked member of our SLT team.</w:t>
      </w:r>
      <w:r>
        <w:rPr>
          <w:rFonts w:ascii="Arial" w:hAnsi="Arial" w:cs="Arial"/>
          <w:szCs w:val="22"/>
        </w:rPr>
        <w:t xml:space="preserve"> </w:t>
      </w:r>
    </w:p>
    <w:p w14:paraId="023E3AE8" w14:textId="77777777" w:rsidR="00C15FAC" w:rsidRPr="00405EEE" w:rsidRDefault="00C15FAC" w:rsidP="00C15FAC">
      <w:pPr>
        <w:jc w:val="both"/>
        <w:rPr>
          <w:rFonts w:ascii="Arial" w:hAnsi="Arial" w:cs="Arial"/>
          <w:szCs w:val="22"/>
        </w:rPr>
      </w:pPr>
    </w:p>
    <w:p w14:paraId="2866821E" w14:textId="77777777" w:rsidR="00C15FAC" w:rsidRPr="00525310" w:rsidRDefault="00C15FAC" w:rsidP="00C15FAC">
      <w:pPr>
        <w:pStyle w:val="Heading3"/>
        <w:rPr>
          <w:rFonts w:ascii="Arial" w:hAnsi="Arial" w:cs="Arial"/>
          <w:sz w:val="22"/>
          <w:szCs w:val="22"/>
        </w:rPr>
      </w:pPr>
      <w:r w:rsidRPr="00525310">
        <w:rPr>
          <w:rFonts w:ascii="Arial" w:hAnsi="Arial" w:cs="Arial"/>
          <w:sz w:val="22"/>
          <w:szCs w:val="22"/>
        </w:rPr>
        <w:t>THE RS CURRICULUM</w:t>
      </w:r>
    </w:p>
    <w:p w14:paraId="7F9A7657" w14:textId="77777777" w:rsidR="00C15FAC" w:rsidRPr="00525310" w:rsidRDefault="00C15FAC" w:rsidP="00C15FAC">
      <w:pPr>
        <w:jc w:val="both"/>
        <w:rPr>
          <w:rFonts w:ascii="Arial" w:hAnsi="Arial" w:cs="Arial"/>
          <w:szCs w:val="22"/>
        </w:rPr>
      </w:pPr>
    </w:p>
    <w:p w14:paraId="63BAD659" w14:textId="77777777" w:rsidR="00C15FAC" w:rsidRPr="00525310" w:rsidRDefault="00C15FAC" w:rsidP="00C15FAC">
      <w:pPr>
        <w:pStyle w:val="Heading3"/>
        <w:rPr>
          <w:rFonts w:ascii="Arial" w:hAnsi="Arial" w:cs="Arial"/>
          <w:sz w:val="22"/>
          <w:szCs w:val="22"/>
        </w:rPr>
      </w:pPr>
      <w:r w:rsidRPr="00525310">
        <w:rPr>
          <w:rFonts w:ascii="Arial" w:hAnsi="Arial" w:cs="Arial"/>
          <w:sz w:val="22"/>
          <w:szCs w:val="22"/>
        </w:rPr>
        <w:t>Key Stage 3</w:t>
      </w:r>
    </w:p>
    <w:p w14:paraId="11BE0028" w14:textId="77777777" w:rsidR="00C15FAC" w:rsidRPr="00525310" w:rsidRDefault="00C15FAC" w:rsidP="00C15FAC">
      <w:pPr>
        <w:jc w:val="both"/>
        <w:rPr>
          <w:rFonts w:ascii="Arial" w:hAnsi="Arial" w:cs="Arial"/>
          <w:szCs w:val="22"/>
        </w:rPr>
      </w:pPr>
      <w:r w:rsidRPr="00525310">
        <w:rPr>
          <w:rFonts w:ascii="Arial" w:hAnsi="Arial" w:cs="Arial"/>
          <w:szCs w:val="22"/>
        </w:rPr>
        <w:t xml:space="preserve">Currently Religious Education is taught as a separate subject following the Northamptonshire County agreed syllabus. Students in Years 7, 8 and 9 have one sixty-minute period per week. </w:t>
      </w:r>
    </w:p>
    <w:p w14:paraId="4118C09E" w14:textId="77777777" w:rsidR="00C15FAC" w:rsidRPr="00525310" w:rsidRDefault="00C15FAC" w:rsidP="00C15FAC">
      <w:pPr>
        <w:jc w:val="both"/>
        <w:rPr>
          <w:rFonts w:ascii="Arial" w:hAnsi="Arial" w:cs="Arial"/>
          <w:szCs w:val="22"/>
        </w:rPr>
      </w:pPr>
    </w:p>
    <w:p w14:paraId="6DA24F2D" w14:textId="77777777" w:rsidR="00C15FAC" w:rsidRPr="00525310" w:rsidRDefault="00C15FAC" w:rsidP="00C15FAC">
      <w:pPr>
        <w:pStyle w:val="Heading3"/>
        <w:rPr>
          <w:rFonts w:ascii="Arial" w:hAnsi="Arial" w:cs="Arial"/>
          <w:sz w:val="22"/>
          <w:szCs w:val="22"/>
        </w:rPr>
      </w:pPr>
      <w:r w:rsidRPr="00525310">
        <w:rPr>
          <w:rFonts w:ascii="Arial" w:hAnsi="Arial" w:cs="Arial"/>
          <w:sz w:val="22"/>
          <w:szCs w:val="22"/>
        </w:rPr>
        <w:t>Key Stage 4</w:t>
      </w:r>
    </w:p>
    <w:p w14:paraId="06C47321" w14:textId="77777777" w:rsidR="00C15FAC" w:rsidRPr="00525310" w:rsidRDefault="00C15FAC" w:rsidP="00C15FAC">
      <w:pPr>
        <w:jc w:val="both"/>
        <w:rPr>
          <w:rFonts w:ascii="Arial" w:hAnsi="Arial" w:cs="Arial"/>
          <w:szCs w:val="22"/>
        </w:rPr>
      </w:pPr>
      <w:r w:rsidRPr="00525310">
        <w:rPr>
          <w:rFonts w:ascii="Arial" w:hAnsi="Arial" w:cs="Arial"/>
          <w:szCs w:val="22"/>
        </w:rPr>
        <w:t xml:space="preserve">Since September 2022 all students in Y10 and 11 have been studying an Ethics course for one sixty-minute period per fortnight. This new curriculum addresses moral dilemmas and other ethical considerations from a variety of topical and religious perspectives.  RS is also available as an option choice subject for GCSE. These students follow the </w:t>
      </w:r>
      <w:r w:rsidRPr="00525310">
        <w:rPr>
          <w:rFonts w:ascii="Arial" w:hAnsi="Arial" w:cs="Arial"/>
          <w:b/>
          <w:szCs w:val="22"/>
        </w:rPr>
        <w:t>AQA</w:t>
      </w:r>
      <w:r w:rsidRPr="00525310">
        <w:rPr>
          <w:rFonts w:ascii="Arial" w:hAnsi="Arial" w:cs="Arial"/>
          <w:szCs w:val="22"/>
        </w:rPr>
        <w:t xml:space="preserve"> full course in Religious Studies and we currently have pupils studying GCSE RS in Years 10 and 11. </w:t>
      </w:r>
    </w:p>
    <w:p w14:paraId="39815D2E" w14:textId="77777777" w:rsidR="00C15FAC" w:rsidRPr="00525310" w:rsidRDefault="00C15FAC" w:rsidP="00C15FAC">
      <w:pPr>
        <w:jc w:val="both"/>
        <w:rPr>
          <w:rFonts w:ascii="Arial" w:hAnsi="Arial" w:cs="Arial"/>
          <w:szCs w:val="22"/>
        </w:rPr>
      </w:pPr>
    </w:p>
    <w:p w14:paraId="32E07D49" w14:textId="77777777" w:rsidR="00C15FAC" w:rsidRPr="00525310" w:rsidRDefault="00C15FAC" w:rsidP="00C15FAC">
      <w:pPr>
        <w:jc w:val="both"/>
        <w:rPr>
          <w:rFonts w:ascii="Arial" w:hAnsi="Arial" w:cs="Arial"/>
          <w:szCs w:val="22"/>
        </w:rPr>
      </w:pPr>
      <w:r w:rsidRPr="00525310">
        <w:rPr>
          <w:rFonts w:ascii="Arial" w:hAnsi="Arial" w:cs="Arial"/>
          <w:szCs w:val="22"/>
        </w:rPr>
        <w:t xml:space="preserve">Our current curriculum intents and plans can be viewed here: </w:t>
      </w:r>
    </w:p>
    <w:p w14:paraId="69332F9C" w14:textId="77777777" w:rsidR="00C15FAC" w:rsidRPr="00525310" w:rsidRDefault="00C15FAC" w:rsidP="00C15FAC">
      <w:pPr>
        <w:jc w:val="both"/>
        <w:rPr>
          <w:rFonts w:ascii="Arial" w:hAnsi="Arial" w:cs="Arial"/>
          <w:szCs w:val="22"/>
        </w:rPr>
      </w:pPr>
    </w:p>
    <w:p w14:paraId="6BB6688F" w14:textId="77777777" w:rsidR="00C15FAC" w:rsidRPr="00525310" w:rsidRDefault="008366B0" w:rsidP="00C15FAC">
      <w:pPr>
        <w:jc w:val="both"/>
        <w:rPr>
          <w:rFonts w:ascii="Arial" w:hAnsi="Arial" w:cs="Arial"/>
        </w:rPr>
      </w:pPr>
      <w:hyperlink r:id="rId9" w:history="1">
        <w:r w:rsidR="00C15FAC" w:rsidRPr="00525310">
          <w:rPr>
            <w:rStyle w:val="Hyperlink"/>
            <w:rFonts w:ascii="Arial" w:hAnsi="Arial" w:cs="Arial"/>
          </w:rPr>
          <w:t>https://www.moultonschool.co.uk/home/curriculum/subjects/rs-and-ethics/</w:t>
        </w:r>
      </w:hyperlink>
    </w:p>
    <w:p w14:paraId="4FD61D93" w14:textId="77777777" w:rsidR="00C15FAC" w:rsidRPr="00525310" w:rsidRDefault="00C15FAC" w:rsidP="00C15FAC">
      <w:pPr>
        <w:jc w:val="both"/>
        <w:rPr>
          <w:rFonts w:ascii="Arial" w:hAnsi="Arial" w:cs="Arial"/>
          <w:szCs w:val="22"/>
        </w:rPr>
      </w:pPr>
    </w:p>
    <w:p w14:paraId="64397255" w14:textId="77777777" w:rsidR="00C15FAC" w:rsidRPr="00525310" w:rsidRDefault="00C15FAC" w:rsidP="00C15FAC">
      <w:pPr>
        <w:jc w:val="both"/>
        <w:rPr>
          <w:rFonts w:ascii="Arial" w:hAnsi="Arial" w:cs="Arial"/>
          <w:szCs w:val="22"/>
        </w:rPr>
      </w:pPr>
      <w:r w:rsidRPr="00525310">
        <w:rPr>
          <w:rFonts w:ascii="Arial" w:hAnsi="Arial" w:cs="Arial"/>
          <w:szCs w:val="22"/>
        </w:rPr>
        <w:t>The department has a successful record at GCSE and is looking to grow its numbers and we introduced RS at A-level this academic year as part of our highly successful 6</w:t>
      </w:r>
      <w:r w:rsidRPr="00525310">
        <w:rPr>
          <w:rFonts w:ascii="Arial" w:hAnsi="Arial" w:cs="Arial"/>
          <w:szCs w:val="22"/>
          <w:vertAlign w:val="superscript"/>
        </w:rPr>
        <w:t>th</w:t>
      </w:r>
      <w:r w:rsidRPr="00525310">
        <w:rPr>
          <w:rFonts w:ascii="Arial" w:hAnsi="Arial" w:cs="Arial"/>
          <w:szCs w:val="22"/>
        </w:rPr>
        <w:t xml:space="preserve"> Form. </w:t>
      </w:r>
    </w:p>
    <w:p w14:paraId="0AE4103B" w14:textId="77777777" w:rsidR="00C15FAC" w:rsidRDefault="00C15FAC" w:rsidP="00C15FAC">
      <w:pPr>
        <w:jc w:val="both"/>
        <w:rPr>
          <w:rFonts w:ascii="Arial" w:hAnsi="Arial" w:cs="Arial"/>
          <w:szCs w:val="22"/>
        </w:rPr>
      </w:pPr>
    </w:p>
    <w:p w14:paraId="6A4F69BE" w14:textId="77777777" w:rsidR="00C15FAC" w:rsidRDefault="00C15FAC" w:rsidP="00C15FAC">
      <w:pPr>
        <w:jc w:val="both"/>
        <w:rPr>
          <w:rFonts w:ascii="Arial" w:hAnsi="Arial" w:cs="Arial"/>
          <w:szCs w:val="22"/>
        </w:rPr>
      </w:pPr>
    </w:p>
    <w:p w14:paraId="039894B7" w14:textId="77777777" w:rsidR="00C15FAC" w:rsidRDefault="00C15FAC" w:rsidP="00C15FAC">
      <w:pPr>
        <w:jc w:val="both"/>
        <w:rPr>
          <w:rFonts w:ascii="Arial" w:hAnsi="Arial" w:cs="Arial"/>
          <w:szCs w:val="22"/>
        </w:rPr>
      </w:pPr>
    </w:p>
    <w:p w14:paraId="0F8DD92B" w14:textId="77777777" w:rsidR="00C15FAC" w:rsidRDefault="00C15FAC" w:rsidP="00C15FAC">
      <w:pPr>
        <w:jc w:val="both"/>
        <w:rPr>
          <w:rFonts w:ascii="Arial" w:hAnsi="Arial" w:cs="Arial"/>
          <w:szCs w:val="22"/>
        </w:rPr>
      </w:pPr>
    </w:p>
    <w:p w14:paraId="4FD1124C" w14:textId="77777777" w:rsidR="00C15FAC" w:rsidRDefault="00C15FAC" w:rsidP="00C15FAC">
      <w:pPr>
        <w:jc w:val="both"/>
        <w:rPr>
          <w:rFonts w:ascii="Arial" w:hAnsi="Arial" w:cs="Arial"/>
          <w:szCs w:val="22"/>
        </w:rPr>
      </w:pPr>
    </w:p>
    <w:p w14:paraId="22B7D8FC" w14:textId="77777777" w:rsidR="00C15FAC" w:rsidRDefault="00C15FAC" w:rsidP="00C15FAC">
      <w:pPr>
        <w:pStyle w:val="BodyText"/>
        <w:rPr>
          <w:rFonts w:ascii="Arial" w:hAnsi="Arial" w:cs="Arial"/>
          <w:sz w:val="22"/>
          <w:szCs w:val="22"/>
        </w:rPr>
      </w:pPr>
    </w:p>
    <w:p w14:paraId="020BFA31" w14:textId="77777777" w:rsidR="00C15FAC" w:rsidRPr="00434ACA" w:rsidRDefault="00C15FAC" w:rsidP="00C15FAC">
      <w:pPr>
        <w:rPr>
          <w:rFonts w:ascii="Arial" w:hAnsi="Arial" w:cs="Arial"/>
          <w:b/>
          <w:szCs w:val="22"/>
        </w:rPr>
      </w:pPr>
    </w:p>
    <w:p w14:paraId="2089D796" w14:textId="77777777" w:rsidR="00C15FAC" w:rsidRPr="00434ACA" w:rsidRDefault="00C15FAC" w:rsidP="00C15FAC">
      <w:pPr>
        <w:pStyle w:val="BodyText"/>
        <w:rPr>
          <w:rFonts w:cs="Arial"/>
          <w:sz w:val="22"/>
          <w:szCs w:val="22"/>
        </w:rPr>
      </w:pPr>
    </w:p>
    <w:p w14:paraId="6320484B" w14:textId="77777777" w:rsidR="00C15FAC" w:rsidRPr="009B2E43" w:rsidRDefault="00C15FAC" w:rsidP="00C15FAC">
      <w:pPr>
        <w:pStyle w:val="BodyText"/>
        <w:rPr>
          <w:rFonts w:ascii="Arial" w:hAnsi="Arial" w:cs="Arial"/>
          <w:b/>
          <w:sz w:val="22"/>
          <w:szCs w:val="22"/>
        </w:rPr>
      </w:pPr>
      <w:r w:rsidRPr="009B2E43">
        <w:rPr>
          <w:rFonts w:ascii="Arial" w:hAnsi="Arial" w:cs="Arial"/>
          <w:b/>
          <w:sz w:val="22"/>
          <w:szCs w:val="22"/>
        </w:rPr>
        <w:lastRenderedPageBreak/>
        <w:t xml:space="preserve">JOB DESCRIPTION </w:t>
      </w:r>
    </w:p>
    <w:p w14:paraId="68825BEE" w14:textId="77777777" w:rsidR="00C15FAC" w:rsidRPr="009B2E43" w:rsidRDefault="00C15FAC" w:rsidP="00C15FAC">
      <w:pPr>
        <w:pStyle w:val="BodyText"/>
        <w:rPr>
          <w:rFonts w:ascii="Arial" w:hAnsi="Arial" w:cs="Arial"/>
          <w:sz w:val="22"/>
          <w:szCs w:val="22"/>
        </w:rPr>
      </w:pPr>
    </w:p>
    <w:p w14:paraId="6C0DAEDF" w14:textId="77777777" w:rsidR="00C15FAC" w:rsidRPr="009B2E43" w:rsidRDefault="00C15FAC" w:rsidP="00C15FAC">
      <w:pPr>
        <w:pStyle w:val="BodyText"/>
        <w:rPr>
          <w:rFonts w:ascii="Arial" w:hAnsi="Arial" w:cs="Arial"/>
          <w:sz w:val="22"/>
          <w:szCs w:val="22"/>
        </w:rPr>
      </w:pPr>
      <w:r w:rsidRPr="009B2E43">
        <w:rPr>
          <w:rFonts w:ascii="Arial" w:hAnsi="Arial" w:cs="Arial"/>
          <w:sz w:val="22"/>
          <w:szCs w:val="22"/>
        </w:rPr>
        <w:t xml:space="preserve">The following job description reflects the major tasks to be carried out by the post holder and identifies the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63FA930D" w14:textId="77777777" w:rsidR="00C15FAC" w:rsidRPr="009B2E43" w:rsidRDefault="00C15FAC" w:rsidP="00C15FAC">
      <w:pPr>
        <w:pStyle w:val="BodyText"/>
        <w:rPr>
          <w:rFonts w:ascii="Arial" w:hAnsi="Arial" w:cs="Arial"/>
          <w:sz w:val="22"/>
          <w:szCs w:val="22"/>
        </w:rPr>
      </w:pPr>
    </w:p>
    <w:p w14:paraId="1EE8453F" w14:textId="77777777" w:rsidR="00C15FAC" w:rsidRPr="009B2E43" w:rsidRDefault="00C15FAC" w:rsidP="00C15FAC">
      <w:pPr>
        <w:pStyle w:val="BodyText"/>
        <w:rPr>
          <w:rFonts w:ascii="Arial" w:hAnsi="Arial" w:cs="Arial"/>
          <w:sz w:val="22"/>
          <w:szCs w:val="22"/>
        </w:rPr>
      </w:pPr>
      <w:r w:rsidRPr="009B2E43">
        <w:rPr>
          <w:rFonts w:ascii="Arial" w:hAnsi="Arial" w:cs="Arial"/>
          <w:sz w:val="22"/>
          <w:szCs w:val="22"/>
        </w:rPr>
        <w:t xml:space="preserve">To ensure that reasonable care is taken at all times for the health, safety and welfare of yourself and other persons, and comply with policies and procedures relating to health and safety within the </w:t>
      </w:r>
      <w:proofErr w:type="gramStart"/>
      <w:r w:rsidRPr="009B2E43">
        <w:rPr>
          <w:rFonts w:ascii="Arial" w:hAnsi="Arial" w:cs="Arial"/>
          <w:sz w:val="22"/>
          <w:szCs w:val="22"/>
        </w:rPr>
        <w:t>School</w:t>
      </w:r>
      <w:proofErr w:type="gramEnd"/>
      <w:r w:rsidRPr="009B2E43">
        <w:rPr>
          <w:rFonts w:ascii="Arial" w:hAnsi="Arial" w:cs="Arial"/>
          <w:sz w:val="22"/>
          <w:szCs w:val="22"/>
        </w:rPr>
        <w:t xml:space="preserve">. You will be expected to demonstrate awareness/understanding of equal opportunities and other people’s </w:t>
      </w:r>
      <w:proofErr w:type="spellStart"/>
      <w:r w:rsidRPr="009B2E43">
        <w:rPr>
          <w:rFonts w:ascii="Arial" w:hAnsi="Arial" w:cs="Arial"/>
          <w:sz w:val="22"/>
          <w:szCs w:val="22"/>
        </w:rPr>
        <w:t>behavioural</w:t>
      </w:r>
      <w:proofErr w:type="spellEnd"/>
      <w:r w:rsidRPr="009B2E43">
        <w:rPr>
          <w:rFonts w:ascii="Arial" w:hAnsi="Arial" w:cs="Arial"/>
          <w:sz w:val="22"/>
          <w:szCs w:val="22"/>
        </w:rPr>
        <w:t xml:space="preserve">, physical, social and welfare needs. </w:t>
      </w:r>
    </w:p>
    <w:p w14:paraId="4FB54E76" w14:textId="77777777" w:rsidR="00C15FAC" w:rsidRPr="009B2E43" w:rsidRDefault="00C15FAC" w:rsidP="00C15FAC">
      <w:pPr>
        <w:pStyle w:val="BodyText"/>
        <w:rPr>
          <w:rFonts w:ascii="Arial" w:hAnsi="Arial" w:cs="Arial"/>
          <w:sz w:val="22"/>
          <w:szCs w:val="22"/>
        </w:rPr>
      </w:pPr>
    </w:p>
    <w:p w14:paraId="798FF721" w14:textId="77777777" w:rsidR="00C15FAC" w:rsidRPr="009B2E43" w:rsidRDefault="00C15FAC" w:rsidP="00C15FAC">
      <w:pPr>
        <w:pStyle w:val="BodyText"/>
        <w:rPr>
          <w:rFonts w:ascii="Arial" w:hAnsi="Arial" w:cs="Arial"/>
          <w:sz w:val="22"/>
          <w:szCs w:val="22"/>
        </w:rPr>
      </w:pPr>
      <w:r w:rsidRPr="009B2E43">
        <w:rPr>
          <w:rFonts w:ascii="Arial" w:hAnsi="Arial" w:cs="Arial"/>
          <w:sz w:val="22"/>
          <w:szCs w:val="22"/>
        </w:rPr>
        <w:t xml:space="preserve">To carry out any other duties which fall within the broad spirit, scope and purpose of this job description. </w:t>
      </w:r>
    </w:p>
    <w:p w14:paraId="2308AD45" w14:textId="77777777" w:rsidR="00C15FAC" w:rsidRPr="009B2E43" w:rsidRDefault="00C15FAC" w:rsidP="00C15FAC">
      <w:pPr>
        <w:pStyle w:val="BodyText"/>
        <w:rPr>
          <w:rFonts w:ascii="Arial" w:hAnsi="Arial" w:cs="Arial"/>
          <w:sz w:val="22"/>
          <w:szCs w:val="22"/>
        </w:rPr>
      </w:pPr>
    </w:p>
    <w:p w14:paraId="1EEBE258" w14:textId="77777777" w:rsidR="00C15FAC" w:rsidRPr="009B2E43" w:rsidRDefault="00C15FAC" w:rsidP="00C15FAC">
      <w:pPr>
        <w:rPr>
          <w:rFonts w:ascii="Arial" w:hAnsi="Arial" w:cs="Arial"/>
          <w:szCs w:val="22"/>
        </w:rPr>
      </w:pPr>
      <w:r w:rsidRPr="009B2E43">
        <w:rPr>
          <w:rFonts w:ascii="Arial" w:hAnsi="Arial" w:cs="Arial"/>
          <w:szCs w:val="22"/>
        </w:rPr>
        <w:t>All members of the school community are expected to support, both explicitly and implicitly, the school’s ASPIRE ethos. The setting and achieving of the highest aspirations, striving for great things, is fundamental to all that we seek to be.</w:t>
      </w:r>
    </w:p>
    <w:p w14:paraId="5A571F3C" w14:textId="77777777" w:rsidR="00C15FAC" w:rsidRPr="00434ACA" w:rsidRDefault="00C15FAC" w:rsidP="00C15FAC">
      <w:pPr>
        <w:jc w:val="both"/>
        <w:rPr>
          <w:rFonts w:ascii="Arial" w:hAnsi="Arial" w:cs="Arial"/>
          <w:szCs w:val="22"/>
        </w:rPr>
      </w:pPr>
    </w:p>
    <w:p w14:paraId="5B5635C2" w14:textId="77777777" w:rsidR="00C15FAC" w:rsidRPr="008409A0" w:rsidRDefault="00C15FAC" w:rsidP="00C15FAC">
      <w:pPr>
        <w:jc w:val="both"/>
        <w:rPr>
          <w:rFonts w:ascii="Arial" w:hAnsi="Arial" w:cs="Arial"/>
          <w:szCs w:val="22"/>
          <w:lang w:eastAsia="en-GB"/>
        </w:rPr>
      </w:pPr>
    </w:p>
    <w:p w14:paraId="15594213" w14:textId="77777777" w:rsidR="00C15FAC" w:rsidRPr="00636400" w:rsidRDefault="00C15FAC" w:rsidP="00C15FAC">
      <w:pPr>
        <w:jc w:val="center"/>
        <w:rPr>
          <w:rFonts w:ascii="Arial" w:hAnsi="Arial" w:cs="Arial"/>
          <w:b/>
          <w:sz w:val="28"/>
          <w:szCs w:val="28"/>
        </w:rPr>
      </w:pPr>
    </w:p>
    <w:p w14:paraId="1C488A47" w14:textId="77777777" w:rsidR="00C15FAC" w:rsidRPr="00EA0AE3" w:rsidRDefault="00C15FAC" w:rsidP="00C15FAC">
      <w:pPr>
        <w:jc w:val="center"/>
        <w:rPr>
          <w:rFonts w:ascii="Arial" w:hAnsi="Arial" w:cs="Arial"/>
          <w:b/>
          <w:bCs/>
          <w:sz w:val="28"/>
          <w:szCs w:val="28"/>
        </w:rPr>
      </w:pPr>
      <w:r w:rsidRPr="00EA0AE3">
        <w:rPr>
          <w:rFonts w:ascii="Arial" w:hAnsi="Arial" w:cs="Arial"/>
          <w:b/>
          <w:bCs/>
          <w:sz w:val="28"/>
          <w:szCs w:val="28"/>
        </w:rPr>
        <w:t>PERSON SPECIFICATION</w:t>
      </w:r>
    </w:p>
    <w:p w14:paraId="25ED8230" w14:textId="77777777" w:rsidR="00C15FAC" w:rsidRPr="00EA0AE3" w:rsidRDefault="00C15FAC" w:rsidP="00C15FAC">
      <w:pPr>
        <w:jc w:val="center"/>
        <w:rPr>
          <w:rFonts w:ascii="Arial" w:hAnsi="Arial" w:cs="Arial"/>
          <w:b/>
          <w:sz w:val="28"/>
          <w:szCs w:val="28"/>
        </w:rPr>
      </w:pPr>
      <w:r w:rsidRPr="00EA0AE3">
        <w:rPr>
          <w:rFonts w:ascii="Arial" w:hAnsi="Arial" w:cs="Arial"/>
          <w:b/>
          <w:sz w:val="28"/>
          <w:szCs w:val="28"/>
        </w:rPr>
        <w:t>TEACHER OF RELIGIOUS EDUCATION</w:t>
      </w:r>
    </w:p>
    <w:p w14:paraId="23A82E5A" w14:textId="77777777" w:rsidR="00C15FAC" w:rsidRPr="00EA0AE3" w:rsidRDefault="00C15FAC" w:rsidP="00C15FAC">
      <w:pPr>
        <w:rPr>
          <w:rFonts w:ascii="Arial" w:hAnsi="Arial" w:cs="Arial"/>
          <w:szCs w:val="22"/>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0"/>
        <w:gridCol w:w="2280"/>
      </w:tblGrid>
      <w:tr w:rsidR="00C15FAC" w:rsidRPr="00EA0AE3" w14:paraId="78B2FFBF" w14:textId="77777777" w:rsidTr="00E27316">
        <w:tc>
          <w:tcPr>
            <w:tcW w:w="1800" w:type="dxa"/>
          </w:tcPr>
          <w:p w14:paraId="0606EE0B" w14:textId="77777777" w:rsidR="00C15FAC" w:rsidRPr="00EA0AE3" w:rsidRDefault="00C15FAC" w:rsidP="00E27316">
            <w:pPr>
              <w:spacing w:before="120" w:after="120"/>
              <w:jc w:val="center"/>
              <w:rPr>
                <w:rFonts w:ascii="Arial" w:hAnsi="Arial" w:cs="Arial"/>
                <w:b/>
                <w:bCs/>
                <w:szCs w:val="22"/>
              </w:rPr>
            </w:pPr>
            <w:r w:rsidRPr="00EA0AE3">
              <w:rPr>
                <w:rFonts w:ascii="Arial" w:hAnsi="Arial" w:cs="Arial"/>
                <w:b/>
                <w:bCs/>
                <w:szCs w:val="22"/>
              </w:rPr>
              <w:t>Attributes</w:t>
            </w:r>
          </w:p>
        </w:tc>
        <w:tc>
          <w:tcPr>
            <w:tcW w:w="5400" w:type="dxa"/>
          </w:tcPr>
          <w:p w14:paraId="52E6CA13" w14:textId="77777777" w:rsidR="00C15FAC" w:rsidRPr="00EA0AE3" w:rsidRDefault="00C15FAC" w:rsidP="00E27316">
            <w:pPr>
              <w:spacing w:before="120" w:after="120"/>
              <w:jc w:val="center"/>
              <w:rPr>
                <w:rFonts w:ascii="Arial" w:hAnsi="Arial" w:cs="Arial"/>
                <w:b/>
                <w:bCs/>
                <w:szCs w:val="22"/>
              </w:rPr>
            </w:pPr>
            <w:r w:rsidRPr="00EA0AE3">
              <w:rPr>
                <w:rFonts w:ascii="Arial" w:hAnsi="Arial" w:cs="Arial"/>
                <w:b/>
                <w:bCs/>
                <w:szCs w:val="22"/>
              </w:rPr>
              <w:t>Essential</w:t>
            </w:r>
          </w:p>
        </w:tc>
        <w:tc>
          <w:tcPr>
            <w:tcW w:w="2280" w:type="dxa"/>
          </w:tcPr>
          <w:p w14:paraId="7AE32FF0" w14:textId="77777777" w:rsidR="00C15FAC" w:rsidRPr="00EA0AE3" w:rsidRDefault="00C15FAC" w:rsidP="00E27316">
            <w:pPr>
              <w:spacing w:before="120" w:after="120"/>
              <w:jc w:val="center"/>
              <w:rPr>
                <w:rFonts w:ascii="Arial" w:hAnsi="Arial" w:cs="Arial"/>
                <w:b/>
                <w:bCs/>
                <w:szCs w:val="22"/>
              </w:rPr>
            </w:pPr>
            <w:r w:rsidRPr="00EA0AE3">
              <w:rPr>
                <w:rFonts w:ascii="Arial" w:hAnsi="Arial" w:cs="Arial"/>
                <w:b/>
                <w:bCs/>
                <w:szCs w:val="22"/>
              </w:rPr>
              <w:t>Desirable</w:t>
            </w:r>
          </w:p>
        </w:tc>
      </w:tr>
      <w:tr w:rsidR="00C15FAC" w:rsidRPr="00EA0AE3" w14:paraId="3E10A148" w14:textId="77777777" w:rsidTr="00E27316">
        <w:tc>
          <w:tcPr>
            <w:tcW w:w="1800" w:type="dxa"/>
          </w:tcPr>
          <w:p w14:paraId="060A4271" w14:textId="77777777" w:rsidR="00C15FAC" w:rsidRPr="00EA0AE3" w:rsidRDefault="00C15FAC" w:rsidP="00E27316">
            <w:pPr>
              <w:rPr>
                <w:rFonts w:ascii="Arial" w:hAnsi="Arial" w:cs="Arial"/>
                <w:szCs w:val="22"/>
              </w:rPr>
            </w:pPr>
          </w:p>
          <w:p w14:paraId="52A3ACDC" w14:textId="77777777" w:rsidR="00C15FAC" w:rsidRPr="00EA0AE3" w:rsidRDefault="00C15FAC" w:rsidP="00E27316">
            <w:pPr>
              <w:rPr>
                <w:rFonts w:ascii="Arial" w:hAnsi="Arial" w:cs="Arial"/>
                <w:szCs w:val="22"/>
              </w:rPr>
            </w:pPr>
            <w:r w:rsidRPr="00EA0AE3">
              <w:rPr>
                <w:rFonts w:ascii="Arial" w:hAnsi="Arial" w:cs="Arial"/>
                <w:szCs w:val="22"/>
              </w:rPr>
              <w:t>Relevant Experience</w:t>
            </w:r>
          </w:p>
        </w:tc>
        <w:tc>
          <w:tcPr>
            <w:tcW w:w="5400" w:type="dxa"/>
          </w:tcPr>
          <w:p w14:paraId="6C2B5C85" w14:textId="77777777" w:rsidR="00C15FAC" w:rsidRPr="00EA0AE3" w:rsidRDefault="00C15FAC" w:rsidP="00E27316">
            <w:pPr>
              <w:ind w:left="216"/>
              <w:rPr>
                <w:rFonts w:ascii="Arial" w:hAnsi="Arial" w:cs="Arial"/>
                <w:szCs w:val="22"/>
              </w:rPr>
            </w:pPr>
          </w:p>
          <w:p w14:paraId="56894A09" w14:textId="77777777" w:rsidR="00C15FAC" w:rsidRPr="00EA0AE3" w:rsidRDefault="00C15FAC" w:rsidP="00E27316">
            <w:pPr>
              <w:pStyle w:val="ListParagraph"/>
              <w:numPr>
                <w:ilvl w:val="0"/>
                <w:numId w:val="6"/>
              </w:numPr>
              <w:ind w:left="360"/>
              <w:rPr>
                <w:rFonts w:ascii="Arial" w:hAnsi="Arial" w:cs="Arial"/>
                <w:sz w:val="22"/>
                <w:szCs w:val="22"/>
              </w:rPr>
            </w:pPr>
            <w:r w:rsidRPr="00EA0AE3">
              <w:rPr>
                <w:rFonts w:ascii="Arial" w:hAnsi="Arial" w:cs="Arial"/>
                <w:sz w:val="22"/>
                <w:szCs w:val="22"/>
              </w:rPr>
              <w:t>Successful experience of teaching R</w:t>
            </w:r>
            <w:r>
              <w:rPr>
                <w:rFonts w:ascii="Arial" w:hAnsi="Arial" w:cs="Arial"/>
                <w:sz w:val="22"/>
                <w:szCs w:val="22"/>
              </w:rPr>
              <w:t>S</w:t>
            </w:r>
            <w:r w:rsidRPr="00EA0AE3">
              <w:rPr>
                <w:rFonts w:ascii="Arial" w:hAnsi="Arial" w:cs="Arial"/>
                <w:sz w:val="22"/>
                <w:szCs w:val="22"/>
              </w:rPr>
              <w:t xml:space="preserve"> to GCSE.</w:t>
            </w:r>
          </w:p>
          <w:p w14:paraId="6BEA0E83" w14:textId="77777777" w:rsidR="00C15FAC" w:rsidRDefault="00C15FAC" w:rsidP="00E27316">
            <w:pPr>
              <w:pStyle w:val="ListParagraph"/>
              <w:numPr>
                <w:ilvl w:val="0"/>
                <w:numId w:val="6"/>
              </w:numPr>
              <w:ind w:left="360"/>
              <w:rPr>
                <w:rFonts w:ascii="Arial" w:hAnsi="Arial" w:cs="Arial"/>
                <w:sz w:val="22"/>
                <w:szCs w:val="22"/>
              </w:rPr>
            </w:pPr>
            <w:r w:rsidRPr="00EA0AE3">
              <w:rPr>
                <w:rFonts w:ascii="Arial" w:hAnsi="Arial" w:cs="Arial"/>
                <w:sz w:val="22"/>
                <w:szCs w:val="22"/>
              </w:rPr>
              <w:t>Experience in using ICT to support students’ learning.</w:t>
            </w:r>
          </w:p>
          <w:p w14:paraId="0D3BB03A" w14:textId="77777777" w:rsidR="00C15FAC" w:rsidRPr="00EA0AE3" w:rsidRDefault="00C15FAC" w:rsidP="00E27316">
            <w:pPr>
              <w:pStyle w:val="ListParagraph"/>
              <w:numPr>
                <w:ilvl w:val="0"/>
                <w:numId w:val="6"/>
              </w:numPr>
              <w:ind w:left="360"/>
              <w:rPr>
                <w:rFonts w:ascii="Arial" w:hAnsi="Arial" w:cs="Arial"/>
                <w:sz w:val="22"/>
                <w:szCs w:val="22"/>
              </w:rPr>
            </w:pPr>
            <w:r>
              <w:rPr>
                <w:rFonts w:ascii="Arial" w:hAnsi="Arial" w:cs="Arial"/>
                <w:sz w:val="22"/>
                <w:szCs w:val="22"/>
              </w:rPr>
              <w:t>Experience of Teaching RS to KS5</w:t>
            </w:r>
          </w:p>
          <w:p w14:paraId="45E465A1" w14:textId="77777777" w:rsidR="00C15FAC" w:rsidRPr="00EA0AE3" w:rsidRDefault="00C15FAC" w:rsidP="00E27316">
            <w:pPr>
              <w:rPr>
                <w:rFonts w:ascii="Arial" w:hAnsi="Arial" w:cs="Arial"/>
                <w:szCs w:val="22"/>
              </w:rPr>
            </w:pPr>
          </w:p>
        </w:tc>
        <w:tc>
          <w:tcPr>
            <w:tcW w:w="2280" w:type="dxa"/>
          </w:tcPr>
          <w:p w14:paraId="661BB30B" w14:textId="77777777" w:rsidR="00C15FAC" w:rsidRPr="00EA0AE3" w:rsidRDefault="00C15FAC" w:rsidP="00E27316">
            <w:pPr>
              <w:ind w:left="216"/>
              <w:rPr>
                <w:rFonts w:ascii="Arial" w:hAnsi="Arial" w:cs="Arial"/>
                <w:szCs w:val="22"/>
              </w:rPr>
            </w:pPr>
          </w:p>
          <w:p w14:paraId="4FB099DE" w14:textId="77777777" w:rsidR="00C15FAC" w:rsidRPr="00EA0AE3" w:rsidRDefault="00C15FAC" w:rsidP="00E27316">
            <w:pPr>
              <w:numPr>
                <w:ilvl w:val="1"/>
                <w:numId w:val="1"/>
              </w:numPr>
              <w:tabs>
                <w:tab w:val="clear" w:pos="360"/>
                <w:tab w:val="num" w:pos="252"/>
              </w:tabs>
              <w:rPr>
                <w:rFonts w:ascii="Arial" w:hAnsi="Arial" w:cs="Arial"/>
                <w:szCs w:val="22"/>
              </w:rPr>
            </w:pPr>
            <w:r w:rsidRPr="00EA0AE3">
              <w:rPr>
                <w:rFonts w:ascii="Arial" w:hAnsi="Arial" w:cs="Arial"/>
                <w:szCs w:val="22"/>
              </w:rPr>
              <w:t>Experience of comprehensive education.</w:t>
            </w:r>
          </w:p>
          <w:p w14:paraId="450BB091" w14:textId="77777777" w:rsidR="00C15FAC" w:rsidRPr="00EA0AE3" w:rsidRDefault="00C15FAC" w:rsidP="00E27316">
            <w:pPr>
              <w:numPr>
                <w:ilvl w:val="1"/>
                <w:numId w:val="1"/>
              </w:numPr>
              <w:tabs>
                <w:tab w:val="clear" w:pos="360"/>
                <w:tab w:val="num" w:pos="252"/>
              </w:tabs>
              <w:rPr>
                <w:rFonts w:ascii="Arial" w:hAnsi="Arial" w:cs="Arial"/>
                <w:szCs w:val="22"/>
              </w:rPr>
            </w:pPr>
            <w:r w:rsidRPr="00EA0AE3">
              <w:rPr>
                <w:rFonts w:ascii="Arial" w:hAnsi="Arial" w:cs="Arial"/>
                <w:szCs w:val="22"/>
              </w:rPr>
              <w:t>Experience of teaching R</w:t>
            </w:r>
            <w:r>
              <w:rPr>
                <w:rFonts w:ascii="Arial" w:hAnsi="Arial" w:cs="Arial"/>
                <w:szCs w:val="22"/>
              </w:rPr>
              <w:t>S</w:t>
            </w:r>
            <w:r w:rsidRPr="00EA0AE3">
              <w:rPr>
                <w:rFonts w:ascii="Arial" w:hAnsi="Arial" w:cs="Arial"/>
                <w:szCs w:val="22"/>
              </w:rPr>
              <w:t xml:space="preserve"> to AS/A2.</w:t>
            </w:r>
          </w:p>
          <w:p w14:paraId="6C817920" w14:textId="77777777" w:rsidR="00C15FAC" w:rsidRPr="00EA0AE3" w:rsidRDefault="00C15FAC" w:rsidP="00E27316">
            <w:pPr>
              <w:rPr>
                <w:rFonts w:ascii="Arial" w:hAnsi="Arial" w:cs="Arial"/>
                <w:szCs w:val="22"/>
              </w:rPr>
            </w:pPr>
          </w:p>
        </w:tc>
      </w:tr>
      <w:tr w:rsidR="00C15FAC" w:rsidRPr="00EA0AE3" w14:paraId="54546637" w14:textId="77777777" w:rsidTr="00E27316">
        <w:tc>
          <w:tcPr>
            <w:tcW w:w="1800" w:type="dxa"/>
          </w:tcPr>
          <w:p w14:paraId="1F082D49" w14:textId="77777777" w:rsidR="00C15FAC" w:rsidRPr="00EA0AE3" w:rsidRDefault="00C15FAC" w:rsidP="00E27316">
            <w:pPr>
              <w:rPr>
                <w:rFonts w:ascii="Arial" w:hAnsi="Arial" w:cs="Arial"/>
                <w:szCs w:val="22"/>
              </w:rPr>
            </w:pPr>
          </w:p>
          <w:p w14:paraId="17BE131A" w14:textId="77777777" w:rsidR="00C15FAC" w:rsidRPr="00EA0AE3" w:rsidRDefault="00C15FAC" w:rsidP="00E27316">
            <w:pPr>
              <w:rPr>
                <w:rFonts w:ascii="Arial" w:hAnsi="Arial" w:cs="Arial"/>
                <w:szCs w:val="22"/>
              </w:rPr>
            </w:pPr>
            <w:r w:rsidRPr="00EA0AE3">
              <w:rPr>
                <w:rFonts w:ascii="Arial" w:hAnsi="Arial" w:cs="Arial"/>
                <w:szCs w:val="22"/>
              </w:rPr>
              <w:t>Education and Training</w:t>
            </w:r>
          </w:p>
        </w:tc>
        <w:tc>
          <w:tcPr>
            <w:tcW w:w="5400" w:type="dxa"/>
          </w:tcPr>
          <w:p w14:paraId="71EF8E28" w14:textId="77777777" w:rsidR="00C15FAC" w:rsidRPr="00EA0AE3" w:rsidRDefault="00C15FAC" w:rsidP="00E27316">
            <w:pPr>
              <w:ind w:left="216"/>
              <w:rPr>
                <w:rFonts w:ascii="Arial" w:hAnsi="Arial" w:cs="Arial"/>
                <w:szCs w:val="22"/>
              </w:rPr>
            </w:pPr>
          </w:p>
          <w:p w14:paraId="0E2D79D6" w14:textId="77777777" w:rsidR="00C15FAC" w:rsidRPr="00EA0AE3" w:rsidRDefault="00C15FAC" w:rsidP="00E27316">
            <w:pPr>
              <w:pStyle w:val="ListParagraph"/>
              <w:numPr>
                <w:ilvl w:val="0"/>
                <w:numId w:val="5"/>
              </w:numPr>
              <w:ind w:left="360"/>
              <w:rPr>
                <w:rFonts w:ascii="Arial" w:hAnsi="Arial" w:cs="Arial"/>
                <w:sz w:val="22"/>
                <w:szCs w:val="22"/>
              </w:rPr>
            </w:pPr>
            <w:r w:rsidRPr="00EA0AE3">
              <w:rPr>
                <w:rFonts w:ascii="Arial" w:hAnsi="Arial" w:cs="Arial"/>
                <w:sz w:val="22"/>
                <w:szCs w:val="22"/>
              </w:rPr>
              <w:t>Good Honours degree</w:t>
            </w:r>
          </w:p>
          <w:p w14:paraId="01A7D067" w14:textId="77777777" w:rsidR="00C15FAC" w:rsidRPr="00EA0AE3" w:rsidRDefault="00C15FAC" w:rsidP="00E27316">
            <w:pPr>
              <w:pStyle w:val="ListParagraph"/>
              <w:numPr>
                <w:ilvl w:val="0"/>
                <w:numId w:val="5"/>
              </w:numPr>
              <w:ind w:left="360"/>
              <w:rPr>
                <w:rFonts w:ascii="Arial" w:hAnsi="Arial" w:cs="Arial"/>
                <w:sz w:val="22"/>
                <w:szCs w:val="22"/>
              </w:rPr>
            </w:pPr>
            <w:r w:rsidRPr="00EA0AE3">
              <w:rPr>
                <w:rFonts w:ascii="Arial" w:hAnsi="Arial" w:cs="Arial"/>
                <w:sz w:val="22"/>
                <w:szCs w:val="22"/>
              </w:rPr>
              <w:t>Evidence of continued professional development.</w:t>
            </w:r>
          </w:p>
          <w:p w14:paraId="1DF2A1BD" w14:textId="77777777" w:rsidR="00C15FAC" w:rsidRPr="00EA0AE3" w:rsidRDefault="00C15FAC" w:rsidP="00E27316">
            <w:pPr>
              <w:rPr>
                <w:rFonts w:ascii="Arial" w:hAnsi="Arial" w:cs="Arial"/>
                <w:szCs w:val="22"/>
              </w:rPr>
            </w:pPr>
          </w:p>
        </w:tc>
        <w:tc>
          <w:tcPr>
            <w:tcW w:w="2280" w:type="dxa"/>
          </w:tcPr>
          <w:p w14:paraId="00338A7C" w14:textId="77777777" w:rsidR="00C15FAC" w:rsidRPr="00EA0AE3" w:rsidRDefault="00C15FAC" w:rsidP="00E27316">
            <w:pPr>
              <w:pStyle w:val="ListParagraph"/>
              <w:ind w:left="360"/>
              <w:rPr>
                <w:rFonts w:ascii="Arial" w:hAnsi="Arial" w:cs="Arial"/>
                <w:sz w:val="22"/>
                <w:szCs w:val="22"/>
              </w:rPr>
            </w:pPr>
          </w:p>
        </w:tc>
      </w:tr>
      <w:tr w:rsidR="00C15FAC" w:rsidRPr="00EA0AE3" w14:paraId="26A0D451" w14:textId="77777777" w:rsidTr="00E27316">
        <w:tc>
          <w:tcPr>
            <w:tcW w:w="1800" w:type="dxa"/>
          </w:tcPr>
          <w:p w14:paraId="44E21FCA" w14:textId="77777777" w:rsidR="00C15FAC" w:rsidRPr="00EA0AE3" w:rsidRDefault="00C15FAC" w:rsidP="00E27316">
            <w:pPr>
              <w:rPr>
                <w:rFonts w:ascii="Arial" w:hAnsi="Arial" w:cs="Arial"/>
                <w:szCs w:val="22"/>
              </w:rPr>
            </w:pPr>
          </w:p>
          <w:p w14:paraId="31EA63B9" w14:textId="77777777" w:rsidR="00C15FAC" w:rsidRPr="00EA0AE3" w:rsidRDefault="00C15FAC" w:rsidP="00E27316">
            <w:pPr>
              <w:rPr>
                <w:rFonts w:ascii="Arial" w:hAnsi="Arial" w:cs="Arial"/>
                <w:szCs w:val="22"/>
              </w:rPr>
            </w:pPr>
            <w:r w:rsidRPr="00EA0AE3">
              <w:rPr>
                <w:rFonts w:ascii="Arial" w:hAnsi="Arial" w:cs="Arial"/>
                <w:szCs w:val="22"/>
              </w:rPr>
              <w:t>Qualities</w:t>
            </w:r>
          </w:p>
        </w:tc>
        <w:tc>
          <w:tcPr>
            <w:tcW w:w="5400" w:type="dxa"/>
          </w:tcPr>
          <w:p w14:paraId="080073CC" w14:textId="77777777" w:rsidR="00C15FAC" w:rsidRPr="00EA0AE3" w:rsidRDefault="00C15FAC" w:rsidP="00E27316">
            <w:pPr>
              <w:ind w:left="216"/>
              <w:rPr>
                <w:rFonts w:ascii="Arial" w:hAnsi="Arial" w:cs="Arial"/>
                <w:szCs w:val="22"/>
              </w:rPr>
            </w:pPr>
          </w:p>
          <w:p w14:paraId="14670672"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High level organisational skills</w:t>
            </w:r>
          </w:p>
          <w:p w14:paraId="4F6EF2C5"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An ability to enthuse, inspire, to get the best out of students and staff.</w:t>
            </w:r>
          </w:p>
          <w:p w14:paraId="6E64419C"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 xml:space="preserve">The ability to quality </w:t>
            </w:r>
            <w:proofErr w:type="gramStart"/>
            <w:r w:rsidRPr="00EA0AE3">
              <w:rPr>
                <w:rFonts w:ascii="Arial" w:hAnsi="Arial" w:cs="Arial"/>
                <w:sz w:val="22"/>
                <w:szCs w:val="22"/>
              </w:rPr>
              <w:t>assure</w:t>
            </w:r>
            <w:proofErr w:type="gramEnd"/>
            <w:r w:rsidRPr="00EA0AE3">
              <w:rPr>
                <w:rFonts w:ascii="Arial" w:hAnsi="Arial" w:cs="Arial"/>
                <w:sz w:val="22"/>
                <w:szCs w:val="22"/>
              </w:rPr>
              <w:t xml:space="preserve"> high levels of performance from colleagues</w:t>
            </w:r>
          </w:p>
          <w:p w14:paraId="1735F9E8"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An ability to work under pressure</w:t>
            </w:r>
          </w:p>
          <w:p w14:paraId="0CC0F30E"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High level communication skills</w:t>
            </w:r>
          </w:p>
          <w:p w14:paraId="61391549"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An ability to initiate, promote and monitor change.</w:t>
            </w:r>
          </w:p>
          <w:p w14:paraId="65F26A02" w14:textId="77777777" w:rsidR="00C15FAC" w:rsidRPr="00EA0AE3" w:rsidRDefault="00C15FAC" w:rsidP="00E27316">
            <w:pPr>
              <w:pStyle w:val="ListParagraph"/>
              <w:numPr>
                <w:ilvl w:val="0"/>
                <w:numId w:val="4"/>
              </w:numPr>
              <w:ind w:left="360"/>
              <w:rPr>
                <w:rFonts w:ascii="Arial" w:hAnsi="Arial" w:cs="Arial"/>
                <w:sz w:val="22"/>
                <w:szCs w:val="22"/>
              </w:rPr>
            </w:pPr>
            <w:r w:rsidRPr="00EA0AE3">
              <w:rPr>
                <w:rFonts w:ascii="Arial" w:hAnsi="Arial" w:cs="Arial"/>
                <w:sz w:val="22"/>
                <w:szCs w:val="22"/>
              </w:rPr>
              <w:t>Determination and energy.</w:t>
            </w:r>
          </w:p>
          <w:p w14:paraId="1FD9BC6D" w14:textId="77777777" w:rsidR="00C15FAC" w:rsidRPr="00EA0AE3" w:rsidRDefault="00C15FAC" w:rsidP="00E27316">
            <w:pPr>
              <w:rPr>
                <w:rFonts w:ascii="Arial" w:hAnsi="Arial" w:cs="Arial"/>
                <w:szCs w:val="22"/>
              </w:rPr>
            </w:pPr>
          </w:p>
        </w:tc>
        <w:tc>
          <w:tcPr>
            <w:tcW w:w="2280" w:type="dxa"/>
          </w:tcPr>
          <w:p w14:paraId="7F1E5213" w14:textId="77777777" w:rsidR="00C15FAC" w:rsidRPr="00EA0AE3" w:rsidRDefault="00C15FAC" w:rsidP="00E27316">
            <w:pPr>
              <w:rPr>
                <w:rFonts w:ascii="Arial" w:hAnsi="Arial" w:cs="Arial"/>
                <w:szCs w:val="22"/>
              </w:rPr>
            </w:pPr>
          </w:p>
          <w:p w14:paraId="493F90BF" w14:textId="77777777" w:rsidR="00C15FAC" w:rsidRPr="00EA0AE3" w:rsidRDefault="00C15FAC" w:rsidP="00E27316">
            <w:pPr>
              <w:rPr>
                <w:rFonts w:ascii="Arial" w:hAnsi="Arial" w:cs="Arial"/>
                <w:szCs w:val="22"/>
              </w:rPr>
            </w:pPr>
          </w:p>
        </w:tc>
      </w:tr>
      <w:tr w:rsidR="00C15FAC" w:rsidRPr="00EA0AE3" w14:paraId="314BF915" w14:textId="77777777" w:rsidTr="00E27316">
        <w:tc>
          <w:tcPr>
            <w:tcW w:w="1800" w:type="dxa"/>
          </w:tcPr>
          <w:p w14:paraId="02FDF49B" w14:textId="77777777" w:rsidR="00C15FAC" w:rsidRPr="00EA0AE3" w:rsidRDefault="00C15FAC" w:rsidP="00E27316">
            <w:pPr>
              <w:rPr>
                <w:rFonts w:ascii="Arial" w:hAnsi="Arial" w:cs="Arial"/>
                <w:szCs w:val="22"/>
              </w:rPr>
            </w:pPr>
          </w:p>
          <w:p w14:paraId="639D953B" w14:textId="77777777" w:rsidR="00C15FAC" w:rsidRPr="00EA0AE3" w:rsidRDefault="00C15FAC" w:rsidP="00E27316">
            <w:pPr>
              <w:rPr>
                <w:rFonts w:ascii="Arial" w:hAnsi="Arial" w:cs="Arial"/>
                <w:szCs w:val="22"/>
              </w:rPr>
            </w:pPr>
            <w:r w:rsidRPr="00EA0AE3">
              <w:rPr>
                <w:rFonts w:ascii="Arial" w:hAnsi="Arial" w:cs="Arial"/>
                <w:szCs w:val="22"/>
              </w:rPr>
              <w:lastRenderedPageBreak/>
              <w:t>Specialist Skills and Knowledge</w:t>
            </w:r>
          </w:p>
        </w:tc>
        <w:tc>
          <w:tcPr>
            <w:tcW w:w="5400" w:type="dxa"/>
          </w:tcPr>
          <w:p w14:paraId="2F72D7BF" w14:textId="77777777" w:rsidR="00C15FAC" w:rsidRPr="00EA0AE3" w:rsidRDefault="00C15FAC" w:rsidP="00E27316">
            <w:pPr>
              <w:pStyle w:val="ListParagraph"/>
              <w:ind w:left="360"/>
              <w:rPr>
                <w:rFonts w:ascii="Arial" w:hAnsi="Arial" w:cs="Arial"/>
                <w:sz w:val="22"/>
                <w:szCs w:val="22"/>
              </w:rPr>
            </w:pPr>
          </w:p>
          <w:p w14:paraId="63CB86A9" w14:textId="77777777" w:rsidR="00C15FAC" w:rsidRPr="00EA0AE3" w:rsidRDefault="00C15FAC" w:rsidP="00E27316">
            <w:pPr>
              <w:pStyle w:val="ListParagraph"/>
              <w:numPr>
                <w:ilvl w:val="0"/>
                <w:numId w:val="3"/>
              </w:numPr>
              <w:ind w:left="360"/>
              <w:rPr>
                <w:rFonts w:ascii="Arial" w:hAnsi="Arial" w:cs="Arial"/>
                <w:sz w:val="22"/>
                <w:szCs w:val="22"/>
              </w:rPr>
            </w:pPr>
            <w:r w:rsidRPr="00EA0AE3">
              <w:rPr>
                <w:rFonts w:ascii="Arial" w:hAnsi="Arial" w:cs="Arial"/>
                <w:sz w:val="22"/>
                <w:szCs w:val="22"/>
              </w:rPr>
              <w:lastRenderedPageBreak/>
              <w:t>A vision of a vibrant and successful R</w:t>
            </w:r>
            <w:r>
              <w:rPr>
                <w:rFonts w:ascii="Arial" w:hAnsi="Arial" w:cs="Arial"/>
                <w:sz w:val="22"/>
                <w:szCs w:val="22"/>
              </w:rPr>
              <w:t>S</w:t>
            </w:r>
            <w:r w:rsidRPr="00EA0AE3">
              <w:rPr>
                <w:rFonts w:ascii="Arial" w:hAnsi="Arial" w:cs="Arial"/>
                <w:sz w:val="22"/>
                <w:szCs w:val="22"/>
              </w:rPr>
              <w:t xml:space="preserve"> subject area, bringing new perspectives to the development of R</w:t>
            </w:r>
            <w:r>
              <w:rPr>
                <w:rFonts w:ascii="Arial" w:hAnsi="Arial" w:cs="Arial"/>
                <w:sz w:val="22"/>
                <w:szCs w:val="22"/>
              </w:rPr>
              <w:t>S</w:t>
            </w:r>
            <w:r w:rsidRPr="00EA0AE3">
              <w:rPr>
                <w:rFonts w:ascii="Arial" w:hAnsi="Arial" w:cs="Arial"/>
                <w:sz w:val="22"/>
                <w:szCs w:val="22"/>
              </w:rPr>
              <w:t xml:space="preserve"> in the school.</w:t>
            </w:r>
          </w:p>
          <w:p w14:paraId="11F9FE27" w14:textId="77777777" w:rsidR="00C15FAC" w:rsidRPr="00EA0AE3" w:rsidRDefault="00C15FAC" w:rsidP="00E27316">
            <w:pPr>
              <w:pStyle w:val="ListParagraph"/>
              <w:numPr>
                <w:ilvl w:val="0"/>
                <w:numId w:val="3"/>
              </w:numPr>
              <w:ind w:left="360"/>
              <w:rPr>
                <w:rFonts w:ascii="Arial" w:hAnsi="Arial" w:cs="Arial"/>
                <w:sz w:val="22"/>
                <w:szCs w:val="22"/>
              </w:rPr>
            </w:pPr>
            <w:r w:rsidRPr="00EA0AE3">
              <w:rPr>
                <w:rFonts w:ascii="Arial" w:hAnsi="Arial" w:cs="Arial"/>
                <w:sz w:val="22"/>
                <w:szCs w:val="22"/>
              </w:rPr>
              <w:t>Know how R</w:t>
            </w:r>
            <w:r>
              <w:rPr>
                <w:rFonts w:ascii="Arial" w:hAnsi="Arial" w:cs="Arial"/>
                <w:sz w:val="22"/>
                <w:szCs w:val="22"/>
              </w:rPr>
              <w:t>S</w:t>
            </w:r>
            <w:r w:rsidRPr="00EA0AE3">
              <w:rPr>
                <w:rFonts w:ascii="Arial" w:hAnsi="Arial" w:cs="Arial"/>
                <w:sz w:val="22"/>
                <w:szCs w:val="22"/>
              </w:rPr>
              <w:t xml:space="preserve"> can be differentiated to support success for all.</w:t>
            </w:r>
          </w:p>
          <w:p w14:paraId="3E97E234" w14:textId="77777777" w:rsidR="00C15FAC" w:rsidRPr="00EA0AE3" w:rsidRDefault="00C15FAC" w:rsidP="00E27316">
            <w:pPr>
              <w:pStyle w:val="ListParagraph"/>
              <w:numPr>
                <w:ilvl w:val="0"/>
                <w:numId w:val="3"/>
              </w:numPr>
              <w:ind w:left="360"/>
              <w:rPr>
                <w:rFonts w:ascii="Arial" w:hAnsi="Arial" w:cs="Arial"/>
                <w:sz w:val="22"/>
                <w:szCs w:val="22"/>
              </w:rPr>
            </w:pPr>
            <w:r w:rsidRPr="00EA0AE3">
              <w:rPr>
                <w:rFonts w:ascii="Arial" w:hAnsi="Arial" w:cs="Arial"/>
                <w:sz w:val="22"/>
                <w:szCs w:val="22"/>
              </w:rPr>
              <w:t>Know how to plan for progression and how assessment can support students in achieving the highest possible levels/grades.</w:t>
            </w:r>
          </w:p>
          <w:p w14:paraId="63CDBC08" w14:textId="77777777" w:rsidR="00C15FAC" w:rsidRPr="00EA0AE3" w:rsidRDefault="00C15FAC" w:rsidP="00E27316">
            <w:pPr>
              <w:pStyle w:val="ListParagraph"/>
              <w:numPr>
                <w:ilvl w:val="0"/>
                <w:numId w:val="3"/>
              </w:numPr>
              <w:ind w:left="360"/>
              <w:rPr>
                <w:rFonts w:ascii="Arial" w:hAnsi="Arial" w:cs="Arial"/>
                <w:sz w:val="22"/>
                <w:szCs w:val="22"/>
              </w:rPr>
            </w:pPr>
            <w:r w:rsidRPr="00EA0AE3">
              <w:rPr>
                <w:rFonts w:ascii="Arial" w:hAnsi="Arial" w:cs="Arial"/>
                <w:sz w:val="22"/>
                <w:szCs w:val="22"/>
              </w:rPr>
              <w:t>Have a strong pedagogical understanding of Teaching and Learning Know how to delegate effectively.</w:t>
            </w:r>
          </w:p>
          <w:p w14:paraId="66B36242" w14:textId="77777777" w:rsidR="00C15FAC" w:rsidRPr="00EA0AE3" w:rsidRDefault="00C15FAC" w:rsidP="00E27316">
            <w:pPr>
              <w:pStyle w:val="ListParagraph"/>
              <w:ind w:left="360"/>
              <w:rPr>
                <w:rFonts w:ascii="Arial" w:hAnsi="Arial" w:cs="Arial"/>
                <w:sz w:val="22"/>
                <w:szCs w:val="22"/>
              </w:rPr>
            </w:pPr>
          </w:p>
        </w:tc>
        <w:tc>
          <w:tcPr>
            <w:tcW w:w="2280" w:type="dxa"/>
          </w:tcPr>
          <w:p w14:paraId="0ACD78A3" w14:textId="77777777" w:rsidR="00C15FAC" w:rsidRPr="00EA0AE3" w:rsidRDefault="00C15FAC" w:rsidP="00E27316">
            <w:pPr>
              <w:pStyle w:val="ListParagraph"/>
              <w:ind w:left="360"/>
              <w:rPr>
                <w:rFonts w:ascii="Arial" w:hAnsi="Arial" w:cs="Arial"/>
                <w:sz w:val="22"/>
                <w:szCs w:val="22"/>
              </w:rPr>
            </w:pPr>
          </w:p>
          <w:p w14:paraId="0799C5F5" w14:textId="77777777" w:rsidR="00C15FAC" w:rsidRPr="00EA0AE3" w:rsidRDefault="00C15FAC" w:rsidP="00E27316">
            <w:pPr>
              <w:rPr>
                <w:rFonts w:ascii="Arial" w:hAnsi="Arial" w:cs="Arial"/>
                <w:szCs w:val="22"/>
              </w:rPr>
            </w:pPr>
          </w:p>
        </w:tc>
      </w:tr>
      <w:tr w:rsidR="00C15FAC" w:rsidRPr="00EA0AE3" w14:paraId="2F98A3FD" w14:textId="77777777" w:rsidTr="00E27316">
        <w:tc>
          <w:tcPr>
            <w:tcW w:w="1800" w:type="dxa"/>
          </w:tcPr>
          <w:p w14:paraId="4A9F737E" w14:textId="77777777" w:rsidR="00C15FAC" w:rsidRPr="00EA0AE3" w:rsidRDefault="00C15FAC" w:rsidP="00E27316">
            <w:pPr>
              <w:rPr>
                <w:rFonts w:ascii="Arial" w:hAnsi="Arial" w:cs="Arial"/>
                <w:szCs w:val="22"/>
              </w:rPr>
            </w:pPr>
            <w:r w:rsidRPr="00EA0AE3">
              <w:rPr>
                <w:rFonts w:ascii="Arial" w:hAnsi="Arial" w:cs="Arial"/>
                <w:szCs w:val="22"/>
              </w:rPr>
              <w:t>Additional factors</w:t>
            </w:r>
          </w:p>
        </w:tc>
        <w:tc>
          <w:tcPr>
            <w:tcW w:w="5400" w:type="dxa"/>
          </w:tcPr>
          <w:p w14:paraId="621E92F2" w14:textId="77777777" w:rsidR="00C15FAC" w:rsidRPr="00EA0AE3" w:rsidRDefault="00C15FAC" w:rsidP="00E27316">
            <w:pPr>
              <w:numPr>
                <w:ilvl w:val="0"/>
                <w:numId w:val="2"/>
              </w:numPr>
              <w:rPr>
                <w:rFonts w:ascii="Arial" w:hAnsi="Arial" w:cs="Arial"/>
                <w:szCs w:val="22"/>
              </w:rPr>
            </w:pPr>
            <w:r w:rsidRPr="00EA0AE3">
              <w:rPr>
                <w:rFonts w:ascii="Arial" w:hAnsi="Arial" w:cs="Arial"/>
                <w:szCs w:val="22"/>
              </w:rPr>
              <w:t>Be committed to equal opportunities.</w:t>
            </w:r>
          </w:p>
          <w:p w14:paraId="49F83684" w14:textId="77777777" w:rsidR="00C15FAC" w:rsidRPr="00EA0AE3" w:rsidRDefault="00C15FAC" w:rsidP="00E27316">
            <w:pPr>
              <w:numPr>
                <w:ilvl w:val="0"/>
                <w:numId w:val="2"/>
              </w:numPr>
              <w:rPr>
                <w:rFonts w:ascii="Arial" w:hAnsi="Arial" w:cs="Arial"/>
                <w:szCs w:val="22"/>
              </w:rPr>
            </w:pPr>
            <w:r w:rsidRPr="00EA0AE3">
              <w:rPr>
                <w:rFonts w:ascii="Arial" w:hAnsi="Arial" w:cs="Arial"/>
                <w:szCs w:val="22"/>
              </w:rPr>
              <w:t>Be willing to lead extra-curricular activities</w:t>
            </w:r>
          </w:p>
          <w:p w14:paraId="52502F4F" w14:textId="77777777" w:rsidR="00C15FAC" w:rsidRPr="00EA0AE3" w:rsidRDefault="00C15FAC" w:rsidP="00E27316">
            <w:pPr>
              <w:numPr>
                <w:ilvl w:val="0"/>
                <w:numId w:val="2"/>
              </w:numPr>
              <w:rPr>
                <w:rFonts w:ascii="Arial" w:hAnsi="Arial" w:cs="Arial"/>
                <w:szCs w:val="22"/>
              </w:rPr>
            </w:pPr>
            <w:r w:rsidRPr="00EA0AE3">
              <w:rPr>
                <w:rFonts w:ascii="Arial" w:hAnsi="Arial" w:cs="Arial"/>
                <w:szCs w:val="22"/>
              </w:rPr>
              <w:t>Have the potential for professional development and future promotion</w:t>
            </w:r>
          </w:p>
          <w:p w14:paraId="6933BCDE" w14:textId="77777777" w:rsidR="00C15FAC" w:rsidRPr="00EA0AE3" w:rsidRDefault="00C15FAC" w:rsidP="00E27316">
            <w:pPr>
              <w:numPr>
                <w:ilvl w:val="0"/>
                <w:numId w:val="2"/>
              </w:numPr>
              <w:rPr>
                <w:rFonts w:ascii="Arial" w:hAnsi="Arial" w:cs="Arial"/>
                <w:szCs w:val="22"/>
              </w:rPr>
            </w:pPr>
            <w:r w:rsidRPr="00EA0AE3">
              <w:rPr>
                <w:rFonts w:ascii="Arial" w:hAnsi="Arial" w:cs="Arial"/>
                <w:szCs w:val="22"/>
              </w:rPr>
              <w:t>Suitability to work with children</w:t>
            </w:r>
          </w:p>
          <w:p w14:paraId="00E18252" w14:textId="77777777" w:rsidR="00C15FAC" w:rsidRPr="00EA0AE3" w:rsidRDefault="00C15FAC" w:rsidP="00E27316">
            <w:pPr>
              <w:pStyle w:val="ListParagraph"/>
              <w:numPr>
                <w:ilvl w:val="0"/>
                <w:numId w:val="2"/>
              </w:numPr>
              <w:rPr>
                <w:rFonts w:ascii="Arial" w:hAnsi="Arial" w:cs="Arial"/>
                <w:sz w:val="22"/>
                <w:szCs w:val="22"/>
              </w:rPr>
            </w:pPr>
            <w:r w:rsidRPr="00EA0AE3">
              <w:rPr>
                <w:rFonts w:ascii="Arial" w:hAnsi="Arial" w:cs="Arial"/>
                <w:sz w:val="22"/>
                <w:szCs w:val="22"/>
              </w:rPr>
              <w:t>A strong belief in continued professional development</w:t>
            </w:r>
          </w:p>
          <w:p w14:paraId="665125F4" w14:textId="77777777" w:rsidR="00C15FAC" w:rsidRPr="00EA0AE3" w:rsidRDefault="00C15FAC" w:rsidP="00E27316">
            <w:pPr>
              <w:rPr>
                <w:rFonts w:ascii="Arial" w:hAnsi="Arial" w:cs="Arial"/>
                <w:szCs w:val="22"/>
              </w:rPr>
            </w:pPr>
          </w:p>
        </w:tc>
        <w:tc>
          <w:tcPr>
            <w:tcW w:w="2280" w:type="dxa"/>
          </w:tcPr>
          <w:p w14:paraId="5229FB40" w14:textId="77777777" w:rsidR="00C15FAC" w:rsidRPr="00EA0AE3" w:rsidRDefault="00C15FAC" w:rsidP="00E27316">
            <w:pPr>
              <w:rPr>
                <w:rFonts w:ascii="Arial" w:hAnsi="Arial" w:cs="Arial"/>
                <w:szCs w:val="22"/>
              </w:rPr>
            </w:pPr>
          </w:p>
        </w:tc>
      </w:tr>
    </w:tbl>
    <w:p w14:paraId="0DD7DD4E" w14:textId="77777777" w:rsidR="00C15FAC" w:rsidRPr="00F068F7" w:rsidRDefault="00C15FAC" w:rsidP="00C15FAC">
      <w:pPr>
        <w:pStyle w:val="Title"/>
        <w:jc w:val="left"/>
        <w:rPr>
          <w:rFonts w:ascii="Arial" w:hAnsi="Arial" w:cs="Arial"/>
          <w:sz w:val="22"/>
          <w:szCs w:val="22"/>
          <w:highlight w:val="yellow"/>
        </w:rPr>
      </w:pPr>
    </w:p>
    <w:p w14:paraId="2D51BC40" w14:textId="77777777" w:rsidR="00C15FAC" w:rsidRPr="009B2E43" w:rsidRDefault="00C15FAC" w:rsidP="00C15FAC">
      <w:pPr>
        <w:rPr>
          <w:rFonts w:ascii="Arial" w:hAnsi="Arial" w:cs="Arial"/>
          <w:szCs w:val="22"/>
        </w:rPr>
      </w:pPr>
      <w:r w:rsidRPr="009B2E43">
        <w:rPr>
          <w:rFonts w:ascii="Arial" w:hAnsi="Arial" w:cs="Arial"/>
          <w:szCs w:val="22"/>
        </w:rPr>
        <w:t>November 2023</w:t>
      </w:r>
    </w:p>
    <w:p w14:paraId="3114EFA6" w14:textId="21213E90" w:rsidR="00F068F7" w:rsidRPr="00C15FAC" w:rsidRDefault="00F068F7" w:rsidP="00C15FAC"/>
    <w:sectPr w:rsidR="00F068F7" w:rsidRPr="00C1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AF0"/>
    <w:multiLevelType w:val="hybridMultilevel"/>
    <w:tmpl w:val="E44A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E6025"/>
    <w:multiLevelType w:val="hybridMultilevel"/>
    <w:tmpl w:val="1446136E"/>
    <w:lvl w:ilvl="0" w:tplc="B964B8C8">
      <w:start w:val="1"/>
      <w:numFmt w:val="bullet"/>
      <w:lvlText w:val=""/>
      <w:lvlJc w:val="left"/>
      <w:pPr>
        <w:tabs>
          <w:tab w:val="num" w:pos="360"/>
        </w:tabs>
        <w:ind w:left="216" w:hanging="216"/>
      </w:pPr>
      <w:rPr>
        <w:rFonts w:ascii="Wingdings" w:hAnsi="Wingdings" w:hint="default"/>
      </w:rPr>
    </w:lvl>
    <w:lvl w:ilvl="1" w:tplc="E8AEFA78">
      <w:start w:val="1"/>
      <w:numFmt w:val="bullet"/>
      <w:lvlText w:val=""/>
      <w:lvlJc w:val="left"/>
      <w:pPr>
        <w:tabs>
          <w:tab w:val="num" w:pos="360"/>
        </w:tabs>
        <w:ind w:left="216" w:hanging="216"/>
      </w:pPr>
      <w:rPr>
        <w:rFonts w:ascii="Wingdings" w:hAnsi="Wingdings" w:hint="default"/>
      </w:rPr>
    </w:lvl>
    <w:lvl w:ilvl="2" w:tplc="A15CCAE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E01CB1"/>
    <w:multiLevelType w:val="hybridMultilevel"/>
    <w:tmpl w:val="E5D0F50E"/>
    <w:lvl w:ilvl="0" w:tplc="E8AEFA78">
      <w:start w:val="1"/>
      <w:numFmt w:val="bullet"/>
      <w:lvlText w:val=""/>
      <w:lvlJc w:val="left"/>
      <w:pPr>
        <w:tabs>
          <w:tab w:val="num" w:pos="36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B7C3F"/>
    <w:multiLevelType w:val="hybridMultilevel"/>
    <w:tmpl w:val="C1AE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36C76"/>
    <w:multiLevelType w:val="hybridMultilevel"/>
    <w:tmpl w:val="DBA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41705"/>
    <w:multiLevelType w:val="hybridMultilevel"/>
    <w:tmpl w:val="BC64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65AF3"/>
    <w:multiLevelType w:val="hybridMultilevel"/>
    <w:tmpl w:val="29C85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C5"/>
    <w:rsid w:val="000C3BC8"/>
    <w:rsid w:val="001C592B"/>
    <w:rsid w:val="001E0C7B"/>
    <w:rsid w:val="00311EED"/>
    <w:rsid w:val="003129B3"/>
    <w:rsid w:val="003E55C5"/>
    <w:rsid w:val="00603BB2"/>
    <w:rsid w:val="00715FE1"/>
    <w:rsid w:val="00827A49"/>
    <w:rsid w:val="008366B0"/>
    <w:rsid w:val="009B2E43"/>
    <w:rsid w:val="00A9213F"/>
    <w:rsid w:val="00BB2226"/>
    <w:rsid w:val="00C15FAC"/>
    <w:rsid w:val="00E41A5E"/>
    <w:rsid w:val="00EA0AE3"/>
    <w:rsid w:val="00F0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E28D"/>
  <w15:chartTrackingRefBased/>
  <w15:docId w15:val="{C18310C6-5ABC-4D5D-8769-7CE67C3B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8F7"/>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F068F7"/>
    <w:pPr>
      <w:keepNext/>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68F7"/>
    <w:pPr>
      <w:overflowPunct w:val="0"/>
      <w:autoSpaceDE w:val="0"/>
      <w:autoSpaceDN w:val="0"/>
      <w:adjustRightInd w:val="0"/>
      <w:jc w:val="both"/>
      <w:textAlignment w:val="baseline"/>
    </w:pPr>
    <w:rPr>
      <w:sz w:val="24"/>
      <w:lang w:val="en-US"/>
    </w:rPr>
  </w:style>
  <w:style w:type="character" w:customStyle="1" w:styleId="BodyTextChar">
    <w:name w:val="Body Text Char"/>
    <w:basedOn w:val="DefaultParagraphFont"/>
    <w:link w:val="BodyText"/>
    <w:rsid w:val="00F068F7"/>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F068F7"/>
    <w:rPr>
      <w:rFonts w:ascii="Times New Roman" w:eastAsia="Times New Roman" w:hAnsi="Times New Roman" w:cs="Times New Roman"/>
      <w:b/>
      <w:bCs/>
      <w:sz w:val="24"/>
      <w:szCs w:val="24"/>
    </w:rPr>
  </w:style>
  <w:style w:type="paragraph" w:styleId="Title">
    <w:name w:val="Title"/>
    <w:basedOn w:val="Normal"/>
    <w:link w:val="TitleChar"/>
    <w:qFormat/>
    <w:rsid w:val="00F068F7"/>
    <w:pPr>
      <w:jc w:val="center"/>
    </w:pPr>
    <w:rPr>
      <w:b/>
      <w:bCs/>
      <w:sz w:val="28"/>
    </w:rPr>
  </w:style>
  <w:style w:type="character" w:customStyle="1" w:styleId="TitleChar">
    <w:name w:val="Title Char"/>
    <w:basedOn w:val="DefaultParagraphFont"/>
    <w:link w:val="Title"/>
    <w:rsid w:val="00F068F7"/>
    <w:rPr>
      <w:rFonts w:ascii="Times New Roman" w:eastAsia="Times New Roman" w:hAnsi="Times New Roman" w:cs="Times New Roman"/>
      <w:b/>
      <w:bCs/>
      <w:sz w:val="28"/>
      <w:szCs w:val="20"/>
    </w:rPr>
  </w:style>
  <w:style w:type="paragraph" w:styleId="ListParagraph">
    <w:name w:val="List Paragraph"/>
    <w:basedOn w:val="Normal"/>
    <w:uiPriority w:val="34"/>
    <w:qFormat/>
    <w:rsid w:val="00F068F7"/>
    <w:pPr>
      <w:ind w:left="720"/>
      <w:contextualSpacing/>
    </w:pPr>
    <w:rPr>
      <w:sz w:val="24"/>
      <w:szCs w:val="24"/>
      <w:lang w:eastAsia="en-GB"/>
    </w:rPr>
  </w:style>
  <w:style w:type="character" w:styleId="Hyperlink">
    <w:name w:val="Hyperlink"/>
    <w:basedOn w:val="DefaultParagraphFont"/>
    <w:rsid w:val="00F06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ultonschool.co.uk/home/curriculum/subjects/rs-and-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Waights</dc:creator>
  <cp:keywords/>
  <dc:description/>
  <cp:lastModifiedBy>V Waights</cp:lastModifiedBy>
  <cp:revision>8</cp:revision>
  <dcterms:created xsi:type="dcterms:W3CDTF">2023-11-10T11:49:00Z</dcterms:created>
  <dcterms:modified xsi:type="dcterms:W3CDTF">2023-12-04T13:35:00Z</dcterms:modified>
</cp:coreProperties>
</file>