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1B718" w14:textId="77777777" w:rsidR="006252AB" w:rsidRPr="003A663D" w:rsidRDefault="003A663D" w:rsidP="003A663D">
      <w:pPr>
        <w:spacing w:after="120"/>
        <w:jc w:val="center"/>
        <w:rPr>
          <w:rFonts w:ascii="Arial" w:hAnsi="Arial" w:cs="Arial"/>
          <w:b/>
          <w:sz w:val="24"/>
          <w:szCs w:val="20"/>
          <w:u w:val="single"/>
        </w:rPr>
      </w:pPr>
      <w:r w:rsidRPr="003A663D">
        <w:rPr>
          <w:rFonts w:ascii="Arial" w:hAnsi="Arial" w:cs="Arial"/>
          <w:b/>
          <w:sz w:val="24"/>
          <w:szCs w:val="20"/>
          <w:u w:val="single"/>
        </w:rPr>
        <w:t xml:space="preserve">SAFEGUARDING </w:t>
      </w:r>
      <w:r w:rsidR="00162993">
        <w:rPr>
          <w:rFonts w:ascii="Arial" w:hAnsi="Arial" w:cs="Arial"/>
          <w:b/>
          <w:sz w:val="24"/>
          <w:szCs w:val="20"/>
          <w:u w:val="single"/>
        </w:rPr>
        <w:t>&amp; INCLUSION</w:t>
      </w:r>
      <w:r>
        <w:rPr>
          <w:rFonts w:ascii="Arial" w:hAnsi="Arial" w:cs="Arial"/>
          <w:b/>
          <w:sz w:val="24"/>
          <w:szCs w:val="20"/>
          <w:u w:val="single"/>
        </w:rPr>
        <w:t xml:space="preserve"> </w:t>
      </w:r>
      <w:r w:rsidR="005E481A">
        <w:rPr>
          <w:rFonts w:ascii="Arial" w:hAnsi="Arial" w:cs="Arial"/>
          <w:b/>
          <w:sz w:val="24"/>
          <w:szCs w:val="20"/>
          <w:u w:val="single"/>
        </w:rPr>
        <w:t>MANAGER</w:t>
      </w:r>
      <w:r>
        <w:rPr>
          <w:rFonts w:ascii="Arial" w:hAnsi="Arial" w:cs="Arial"/>
          <w:b/>
          <w:sz w:val="24"/>
          <w:szCs w:val="20"/>
          <w:u w:val="single"/>
        </w:rPr>
        <w:t xml:space="preserve"> VACANCY</w:t>
      </w:r>
    </w:p>
    <w:p w14:paraId="5249C41F" w14:textId="77777777" w:rsidR="003A663D" w:rsidRDefault="003A663D" w:rsidP="00411093">
      <w:pPr>
        <w:spacing w:after="120"/>
        <w:rPr>
          <w:rFonts w:ascii="Arial" w:hAnsi="Arial" w:cs="Arial"/>
          <w:b/>
          <w:sz w:val="20"/>
          <w:szCs w:val="20"/>
        </w:rPr>
      </w:pPr>
    </w:p>
    <w:p w14:paraId="72F5C023" w14:textId="77777777" w:rsidR="003A663D" w:rsidRPr="003A663D" w:rsidRDefault="003A663D" w:rsidP="003A663D">
      <w:pPr>
        <w:spacing w:after="0" w:line="240" w:lineRule="auto"/>
        <w:rPr>
          <w:rFonts w:eastAsia="Times New Roman" w:cstheme="minorHAnsi"/>
          <w:b/>
          <w:lang w:eastAsia="en-GB"/>
        </w:rPr>
      </w:pPr>
      <w:r w:rsidRPr="003A663D">
        <w:rPr>
          <w:rFonts w:eastAsia="Times New Roman" w:cstheme="minorHAnsi"/>
          <w:b/>
          <w:lang w:eastAsia="en-GB"/>
        </w:rPr>
        <w:t xml:space="preserve">Job Title: </w:t>
      </w:r>
      <w:r w:rsidRPr="003A663D">
        <w:rPr>
          <w:rFonts w:eastAsia="Times New Roman" w:cstheme="minorHAnsi"/>
          <w:b/>
          <w:lang w:eastAsia="en-GB"/>
        </w:rPr>
        <w:tab/>
      </w:r>
      <w:r w:rsidRPr="003A663D">
        <w:rPr>
          <w:rFonts w:eastAsia="Times New Roman" w:cstheme="minorHAnsi"/>
          <w:b/>
          <w:lang w:eastAsia="en-GB"/>
        </w:rPr>
        <w:tab/>
      </w:r>
      <w:r>
        <w:rPr>
          <w:rFonts w:eastAsia="Times New Roman" w:cstheme="minorHAnsi"/>
          <w:b/>
          <w:lang w:eastAsia="en-GB"/>
        </w:rPr>
        <w:t>S</w:t>
      </w:r>
      <w:r w:rsidR="005E481A">
        <w:rPr>
          <w:rFonts w:eastAsia="Times New Roman" w:cstheme="minorHAnsi"/>
          <w:b/>
          <w:lang w:eastAsia="en-GB"/>
        </w:rPr>
        <w:t>afeguarding &amp; Inclusion Manager</w:t>
      </w:r>
    </w:p>
    <w:p w14:paraId="58D8E79D" w14:textId="77777777" w:rsidR="003A663D" w:rsidRPr="003A663D" w:rsidRDefault="003A663D" w:rsidP="003A663D">
      <w:pPr>
        <w:spacing w:after="0" w:line="240" w:lineRule="auto"/>
        <w:rPr>
          <w:rFonts w:eastAsia="Times New Roman" w:cstheme="minorHAnsi"/>
          <w:b/>
          <w:lang w:eastAsia="en-GB"/>
        </w:rPr>
      </w:pPr>
      <w:r>
        <w:rPr>
          <w:rFonts w:eastAsia="Times New Roman" w:cstheme="minorHAnsi"/>
          <w:b/>
          <w:lang w:eastAsia="en-GB"/>
        </w:rPr>
        <w:t>Start Date:</w:t>
      </w:r>
      <w:r>
        <w:rPr>
          <w:rFonts w:eastAsia="Times New Roman" w:cstheme="minorHAnsi"/>
          <w:b/>
          <w:lang w:eastAsia="en-GB"/>
        </w:rPr>
        <w:tab/>
      </w:r>
      <w:r>
        <w:rPr>
          <w:rFonts w:eastAsia="Times New Roman" w:cstheme="minorHAnsi"/>
          <w:b/>
          <w:lang w:eastAsia="en-GB"/>
        </w:rPr>
        <w:tab/>
      </w:r>
      <w:r w:rsidR="005E481A">
        <w:rPr>
          <w:rFonts w:eastAsia="Times New Roman" w:cstheme="minorHAnsi"/>
          <w:b/>
          <w:lang w:eastAsia="en-GB"/>
        </w:rPr>
        <w:t xml:space="preserve"> 29</w:t>
      </w:r>
      <w:r w:rsidR="005E481A" w:rsidRPr="005E481A">
        <w:rPr>
          <w:rFonts w:eastAsia="Times New Roman" w:cstheme="minorHAnsi"/>
          <w:b/>
          <w:vertAlign w:val="superscript"/>
          <w:lang w:eastAsia="en-GB"/>
        </w:rPr>
        <w:t>th</w:t>
      </w:r>
      <w:r w:rsidR="005E481A">
        <w:rPr>
          <w:rFonts w:eastAsia="Times New Roman" w:cstheme="minorHAnsi"/>
          <w:b/>
          <w:lang w:eastAsia="en-GB"/>
        </w:rPr>
        <w:t xml:space="preserve"> August 2024 or earlier if possible</w:t>
      </w:r>
    </w:p>
    <w:p w14:paraId="143A5744" w14:textId="77777777" w:rsidR="003A663D" w:rsidRDefault="003A663D" w:rsidP="003A663D">
      <w:pPr>
        <w:spacing w:after="0" w:line="240" w:lineRule="auto"/>
        <w:rPr>
          <w:rFonts w:eastAsia="Times New Roman" w:cstheme="minorHAnsi"/>
          <w:b/>
          <w:lang w:eastAsia="en-GB"/>
        </w:rPr>
      </w:pPr>
      <w:r w:rsidRPr="003A663D">
        <w:rPr>
          <w:rFonts w:eastAsia="Times New Roman" w:cstheme="minorHAnsi"/>
          <w:b/>
          <w:lang w:eastAsia="en-GB"/>
        </w:rPr>
        <w:t xml:space="preserve">Contract Type: </w:t>
      </w:r>
      <w:r w:rsidRPr="003A663D">
        <w:rPr>
          <w:rFonts w:eastAsia="Times New Roman" w:cstheme="minorHAnsi"/>
          <w:b/>
          <w:lang w:eastAsia="en-GB"/>
        </w:rPr>
        <w:tab/>
      </w:r>
      <w:r w:rsidRPr="003A663D">
        <w:rPr>
          <w:rFonts w:eastAsia="Times New Roman" w:cstheme="minorHAnsi"/>
          <w:b/>
          <w:lang w:eastAsia="en-GB"/>
        </w:rPr>
        <w:tab/>
        <w:t>Permanent</w:t>
      </w:r>
    </w:p>
    <w:p w14:paraId="1D328E64" w14:textId="77777777" w:rsidR="007770C1" w:rsidRPr="003A663D" w:rsidRDefault="007770C1" w:rsidP="003A663D">
      <w:pPr>
        <w:spacing w:after="0" w:line="240" w:lineRule="auto"/>
        <w:rPr>
          <w:rFonts w:eastAsia="Times New Roman" w:cstheme="minorHAnsi"/>
          <w:b/>
          <w:lang w:eastAsia="en-GB"/>
        </w:rPr>
      </w:pPr>
      <w:r>
        <w:rPr>
          <w:rFonts w:eastAsia="Times New Roman" w:cstheme="minorHAnsi"/>
          <w:b/>
          <w:lang w:eastAsia="en-GB"/>
        </w:rPr>
        <w:t>Hours:</w:t>
      </w:r>
      <w:r>
        <w:rPr>
          <w:rFonts w:eastAsia="Times New Roman" w:cstheme="minorHAnsi"/>
          <w:b/>
          <w:lang w:eastAsia="en-GB"/>
        </w:rPr>
        <w:tab/>
      </w:r>
      <w:r>
        <w:rPr>
          <w:rFonts w:eastAsia="Times New Roman" w:cstheme="minorHAnsi"/>
          <w:b/>
          <w:lang w:eastAsia="en-GB"/>
        </w:rPr>
        <w:tab/>
      </w:r>
      <w:r>
        <w:rPr>
          <w:rFonts w:eastAsia="Times New Roman" w:cstheme="minorHAnsi"/>
          <w:b/>
          <w:lang w:eastAsia="en-GB"/>
        </w:rPr>
        <w:tab/>
        <w:t>37 hours – Term time only</w:t>
      </w:r>
    </w:p>
    <w:p w14:paraId="378D5F21" w14:textId="77777777" w:rsidR="003A663D" w:rsidRPr="003A663D" w:rsidRDefault="005E481A" w:rsidP="003A663D">
      <w:pPr>
        <w:spacing w:after="0" w:line="240" w:lineRule="auto"/>
        <w:rPr>
          <w:rFonts w:eastAsia="Times New Roman" w:cstheme="minorHAnsi"/>
          <w:b/>
          <w:lang w:eastAsia="en-GB"/>
        </w:rPr>
      </w:pPr>
      <w:r>
        <w:rPr>
          <w:rFonts w:eastAsia="Times New Roman" w:cstheme="minorHAnsi"/>
          <w:b/>
          <w:lang w:eastAsia="en-GB"/>
        </w:rPr>
        <w:t>Salary Range:</w:t>
      </w:r>
      <w:r>
        <w:rPr>
          <w:rFonts w:eastAsia="Times New Roman" w:cstheme="minorHAnsi"/>
          <w:b/>
          <w:lang w:eastAsia="en-GB"/>
        </w:rPr>
        <w:tab/>
      </w:r>
      <w:r>
        <w:rPr>
          <w:rFonts w:eastAsia="Times New Roman" w:cstheme="minorHAnsi"/>
          <w:b/>
          <w:lang w:eastAsia="en-GB"/>
        </w:rPr>
        <w:tab/>
        <w:t>NJC 23-28</w:t>
      </w:r>
    </w:p>
    <w:p w14:paraId="458755CC" w14:textId="77777777" w:rsidR="003A663D" w:rsidRPr="003A663D" w:rsidRDefault="003A663D" w:rsidP="003A663D">
      <w:pPr>
        <w:spacing w:after="0" w:line="240" w:lineRule="auto"/>
        <w:rPr>
          <w:rFonts w:eastAsia="Times New Roman" w:cstheme="minorHAnsi"/>
          <w:b/>
          <w:lang w:eastAsia="en-GB"/>
        </w:rPr>
      </w:pPr>
      <w:r w:rsidRPr="003A663D">
        <w:rPr>
          <w:rFonts w:eastAsia="Times New Roman" w:cstheme="minorHAnsi"/>
          <w:b/>
          <w:lang w:eastAsia="en-GB"/>
        </w:rPr>
        <w:t xml:space="preserve">Location: </w:t>
      </w:r>
      <w:r w:rsidRPr="003A663D">
        <w:rPr>
          <w:rFonts w:eastAsia="Times New Roman" w:cstheme="minorHAnsi"/>
          <w:b/>
          <w:lang w:eastAsia="en-GB"/>
        </w:rPr>
        <w:tab/>
      </w:r>
      <w:r w:rsidRPr="003A663D">
        <w:rPr>
          <w:rFonts w:eastAsia="Times New Roman" w:cstheme="minorHAnsi"/>
          <w:b/>
          <w:lang w:eastAsia="en-GB"/>
        </w:rPr>
        <w:tab/>
      </w:r>
      <w:r w:rsidR="005E481A">
        <w:rPr>
          <w:rFonts w:eastAsia="Times New Roman" w:cstheme="minorHAnsi"/>
          <w:b/>
          <w:lang w:eastAsia="en-GB"/>
        </w:rPr>
        <w:t>Sycamore Academy, Abbotsford Drive, Nottingham NG3 4QP</w:t>
      </w:r>
    </w:p>
    <w:p w14:paraId="73F340A8" w14:textId="77777777" w:rsidR="003A663D" w:rsidRPr="003A663D" w:rsidRDefault="003A663D" w:rsidP="003A663D">
      <w:pPr>
        <w:spacing w:after="0" w:line="240" w:lineRule="auto"/>
        <w:rPr>
          <w:rFonts w:eastAsia="Times New Roman" w:cstheme="minorHAnsi"/>
          <w:b/>
          <w:lang w:eastAsia="en-GB"/>
        </w:rPr>
      </w:pPr>
      <w:r w:rsidRPr="003A663D">
        <w:rPr>
          <w:rFonts w:eastAsia="Times New Roman" w:cstheme="minorHAnsi"/>
          <w:b/>
          <w:lang w:eastAsia="en-GB"/>
        </w:rPr>
        <w:t xml:space="preserve">Closing date: </w:t>
      </w:r>
      <w:r w:rsidRPr="003A663D">
        <w:rPr>
          <w:rFonts w:eastAsia="Times New Roman" w:cstheme="minorHAnsi"/>
          <w:b/>
          <w:lang w:eastAsia="en-GB"/>
        </w:rPr>
        <w:tab/>
      </w:r>
      <w:r w:rsidRPr="003A663D">
        <w:rPr>
          <w:rFonts w:eastAsia="Times New Roman" w:cstheme="minorHAnsi"/>
          <w:b/>
          <w:lang w:eastAsia="en-GB"/>
        </w:rPr>
        <w:tab/>
      </w:r>
      <w:r w:rsidR="005E481A">
        <w:rPr>
          <w:rFonts w:eastAsia="Times New Roman" w:cstheme="minorHAnsi"/>
          <w:b/>
          <w:lang w:eastAsia="en-GB"/>
        </w:rPr>
        <w:t>13</w:t>
      </w:r>
      <w:r w:rsidR="005E481A" w:rsidRPr="005E481A">
        <w:rPr>
          <w:rFonts w:eastAsia="Times New Roman" w:cstheme="minorHAnsi"/>
          <w:b/>
          <w:vertAlign w:val="superscript"/>
          <w:lang w:eastAsia="en-GB"/>
        </w:rPr>
        <w:t>th</w:t>
      </w:r>
      <w:r w:rsidR="005E481A">
        <w:rPr>
          <w:rFonts w:eastAsia="Times New Roman" w:cstheme="minorHAnsi"/>
          <w:b/>
          <w:lang w:eastAsia="en-GB"/>
        </w:rPr>
        <w:t xml:space="preserve"> June</w:t>
      </w:r>
      <w:r w:rsidR="00A347F9">
        <w:rPr>
          <w:rFonts w:eastAsia="Times New Roman" w:cstheme="minorHAnsi"/>
          <w:b/>
          <w:lang w:eastAsia="en-GB"/>
        </w:rPr>
        <w:t xml:space="preserve"> 2024</w:t>
      </w:r>
      <w:r w:rsidR="005E481A">
        <w:rPr>
          <w:rFonts w:eastAsia="Times New Roman" w:cstheme="minorHAnsi"/>
          <w:b/>
          <w:lang w:eastAsia="en-GB"/>
        </w:rPr>
        <w:t xml:space="preserve"> @ 9am</w:t>
      </w:r>
    </w:p>
    <w:p w14:paraId="56046D28" w14:textId="77777777" w:rsidR="003A663D" w:rsidRDefault="003A663D" w:rsidP="00411093">
      <w:pPr>
        <w:spacing w:after="120"/>
        <w:rPr>
          <w:rFonts w:ascii="Arial" w:hAnsi="Arial" w:cs="Arial"/>
          <w:b/>
          <w:sz w:val="20"/>
          <w:szCs w:val="20"/>
        </w:rPr>
      </w:pPr>
    </w:p>
    <w:p w14:paraId="02DC88C1" w14:textId="77777777" w:rsidR="003A663D" w:rsidRPr="003A663D" w:rsidRDefault="005E481A" w:rsidP="00411093">
      <w:pPr>
        <w:spacing w:after="120"/>
        <w:rPr>
          <w:rFonts w:ascii="Arial" w:hAnsi="Arial" w:cs="Arial"/>
          <w:b/>
          <w:color w:val="FF0000"/>
          <w:sz w:val="20"/>
          <w:szCs w:val="20"/>
        </w:rPr>
      </w:pPr>
      <w:r>
        <w:rPr>
          <w:rFonts w:ascii="Arial" w:hAnsi="Arial" w:cs="Arial"/>
          <w:b/>
          <w:color w:val="FF0000"/>
          <w:sz w:val="20"/>
          <w:szCs w:val="20"/>
        </w:rPr>
        <w:t>SYCAMORE</w:t>
      </w:r>
      <w:r w:rsidR="003A663D" w:rsidRPr="003A663D">
        <w:rPr>
          <w:rFonts w:ascii="Arial" w:hAnsi="Arial" w:cs="Arial"/>
          <w:b/>
          <w:color w:val="FF0000"/>
          <w:sz w:val="20"/>
          <w:szCs w:val="20"/>
        </w:rPr>
        <w:t xml:space="preserve"> ACADEMY</w:t>
      </w:r>
    </w:p>
    <w:p w14:paraId="6176F2D5" w14:textId="77777777" w:rsidR="0013289F" w:rsidRDefault="005E481A" w:rsidP="00411093">
      <w:pPr>
        <w:spacing w:after="120"/>
        <w:rPr>
          <w:rFonts w:ascii="Arial" w:hAnsi="Arial" w:cs="Arial"/>
          <w:sz w:val="20"/>
          <w:szCs w:val="20"/>
        </w:rPr>
      </w:pPr>
      <w:r>
        <w:rPr>
          <w:rFonts w:ascii="Arial" w:hAnsi="Arial" w:cs="Arial"/>
          <w:sz w:val="20"/>
          <w:szCs w:val="20"/>
        </w:rPr>
        <w:t>Here at Sycamore</w:t>
      </w:r>
      <w:r w:rsidR="0013289F" w:rsidRPr="00C55DE9">
        <w:rPr>
          <w:rFonts w:ascii="Arial" w:hAnsi="Arial" w:cs="Arial"/>
          <w:sz w:val="20"/>
          <w:szCs w:val="20"/>
        </w:rPr>
        <w:t xml:space="preserve"> we strive to work closely with our community t</w:t>
      </w:r>
      <w:r>
        <w:rPr>
          <w:rFonts w:ascii="Arial" w:hAnsi="Arial" w:cs="Arial"/>
          <w:sz w:val="20"/>
          <w:szCs w:val="20"/>
        </w:rPr>
        <w:t>o lead and guide every Sycamore</w:t>
      </w:r>
      <w:r w:rsidR="0013289F" w:rsidRPr="00C55DE9">
        <w:rPr>
          <w:rFonts w:ascii="Arial" w:hAnsi="Arial" w:cs="Arial"/>
          <w:sz w:val="20"/>
          <w:szCs w:val="20"/>
        </w:rPr>
        <w:t xml:space="preserve"> child to success. We endeavour to share our love for learning with each child and encourage them to lead their own life-long learning with clarity and confidence. </w:t>
      </w:r>
    </w:p>
    <w:p w14:paraId="2B4EC15B" w14:textId="77777777" w:rsidR="00F60A79" w:rsidRPr="00C55DE9" w:rsidRDefault="005E481A" w:rsidP="00F60A79">
      <w:pPr>
        <w:spacing w:after="120"/>
        <w:rPr>
          <w:rFonts w:ascii="Arial" w:hAnsi="Arial" w:cs="Arial"/>
          <w:b/>
          <w:sz w:val="20"/>
          <w:szCs w:val="20"/>
        </w:rPr>
      </w:pPr>
      <w:r>
        <w:rPr>
          <w:rFonts w:ascii="Arial" w:hAnsi="Arial" w:cs="Arial"/>
          <w:sz w:val="20"/>
          <w:szCs w:val="20"/>
        </w:rPr>
        <w:t>Due to the retirement of the current post-holder w</w:t>
      </w:r>
      <w:r w:rsidR="00BF6A36" w:rsidRPr="00C55DE9">
        <w:rPr>
          <w:rFonts w:ascii="Arial" w:hAnsi="Arial" w:cs="Arial"/>
          <w:sz w:val="20"/>
          <w:szCs w:val="20"/>
        </w:rPr>
        <w:t xml:space="preserve">e are looking to recruit </w:t>
      </w:r>
      <w:r w:rsidR="00304EC7" w:rsidRPr="00C55DE9">
        <w:rPr>
          <w:rFonts w:ascii="Arial" w:hAnsi="Arial" w:cs="Arial"/>
          <w:sz w:val="20"/>
          <w:szCs w:val="20"/>
        </w:rPr>
        <w:t xml:space="preserve">a </w:t>
      </w:r>
      <w:r w:rsidR="003A663D">
        <w:rPr>
          <w:rFonts w:ascii="Arial" w:hAnsi="Arial" w:cs="Arial"/>
          <w:sz w:val="20"/>
          <w:szCs w:val="20"/>
        </w:rPr>
        <w:t>S</w:t>
      </w:r>
      <w:r>
        <w:rPr>
          <w:rFonts w:ascii="Arial" w:hAnsi="Arial" w:cs="Arial"/>
          <w:sz w:val="20"/>
          <w:szCs w:val="20"/>
        </w:rPr>
        <w:t xml:space="preserve">afeguarding &amp; Inclusion Manager </w:t>
      </w:r>
      <w:r w:rsidR="00964D6D">
        <w:rPr>
          <w:rFonts w:ascii="Arial" w:hAnsi="Arial" w:cs="Arial"/>
          <w:sz w:val="20"/>
          <w:szCs w:val="20"/>
        </w:rPr>
        <w:t>from the</w:t>
      </w:r>
      <w:r w:rsidR="003A663D">
        <w:rPr>
          <w:rFonts w:ascii="Arial" w:hAnsi="Arial" w:cs="Arial"/>
          <w:sz w:val="20"/>
          <w:szCs w:val="20"/>
        </w:rPr>
        <w:t xml:space="preserve"> </w:t>
      </w:r>
      <w:r>
        <w:rPr>
          <w:rFonts w:ascii="Arial" w:hAnsi="Arial" w:cs="Arial"/>
          <w:sz w:val="20"/>
          <w:szCs w:val="20"/>
        </w:rPr>
        <w:t>29</w:t>
      </w:r>
      <w:r w:rsidRPr="005E481A">
        <w:rPr>
          <w:rFonts w:ascii="Arial" w:hAnsi="Arial" w:cs="Arial"/>
          <w:sz w:val="20"/>
          <w:szCs w:val="20"/>
          <w:vertAlign w:val="superscript"/>
        </w:rPr>
        <w:t>th</w:t>
      </w:r>
      <w:r>
        <w:rPr>
          <w:rFonts w:ascii="Arial" w:hAnsi="Arial" w:cs="Arial"/>
          <w:sz w:val="20"/>
          <w:szCs w:val="20"/>
        </w:rPr>
        <w:t xml:space="preserve"> August 2024 or</w:t>
      </w:r>
      <w:r w:rsidR="004406CC">
        <w:rPr>
          <w:rFonts w:ascii="Arial" w:hAnsi="Arial" w:cs="Arial"/>
          <w:sz w:val="20"/>
          <w:szCs w:val="20"/>
        </w:rPr>
        <w:t xml:space="preserve"> earlier if possible.</w:t>
      </w:r>
      <w:r w:rsidR="003A663D">
        <w:rPr>
          <w:rFonts w:ascii="Arial" w:hAnsi="Arial" w:cs="Arial"/>
          <w:sz w:val="20"/>
          <w:szCs w:val="20"/>
        </w:rPr>
        <w:t xml:space="preserve"> </w:t>
      </w:r>
      <w:r w:rsidR="00964D6D">
        <w:rPr>
          <w:rFonts w:ascii="Arial" w:hAnsi="Arial" w:cs="Arial"/>
          <w:sz w:val="20"/>
          <w:szCs w:val="20"/>
        </w:rPr>
        <w:t>The successful candidate will have experience of working</w:t>
      </w:r>
      <w:r w:rsidR="007770C1">
        <w:rPr>
          <w:rFonts w:ascii="Arial" w:hAnsi="Arial" w:cs="Arial"/>
          <w:sz w:val="20"/>
          <w:szCs w:val="20"/>
        </w:rPr>
        <w:t xml:space="preserve"> in a safeguarding role, and</w:t>
      </w:r>
      <w:r w:rsidR="00964D6D">
        <w:rPr>
          <w:rFonts w:ascii="Arial" w:hAnsi="Arial" w:cs="Arial"/>
          <w:sz w:val="20"/>
          <w:szCs w:val="20"/>
        </w:rPr>
        <w:t xml:space="preserve"> </w:t>
      </w:r>
      <w:r w:rsidR="00F60A79">
        <w:rPr>
          <w:rFonts w:ascii="Arial" w:hAnsi="Arial" w:cs="Arial"/>
          <w:sz w:val="20"/>
          <w:szCs w:val="20"/>
        </w:rPr>
        <w:t>have</w:t>
      </w:r>
      <w:r w:rsidR="004406CC">
        <w:rPr>
          <w:rFonts w:ascii="Arial" w:hAnsi="Arial" w:cs="Arial"/>
          <w:sz w:val="20"/>
          <w:szCs w:val="20"/>
        </w:rPr>
        <w:t xml:space="preserve"> </w:t>
      </w:r>
      <w:r w:rsidR="00964D6D">
        <w:rPr>
          <w:rFonts w:ascii="Arial" w:hAnsi="Arial" w:cs="Arial"/>
          <w:sz w:val="20"/>
          <w:szCs w:val="20"/>
        </w:rPr>
        <w:t>a sound understanding of statutory policies regarding the safeguarding o</w:t>
      </w:r>
      <w:r w:rsidR="004406CC">
        <w:rPr>
          <w:rFonts w:ascii="Arial" w:hAnsi="Arial" w:cs="Arial"/>
          <w:sz w:val="20"/>
          <w:szCs w:val="20"/>
        </w:rPr>
        <w:t>f children and young people</w:t>
      </w:r>
      <w:r w:rsidR="00964D6D">
        <w:rPr>
          <w:rFonts w:ascii="Arial" w:hAnsi="Arial" w:cs="Arial"/>
          <w:sz w:val="20"/>
          <w:szCs w:val="20"/>
        </w:rPr>
        <w:t xml:space="preserve">. </w:t>
      </w:r>
      <w:r w:rsidR="00F60A79" w:rsidRPr="00F60A79">
        <w:rPr>
          <w:rFonts w:ascii="Arial" w:hAnsi="Arial" w:cs="Arial"/>
          <w:sz w:val="20"/>
          <w:szCs w:val="20"/>
        </w:rPr>
        <w:t>This is a superb opportunity to develop and progress professionally</w:t>
      </w:r>
      <w:r w:rsidR="00A347F9">
        <w:rPr>
          <w:rFonts w:ascii="Arial" w:hAnsi="Arial" w:cs="Arial"/>
          <w:sz w:val="20"/>
          <w:szCs w:val="20"/>
        </w:rPr>
        <w:t>,</w:t>
      </w:r>
      <w:r w:rsidR="00F60A79" w:rsidRPr="00F60A79">
        <w:rPr>
          <w:rFonts w:ascii="Arial" w:hAnsi="Arial" w:cs="Arial"/>
          <w:sz w:val="20"/>
          <w:szCs w:val="20"/>
        </w:rPr>
        <w:t xml:space="preserve"> and to impact upon children’s learning and live chances</w:t>
      </w:r>
      <w:r w:rsidR="000265F9">
        <w:rPr>
          <w:rFonts w:ascii="Arial" w:hAnsi="Arial" w:cs="Arial"/>
          <w:sz w:val="20"/>
          <w:szCs w:val="20"/>
        </w:rPr>
        <w:t>.</w:t>
      </w:r>
    </w:p>
    <w:p w14:paraId="075C80BA" w14:textId="77777777" w:rsidR="004406CC" w:rsidRPr="00C55DE9" w:rsidRDefault="004406CC" w:rsidP="00411093">
      <w:pPr>
        <w:spacing w:after="120"/>
        <w:rPr>
          <w:rFonts w:ascii="Arial" w:hAnsi="Arial" w:cs="Arial"/>
          <w:sz w:val="20"/>
          <w:szCs w:val="20"/>
        </w:rPr>
      </w:pPr>
    </w:p>
    <w:p w14:paraId="02C309AF" w14:textId="77777777" w:rsidR="001B60B2" w:rsidRPr="007770C1" w:rsidRDefault="001B60B2" w:rsidP="001B60B2">
      <w:pPr>
        <w:rPr>
          <w:rFonts w:ascii="Arial" w:hAnsi="Arial" w:cs="Arial"/>
          <w:b/>
          <w:sz w:val="20"/>
          <w:szCs w:val="20"/>
        </w:rPr>
      </w:pPr>
      <w:r w:rsidRPr="007770C1">
        <w:rPr>
          <w:rFonts w:ascii="Arial" w:hAnsi="Arial" w:cs="Arial"/>
          <w:b/>
          <w:sz w:val="20"/>
          <w:szCs w:val="20"/>
        </w:rPr>
        <w:t>We are looking for someone who:</w:t>
      </w:r>
    </w:p>
    <w:p w14:paraId="0F573533" w14:textId="77777777" w:rsidR="004406CC" w:rsidRDefault="004406CC" w:rsidP="00443DE9">
      <w:pPr>
        <w:pStyle w:val="ListParagraph"/>
        <w:numPr>
          <w:ilvl w:val="0"/>
          <w:numId w:val="8"/>
        </w:numPr>
        <w:rPr>
          <w:rFonts w:ascii="Arial" w:hAnsi="Arial" w:cs="Arial"/>
          <w:sz w:val="20"/>
          <w:szCs w:val="20"/>
        </w:rPr>
      </w:pPr>
      <w:r>
        <w:rPr>
          <w:rFonts w:ascii="Arial" w:hAnsi="Arial" w:cs="Arial"/>
          <w:sz w:val="20"/>
          <w:szCs w:val="20"/>
        </w:rPr>
        <w:t xml:space="preserve">Is tenacious and is </w:t>
      </w:r>
      <w:r w:rsidR="00F60A79">
        <w:rPr>
          <w:rFonts w:ascii="Arial" w:hAnsi="Arial" w:cs="Arial"/>
          <w:sz w:val="20"/>
          <w:szCs w:val="20"/>
        </w:rPr>
        <w:t xml:space="preserve">able to </w:t>
      </w:r>
      <w:r>
        <w:rPr>
          <w:rFonts w:ascii="Arial" w:hAnsi="Arial" w:cs="Arial"/>
          <w:sz w:val="20"/>
          <w:szCs w:val="20"/>
        </w:rPr>
        <w:t>assimilate information quickly</w:t>
      </w:r>
    </w:p>
    <w:p w14:paraId="1FA0A8F8" w14:textId="77777777" w:rsidR="00443DE9" w:rsidRDefault="00594432" w:rsidP="00443DE9">
      <w:pPr>
        <w:pStyle w:val="ListParagraph"/>
        <w:numPr>
          <w:ilvl w:val="0"/>
          <w:numId w:val="8"/>
        </w:numPr>
        <w:rPr>
          <w:rFonts w:ascii="Arial" w:hAnsi="Arial" w:cs="Arial"/>
          <w:sz w:val="20"/>
          <w:szCs w:val="20"/>
        </w:rPr>
      </w:pPr>
      <w:r w:rsidRPr="00C55DE9">
        <w:rPr>
          <w:rFonts w:ascii="Arial" w:hAnsi="Arial" w:cs="Arial"/>
          <w:sz w:val="20"/>
          <w:szCs w:val="20"/>
        </w:rPr>
        <w:t xml:space="preserve">has </w:t>
      </w:r>
      <w:r w:rsidR="00964D6D">
        <w:rPr>
          <w:rFonts w:ascii="Arial" w:hAnsi="Arial" w:cs="Arial"/>
          <w:sz w:val="20"/>
          <w:szCs w:val="20"/>
        </w:rPr>
        <w:t>good communication skills</w:t>
      </w:r>
      <w:r w:rsidR="00DE58E2" w:rsidRPr="00C55DE9">
        <w:rPr>
          <w:rFonts w:ascii="Arial" w:hAnsi="Arial" w:cs="Arial"/>
          <w:sz w:val="20"/>
          <w:szCs w:val="20"/>
        </w:rPr>
        <w:t xml:space="preserve">; </w:t>
      </w:r>
    </w:p>
    <w:p w14:paraId="717EE87D" w14:textId="77777777" w:rsidR="004406CC" w:rsidRPr="00C55DE9" w:rsidRDefault="004406CC" w:rsidP="00443DE9">
      <w:pPr>
        <w:pStyle w:val="ListParagraph"/>
        <w:numPr>
          <w:ilvl w:val="0"/>
          <w:numId w:val="8"/>
        </w:numPr>
        <w:rPr>
          <w:rFonts w:ascii="Arial" w:hAnsi="Arial" w:cs="Arial"/>
          <w:sz w:val="20"/>
          <w:szCs w:val="20"/>
        </w:rPr>
      </w:pPr>
      <w:r>
        <w:rPr>
          <w:rFonts w:ascii="Arial" w:hAnsi="Arial" w:cs="Arial"/>
          <w:sz w:val="20"/>
          <w:szCs w:val="20"/>
        </w:rPr>
        <w:t>is highly organised and is motivated and committed to the success of the Academy</w:t>
      </w:r>
    </w:p>
    <w:p w14:paraId="2CA9FEAB" w14:textId="77777777" w:rsidR="001B60B2" w:rsidRPr="00C55DE9" w:rsidRDefault="00F60A79" w:rsidP="00443DE9">
      <w:pPr>
        <w:pStyle w:val="ListParagraph"/>
        <w:numPr>
          <w:ilvl w:val="0"/>
          <w:numId w:val="8"/>
        </w:numPr>
        <w:rPr>
          <w:rFonts w:ascii="Arial" w:hAnsi="Arial" w:cs="Arial"/>
          <w:sz w:val="20"/>
          <w:szCs w:val="20"/>
        </w:rPr>
      </w:pPr>
      <w:r>
        <w:rPr>
          <w:rFonts w:ascii="Arial" w:hAnsi="Arial" w:cs="Arial"/>
          <w:sz w:val="20"/>
          <w:szCs w:val="20"/>
        </w:rPr>
        <w:t xml:space="preserve">has </w:t>
      </w:r>
      <w:r w:rsidR="00964D6D">
        <w:rPr>
          <w:rFonts w:ascii="Arial" w:hAnsi="Arial" w:cs="Arial"/>
          <w:sz w:val="20"/>
          <w:szCs w:val="20"/>
        </w:rPr>
        <w:t>a sound understanding of statutory policies</w:t>
      </w:r>
      <w:r>
        <w:rPr>
          <w:rFonts w:ascii="Arial" w:hAnsi="Arial" w:cs="Arial"/>
          <w:sz w:val="20"/>
          <w:szCs w:val="20"/>
        </w:rPr>
        <w:t xml:space="preserve"> relating to safeguarding</w:t>
      </w:r>
    </w:p>
    <w:p w14:paraId="109BB852" w14:textId="77777777" w:rsidR="00594432" w:rsidRPr="00C55DE9" w:rsidRDefault="00D23E57" w:rsidP="00D23E57">
      <w:pPr>
        <w:pStyle w:val="ListParagraph"/>
        <w:numPr>
          <w:ilvl w:val="0"/>
          <w:numId w:val="8"/>
        </w:numPr>
        <w:rPr>
          <w:rFonts w:ascii="Arial" w:hAnsi="Arial" w:cs="Arial"/>
          <w:sz w:val="20"/>
          <w:szCs w:val="20"/>
        </w:rPr>
      </w:pPr>
      <w:r w:rsidRPr="00C55DE9">
        <w:rPr>
          <w:rFonts w:ascii="Arial" w:hAnsi="Arial" w:cs="Arial"/>
          <w:sz w:val="20"/>
          <w:szCs w:val="20"/>
        </w:rPr>
        <w:t xml:space="preserve">has the </w:t>
      </w:r>
      <w:r w:rsidR="004406CC">
        <w:rPr>
          <w:rFonts w:ascii="Arial" w:hAnsi="Arial" w:cs="Arial"/>
          <w:sz w:val="20"/>
          <w:szCs w:val="20"/>
        </w:rPr>
        <w:t xml:space="preserve">knowledge and </w:t>
      </w:r>
      <w:r w:rsidRPr="00C55DE9">
        <w:rPr>
          <w:rFonts w:ascii="Arial" w:hAnsi="Arial" w:cs="Arial"/>
          <w:sz w:val="20"/>
          <w:szCs w:val="20"/>
        </w:rPr>
        <w:t>skills to work collaboratively with</w:t>
      </w:r>
      <w:r w:rsidR="00964D6D">
        <w:rPr>
          <w:rFonts w:ascii="Arial" w:hAnsi="Arial" w:cs="Arial"/>
          <w:sz w:val="20"/>
          <w:szCs w:val="20"/>
        </w:rPr>
        <w:t xml:space="preserve"> external agencies</w:t>
      </w:r>
    </w:p>
    <w:p w14:paraId="40FADF3B" w14:textId="77777777" w:rsidR="00594432" w:rsidRPr="00C55DE9" w:rsidRDefault="00594432" w:rsidP="00443DE9">
      <w:pPr>
        <w:pStyle w:val="ListParagraph"/>
        <w:numPr>
          <w:ilvl w:val="0"/>
          <w:numId w:val="8"/>
        </w:numPr>
        <w:rPr>
          <w:rFonts w:ascii="Arial" w:hAnsi="Arial" w:cs="Arial"/>
          <w:sz w:val="20"/>
          <w:szCs w:val="20"/>
        </w:rPr>
      </w:pPr>
      <w:r w:rsidRPr="00C55DE9">
        <w:rPr>
          <w:rFonts w:ascii="Arial" w:hAnsi="Arial" w:cs="Arial"/>
          <w:sz w:val="20"/>
          <w:szCs w:val="20"/>
        </w:rPr>
        <w:t>can build positive relationships with pupils, staff and parents;</w:t>
      </w:r>
    </w:p>
    <w:p w14:paraId="7352B22C" w14:textId="77777777" w:rsidR="00594432" w:rsidRPr="00C55DE9" w:rsidRDefault="007770C1" w:rsidP="00443DE9">
      <w:pPr>
        <w:pStyle w:val="ListParagraph"/>
        <w:numPr>
          <w:ilvl w:val="0"/>
          <w:numId w:val="8"/>
        </w:numPr>
        <w:rPr>
          <w:rFonts w:ascii="Arial" w:hAnsi="Arial" w:cs="Arial"/>
          <w:sz w:val="20"/>
          <w:szCs w:val="20"/>
        </w:rPr>
      </w:pPr>
      <w:r>
        <w:rPr>
          <w:rFonts w:ascii="Arial" w:hAnsi="Arial" w:cs="Arial"/>
          <w:sz w:val="20"/>
          <w:szCs w:val="20"/>
        </w:rPr>
        <w:t>can work with fa</w:t>
      </w:r>
      <w:r w:rsidR="004406CC">
        <w:rPr>
          <w:rFonts w:ascii="Arial" w:hAnsi="Arial" w:cs="Arial"/>
          <w:sz w:val="20"/>
          <w:szCs w:val="20"/>
        </w:rPr>
        <w:t>milies to improve pupil outcomes</w:t>
      </w:r>
      <w:r w:rsidR="00594432" w:rsidRPr="00C55DE9">
        <w:rPr>
          <w:rFonts w:ascii="Arial" w:hAnsi="Arial" w:cs="Arial"/>
          <w:sz w:val="20"/>
          <w:szCs w:val="20"/>
        </w:rPr>
        <w:t>;</w:t>
      </w:r>
    </w:p>
    <w:p w14:paraId="468A36B9" w14:textId="77777777" w:rsidR="00D23E57" w:rsidRDefault="004406CC" w:rsidP="00443DE9">
      <w:pPr>
        <w:pStyle w:val="ListParagraph"/>
        <w:numPr>
          <w:ilvl w:val="0"/>
          <w:numId w:val="8"/>
        </w:numPr>
        <w:rPr>
          <w:rFonts w:ascii="Arial" w:hAnsi="Arial" w:cs="Arial"/>
          <w:sz w:val="20"/>
          <w:szCs w:val="20"/>
        </w:rPr>
      </w:pPr>
      <w:r>
        <w:rPr>
          <w:rFonts w:ascii="Arial" w:hAnsi="Arial" w:cs="Arial"/>
          <w:sz w:val="20"/>
          <w:szCs w:val="20"/>
        </w:rPr>
        <w:t xml:space="preserve">has </w:t>
      </w:r>
      <w:r w:rsidR="00D23E57" w:rsidRPr="00C55DE9">
        <w:rPr>
          <w:rFonts w:ascii="Arial" w:hAnsi="Arial" w:cs="Arial"/>
          <w:sz w:val="20"/>
          <w:szCs w:val="20"/>
        </w:rPr>
        <w:t>a commitment</w:t>
      </w:r>
      <w:r>
        <w:rPr>
          <w:rFonts w:ascii="Arial" w:hAnsi="Arial" w:cs="Arial"/>
          <w:sz w:val="20"/>
          <w:szCs w:val="20"/>
        </w:rPr>
        <w:t xml:space="preserve"> to developing their own knowledge and skills of safeguarding and child protection</w:t>
      </w:r>
    </w:p>
    <w:p w14:paraId="3F62310C" w14:textId="77777777" w:rsidR="004406CC" w:rsidRDefault="004406CC" w:rsidP="00443DE9">
      <w:pPr>
        <w:pStyle w:val="ListParagraph"/>
        <w:numPr>
          <w:ilvl w:val="0"/>
          <w:numId w:val="8"/>
        </w:numPr>
        <w:rPr>
          <w:rFonts w:ascii="Arial" w:hAnsi="Arial" w:cs="Arial"/>
          <w:sz w:val="20"/>
          <w:szCs w:val="20"/>
        </w:rPr>
      </w:pPr>
      <w:r>
        <w:rPr>
          <w:rFonts w:ascii="Arial" w:hAnsi="Arial" w:cs="Arial"/>
          <w:sz w:val="20"/>
          <w:szCs w:val="20"/>
        </w:rPr>
        <w:t>can work well under pressure</w:t>
      </w:r>
    </w:p>
    <w:p w14:paraId="35006B08" w14:textId="77777777" w:rsidR="004406CC" w:rsidRDefault="004406CC" w:rsidP="00443DE9">
      <w:pPr>
        <w:pStyle w:val="ListParagraph"/>
        <w:numPr>
          <w:ilvl w:val="0"/>
          <w:numId w:val="8"/>
        </w:numPr>
        <w:rPr>
          <w:rFonts w:ascii="Arial" w:hAnsi="Arial" w:cs="Arial"/>
          <w:sz w:val="20"/>
          <w:szCs w:val="20"/>
        </w:rPr>
      </w:pPr>
      <w:r>
        <w:rPr>
          <w:rFonts w:ascii="Arial" w:hAnsi="Arial" w:cs="Arial"/>
          <w:sz w:val="20"/>
          <w:szCs w:val="20"/>
        </w:rPr>
        <w:t>has a good sense of humour</w:t>
      </w:r>
    </w:p>
    <w:p w14:paraId="6C16EB4B" w14:textId="77777777" w:rsidR="00F60A79" w:rsidRPr="00C55DE9" w:rsidRDefault="00F60A79" w:rsidP="00443DE9">
      <w:pPr>
        <w:pStyle w:val="ListParagraph"/>
        <w:numPr>
          <w:ilvl w:val="0"/>
          <w:numId w:val="8"/>
        </w:numPr>
        <w:rPr>
          <w:rFonts w:ascii="Arial" w:hAnsi="Arial" w:cs="Arial"/>
          <w:sz w:val="20"/>
          <w:szCs w:val="20"/>
        </w:rPr>
      </w:pPr>
      <w:r>
        <w:rPr>
          <w:rFonts w:ascii="Arial" w:hAnsi="Arial" w:cs="Arial"/>
          <w:sz w:val="20"/>
          <w:szCs w:val="20"/>
        </w:rPr>
        <w:t>is a team player</w:t>
      </w:r>
    </w:p>
    <w:p w14:paraId="464D90D6" w14:textId="77777777" w:rsidR="00546462" w:rsidRPr="007770C1" w:rsidRDefault="001B60B2" w:rsidP="00546462">
      <w:pPr>
        <w:rPr>
          <w:rFonts w:ascii="Arial" w:hAnsi="Arial" w:cs="Arial"/>
          <w:b/>
          <w:sz w:val="20"/>
          <w:szCs w:val="20"/>
        </w:rPr>
      </w:pPr>
      <w:r w:rsidRPr="007770C1">
        <w:rPr>
          <w:rFonts w:ascii="Arial" w:hAnsi="Arial" w:cs="Arial"/>
          <w:b/>
          <w:sz w:val="20"/>
          <w:szCs w:val="20"/>
        </w:rPr>
        <w:t>In retu</w:t>
      </w:r>
      <w:r w:rsidR="004406CC">
        <w:rPr>
          <w:rFonts w:ascii="Arial" w:hAnsi="Arial" w:cs="Arial"/>
          <w:b/>
          <w:sz w:val="20"/>
          <w:szCs w:val="20"/>
        </w:rPr>
        <w:t>rn, the academy can offer you</w:t>
      </w:r>
      <w:r w:rsidRPr="007770C1">
        <w:rPr>
          <w:rFonts w:ascii="Arial" w:hAnsi="Arial" w:cs="Arial"/>
          <w:b/>
          <w:sz w:val="20"/>
          <w:szCs w:val="20"/>
        </w:rPr>
        <w:t>:</w:t>
      </w:r>
      <w:r w:rsidR="007B602F" w:rsidRPr="007770C1">
        <w:rPr>
          <w:rFonts w:ascii="Arial" w:hAnsi="Arial" w:cs="Arial"/>
          <w:b/>
          <w:sz w:val="20"/>
          <w:szCs w:val="20"/>
        </w:rPr>
        <w:t xml:space="preserve"> </w:t>
      </w:r>
    </w:p>
    <w:p w14:paraId="28BA2D7F" w14:textId="77777777" w:rsidR="004406CC" w:rsidRDefault="004406CC" w:rsidP="00546462">
      <w:pPr>
        <w:pStyle w:val="ListParagraph"/>
        <w:numPr>
          <w:ilvl w:val="0"/>
          <w:numId w:val="9"/>
        </w:numPr>
        <w:rPr>
          <w:rFonts w:ascii="Arial" w:hAnsi="Arial" w:cs="Arial"/>
          <w:sz w:val="20"/>
          <w:szCs w:val="20"/>
        </w:rPr>
      </w:pPr>
      <w:r>
        <w:rPr>
          <w:rFonts w:ascii="Arial" w:hAnsi="Arial" w:cs="Arial"/>
          <w:sz w:val="20"/>
          <w:szCs w:val="20"/>
        </w:rPr>
        <w:t>well behaved and happy pupils</w:t>
      </w:r>
    </w:p>
    <w:p w14:paraId="09702D1E" w14:textId="77777777" w:rsidR="004406CC" w:rsidRDefault="004406CC" w:rsidP="00546462">
      <w:pPr>
        <w:pStyle w:val="ListParagraph"/>
        <w:numPr>
          <w:ilvl w:val="0"/>
          <w:numId w:val="9"/>
        </w:numPr>
        <w:rPr>
          <w:rFonts w:ascii="Arial" w:hAnsi="Arial" w:cs="Arial"/>
          <w:sz w:val="20"/>
          <w:szCs w:val="20"/>
        </w:rPr>
      </w:pPr>
      <w:r>
        <w:rPr>
          <w:rFonts w:ascii="Arial" w:hAnsi="Arial" w:cs="Arial"/>
          <w:sz w:val="20"/>
          <w:szCs w:val="20"/>
        </w:rPr>
        <w:t>supportive families who would relish the opportunity of working with you</w:t>
      </w:r>
    </w:p>
    <w:p w14:paraId="2F7F926B" w14:textId="77777777" w:rsidR="001B60B2" w:rsidRDefault="001B60B2" w:rsidP="00546462">
      <w:pPr>
        <w:pStyle w:val="ListParagraph"/>
        <w:numPr>
          <w:ilvl w:val="0"/>
          <w:numId w:val="9"/>
        </w:numPr>
        <w:rPr>
          <w:rFonts w:ascii="Arial" w:hAnsi="Arial" w:cs="Arial"/>
          <w:sz w:val="20"/>
          <w:szCs w:val="20"/>
        </w:rPr>
      </w:pPr>
      <w:r w:rsidRPr="00C55DE9">
        <w:rPr>
          <w:rFonts w:ascii="Arial" w:hAnsi="Arial" w:cs="Arial"/>
          <w:sz w:val="20"/>
          <w:szCs w:val="20"/>
        </w:rPr>
        <w:t>a strong an</w:t>
      </w:r>
      <w:r w:rsidR="004406CC">
        <w:rPr>
          <w:rFonts w:ascii="Arial" w:hAnsi="Arial" w:cs="Arial"/>
          <w:sz w:val="20"/>
          <w:szCs w:val="20"/>
        </w:rPr>
        <w:t xml:space="preserve">d dynamic team of professionals who would enable you to hone and </w:t>
      </w:r>
      <w:r w:rsidR="00F60A79">
        <w:rPr>
          <w:rFonts w:ascii="Arial" w:hAnsi="Arial" w:cs="Arial"/>
          <w:sz w:val="20"/>
          <w:szCs w:val="20"/>
        </w:rPr>
        <w:t xml:space="preserve">further </w:t>
      </w:r>
      <w:r w:rsidR="004406CC">
        <w:rPr>
          <w:rFonts w:ascii="Arial" w:hAnsi="Arial" w:cs="Arial"/>
          <w:sz w:val="20"/>
          <w:szCs w:val="20"/>
        </w:rPr>
        <w:t>develop your skills</w:t>
      </w:r>
    </w:p>
    <w:p w14:paraId="4C20E764" w14:textId="77777777" w:rsidR="004406CC" w:rsidRPr="00C55DE9" w:rsidRDefault="00F60A79" w:rsidP="00546462">
      <w:pPr>
        <w:pStyle w:val="ListParagraph"/>
        <w:numPr>
          <w:ilvl w:val="0"/>
          <w:numId w:val="9"/>
        </w:numPr>
        <w:rPr>
          <w:rFonts w:ascii="Arial" w:hAnsi="Arial" w:cs="Arial"/>
          <w:sz w:val="20"/>
          <w:szCs w:val="20"/>
        </w:rPr>
      </w:pPr>
      <w:r>
        <w:rPr>
          <w:rFonts w:ascii="Arial" w:hAnsi="Arial" w:cs="Arial"/>
          <w:sz w:val="20"/>
          <w:szCs w:val="20"/>
        </w:rPr>
        <w:t xml:space="preserve">the opportunity to </w:t>
      </w:r>
      <w:r w:rsidR="004406CC">
        <w:rPr>
          <w:rFonts w:ascii="Arial" w:hAnsi="Arial" w:cs="Arial"/>
          <w:sz w:val="20"/>
          <w:szCs w:val="20"/>
        </w:rPr>
        <w:t>work within a team environment as this role forms part of our wider safeguarding team</w:t>
      </w:r>
    </w:p>
    <w:p w14:paraId="2559BCF9" w14:textId="77777777" w:rsidR="001B60B2" w:rsidRPr="00C55DE9" w:rsidRDefault="00F60A79" w:rsidP="001B60B2">
      <w:pPr>
        <w:pStyle w:val="ListParagraph"/>
        <w:numPr>
          <w:ilvl w:val="0"/>
          <w:numId w:val="6"/>
        </w:numPr>
        <w:rPr>
          <w:rFonts w:ascii="Arial" w:hAnsi="Arial" w:cs="Arial"/>
          <w:sz w:val="20"/>
          <w:szCs w:val="20"/>
        </w:rPr>
      </w:pPr>
      <w:r>
        <w:rPr>
          <w:rFonts w:ascii="Arial" w:hAnsi="Arial" w:cs="Arial"/>
          <w:sz w:val="20"/>
          <w:szCs w:val="20"/>
        </w:rPr>
        <w:t xml:space="preserve">the opportunity to </w:t>
      </w:r>
      <w:r w:rsidR="001B60B2" w:rsidRPr="00C55DE9">
        <w:rPr>
          <w:rFonts w:ascii="Arial" w:hAnsi="Arial" w:cs="Arial"/>
          <w:sz w:val="20"/>
          <w:szCs w:val="20"/>
        </w:rPr>
        <w:t>work in a school with high aspirations for all of its pupils and staff;</w:t>
      </w:r>
    </w:p>
    <w:p w14:paraId="7EB36788" w14:textId="77777777" w:rsidR="00546462" w:rsidRPr="00C55DE9" w:rsidRDefault="00F60A79" w:rsidP="00546462">
      <w:pPr>
        <w:pStyle w:val="ListParagraph"/>
        <w:numPr>
          <w:ilvl w:val="0"/>
          <w:numId w:val="6"/>
        </w:numPr>
        <w:rPr>
          <w:rFonts w:ascii="Arial" w:hAnsi="Arial" w:cs="Arial"/>
          <w:sz w:val="20"/>
          <w:szCs w:val="20"/>
        </w:rPr>
      </w:pPr>
      <w:r>
        <w:rPr>
          <w:rFonts w:ascii="Arial" w:hAnsi="Arial" w:cs="Arial"/>
          <w:sz w:val="20"/>
          <w:szCs w:val="20"/>
        </w:rPr>
        <w:t>access to excellent</w:t>
      </w:r>
      <w:r w:rsidR="00546462" w:rsidRPr="00C55DE9">
        <w:rPr>
          <w:rFonts w:ascii="Arial" w:hAnsi="Arial" w:cs="Arial"/>
          <w:sz w:val="20"/>
          <w:szCs w:val="20"/>
        </w:rPr>
        <w:t xml:space="preserve"> training and CPD opportunities</w:t>
      </w:r>
      <w:r>
        <w:rPr>
          <w:rFonts w:ascii="Arial" w:hAnsi="Arial" w:cs="Arial"/>
          <w:sz w:val="20"/>
          <w:szCs w:val="20"/>
        </w:rPr>
        <w:t xml:space="preserve"> from the school, across the trust and beyond</w:t>
      </w:r>
    </w:p>
    <w:p w14:paraId="4397CCC2" w14:textId="77777777" w:rsidR="00546462" w:rsidRPr="00F60A79" w:rsidRDefault="00F60A79" w:rsidP="00F60A79">
      <w:pPr>
        <w:pStyle w:val="ListParagraph"/>
        <w:numPr>
          <w:ilvl w:val="0"/>
          <w:numId w:val="6"/>
        </w:numPr>
        <w:rPr>
          <w:rFonts w:ascii="Arial" w:hAnsi="Arial" w:cs="Arial"/>
          <w:sz w:val="20"/>
          <w:szCs w:val="20"/>
        </w:rPr>
      </w:pPr>
      <w:r>
        <w:rPr>
          <w:rFonts w:ascii="Arial" w:hAnsi="Arial" w:cs="Arial"/>
          <w:sz w:val="20"/>
          <w:szCs w:val="20"/>
        </w:rPr>
        <w:t xml:space="preserve">the </w:t>
      </w:r>
      <w:r w:rsidR="007770C1">
        <w:rPr>
          <w:rFonts w:ascii="Arial" w:hAnsi="Arial" w:cs="Arial"/>
          <w:sz w:val="20"/>
          <w:szCs w:val="20"/>
        </w:rPr>
        <w:t>o</w:t>
      </w:r>
      <w:r w:rsidR="00546462" w:rsidRPr="00C55DE9">
        <w:rPr>
          <w:rFonts w:ascii="Arial" w:hAnsi="Arial" w:cs="Arial"/>
          <w:sz w:val="20"/>
          <w:szCs w:val="20"/>
        </w:rPr>
        <w:t>pportunity to network in a thriving cluster</w:t>
      </w:r>
      <w:r>
        <w:rPr>
          <w:rFonts w:ascii="Arial" w:hAnsi="Arial" w:cs="Arial"/>
          <w:sz w:val="20"/>
          <w:szCs w:val="20"/>
        </w:rPr>
        <w:t xml:space="preserve"> of schools across the LEAD family</w:t>
      </w:r>
    </w:p>
    <w:p w14:paraId="31970E29" w14:textId="77777777" w:rsidR="00F60A79" w:rsidRDefault="00F60A79" w:rsidP="00411093">
      <w:pPr>
        <w:spacing w:after="120"/>
        <w:rPr>
          <w:rFonts w:ascii="Arial" w:hAnsi="Arial" w:cs="Arial"/>
          <w:sz w:val="20"/>
          <w:szCs w:val="20"/>
        </w:rPr>
      </w:pPr>
    </w:p>
    <w:p w14:paraId="0B071304" w14:textId="77777777" w:rsidR="00F60A79" w:rsidRDefault="00F60A79" w:rsidP="00411093">
      <w:pPr>
        <w:spacing w:after="120"/>
        <w:rPr>
          <w:rFonts w:ascii="Arial" w:hAnsi="Arial" w:cs="Arial"/>
          <w:sz w:val="20"/>
          <w:szCs w:val="20"/>
        </w:rPr>
      </w:pPr>
    </w:p>
    <w:p w14:paraId="297124F2" w14:textId="77777777" w:rsidR="00F60A79" w:rsidRDefault="00F60A79" w:rsidP="00411093">
      <w:pPr>
        <w:spacing w:after="120"/>
        <w:rPr>
          <w:rFonts w:ascii="Arial" w:hAnsi="Arial" w:cs="Arial"/>
          <w:sz w:val="20"/>
          <w:szCs w:val="20"/>
        </w:rPr>
      </w:pPr>
    </w:p>
    <w:p w14:paraId="74A31CFF" w14:textId="77777777" w:rsidR="006252AB" w:rsidRPr="00C55DE9" w:rsidRDefault="00F60A79" w:rsidP="00411093">
      <w:pPr>
        <w:spacing w:after="120"/>
        <w:rPr>
          <w:rFonts w:ascii="Arial" w:hAnsi="Arial" w:cs="Arial"/>
          <w:sz w:val="20"/>
          <w:szCs w:val="20"/>
        </w:rPr>
      </w:pPr>
      <w:r>
        <w:rPr>
          <w:rFonts w:ascii="Arial" w:hAnsi="Arial" w:cs="Arial"/>
          <w:sz w:val="20"/>
          <w:szCs w:val="20"/>
        </w:rPr>
        <w:t>Sycamore</w:t>
      </w:r>
      <w:r w:rsidR="00530BCB" w:rsidRPr="00C55DE9">
        <w:rPr>
          <w:rFonts w:ascii="Arial" w:hAnsi="Arial" w:cs="Arial"/>
          <w:sz w:val="20"/>
          <w:szCs w:val="20"/>
        </w:rPr>
        <w:t xml:space="preserve"> Academy</w:t>
      </w:r>
      <w:r w:rsidR="00133838" w:rsidRPr="00C55DE9">
        <w:rPr>
          <w:rFonts w:ascii="Arial" w:hAnsi="Arial" w:cs="Arial"/>
          <w:sz w:val="20"/>
          <w:szCs w:val="20"/>
        </w:rPr>
        <w:t xml:space="preserve"> is part of L.E.A.D. Academy Trust which is </w:t>
      </w:r>
      <w:r w:rsidR="006252AB" w:rsidRPr="00C55DE9">
        <w:rPr>
          <w:rFonts w:ascii="Arial" w:hAnsi="Arial" w:cs="Arial"/>
          <w:sz w:val="20"/>
          <w:szCs w:val="20"/>
        </w:rPr>
        <w:t>a</w:t>
      </w:r>
      <w:r>
        <w:rPr>
          <w:rFonts w:ascii="Arial" w:hAnsi="Arial" w:cs="Arial"/>
          <w:sz w:val="20"/>
          <w:szCs w:val="20"/>
        </w:rPr>
        <w:t xml:space="preserve"> </w:t>
      </w:r>
      <w:r w:rsidR="006252AB" w:rsidRPr="00C55DE9">
        <w:rPr>
          <w:rFonts w:ascii="Arial" w:hAnsi="Arial" w:cs="Arial"/>
          <w:sz w:val="20"/>
          <w:szCs w:val="20"/>
        </w:rPr>
        <w:t xml:space="preserve">registered charity created in 2011.  </w:t>
      </w:r>
      <w:r w:rsidR="00133838" w:rsidRPr="00C55DE9">
        <w:rPr>
          <w:rFonts w:ascii="Arial" w:hAnsi="Arial" w:cs="Arial"/>
          <w:sz w:val="20"/>
          <w:szCs w:val="20"/>
        </w:rPr>
        <w:t>The Trust</w:t>
      </w:r>
      <w:r w:rsidR="006252AB" w:rsidRPr="00C55DE9">
        <w:rPr>
          <w:rFonts w:ascii="Arial" w:hAnsi="Arial" w:cs="Arial"/>
          <w:sz w:val="20"/>
          <w:szCs w:val="20"/>
        </w:rPr>
        <w:t xml:space="preserve"> aim</w:t>
      </w:r>
      <w:r w:rsidR="00133838" w:rsidRPr="00C55DE9">
        <w:rPr>
          <w:rFonts w:ascii="Arial" w:hAnsi="Arial" w:cs="Arial"/>
          <w:sz w:val="20"/>
          <w:szCs w:val="20"/>
        </w:rPr>
        <w:t>s</w:t>
      </w:r>
      <w:r w:rsidR="006252AB" w:rsidRPr="00C55DE9">
        <w:rPr>
          <w:rFonts w:ascii="Arial" w:hAnsi="Arial" w:cs="Arial"/>
          <w:sz w:val="20"/>
          <w:szCs w:val="20"/>
        </w:rPr>
        <w:t>, through outstanding leadership, to provide the highest quality education to enable every pupil to realise their full potential</w:t>
      </w:r>
      <w:r w:rsidR="00F74594" w:rsidRPr="00C55DE9">
        <w:rPr>
          <w:rFonts w:ascii="Arial" w:hAnsi="Arial" w:cs="Arial"/>
          <w:sz w:val="20"/>
          <w:szCs w:val="20"/>
        </w:rPr>
        <w:t xml:space="preserve">.  </w:t>
      </w:r>
      <w:r w:rsidR="007B602F" w:rsidRPr="00C55DE9">
        <w:rPr>
          <w:rFonts w:ascii="Arial" w:hAnsi="Arial" w:cs="Arial"/>
          <w:sz w:val="20"/>
          <w:szCs w:val="20"/>
        </w:rPr>
        <w:t xml:space="preserve">Further information about the Trust can be found here </w:t>
      </w:r>
      <w:hyperlink r:id="rId5" w:history="1">
        <w:r w:rsidR="007B602F" w:rsidRPr="00C55DE9">
          <w:rPr>
            <w:rStyle w:val="Hyperlink"/>
            <w:rFonts w:ascii="Arial" w:hAnsi="Arial" w:cs="Arial"/>
            <w:sz w:val="20"/>
            <w:szCs w:val="20"/>
          </w:rPr>
          <w:t>http://www.leadacademytrust.co.uk/about-us</w:t>
        </w:r>
      </w:hyperlink>
      <w:r w:rsidR="007B602F" w:rsidRPr="00C55DE9">
        <w:rPr>
          <w:rFonts w:ascii="Arial" w:hAnsi="Arial" w:cs="Arial"/>
          <w:sz w:val="20"/>
          <w:szCs w:val="20"/>
        </w:rPr>
        <w:t xml:space="preserve"> </w:t>
      </w:r>
    </w:p>
    <w:p w14:paraId="309C4E9C" w14:textId="77777777" w:rsidR="00F60A79" w:rsidRDefault="00F60A79" w:rsidP="00411093">
      <w:pPr>
        <w:spacing w:after="120"/>
        <w:rPr>
          <w:rFonts w:ascii="Arial" w:hAnsi="Arial" w:cs="Arial"/>
          <w:b/>
          <w:sz w:val="20"/>
          <w:szCs w:val="20"/>
        </w:rPr>
      </w:pPr>
    </w:p>
    <w:p w14:paraId="778086C4" w14:textId="6185782D" w:rsidR="007770C1" w:rsidRDefault="00546462" w:rsidP="00411093">
      <w:pPr>
        <w:spacing w:after="120"/>
        <w:rPr>
          <w:rFonts w:ascii="Arial" w:hAnsi="Arial" w:cs="Arial"/>
          <w:sz w:val="20"/>
          <w:szCs w:val="20"/>
        </w:rPr>
      </w:pPr>
      <w:r w:rsidRPr="00C55DE9">
        <w:rPr>
          <w:rFonts w:ascii="Arial" w:hAnsi="Arial" w:cs="Arial"/>
          <w:sz w:val="20"/>
          <w:szCs w:val="20"/>
        </w:rPr>
        <w:t xml:space="preserve">Please view our website </w:t>
      </w:r>
      <w:r w:rsidR="00F60A79">
        <w:rPr>
          <w:rFonts w:ascii="Arial" w:hAnsi="Arial" w:cs="Arial"/>
          <w:sz w:val="20"/>
          <w:szCs w:val="20"/>
        </w:rPr>
        <w:t>www.sycamoreacademy.co.uk</w:t>
      </w:r>
      <w:r w:rsidR="00543A0B">
        <w:rPr>
          <w:rFonts w:ascii="Arial" w:hAnsi="Arial" w:cs="Arial"/>
          <w:sz w:val="20"/>
          <w:szCs w:val="20"/>
        </w:rPr>
        <w:t xml:space="preserve"> to learn more about our academy </w:t>
      </w:r>
      <w:r w:rsidR="007770C1">
        <w:rPr>
          <w:rFonts w:ascii="Arial" w:hAnsi="Arial" w:cs="Arial"/>
          <w:sz w:val="20"/>
          <w:szCs w:val="20"/>
        </w:rPr>
        <w:t>or ca</w:t>
      </w:r>
      <w:r w:rsidR="00543A0B">
        <w:rPr>
          <w:rFonts w:ascii="Arial" w:hAnsi="Arial" w:cs="Arial"/>
          <w:sz w:val="20"/>
          <w:szCs w:val="20"/>
        </w:rPr>
        <w:t>ll the office to arrange a tour of the school</w:t>
      </w:r>
      <w:r w:rsidR="007770C1">
        <w:rPr>
          <w:rFonts w:ascii="Arial" w:hAnsi="Arial" w:cs="Arial"/>
          <w:sz w:val="20"/>
          <w:szCs w:val="20"/>
        </w:rPr>
        <w:t>.</w:t>
      </w:r>
      <w:r w:rsidR="00E8570F">
        <w:rPr>
          <w:rFonts w:ascii="Arial" w:hAnsi="Arial" w:cs="Arial"/>
          <w:sz w:val="20"/>
          <w:szCs w:val="20"/>
        </w:rPr>
        <w:t xml:space="preserve"> </w:t>
      </w:r>
      <w:r w:rsidRPr="00C55DE9">
        <w:rPr>
          <w:rFonts w:ascii="Arial" w:hAnsi="Arial" w:cs="Arial"/>
          <w:sz w:val="20"/>
          <w:szCs w:val="20"/>
        </w:rPr>
        <w:t xml:space="preserve">For an application form please contact </w:t>
      </w:r>
      <w:r w:rsidR="00051BAA" w:rsidRPr="00051BAA">
        <w:rPr>
          <w:rFonts w:ascii="Arial" w:hAnsi="Arial" w:cs="Arial"/>
          <w:sz w:val="20"/>
          <w:szCs w:val="20"/>
        </w:rPr>
        <w:t>Mel Rooney</w:t>
      </w:r>
      <w:r w:rsidR="00F60A79" w:rsidRPr="00051BAA">
        <w:rPr>
          <w:rFonts w:ascii="Arial" w:hAnsi="Arial" w:cs="Arial"/>
          <w:sz w:val="20"/>
          <w:szCs w:val="20"/>
        </w:rPr>
        <w:t xml:space="preserve"> </w:t>
      </w:r>
      <w:r w:rsidRPr="00051BAA">
        <w:rPr>
          <w:rFonts w:ascii="Arial" w:hAnsi="Arial" w:cs="Arial"/>
          <w:sz w:val="20"/>
          <w:szCs w:val="20"/>
        </w:rPr>
        <w:t xml:space="preserve">on </w:t>
      </w:r>
      <w:r w:rsidR="00051BAA" w:rsidRPr="00051BAA">
        <w:rPr>
          <w:rFonts w:ascii="Arial" w:hAnsi="Arial" w:cs="Arial"/>
          <w:sz w:val="20"/>
          <w:szCs w:val="20"/>
        </w:rPr>
        <w:t>0115 9155804</w:t>
      </w:r>
      <w:r w:rsidRPr="00051BAA">
        <w:rPr>
          <w:rFonts w:ascii="Arial" w:hAnsi="Arial" w:cs="Arial"/>
          <w:sz w:val="20"/>
          <w:szCs w:val="20"/>
        </w:rPr>
        <w:t xml:space="preserve"> </w:t>
      </w:r>
      <w:r w:rsidR="004F3E99" w:rsidRPr="00051BAA">
        <w:rPr>
          <w:rFonts w:ascii="Arial" w:hAnsi="Arial" w:cs="Arial"/>
          <w:sz w:val="20"/>
          <w:szCs w:val="20"/>
        </w:rPr>
        <w:t xml:space="preserve">or </w:t>
      </w:r>
      <w:r w:rsidR="00051BAA" w:rsidRPr="00051BAA">
        <w:rPr>
          <w:rFonts w:ascii="Arial" w:hAnsi="Arial" w:cs="Arial"/>
          <w:sz w:val="20"/>
          <w:szCs w:val="20"/>
        </w:rPr>
        <w:t>admin</w:t>
      </w:r>
      <w:r w:rsidR="00F60A79" w:rsidRPr="00051BAA">
        <w:rPr>
          <w:rFonts w:ascii="Arial" w:hAnsi="Arial" w:cs="Arial"/>
          <w:sz w:val="20"/>
          <w:szCs w:val="20"/>
        </w:rPr>
        <w:t>@</w:t>
      </w:r>
      <w:r w:rsidR="00051BAA">
        <w:rPr>
          <w:rFonts w:ascii="Arial" w:hAnsi="Arial" w:cs="Arial"/>
          <w:sz w:val="20"/>
          <w:szCs w:val="20"/>
        </w:rPr>
        <w:t>Sycamoreacademy.co.uk</w:t>
      </w:r>
      <w:r w:rsidR="004F3E99" w:rsidRPr="00C55DE9">
        <w:rPr>
          <w:rFonts w:ascii="Arial" w:hAnsi="Arial" w:cs="Arial"/>
          <w:sz w:val="20"/>
          <w:szCs w:val="20"/>
        </w:rPr>
        <w:t xml:space="preserve">. </w:t>
      </w:r>
      <w:r w:rsidR="00C55DE9" w:rsidRPr="00C55DE9">
        <w:rPr>
          <w:rFonts w:ascii="Arial" w:hAnsi="Arial" w:cs="Arial"/>
          <w:sz w:val="20"/>
          <w:szCs w:val="20"/>
        </w:rPr>
        <w:t xml:space="preserve"> Provisional Interview date: </w:t>
      </w:r>
      <w:r w:rsidR="00F60A79">
        <w:rPr>
          <w:rFonts w:ascii="Arial" w:hAnsi="Arial" w:cs="Arial"/>
          <w:sz w:val="20"/>
          <w:szCs w:val="20"/>
        </w:rPr>
        <w:t>Monday 17</w:t>
      </w:r>
      <w:r w:rsidR="00F60A79" w:rsidRPr="00F60A79">
        <w:rPr>
          <w:rFonts w:ascii="Arial" w:hAnsi="Arial" w:cs="Arial"/>
          <w:sz w:val="20"/>
          <w:szCs w:val="20"/>
          <w:vertAlign w:val="superscript"/>
        </w:rPr>
        <w:t>th</w:t>
      </w:r>
      <w:r w:rsidR="00F60A79">
        <w:rPr>
          <w:rFonts w:ascii="Arial" w:hAnsi="Arial" w:cs="Arial"/>
          <w:sz w:val="20"/>
          <w:szCs w:val="20"/>
        </w:rPr>
        <w:t xml:space="preserve"> June 2024</w:t>
      </w:r>
      <w:r w:rsidR="00D92C78">
        <w:rPr>
          <w:rFonts w:ascii="Arial" w:hAnsi="Arial" w:cs="Arial"/>
          <w:sz w:val="20"/>
          <w:szCs w:val="20"/>
        </w:rPr>
        <w:t>.</w:t>
      </w:r>
      <w:r w:rsidRPr="00C55DE9">
        <w:rPr>
          <w:rFonts w:ascii="Arial" w:hAnsi="Arial" w:cs="Arial"/>
          <w:sz w:val="20"/>
          <w:szCs w:val="20"/>
        </w:rPr>
        <w:t xml:space="preserve"> </w:t>
      </w:r>
    </w:p>
    <w:p w14:paraId="18BF1414" w14:textId="77777777" w:rsidR="006252AB" w:rsidRPr="00C55DE9" w:rsidRDefault="006252AB" w:rsidP="00411093">
      <w:pPr>
        <w:spacing w:after="120"/>
        <w:rPr>
          <w:rFonts w:ascii="Arial" w:hAnsi="Arial" w:cs="Arial"/>
          <w:sz w:val="20"/>
          <w:szCs w:val="20"/>
        </w:rPr>
      </w:pPr>
      <w:r w:rsidRPr="00C55DE9">
        <w:rPr>
          <w:rFonts w:ascii="Arial" w:hAnsi="Arial" w:cs="Arial"/>
          <w:sz w:val="20"/>
          <w:szCs w:val="20"/>
        </w:rPr>
        <w:t>The L.E.A.D. Academy Trust is committed to safeguarding and promoting the welfare of children and young people and we expect all staff and volunteers to share this commitment. This post is subject to an enhanced DBS check.</w:t>
      </w:r>
    </w:p>
    <w:sectPr w:rsidR="006252AB" w:rsidRPr="00C55DE9" w:rsidSect="004F3E9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53BFE"/>
    <w:multiLevelType w:val="multilevel"/>
    <w:tmpl w:val="8398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D4806"/>
    <w:multiLevelType w:val="hybridMultilevel"/>
    <w:tmpl w:val="9D983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37B96"/>
    <w:multiLevelType w:val="multilevel"/>
    <w:tmpl w:val="E0F6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27F6B"/>
    <w:multiLevelType w:val="multilevel"/>
    <w:tmpl w:val="0D98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263B9B"/>
    <w:multiLevelType w:val="hybridMultilevel"/>
    <w:tmpl w:val="F29CD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E309C6"/>
    <w:multiLevelType w:val="hybridMultilevel"/>
    <w:tmpl w:val="70F83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CE366A6"/>
    <w:multiLevelType w:val="hybridMultilevel"/>
    <w:tmpl w:val="8F7C3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424B57"/>
    <w:multiLevelType w:val="hybridMultilevel"/>
    <w:tmpl w:val="1F44B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BF7F02"/>
    <w:multiLevelType w:val="hybridMultilevel"/>
    <w:tmpl w:val="C920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25982580">
    <w:abstractNumId w:val="5"/>
  </w:num>
  <w:num w:numId="2" w16cid:durableId="1560630211">
    <w:abstractNumId w:val="8"/>
  </w:num>
  <w:num w:numId="3" w16cid:durableId="2049528150">
    <w:abstractNumId w:val="3"/>
  </w:num>
  <w:num w:numId="4" w16cid:durableId="1742024202">
    <w:abstractNumId w:val="2"/>
  </w:num>
  <w:num w:numId="5" w16cid:durableId="1940479764">
    <w:abstractNumId w:val="0"/>
  </w:num>
  <w:num w:numId="6" w16cid:durableId="981541009">
    <w:abstractNumId w:val="1"/>
  </w:num>
  <w:num w:numId="7" w16cid:durableId="886913718">
    <w:abstractNumId w:val="7"/>
  </w:num>
  <w:num w:numId="8" w16cid:durableId="1684941050">
    <w:abstractNumId w:val="6"/>
  </w:num>
  <w:num w:numId="9" w16cid:durableId="16589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A58"/>
    <w:rsid w:val="000265F9"/>
    <w:rsid w:val="00051BAA"/>
    <w:rsid w:val="000822BE"/>
    <w:rsid w:val="0008530E"/>
    <w:rsid w:val="00130C28"/>
    <w:rsid w:val="0013289F"/>
    <w:rsid w:val="00133838"/>
    <w:rsid w:val="00162993"/>
    <w:rsid w:val="001875D2"/>
    <w:rsid w:val="001B60B2"/>
    <w:rsid w:val="001D777C"/>
    <w:rsid w:val="00297532"/>
    <w:rsid w:val="00304EC7"/>
    <w:rsid w:val="00331E7D"/>
    <w:rsid w:val="003A663D"/>
    <w:rsid w:val="003F02D0"/>
    <w:rsid w:val="00411093"/>
    <w:rsid w:val="004406CC"/>
    <w:rsid w:val="00443DE9"/>
    <w:rsid w:val="00486ECA"/>
    <w:rsid w:val="004D248D"/>
    <w:rsid w:val="004F3E99"/>
    <w:rsid w:val="00530BCB"/>
    <w:rsid w:val="00543A0B"/>
    <w:rsid w:val="00546462"/>
    <w:rsid w:val="00574D10"/>
    <w:rsid w:val="00583092"/>
    <w:rsid w:val="00594432"/>
    <w:rsid w:val="005E481A"/>
    <w:rsid w:val="005E4AA3"/>
    <w:rsid w:val="005F5581"/>
    <w:rsid w:val="005F72E5"/>
    <w:rsid w:val="006252AB"/>
    <w:rsid w:val="00723473"/>
    <w:rsid w:val="0075109C"/>
    <w:rsid w:val="0076565A"/>
    <w:rsid w:val="007770C1"/>
    <w:rsid w:val="007A5834"/>
    <w:rsid w:val="007B602F"/>
    <w:rsid w:val="007D3195"/>
    <w:rsid w:val="00823DB2"/>
    <w:rsid w:val="008B5BE4"/>
    <w:rsid w:val="008F7D33"/>
    <w:rsid w:val="00927632"/>
    <w:rsid w:val="00964D6D"/>
    <w:rsid w:val="009857F9"/>
    <w:rsid w:val="00A07702"/>
    <w:rsid w:val="00A347F9"/>
    <w:rsid w:val="00A43414"/>
    <w:rsid w:val="00B7225F"/>
    <w:rsid w:val="00B74446"/>
    <w:rsid w:val="00B75A58"/>
    <w:rsid w:val="00BC228F"/>
    <w:rsid w:val="00BF6A36"/>
    <w:rsid w:val="00C03170"/>
    <w:rsid w:val="00C55DE9"/>
    <w:rsid w:val="00CC7A15"/>
    <w:rsid w:val="00D23E57"/>
    <w:rsid w:val="00D92C78"/>
    <w:rsid w:val="00DC7730"/>
    <w:rsid w:val="00DE58E2"/>
    <w:rsid w:val="00E02407"/>
    <w:rsid w:val="00E107A4"/>
    <w:rsid w:val="00E43104"/>
    <w:rsid w:val="00E6260F"/>
    <w:rsid w:val="00E8570F"/>
    <w:rsid w:val="00ED71C6"/>
    <w:rsid w:val="00EF552C"/>
    <w:rsid w:val="00F2451E"/>
    <w:rsid w:val="00F60A79"/>
    <w:rsid w:val="00F74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A0D4"/>
  <w15:docId w15:val="{9CA10EBB-75D3-4DEB-AEB7-CD4C7D77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0B2"/>
    <w:pPr>
      <w:ind w:left="720"/>
      <w:contextualSpacing/>
    </w:pPr>
    <w:rPr>
      <w:lang w:eastAsia="en-GB"/>
    </w:rPr>
  </w:style>
  <w:style w:type="character" w:styleId="Hyperlink">
    <w:name w:val="Hyperlink"/>
    <w:basedOn w:val="DefaultParagraphFont"/>
    <w:uiPriority w:val="99"/>
    <w:unhideWhenUsed/>
    <w:rsid w:val="007B602F"/>
    <w:rPr>
      <w:color w:val="0000FF" w:themeColor="hyperlink"/>
      <w:u w:val="single"/>
    </w:rPr>
  </w:style>
  <w:style w:type="paragraph" w:styleId="BalloonText">
    <w:name w:val="Balloon Text"/>
    <w:basedOn w:val="Normal"/>
    <w:link w:val="BalloonTextChar"/>
    <w:uiPriority w:val="99"/>
    <w:semiHidden/>
    <w:unhideWhenUsed/>
    <w:rsid w:val="00530B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B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01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adacademytrust.co.uk/about-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2775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Yolanda Morley-McKay</dc:creator>
  <cp:lastModifiedBy>Mel Rooney</cp:lastModifiedBy>
  <cp:revision>2</cp:revision>
  <cp:lastPrinted>2019-06-21T07:40:00Z</cp:lastPrinted>
  <dcterms:created xsi:type="dcterms:W3CDTF">2024-05-24T08:46:00Z</dcterms:created>
  <dcterms:modified xsi:type="dcterms:W3CDTF">2024-05-24T08:46:00Z</dcterms:modified>
</cp:coreProperties>
</file>