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7FF" w:rsidRPr="006117FF" w:rsidRDefault="006117FF" w:rsidP="0009572C">
      <w:pPr>
        <w:spacing w:after="0" w:line="240" w:lineRule="auto"/>
        <w:textAlignment w:val="top"/>
        <w:rPr>
          <w:rFonts w:ascii="Arial" w:eastAsia="Times New Roman" w:hAnsi="Arial" w:cs="Arial"/>
          <w:color w:val="000000"/>
          <w:sz w:val="23"/>
          <w:szCs w:val="23"/>
          <w:lang w:eastAsia="en-GB"/>
        </w:rPr>
      </w:pPr>
      <w:r w:rsidRPr="006117FF">
        <w:rPr>
          <w:rFonts w:ascii="Arial" w:eastAsia="Times New Roman" w:hAnsi="Arial" w:cs="Arial"/>
          <w:color w:val="000000"/>
          <w:sz w:val="28"/>
          <w:szCs w:val="28"/>
          <w:bdr w:val="none" w:sz="0" w:space="0" w:color="auto" w:frame="1"/>
          <w:lang w:eastAsia="en-GB"/>
        </w:rPr>
        <w:t>Safeguarding, Welfare and Wellbeing Practitioner</w:t>
      </w:r>
    </w:p>
    <w:p w:rsidR="006117FF" w:rsidRPr="006117FF" w:rsidRDefault="006117FF" w:rsidP="0009572C">
      <w:pPr>
        <w:spacing w:after="0" w:line="240" w:lineRule="auto"/>
        <w:textAlignment w:val="top"/>
        <w:rPr>
          <w:rFonts w:ascii="Arial" w:eastAsia="Times New Roman" w:hAnsi="Arial" w:cs="Arial"/>
          <w:color w:val="000000"/>
          <w:sz w:val="23"/>
          <w:szCs w:val="23"/>
          <w:lang w:eastAsia="en-GB"/>
        </w:rPr>
      </w:pPr>
      <w:r w:rsidRPr="006117FF">
        <w:rPr>
          <w:rFonts w:ascii="Arial" w:eastAsia="Times New Roman" w:hAnsi="Arial" w:cs="Arial"/>
          <w:color w:val="000000"/>
          <w:sz w:val="23"/>
          <w:szCs w:val="23"/>
          <w:lang w:eastAsia="en-GB"/>
        </w:rPr>
        <w:t> </w:t>
      </w:r>
    </w:p>
    <w:p w:rsidR="006117FF" w:rsidRPr="006117FF" w:rsidRDefault="006117FF" w:rsidP="0009572C">
      <w:pPr>
        <w:spacing w:after="0" w:line="240" w:lineRule="auto"/>
        <w:textAlignment w:val="top"/>
        <w:rPr>
          <w:rFonts w:ascii="Arial" w:eastAsia="Times New Roman" w:hAnsi="Arial" w:cs="Arial"/>
          <w:color w:val="000000"/>
          <w:sz w:val="23"/>
          <w:szCs w:val="23"/>
          <w:lang w:eastAsia="en-GB"/>
        </w:rPr>
      </w:pPr>
      <w:r w:rsidRPr="006117FF">
        <w:rPr>
          <w:rFonts w:ascii="Arial" w:eastAsia="Times New Roman" w:hAnsi="Arial" w:cs="Arial"/>
          <w:color w:val="000000"/>
          <w:sz w:val="20"/>
          <w:szCs w:val="20"/>
          <w:bdr w:val="none" w:sz="0" w:space="0" w:color="auto" w:frame="1"/>
          <w:lang w:eastAsia="en-GB"/>
        </w:rPr>
        <w:t>Monday to Thursday 8.30 to 4.30, Friday 8.30 to 4.00, Term Time plus 5 days</w:t>
      </w:r>
    </w:p>
    <w:p w:rsidR="006117FF" w:rsidRPr="006117FF" w:rsidRDefault="006117FF" w:rsidP="0009572C">
      <w:pPr>
        <w:spacing w:after="0" w:line="240" w:lineRule="auto"/>
        <w:textAlignment w:val="top"/>
        <w:rPr>
          <w:rFonts w:ascii="Arial" w:eastAsia="Times New Roman" w:hAnsi="Arial" w:cs="Arial"/>
          <w:color w:val="000000"/>
          <w:sz w:val="23"/>
          <w:szCs w:val="23"/>
          <w:lang w:eastAsia="en-GB"/>
        </w:rPr>
      </w:pPr>
      <w:r w:rsidRPr="006117FF">
        <w:rPr>
          <w:rFonts w:ascii="Arial" w:eastAsia="Times New Roman" w:hAnsi="Arial" w:cs="Arial"/>
          <w:color w:val="000000"/>
          <w:sz w:val="20"/>
          <w:szCs w:val="20"/>
          <w:bdr w:val="none" w:sz="0" w:space="0" w:color="auto" w:frame="1"/>
          <w:lang w:eastAsia="en-GB"/>
        </w:rPr>
        <w:t>NJC Scale – Point 19, £25,927 FTE, £22,176.40 actual</w:t>
      </w:r>
    </w:p>
    <w:p w:rsidR="006117FF" w:rsidRPr="006117FF" w:rsidRDefault="006117FF" w:rsidP="0009572C">
      <w:pPr>
        <w:spacing w:after="0" w:line="240" w:lineRule="auto"/>
        <w:textAlignment w:val="top"/>
        <w:rPr>
          <w:rFonts w:ascii="Arial" w:eastAsia="Times New Roman" w:hAnsi="Arial" w:cs="Arial"/>
          <w:color w:val="000000"/>
          <w:sz w:val="23"/>
          <w:szCs w:val="23"/>
          <w:lang w:eastAsia="en-GB"/>
        </w:rPr>
      </w:pPr>
      <w:r w:rsidRPr="006117FF">
        <w:rPr>
          <w:rFonts w:ascii="Arial" w:eastAsia="Times New Roman" w:hAnsi="Arial" w:cs="Arial"/>
          <w:color w:val="000000"/>
          <w:sz w:val="20"/>
          <w:szCs w:val="20"/>
          <w:bdr w:val="none" w:sz="0" w:space="0" w:color="auto" w:frame="1"/>
          <w:lang w:eastAsia="en-GB"/>
        </w:rPr>
        <w:t>Temporary until 31/8/2023 with look to make permanent </w:t>
      </w:r>
    </w:p>
    <w:p w:rsidR="006117FF" w:rsidRPr="006117FF" w:rsidRDefault="006117FF" w:rsidP="0009572C">
      <w:pPr>
        <w:spacing w:after="0" w:line="240" w:lineRule="auto"/>
        <w:textAlignment w:val="top"/>
        <w:rPr>
          <w:rFonts w:ascii="Arial" w:eastAsia="Times New Roman" w:hAnsi="Arial" w:cs="Arial"/>
          <w:color w:val="000000"/>
          <w:sz w:val="23"/>
          <w:szCs w:val="23"/>
          <w:lang w:eastAsia="en-GB"/>
        </w:rPr>
      </w:pPr>
      <w:r w:rsidRPr="006117FF">
        <w:rPr>
          <w:rFonts w:ascii="Arial" w:eastAsia="Times New Roman" w:hAnsi="Arial" w:cs="Arial"/>
          <w:color w:val="000000"/>
          <w:sz w:val="20"/>
          <w:szCs w:val="20"/>
          <w:bdr w:val="none" w:sz="0" w:space="0" w:color="auto" w:frame="1"/>
          <w:lang w:eastAsia="en-GB"/>
        </w:rPr>
        <w:t>Closing date 23rd May 2022 at Midday</w:t>
      </w:r>
    </w:p>
    <w:p w:rsidR="006117FF" w:rsidRPr="006117FF" w:rsidRDefault="006117FF" w:rsidP="0009572C">
      <w:pPr>
        <w:spacing w:after="0" w:line="240" w:lineRule="auto"/>
        <w:textAlignment w:val="top"/>
        <w:rPr>
          <w:rFonts w:ascii="Arial" w:eastAsia="Times New Roman" w:hAnsi="Arial" w:cs="Arial"/>
          <w:color w:val="000000"/>
          <w:sz w:val="23"/>
          <w:szCs w:val="23"/>
          <w:lang w:eastAsia="en-GB"/>
        </w:rPr>
      </w:pPr>
      <w:r w:rsidRPr="006117FF">
        <w:rPr>
          <w:rFonts w:ascii="Arial" w:eastAsia="Times New Roman" w:hAnsi="Arial" w:cs="Arial"/>
          <w:color w:val="000000"/>
          <w:sz w:val="23"/>
          <w:szCs w:val="23"/>
          <w:lang w:eastAsia="en-GB"/>
        </w:rPr>
        <w:t> </w:t>
      </w:r>
    </w:p>
    <w:p w:rsidR="006117FF" w:rsidRPr="006117FF" w:rsidRDefault="006117FF" w:rsidP="0009572C">
      <w:pPr>
        <w:spacing w:after="0" w:line="240" w:lineRule="auto"/>
        <w:textAlignment w:val="top"/>
        <w:rPr>
          <w:rFonts w:ascii="Arial" w:eastAsia="Times New Roman" w:hAnsi="Arial" w:cs="Arial"/>
          <w:color w:val="000000"/>
          <w:sz w:val="23"/>
          <w:szCs w:val="23"/>
          <w:lang w:eastAsia="en-GB"/>
        </w:rPr>
      </w:pPr>
      <w:r w:rsidRPr="006117FF">
        <w:rPr>
          <w:rFonts w:ascii="Calibri" w:eastAsia="Times New Roman" w:hAnsi="Calibri" w:cs="Calibri"/>
          <w:color w:val="000000"/>
          <w:sz w:val="24"/>
          <w:szCs w:val="24"/>
          <w:bdr w:val="none" w:sz="0" w:space="0" w:color="auto" w:frame="1"/>
          <w:lang w:eastAsia="en-GB"/>
        </w:rPr>
        <w:t>We are seeking to appoint an </w:t>
      </w:r>
      <w:r w:rsidRPr="006117FF">
        <w:rPr>
          <w:rFonts w:ascii="Calibri" w:eastAsia="Times New Roman" w:hAnsi="Calibri" w:cs="Calibri"/>
          <w:b/>
          <w:bCs/>
          <w:color w:val="000000"/>
          <w:sz w:val="24"/>
          <w:szCs w:val="24"/>
          <w:bdr w:val="none" w:sz="0" w:space="0" w:color="auto" w:frame="1"/>
          <w:lang w:eastAsia="en-GB"/>
        </w:rPr>
        <w:t>experienced</w:t>
      </w:r>
      <w:r w:rsidRPr="006117FF">
        <w:rPr>
          <w:rFonts w:ascii="Calibri" w:eastAsia="Times New Roman" w:hAnsi="Calibri" w:cs="Calibri"/>
          <w:color w:val="000000"/>
          <w:sz w:val="24"/>
          <w:szCs w:val="24"/>
          <w:bdr w:val="none" w:sz="0" w:space="0" w:color="auto" w:frame="1"/>
          <w:lang w:eastAsia="en-GB"/>
        </w:rPr>
        <w:t>, enthusiastic, and hardworking practitioner to join our Safeguarding, Welfare and Wellbeing team in September 2022. This position is to cover Maternity and will be fixed term for 1 year, however there may be scope for the position to become permanent.</w:t>
      </w:r>
    </w:p>
    <w:p w:rsidR="006117FF" w:rsidRPr="006117FF" w:rsidRDefault="006117FF" w:rsidP="0009572C">
      <w:pPr>
        <w:spacing w:after="0" w:line="240" w:lineRule="auto"/>
        <w:textAlignment w:val="top"/>
        <w:rPr>
          <w:rFonts w:ascii="Arial" w:eastAsia="Times New Roman" w:hAnsi="Arial" w:cs="Arial"/>
          <w:color w:val="000000"/>
          <w:sz w:val="23"/>
          <w:szCs w:val="23"/>
          <w:lang w:eastAsia="en-GB"/>
        </w:rPr>
      </w:pPr>
      <w:r w:rsidRPr="006117FF">
        <w:rPr>
          <w:rFonts w:ascii="Arial" w:eastAsia="Times New Roman" w:hAnsi="Arial" w:cs="Arial"/>
          <w:color w:val="000000"/>
          <w:sz w:val="23"/>
          <w:szCs w:val="23"/>
          <w:lang w:eastAsia="en-GB"/>
        </w:rPr>
        <w:t> </w:t>
      </w:r>
    </w:p>
    <w:p w:rsidR="006117FF" w:rsidRPr="006117FF" w:rsidRDefault="006117FF" w:rsidP="0009572C">
      <w:pPr>
        <w:spacing w:after="0" w:line="240" w:lineRule="auto"/>
        <w:textAlignment w:val="top"/>
        <w:rPr>
          <w:rFonts w:ascii="Arial" w:eastAsia="Times New Roman" w:hAnsi="Arial" w:cs="Arial"/>
          <w:color w:val="000000"/>
          <w:sz w:val="23"/>
          <w:szCs w:val="23"/>
          <w:lang w:eastAsia="en-GB"/>
        </w:rPr>
      </w:pPr>
      <w:r w:rsidRPr="006117FF">
        <w:rPr>
          <w:rFonts w:ascii="Calibri" w:eastAsia="Times New Roman" w:hAnsi="Calibri" w:cs="Calibri"/>
          <w:color w:val="2D2D2D"/>
          <w:sz w:val="20"/>
          <w:szCs w:val="20"/>
          <w:bdr w:val="none" w:sz="0" w:space="0" w:color="auto" w:frame="1"/>
          <w:lang w:eastAsia="en-GB"/>
        </w:rPr>
        <w:t>Duties and Responsibilities</w:t>
      </w:r>
      <w:bookmarkStart w:id="0" w:name="_GoBack"/>
      <w:bookmarkEnd w:id="0"/>
    </w:p>
    <w:p w:rsidR="006117FF" w:rsidRPr="006117FF" w:rsidRDefault="006117FF" w:rsidP="006117FF">
      <w:pPr>
        <w:numPr>
          <w:ilvl w:val="0"/>
          <w:numId w:val="1"/>
        </w:numPr>
        <w:spacing w:after="0" w:line="240" w:lineRule="auto"/>
        <w:ind w:left="0"/>
        <w:textAlignment w:val="top"/>
        <w:rPr>
          <w:rFonts w:ascii="Arial" w:eastAsia="Times New Roman" w:hAnsi="Arial" w:cs="Arial"/>
          <w:color w:val="000000"/>
          <w:sz w:val="23"/>
          <w:szCs w:val="23"/>
          <w:lang w:eastAsia="en-GB"/>
        </w:rPr>
      </w:pPr>
      <w:r w:rsidRPr="006117FF">
        <w:rPr>
          <w:rFonts w:ascii="Calibri" w:eastAsia="Times New Roman" w:hAnsi="Calibri" w:cs="Calibri"/>
          <w:color w:val="2D2D2D"/>
          <w:sz w:val="20"/>
          <w:szCs w:val="20"/>
          <w:bdr w:val="none" w:sz="0" w:space="0" w:color="auto" w:frame="1"/>
          <w:lang w:eastAsia="en-GB"/>
        </w:rPr>
        <w:t>Manage the implementation of safeguarding and child protection policies and procedures, ensuring all safeguarding and child protection issues concerning children and young people are responded to appropriately.</w:t>
      </w:r>
    </w:p>
    <w:p w:rsidR="006117FF" w:rsidRPr="006117FF" w:rsidRDefault="006117FF" w:rsidP="006117FF">
      <w:pPr>
        <w:numPr>
          <w:ilvl w:val="0"/>
          <w:numId w:val="1"/>
        </w:numPr>
        <w:spacing w:after="0" w:line="240" w:lineRule="auto"/>
        <w:ind w:left="0"/>
        <w:textAlignment w:val="top"/>
        <w:rPr>
          <w:rFonts w:ascii="Arial" w:eastAsia="Times New Roman" w:hAnsi="Arial" w:cs="Arial"/>
          <w:color w:val="000000"/>
          <w:sz w:val="23"/>
          <w:szCs w:val="23"/>
          <w:lang w:eastAsia="en-GB"/>
        </w:rPr>
      </w:pPr>
      <w:r w:rsidRPr="006117FF">
        <w:rPr>
          <w:rFonts w:ascii="Calibri" w:eastAsia="Times New Roman" w:hAnsi="Calibri" w:cs="Calibri"/>
          <w:color w:val="2D2D2D"/>
          <w:sz w:val="20"/>
          <w:szCs w:val="20"/>
          <w:bdr w:val="none" w:sz="0" w:space="0" w:color="auto" w:frame="1"/>
          <w:lang w:eastAsia="en-GB"/>
        </w:rPr>
        <w:t>Receive, record and respond to information on CPOMS from anyone who has concerns about a child or young person. This includes:</w:t>
      </w:r>
    </w:p>
    <w:p w:rsidR="006117FF" w:rsidRPr="006117FF" w:rsidRDefault="006117FF" w:rsidP="006117FF">
      <w:pPr>
        <w:numPr>
          <w:ilvl w:val="1"/>
          <w:numId w:val="1"/>
        </w:numPr>
        <w:spacing w:after="0" w:line="240" w:lineRule="auto"/>
        <w:ind w:left="0"/>
        <w:textAlignment w:val="top"/>
        <w:rPr>
          <w:rFonts w:ascii="Arial" w:eastAsia="Times New Roman" w:hAnsi="Arial" w:cs="Arial"/>
          <w:color w:val="000000"/>
          <w:sz w:val="23"/>
          <w:szCs w:val="23"/>
          <w:lang w:eastAsia="en-GB"/>
        </w:rPr>
      </w:pPr>
    </w:p>
    <w:p w:rsidR="006117FF" w:rsidRPr="006117FF" w:rsidRDefault="006117FF" w:rsidP="006117FF">
      <w:pPr>
        <w:numPr>
          <w:ilvl w:val="2"/>
          <w:numId w:val="1"/>
        </w:numPr>
        <w:spacing w:after="0" w:line="240" w:lineRule="auto"/>
        <w:ind w:left="0"/>
        <w:textAlignment w:val="top"/>
        <w:rPr>
          <w:rFonts w:ascii="Arial" w:eastAsia="Times New Roman" w:hAnsi="Arial" w:cs="Arial"/>
          <w:color w:val="000000"/>
          <w:sz w:val="23"/>
          <w:szCs w:val="23"/>
          <w:lang w:eastAsia="en-GB"/>
        </w:rPr>
      </w:pPr>
      <w:r w:rsidRPr="006117FF">
        <w:rPr>
          <w:rFonts w:ascii="Calibri" w:eastAsia="Times New Roman" w:hAnsi="Calibri" w:cs="Calibri"/>
          <w:color w:val="2D2D2D"/>
          <w:sz w:val="20"/>
          <w:szCs w:val="20"/>
          <w:bdr w:val="none" w:sz="0" w:space="0" w:color="auto" w:frame="1"/>
          <w:lang w:eastAsia="en-GB"/>
        </w:rPr>
        <w:t>assessing and clarifying information</w:t>
      </w:r>
    </w:p>
    <w:p w:rsidR="006117FF" w:rsidRPr="006117FF" w:rsidRDefault="006117FF" w:rsidP="006117FF">
      <w:pPr>
        <w:numPr>
          <w:ilvl w:val="2"/>
          <w:numId w:val="1"/>
        </w:numPr>
        <w:spacing w:after="0" w:line="240" w:lineRule="auto"/>
        <w:ind w:left="0"/>
        <w:textAlignment w:val="top"/>
        <w:rPr>
          <w:rFonts w:ascii="Arial" w:eastAsia="Times New Roman" w:hAnsi="Arial" w:cs="Arial"/>
          <w:color w:val="000000"/>
          <w:sz w:val="23"/>
          <w:szCs w:val="23"/>
          <w:lang w:eastAsia="en-GB"/>
        </w:rPr>
      </w:pPr>
      <w:r w:rsidRPr="006117FF">
        <w:rPr>
          <w:rFonts w:ascii="Calibri" w:eastAsia="Times New Roman" w:hAnsi="Calibri" w:cs="Calibri"/>
          <w:color w:val="2D2D2D"/>
          <w:sz w:val="20"/>
          <w:szCs w:val="20"/>
          <w:bdr w:val="none" w:sz="0" w:space="0" w:color="auto" w:frame="1"/>
          <w:lang w:eastAsia="en-GB"/>
        </w:rPr>
        <w:t>making referrals to statutory organisations as appropriate</w:t>
      </w:r>
    </w:p>
    <w:p w:rsidR="006117FF" w:rsidRPr="006117FF" w:rsidRDefault="006117FF" w:rsidP="006117FF">
      <w:pPr>
        <w:numPr>
          <w:ilvl w:val="2"/>
          <w:numId w:val="1"/>
        </w:numPr>
        <w:spacing w:after="0" w:line="240" w:lineRule="auto"/>
        <w:ind w:left="0"/>
        <w:textAlignment w:val="top"/>
        <w:rPr>
          <w:rFonts w:ascii="Arial" w:eastAsia="Times New Roman" w:hAnsi="Arial" w:cs="Arial"/>
          <w:color w:val="000000"/>
          <w:sz w:val="23"/>
          <w:szCs w:val="23"/>
          <w:lang w:eastAsia="en-GB"/>
        </w:rPr>
      </w:pPr>
      <w:r w:rsidRPr="006117FF">
        <w:rPr>
          <w:rFonts w:ascii="Calibri" w:eastAsia="Times New Roman" w:hAnsi="Calibri" w:cs="Calibri"/>
          <w:color w:val="2D2D2D"/>
          <w:sz w:val="20"/>
          <w:szCs w:val="20"/>
          <w:bdr w:val="none" w:sz="0" w:space="0" w:color="auto" w:frame="1"/>
          <w:lang w:eastAsia="en-GB"/>
        </w:rPr>
        <w:t>consulting with and informing the relevant members of the organisation’s management</w:t>
      </w:r>
    </w:p>
    <w:p w:rsidR="006117FF" w:rsidRPr="006117FF" w:rsidRDefault="006117FF" w:rsidP="006117FF">
      <w:pPr>
        <w:numPr>
          <w:ilvl w:val="2"/>
          <w:numId w:val="1"/>
        </w:numPr>
        <w:spacing w:after="0" w:line="240" w:lineRule="auto"/>
        <w:ind w:left="0"/>
        <w:textAlignment w:val="top"/>
        <w:rPr>
          <w:rFonts w:ascii="Arial" w:eastAsia="Times New Roman" w:hAnsi="Arial" w:cs="Arial"/>
          <w:color w:val="000000"/>
          <w:sz w:val="23"/>
          <w:szCs w:val="23"/>
          <w:lang w:eastAsia="en-GB"/>
        </w:rPr>
      </w:pPr>
      <w:r w:rsidRPr="006117FF">
        <w:rPr>
          <w:rFonts w:ascii="Calibri" w:eastAsia="Times New Roman" w:hAnsi="Calibri" w:cs="Calibri"/>
          <w:color w:val="2D2D2D"/>
          <w:sz w:val="20"/>
          <w:szCs w:val="20"/>
          <w:bdr w:val="none" w:sz="0" w:space="0" w:color="auto" w:frame="1"/>
          <w:lang w:eastAsia="en-GB"/>
        </w:rPr>
        <w:t>following the organisation’s safeguarding policy and procedures</w:t>
      </w:r>
    </w:p>
    <w:p w:rsidR="006117FF" w:rsidRPr="006117FF" w:rsidRDefault="006117FF" w:rsidP="006117FF">
      <w:pPr>
        <w:numPr>
          <w:ilvl w:val="2"/>
          <w:numId w:val="1"/>
        </w:numPr>
        <w:spacing w:after="0" w:line="240" w:lineRule="auto"/>
        <w:ind w:left="0"/>
        <w:textAlignment w:val="top"/>
        <w:rPr>
          <w:rFonts w:ascii="Arial" w:eastAsia="Times New Roman" w:hAnsi="Arial" w:cs="Arial"/>
          <w:color w:val="000000"/>
          <w:sz w:val="23"/>
          <w:szCs w:val="23"/>
          <w:lang w:eastAsia="en-GB"/>
        </w:rPr>
      </w:pPr>
      <w:r w:rsidRPr="006117FF">
        <w:rPr>
          <w:rFonts w:ascii="Calibri" w:eastAsia="Times New Roman" w:hAnsi="Calibri" w:cs="Calibri"/>
          <w:color w:val="2D2D2D"/>
          <w:sz w:val="20"/>
          <w:szCs w:val="20"/>
          <w:bdr w:val="none" w:sz="0" w:space="0" w:color="auto" w:frame="1"/>
          <w:lang w:eastAsia="en-GB"/>
        </w:rPr>
        <w:t>liaising with, passing information to and receiving information from statutory child protection agencies such as the local authority, child protection services and the police</w:t>
      </w:r>
    </w:p>
    <w:p w:rsidR="006117FF" w:rsidRPr="006117FF" w:rsidRDefault="006117FF" w:rsidP="006117FF">
      <w:pPr>
        <w:numPr>
          <w:ilvl w:val="2"/>
          <w:numId w:val="1"/>
        </w:numPr>
        <w:spacing w:after="0" w:line="240" w:lineRule="auto"/>
        <w:ind w:left="0"/>
        <w:textAlignment w:val="top"/>
        <w:rPr>
          <w:rFonts w:ascii="Arial" w:eastAsia="Times New Roman" w:hAnsi="Arial" w:cs="Arial"/>
          <w:color w:val="000000"/>
          <w:sz w:val="23"/>
          <w:szCs w:val="23"/>
          <w:lang w:eastAsia="en-GB"/>
        </w:rPr>
      </w:pPr>
      <w:r w:rsidRPr="006117FF">
        <w:rPr>
          <w:rFonts w:ascii="Calibri" w:eastAsia="Times New Roman" w:hAnsi="Calibri" w:cs="Calibri"/>
          <w:color w:val="2D2D2D"/>
          <w:sz w:val="20"/>
          <w:szCs w:val="20"/>
          <w:bdr w:val="none" w:sz="0" w:space="0" w:color="auto" w:frame="1"/>
          <w:lang w:eastAsia="en-GB"/>
        </w:rPr>
        <w:t>making formal referrals to agencies when necessary</w:t>
      </w:r>
    </w:p>
    <w:p w:rsidR="006117FF" w:rsidRPr="006117FF" w:rsidRDefault="006117FF" w:rsidP="006117FF">
      <w:pPr>
        <w:numPr>
          <w:ilvl w:val="0"/>
          <w:numId w:val="2"/>
        </w:numPr>
        <w:spacing w:after="0" w:line="240" w:lineRule="auto"/>
        <w:ind w:left="0"/>
        <w:textAlignment w:val="top"/>
        <w:rPr>
          <w:rFonts w:ascii="Arial" w:eastAsia="Times New Roman" w:hAnsi="Arial" w:cs="Arial"/>
          <w:color w:val="000000"/>
          <w:sz w:val="23"/>
          <w:szCs w:val="23"/>
          <w:lang w:eastAsia="en-GB"/>
        </w:rPr>
      </w:pPr>
      <w:r w:rsidRPr="006117FF">
        <w:rPr>
          <w:rFonts w:ascii="Calibri" w:eastAsia="Times New Roman" w:hAnsi="Calibri" w:cs="Calibri"/>
          <w:color w:val="2D2D2D"/>
          <w:sz w:val="20"/>
          <w:szCs w:val="20"/>
          <w:bdr w:val="none" w:sz="0" w:space="0" w:color="auto" w:frame="1"/>
          <w:lang w:eastAsia="en-GB"/>
        </w:rPr>
        <w:t>Store and retain child protection records according to legal requirements and the academy’s safeguarding and child protection policy and procedures.</w:t>
      </w:r>
    </w:p>
    <w:p w:rsidR="006117FF" w:rsidRPr="006117FF" w:rsidRDefault="006117FF" w:rsidP="006117FF">
      <w:pPr>
        <w:numPr>
          <w:ilvl w:val="0"/>
          <w:numId w:val="2"/>
        </w:numPr>
        <w:spacing w:after="0" w:line="240" w:lineRule="auto"/>
        <w:ind w:left="0"/>
        <w:textAlignment w:val="top"/>
        <w:rPr>
          <w:rFonts w:ascii="Arial" w:eastAsia="Times New Roman" w:hAnsi="Arial" w:cs="Arial"/>
          <w:color w:val="000000"/>
          <w:sz w:val="23"/>
          <w:szCs w:val="23"/>
          <w:lang w:eastAsia="en-GB"/>
        </w:rPr>
      </w:pPr>
      <w:r w:rsidRPr="006117FF">
        <w:rPr>
          <w:rFonts w:ascii="Calibri" w:eastAsia="Times New Roman" w:hAnsi="Calibri" w:cs="Calibri"/>
          <w:color w:val="2D2D2D"/>
          <w:sz w:val="20"/>
          <w:szCs w:val="20"/>
          <w:bdr w:val="none" w:sz="0" w:space="0" w:color="auto" w:frame="1"/>
          <w:lang w:eastAsia="en-GB"/>
        </w:rPr>
        <w:t>Work closely with the designated and deputy safeguarding leads to ensure they are kept up to date with safeguarding issues and are fully informed of any concerns about organisational safeguarding and child protection practice.</w:t>
      </w:r>
    </w:p>
    <w:p w:rsidR="006117FF" w:rsidRPr="006117FF" w:rsidRDefault="006117FF" w:rsidP="006117FF">
      <w:pPr>
        <w:numPr>
          <w:ilvl w:val="0"/>
          <w:numId w:val="2"/>
        </w:numPr>
        <w:spacing w:after="0" w:line="240" w:lineRule="auto"/>
        <w:ind w:left="0"/>
        <w:textAlignment w:val="top"/>
        <w:rPr>
          <w:rFonts w:ascii="Arial" w:eastAsia="Times New Roman" w:hAnsi="Arial" w:cs="Arial"/>
          <w:color w:val="000000"/>
          <w:sz w:val="23"/>
          <w:szCs w:val="23"/>
          <w:lang w:eastAsia="en-GB"/>
        </w:rPr>
      </w:pPr>
      <w:r w:rsidRPr="006117FF">
        <w:rPr>
          <w:rFonts w:ascii="Calibri" w:eastAsia="Times New Roman" w:hAnsi="Calibri" w:cs="Calibri"/>
          <w:color w:val="2D2D2D"/>
          <w:sz w:val="20"/>
          <w:szCs w:val="20"/>
          <w:bdr w:val="none" w:sz="0" w:space="0" w:color="auto" w:frame="1"/>
          <w:lang w:eastAsia="en-GB"/>
        </w:rPr>
        <w:t>Be familiar with and work within inter-agency child protection procedures developed by the local child protection agencies.</w:t>
      </w:r>
    </w:p>
    <w:p w:rsidR="006117FF" w:rsidRPr="006117FF" w:rsidRDefault="006117FF" w:rsidP="006117FF">
      <w:pPr>
        <w:numPr>
          <w:ilvl w:val="0"/>
          <w:numId w:val="2"/>
        </w:numPr>
        <w:spacing w:after="0" w:line="240" w:lineRule="auto"/>
        <w:ind w:left="0"/>
        <w:textAlignment w:val="top"/>
        <w:rPr>
          <w:rFonts w:ascii="Arial" w:eastAsia="Times New Roman" w:hAnsi="Arial" w:cs="Arial"/>
          <w:color w:val="000000"/>
          <w:sz w:val="23"/>
          <w:szCs w:val="23"/>
          <w:lang w:eastAsia="en-GB"/>
        </w:rPr>
      </w:pPr>
      <w:r w:rsidRPr="006117FF">
        <w:rPr>
          <w:rFonts w:ascii="Calibri" w:eastAsia="Times New Roman" w:hAnsi="Calibri" w:cs="Calibri"/>
          <w:color w:val="2D2D2D"/>
          <w:sz w:val="20"/>
          <w:szCs w:val="20"/>
          <w:bdr w:val="none" w:sz="0" w:space="0" w:color="auto" w:frame="1"/>
          <w:lang w:eastAsia="en-GB"/>
        </w:rPr>
        <w:t>Be familiar with issues relating to child protection and abuse, and keep up to date with new developments in this area.</w:t>
      </w:r>
    </w:p>
    <w:p w:rsidR="006117FF" w:rsidRPr="006117FF" w:rsidRDefault="006117FF" w:rsidP="006117FF">
      <w:pPr>
        <w:numPr>
          <w:ilvl w:val="0"/>
          <w:numId w:val="2"/>
        </w:numPr>
        <w:spacing w:after="0" w:line="240" w:lineRule="auto"/>
        <w:ind w:left="0"/>
        <w:textAlignment w:val="top"/>
        <w:rPr>
          <w:rFonts w:ascii="Arial" w:eastAsia="Times New Roman" w:hAnsi="Arial" w:cs="Arial"/>
          <w:color w:val="000000"/>
          <w:sz w:val="23"/>
          <w:szCs w:val="23"/>
          <w:lang w:eastAsia="en-GB"/>
        </w:rPr>
      </w:pPr>
      <w:r w:rsidRPr="006117FF">
        <w:rPr>
          <w:rFonts w:ascii="Calibri" w:eastAsia="Times New Roman" w:hAnsi="Calibri" w:cs="Calibri"/>
          <w:color w:val="2D2D2D"/>
          <w:sz w:val="20"/>
          <w:szCs w:val="20"/>
          <w:bdr w:val="none" w:sz="0" w:space="0" w:color="auto" w:frame="1"/>
          <w:lang w:eastAsia="en-GB"/>
        </w:rPr>
        <w:t>Attend regular training in issues relevant to safeguarding and share any relevant knowledge from that training with everyone who works or volunteers at the academy in the best interests of all the children and young people.</w:t>
      </w:r>
    </w:p>
    <w:p w:rsidR="006117FF" w:rsidRPr="006117FF" w:rsidRDefault="006117FF" w:rsidP="006117FF">
      <w:pPr>
        <w:numPr>
          <w:ilvl w:val="0"/>
          <w:numId w:val="2"/>
        </w:numPr>
        <w:spacing w:after="0" w:line="240" w:lineRule="auto"/>
        <w:ind w:left="0"/>
        <w:textAlignment w:val="top"/>
        <w:rPr>
          <w:rFonts w:ascii="Arial" w:eastAsia="Times New Roman" w:hAnsi="Arial" w:cs="Arial"/>
          <w:color w:val="000000"/>
          <w:sz w:val="23"/>
          <w:szCs w:val="23"/>
          <w:lang w:eastAsia="en-GB"/>
        </w:rPr>
      </w:pPr>
      <w:r w:rsidRPr="006117FF">
        <w:rPr>
          <w:rFonts w:ascii="Calibri" w:eastAsia="Times New Roman" w:hAnsi="Calibri" w:cs="Calibri"/>
          <w:color w:val="2D2D2D"/>
          <w:sz w:val="20"/>
          <w:szCs w:val="20"/>
          <w:bdr w:val="none" w:sz="0" w:space="0" w:color="auto" w:frame="1"/>
          <w:lang w:eastAsia="en-GB"/>
        </w:rPr>
        <w:t>Attend team meetings, supervision sessions and management meetings as arranged.</w:t>
      </w:r>
    </w:p>
    <w:p w:rsidR="006117FF" w:rsidRPr="006117FF" w:rsidRDefault="006117FF" w:rsidP="006117FF">
      <w:pPr>
        <w:numPr>
          <w:ilvl w:val="0"/>
          <w:numId w:val="2"/>
        </w:numPr>
        <w:spacing w:after="0" w:line="240" w:lineRule="auto"/>
        <w:ind w:left="0"/>
        <w:textAlignment w:val="top"/>
        <w:rPr>
          <w:rFonts w:ascii="Arial" w:eastAsia="Times New Roman" w:hAnsi="Arial" w:cs="Arial"/>
          <w:color w:val="000000"/>
          <w:sz w:val="23"/>
          <w:szCs w:val="23"/>
          <w:lang w:eastAsia="en-GB"/>
        </w:rPr>
      </w:pPr>
      <w:r w:rsidRPr="006117FF">
        <w:rPr>
          <w:rFonts w:ascii="Calibri" w:eastAsia="Times New Roman" w:hAnsi="Calibri" w:cs="Calibri"/>
          <w:color w:val="2D2D2D"/>
          <w:sz w:val="20"/>
          <w:szCs w:val="20"/>
          <w:bdr w:val="none" w:sz="0" w:space="0" w:color="auto" w:frame="1"/>
          <w:lang w:eastAsia="en-GB"/>
        </w:rPr>
        <w:t>Support all vulnerable children especially those with a social worker, monitor their attendance and wellbeing.</w:t>
      </w:r>
    </w:p>
    <w:p w:rsidR="006117FF" w:rsidRPr="006117FF" w:rsidRDefault="006117FF" w:rsidP="006117FF">
      <w:pPr>
        <w:numPr>
          <w:ilvl w:val="0"/>
          <w:numId w:val="2"/>
        </w:numPr>
        <w:spacing w:after="0" w:line="240" w:lineRule="auto"/>
        <w:ind w:left="0"/>
        <w:textAlignment w:val="top"/>
        <w:rPr>
          <w:rFonts w:ascii="Arial" w:eastAsia="Times New Roman" w:hAnsi="Arial" w:cs="Arial"/>
          <w:color w:val="000000"/>
          <w:sz w:val="23"/>
          <w:szCs w:val="23"/>
          <w:lang w:eastAsia="en-GB"/>
        </w:rPr>
      </w:pPr>
      <w:r w:rsidRPr="006117FF">
        <w:rPr>
          <w:rFonts w:ascii="Calibri" w:eastAsia="Times New Roman" w:hAnsi="Calibri" w:cs="Calibri"/>
          <w:color w:val="2D2D2D"/>
          <w:sz w:val="20"/>
          <w:szCs w:val="20"/>
          <w:bdr w:val="none" w:sz="0" w:space="0" w:color="auto" w:frame="1"/>
          <w:lang w:eastAsia="en-GB"/>
        </w:rPr>
        <w:t>Take the lead in ensuring that appropriate arrangements for keeping children and young people safe are in place at the academy.</w:t>
      </w:r>
    </w:p>
    <w:p w:rsidR="006117FF" w:rsidRPr="006117FF" w:rsidRDefault="006117FF" w:rsidP="006117FF">
      <w:pPr>
        <w:numPr>
          <w:ilvl w:val="0"/>
          <w:numId w:val="2"/>
        </w:numPr>
        <w:spacing w:after="0" w:line="240" w:lineRule="auto"/>
        <w:ind w:left="0"/>
        <w:textAlignment w:val="top"/>
        <w:rPr>
          <w:rFonts w:ascii="Arial" w:eastAsia="Times New Roman" w:hAnsi="Arial" w:cs="Arial"/>
          <w:color w:val="000000"/>
          <w:sz w:val="23"/>
          <w:szCs w:val="23"/>
          <w:lang w:eastAsia="en-GB"/>
        </w:rPr>
      </w:pPr>
      <w:r w:rsidRPr="006117FF">
        <w:rPr>
          <w:rFonts w:ascii="Calibri" w:eastAsia="Times New Roman" w:hAnsi="Calibri" w:cs="Calibri"/>
          <w:color w:val="2D2D2D"/>
          <w:sz w:val="20"/>
          <w:szCs w:val="20"/>
          <w:bdr w:val="none" w:sz="0" w:space="0" w:color="auto" w:frame="1"/>
          <w:lang w:eastAsia="en-GB"/>
        </w:rPr>
        <w:t>Promote the safety, welfare and wellbeing of all students, gaining Voice of the Child</w:t>
      </w:r>
    </w:p>
    <w:p w:rsidR="006117FF" w:rsidRPr="006117FF" w:rsidRDefault="006117FF" w:rsidP="006117FF">
      <w:pPr>
        <w:numPr>
          <w:ilvl w:val="0"/>
          <w:numId w:val="2"/>
        </w:numPr>
        <w:spacing w:after="0" w:line="240" w:lineRule="auto"/>
        <w:ind w:left="0"/>
        <w:textAlignment w:val="top"/>
        <w:rPr>
          <w:rFonts w:ascii="Arial" w:eastAsia="Times New Roman" w:hAnsi="Arial" w:cs="Arial"/>
          <w:color w:val="000000"/>
          <w:sz w:val="23"/>
          <w:szCs w:val="23"/>
          <w:lang w:eastAsia="en-GB"/>
        </w:rPr>
      </w:pPr>
      <w:r w:rsidRPr="006117FF">
        <w:rPr>
          <w:rFonts w:ascii="Calibri" w:eastAsia="Times New Roman" w:hAnsi="Calibri" w:cs="Calibri"/>
          <w:color w:val="2D2D2D"/>
          <w:sz w:val="20"/>
          <w:szCs w:val="20"/>
          <w:bdr w:val="none" w:sz="0" w:space="0" w:color="auto" w:frame="1"/>
          <w:lang w:eastAsia="en-GB"/>
        </w:rPr>
        <w:t>Engage fully in the academy appraisal process to fulfil personal potential and be able to participate effectively in the implementation of the academy’s goals and improvement plan.</w:t>
      </w:r>
    </w:p>
    <w:p w:rsidR="006117FF" w:rsidRPr="006117FF" w:rsidRDefault="006117FF" w:rsidP="006117FF">
      <w:pPr>
        <w:numPr>
          <w:ilvl w:val="0"/>
          <w:numId w:val="2"/>
        </w:numPr>
        <w:spacing w:after="0" w:line="240" w:lineRule="auto"/>
        <w:ind w:left="0"/>
        <w:textAlignment w:val="top"/>
        <w:rPr>
          <w:rFonts w:ascii="Arial" w:eastAsia="Times New Roman" w:hAnsi="Arial" w:cs="Arial"/>
          <w:color w:val="000000"/>
          <w:sz w:val="23"/>
          <w:szCs w:val="23"/>
          <w:lang w:eastAsia="en-GB"/>
        </w:rPr>
      </w:pPr>
      <w:r w:rsidRPr="006117FF">
        <w:rPr>
          <w:rFonts w:ascii="Calibri" w:eastAsia="Times New Roman" w:hAnsi="Calibri" w:cs="Calibri"/>
          <w:color w:val="2D2D2D"/>
          <w:sz w:val="20"/>
          <w:szCs w:val="20"/>
          <w:bdr w:val="none" w:sz="0" w:space="0" w:color="auto" w:frame="1"/>
          <w:lang w:eastAsia="en-GB"/>
        </w:rPr>
        <w:t>Attend meetings / training and carry out administrative tasks and duties as specified on the academy calendar.</w:t>
      </w:r>
    </w:p>
    <w:p w:rsidR="006117FF" w:rsidRPr="006117FF" w:rsidRDefault="006117FF" w:rsidP="006117FF">
      <w:pPr>
        <w:numPr>
          <w:ilvl w:val="0"/>
          <w:numId w:val="2"/>
        </w:numPr>
        <w:spacing w:after="0" w:line="240" w:lineRule="auto"/>
        <w:ind w:left="0"/>
        <w:textAlignment w:val="top"/>
        <w:rPr>
          <w:rFonts w:ascii="Arial" w:eastAsia="Times New Roman" w:hAnsi="Arial" w:cs="Arial"/>
          <w:color w:val="000000"/>
          <w:sz w:val="23"/>
          <w:szCs w:val="23"/>
          <w:lang w:eastAsia="en-GB"/>
        </w:rPr>
      </w:pPr>
      <w:r w:rsidRPr="006117FF">
        <w:rPr>
          <w:rFonts w:ascii="Calibri" w:eastAsia="Times New Roman" w:hAnsi="Calibri" w:cs="Calibri"/>
          <w:color w:val="2D2D2D"/>
          <w:sz w:val="20"/>
          <w:szCs w:val="20"/>
          <w:bdr w:val="none" w:sz="0" w:space="0" w:color="auto" w:frame="1"/>
          <w:lang w:eastAsia="en-GB"/>
        </w:rPr>
        <w:t>Consistently implement all academy policies.</w:t>
      </w:r>
    </w:p>
    <w:p w:rsidR="006117FF" w:rsidRPr="006117FF" w:rsidRDefault="006117FF" w:rsidP="006117FF">
      <w:pPr>
        <w:numPr>
          <w:ilvl w:val="0"/>
          <w:numId w:val="2"/>
        </w:numPr>
        <w:spacing w:after="0" w:line="240" w:lineRule="auto"/>
        <w:ind w:left="0"/>
        <w:textAlignment w:val="top"/>
        <w:rPr>
          <w:rFonts w:ascii="Arial" w:eastAsia="Times New Roman" w:hAnsi="Arial" w:cs="Arial"/>
          <w:color w:val="000000"/>
          <w:sz w:val="23"/>
          <w:szCs w:val="23"/>
          <w:lang w:eastAsia="en-GB"/>
        </w:rPr>
      </w:pPr>
      <w:r w:rsidRPr="006117FF">
        <w:rPr>
          <w:rFonts w:ascii="Calibri" w:eastAsia="Times New Roman" w:hAnsi="Calibri" w:cs="Calibri"/>
          <w:color w:val="2D2D2D"/>
          <w:sz w:val="20"/>
          <w:szCs w:val="20"/>
          <w:bdr w:val="none" w:sz="0" w:space="0" w:color="auto" w:frame="1"/>
          <w:lang w:eastAsia="en-GB"/>
        </w:rPr>
        <w:t>Contribute to decision-making and consultation procedures.</w:t>
      </w:r>
    </w:p>
    <w:p w:rsidR="006117FF" w:rsidRPr="006117FF" w:rsidRDefault="006117FF" w:rsidP="006117FF">
      <w:pPr>
        <w:numPr>
          <w:ilvl w:val="0"/>
          <w:numId w:val="2"/>
        </w:numPr>
        <w:spacing w:after="0" w:line="240" w:lineRule="auto"/>
        <w:ind w:left="0"/>
        <w:textAlignment w:val="top"/>
        <w:rPr>
          <w:rFonts w:ascii="Arial" w:eastAsia="Times New Roman" w:hAnsi="Arial" w:cs="Arial"/>
          <w:color w:val="000000"/>
          <w:sz w:val="23"/>
          <w:szCs w:val="23"/>
          <w:lang w:eastAsia="en-GB"/>
        </w:rPr>
      </w:pPr>
      <w:r w:rsidRPr="006117FF">
        <w:rPr>
          <w:rFonts w:ascii="Calibri" w:eastAsia="Times New Roman" w:hAnsi="Calibri" w:cs="Calibri"/>
          <w:color w:val="2D2D2D"/>
          <w:sz w:val="20"/>
          <w:szCs w:val="20"/>
          <w:bdr w:val="none" w:sz="0" w:space="0" w:color="auto" w:frame="1"/>
          <w:lang w:eastAsia="en-GB"/>
        </w:rPr>
        <w:t>Report any safeguarding concerns immediately to the Designated Safeguarding Lead.</w:t>
      </w:r>
    </w:p>
    <w:p w:rsidR="006117FF" w:rsidRPr="006117FF" w:rsidRDefault="006117FF" w:rsidP="006117FF">
      <w:pPr>
        <w:numPr>
          <w:ilvl w:val="0"/>
          <w:numId w:val="2"/>
        </w:numPr>
        <w:spacing w:after="0" w:line="240" w:lineRule="auto"/>
        <w:ind w:left="0"/>
        <w:textAlignment w:val="top"/>
        <w:rPr>
          <w:rFonts w:ascii="Arial" w:eastAsia="Times New Roman" w:hAnsi="Arial" w:cs="Arial"/>
          <w:color w:val="000000"/>
          <w:sz w:val="23"/>
          <w:szCs w:val="23"/>
          <w:lang w:eastAsia="en-GB"/>
        </w:rPr>
      </w:pPr>
      <w:r w:rsidRPr="006117FF">
        <w:rPr>
          <w:rFonts w:ascii="Calibri" w:eastAsia="Times New Roman" w:hAnsi="Calibri" w:cs="Calibri"/>
          <w:color w:val="2D2D2D"/>
          <w:sz w:val="20"/>
          <w:szCs w:val="20"/>
          <w:bdr w:val="none" w:sz="0" w:space="0" w:color="auto" w:frame="1"/>
          <w:lang w:eastAsia="en-GB"/>
        </w:rPr>
        <w:t>Carry out any other reasonable duties as requested by the Head teacher.</w:t>
      </w:r>
    </w:p>
    <w:p w:rsidR="00D57808" w:rsidRDefault="00D57808"/>
    <w:sectPr w:rsidR="00D578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653BE"/>
    <w:multiLevelType w:val="multilevel"/>
    <w:tmpl w:val="B14AD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2F4594D"/>
    <w:multiLevelType w:val="multilevel"/>
    <w:tmpl w:val="328A2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7FF"/>
    <w:rsid w:val="0009572C"/>
    <w:rsid w:val="006117FF"/>
    <w:rsid w:val="00D57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00399C-DE5C-42C8-8EBD-F31C680E5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84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Graham</dc:creator>
  <cp:keywords/>
  <dc:description/>
  <cp:lastModifiedBy>Caroline Graham</cp:lastModifiedBy>
  <cp:revision>2</cp:revision>
  <dcterms:created xsi:type="dcterms:W3CDTF">2022-05-04T12:17:00Z</dcterms:created>
  <dcterms:modified xsi:type="dcterms:W3CDTF">2022-05-04T12:17:00Z</dcterms:modified>
</cp:coreProperties>
</file>