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DC8A6" w14:textId="1B7EE490" w:rsidR="00615537" w:rsidRDefault="00615537" w:rsidP="00615537">
      <w:pPr>
        <w:pStyle w:val="NoSpacing"/>
        <w:jc w:val="right"/>
        <w:rPr>
          <w:rFonts w:ascii="Arial" w:hAnsi="Arial" w:cs="Arial"/>
          <w:b/>
        </w:rPr>
      </w:pPr>
    </w:p>
    <w:p w14:paraId="7EF5220B" w14:textId="77777777" w:rsidR="00AA5150" w:rsidRDefault="00AA5150" w:rsidP="00966D03">
      <w:pPr>
        <w:pStyle w:val="NoSpacing"/>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4138315E" wp14:editId="23CABB0B">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1D280572" w14:textId="77777777" w:rsidR="00AA5150" w:rsidRDefault="00AA5150" w:rsidP="00AA5150">
      <w:pPr>
        <w:pStyle w:val="NoSpacing"/>
        <w:rPr>
          <w:rFonts w:ascii="Arial" w:hAnsi="Arial" w:cs="Arial"/>
          <w:b/>
          <w:sz w:val="24"/>
          <w:szCs w:val="24"/>
        </w:rPr>
      </w:pPr>
    </w:p>
    <w:p w14:paraId="2365AD39" w14:textId="77777777" w:rsidR="00AA5150" w:rsidRDefault="00AA5150" w:rsidP="00AA5150">
      <w:pPr>
        <w:pStyle w:val="NoSpacing"/>
        <w:jc w:val="center"/>
        <w:rPr>
          <w:rFonts w:ascii="Arial" w:hAnsi="Arial" w:cs="Arial"/>
          <w:b/>
          <w:sz w:val="24"/>
          <w:szCs w:val="24"/>
        </w:rPr>
      </w:pPr>
    </w:p>
    <w:p w14:paraId="0EB33023" w14:textId="00E6DBBD" w:rsidR="00AA5150" w:rsidRDefault="00AA5150" w:rsidP="00AA5150">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33889B22" w14:textId="77777777" w:rsidR="00966D03" w:rsidRDefault="00966D03" w:rsidP="00AA5150">
      <w:pPr>
        <w:pStyle w:val="NoSpacing"/>
        <w:jc w:val="center"/>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551"/>
        <w:gridCol w:w="65"/>
        <w:gridCol w:w="1211"/>
        <w:gridCol w:w="567"/>
        <w:gridCol w:w="1933"/>
      </w:tblGrid>
      <w:tr w:rsidR="00966D03" w:rsidRPr="0005764D" w14:paraId="5E19D19B" w14:textId="77777777" w:rsidTr="00966D03">
        <w:trPr>
          <w:trHeight w:val="567"/>
        </w:trPr>
        <w:tc>
          <w:tcPr>
            <w:tcW w:w="2689" w:type="dxa"/>
            <w:shd w:val="clear" w:color="auto" w:fill="F2F2F2" w:themeFill="background1" w:themeFillShade="F2"/>
          </w:tcPr>
          <w:p w14:paraId="6DC8D007" w14:textId="77777777" w:rsidR="00966D03" w:rsidRPr="0005764D" w:rsidRDefault="00966D03" w:rsidP="00966D03">
            <w:pPr>
              <w:pStyle w:val="NoSpacing"/>
              <w:rPr>
                <w:rFonts w:ascii="Arial" w:hAnsi="Arial" w:cs="Arial"/>
                <w:b/>
              </w:rPr>
            </w:pPr>
            <w:bookmarkStart w:id="0" w:name="_Hlk117841553"/>
            <w:r w:rsidRPr="0005764D">
              <w:rPr>
                <w:rFonts w:ascii="Arial" w:hAnsi="Arial" w:cs="Arial"/>
                <w:b/>
              </w:rPr>
              <w:t>Job Title:</w:t>
            </w:r>
          </w:p>
        </w:tc>
        <w:tc>
          <w:tcPr>
            <w:tcW w:w="2551" w:type="dxa"/>
            <w:shd w:val="clear" w:color="auto" w:fill="F2F2F2" w:themeFill="background1" w:themeFillShade="F2"/>
          </w:tcPr>
          <w:p w14:paraId="4BE186B7" w14:textId="0F9C900C" w:rsidR="00966D03" w:rsidRPr="0005764D" w:rsidRDefault="00966D03" w:rsidP="00966D03">
            <w:pPr>
              <w:pStyle w:val="NoSpacing"/>
              <w:rPr>
                <w:rFonts w:ascii="Arial" w:hAnsi="Arial" w:cs="Arial"/>
              </w:rPr>
            </w:pPr>
            <w:r>
              <w:rPr>
                <w:rFonts w:ascii="Arial" w:hAnsi="Arial" w:cs="Arial"/>
              </w:rPr>
              <w:t>Safeguarding and Wellbeing Officer</w:t>
            </w:r>
          </w:p>
        </w:tc>
        <w:tc>
          <w:tcPr>
            <w:tcW w:w="1843" w:type="dxa"/>
            <w:gridSpan w:val="3"/>
            <w:shd w:val="clear" w:color="auto" w:fill="F2F2F2" w:themeFill="background1" w:themeFillShade="F2"/>
          </w:tcPr>
          <w:p w14:paraId="25FA0328" w14:textId="77777777" w:rsidR="00966D03" w:rsidRPr="001D6381" w:rsidRDefault="00966D03" w:rsidP="00966D03">
            <w:pPr>
              <w:pStyle w:val="NoSpacing"/>
              <w:rPr>
                <w:rFonts w:ascii="Arial" w:hAnsi="Arial" w:cs="Arial"/>
                <w:b/>
              </w:rPr>
            </w:pPr>
            <w:r w:rsidRPr="001D6381">
              <w:rPr>
                <w:rFonts w:ascii="Arial" w:hAnsi="Arial" w:cs="Arial"/>
                <w:b/>
              </w:rPr>
              <w:t>JE Reference:</w:t>
            </w:r>
          </w:p>
        </w:tc>
        <w:tc>
          <w:tcPr>
            <w:tcW w:w="1933" w:type="dxa"/>
            <w:shd w:val="clear" w:color="auto" w:fill="F2F2F2" w:themeFill="background1" w:themeFillShade="F2"/>
          </w:tcPr>
          <w:p w14:paraId="0357E5DC" w14:textId="06A0B9A0" w:rsidR="00966D03" w:rsidRPr="0005764D" w:rsidRDefault="00966D03" w:rsidP="00966D03">
            <w:pPr>
              <w:pStyle w:val="NoSpacing"/>
              <w:rPr>
                <w:rFonts w:ascii="Arial" w:hAnsi="Arial" w:cs="Arial"/>
              </w:rPr>
            </w:pPr>
            <w:r>
              <w:rPr>
                <w:rFonts w:ascii="Arial" w:hAnsi="Arial" w:cs="Arial"/>
              </w:rPr>
              <w:t>JE008</w:t>
            </w:r>
          </w:p>
        </w:tc>
      </w:tr>
      <w:tr w:rsidR="00966D03" w:rsidRPr="0005764D" w14:paraId="76031C64" w14:textId="77777777" w:rsidTr="00986FAF">
        <w:tc>
          <w:tcPr>
            <w:tcW w:w="2689" w:type="dxa"/>
            <w:shd w:val="clear" w:color="auto" w:fill="F2F2F2" w:themeFill="background1" w:themeFillShade="F2"/>
          </w:tcPr>
          <w:p w14:paraId="1F8B195A" w14:textId="77777777" w:rsidR="00966D03" w:rsidRPr="0005764D" w:rsidRDefault="00966D03" w:rsidP="00966D03">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365856B5" w14:textId="77777777" w:rsidR="00966D03" w:rsidRPr="0005764D" w:rsidRDefault="00966D03" w:rsidP="00966D03">
            <w:pPr>
              <w:pStyle w:val="NoSpacing"/>
              <w:rPr>
                <w:rFonts w:ascii="Arial" w:hAnsi="Arial" w:cs="Arial"/>
              </w:rPr>
            </w:pPr>
            <w:r>
              <w:rPr>
                <w:rFonts w:ascii="Arial" w:hAnsi="Arial" w:cs="Arial"/>
              </w:rPr>
              <w:t xml:space="preserve">Academy </w:t>
            </w:r>
          </w:p>
        </w:tc>
      </w:tr>
      <w:tr w:rsidR="00966D03" w:rsidRPr="0005764D" w14:paraId="4310EF5B" w14:textId="77777777" w:rsidTr="00986FAF">
        <w:tc>
          <w:tcPr>
            <w:tcW w:w="2689" w:type="dxa"/>
            <w:shd w:val="clear" w:color="auto" w:fill="F2F2F2" w:themeFill="background1" w:themeFillShade="F2"/>
          </w:tcPr>
          <w:p w14:paraId="706522D5" w14:textId="77777777" w:rsidR="00966D03" w:rsidRPr="0005764D" w:rsidRDefault="00966D03" w:rsidP="00966D03">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72F644FB" w14:textId="77777777" w:rsidR="00966D03" w:rsidRPr="0005764D" w:rsidRDefault="00966D03" w:rsidP="00966D03">
            <w:pPr>
              <w:pStyle w:val="NoSpacing"/>
              <w:rPr>
                <w:rFonts w:ascii="Arial" w:hAnsi="Arial" w:cs="Arial"/>
              </w:rPr>
            </w:pPr>
            <w:r>
              <w:rPr>
                <w:rFonts w:ascii="Arial" w:hAnsi="Arial" w:cs="Arial"/>
              </w:rPr>
              <w:t>Deep Support Lead</w:t>
            </w:r>
          </w:p>
        </w:tc>
        <w:tc>
          <w:tcPr>
            <w:tcW w:w="1211" w:type="dxa"/>
            <w:shd w:val="clear" w:color="auto" w:fill="F2F2F2" w:themeFill="background1" w:themeFillShade="F2"/>
          </w:tcPr>
          <w:p w14:paraId="6CC137E8" w14:textId="77777777" w:rsidR="00966D03" w:rsidRPr="0005764D" w:rsidRDefault="00966D03" w:rsidP="00966D03">
            <w:pPr>
              <w:pStyle w:val="NoSpacing"/>
              <w:rPr>
                <w:rFonts w:ascii="Arial" w:hAnsi="Arial" w:cs="Arial"/>
                <w:b/>
              </w:rPr>
            </w:pPr>
            <w:r>
              <w:rPr>
                <w:rFonts w:ascii="Arial" w:hAnsi="Arial" w:cs="Arial"/>
                <w:b/>
              </w:rPr>
              <w:t>Grade</w:t>
            </w:r>
            <w:r w:rsidRPr="0005764D">
              <w:rPr>
                <w:rFonts w:ascii="Arial" w:hAnsi="Arial" w:cs="Arial"/>
                <w:b/>
              </w:rPr>
              <w:t>:</w:t>
            </w:r>
          </w:p>
        </w:tc>
        <w:tc>
          <w:tcPr>
            <w:tcW w:w="2500" w:type="dxa"/>
            <w:gridSpan w:val="2"/>
            <w:shd w:val="clear" w:color="auto" w:fill="F2F2F2" w:themeFill="background1" w:themeFillShade="F2"/>
          </w:tcPr>
          <w:p w14:paraId="4B8AC0AF" w14:textId="77777777" w:rsidR="00966D03" w:rsidRDefault="00966D03" w:rsidP="00966D03">
            <w:pPr>
              <w:pStyle w:val="NoSpacing"/>
              <w:rPr>
                <w:rFonts w:ascii="Arial" w:hAnsi="Arial" w:cs="Arial"/>
              </w:rPr>
            </w:pPr>
            <w:r>
              <w:rPr>
                <w:rFonts w:ascii="Arial" w:hAnsi="Arial" w:cs="Arial"/>
              </w:rPr>
              <w:t>Grade 6</w:t>
            </w:r>
          </w:p>
          <w:p w14:paraId="250EC7BA" w14:textId="77777777" w:rsidR="00966D03" w:rsidRPr="00237EB8" w:rsidRDefault="00966D03" w:rsidP="00966D03">
            <w:pPr>
              <w:pStyle w:val="NoSpacing"/>
              <w:rPr>
                <w:rFonts w:ascii="Arial" w:hAnsi="Arial" w:cs="Arial"/>
              </w:rPr>
            </w:pPr>
            <w:r>
              <w:rPr>
                <w:rFonts w:ascii="Arial" w:hAnsi="Arial" w:cs="Arial"/>
              </w:rPr>
              <w:t>SCP 23 – SCP 25</w:t>
            </w:r>
          </w:p>
        </w:tc>
      </w:tr>
      <w:tr w:rsidR="00966D03" w:rsidRPr="0005764D" w14:paraId="2378B581" w14:textId="77777777" w:rsidTr="00986FAF">
        <w:tc>
          <w:tcPr>
            <w:tcW w:w="2689" w:type="dxa"/>
            <w:shd w:val="clear" w:color="auto" w:fill="F2F2F2" w:themeFill="background1" w:themeFillShade="F2"/>
          </w:tcPr>
          <w:p w14:paraId="7BBB4627" w14:textId="77777777" w:rsidR="00966D03" w:rsidRPr="0005764D" w:rsidRDefault="00966D03" w:rsidP="00966D03">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5A7F4D0A" w14:textId="77777777" w:rsidR="00966D03" w:rsidRPr="0005764D" w:rsidRDefault="00966D03" w:rsidP="00966D03">
            <w:pPr>
              <w:pStyle w:val="NoSpacing"/>
              <w:rPr>
                <w:rFonts w:ascii="Arial" w:hAnsi="Arial" w:cs="Arial"/>
              </w:rPr>
            </w:pPr>
          </w:p>
        </w:tc>
        <w:tc>
          <w:tcPr>
            <w:tcW w:w="1211" w:type="dxa"/>
            <w:shd w:val="clear" w:color="auto" w:fill="F2F2F2" w:themeFill="background1" w:themeFillShade="F2"/>
          </w:tcPr>
          <w:p w14:paraId="60BB50AC" w14:textId="77777777" w:rsidR="00966D03" w:rsidRPr="0005764D" w:rsidRDefault="00966D03" w:rsidP="00966D03">
            <w:pPr>
              <w:pStyle w:val="NoSpacing"/>
              <w:rPr>
                <w:rFonts w:ascii="Arial" w:hAnsi="Arial" w:cs="Arial"/>
                <w:b/>
              </w:rPr>
            </w:pPr>
            <w:r w:rsidRPr="0005764D">
              <w:rPr>
                <w:rFonts w:ascii="Arial" w:hAnsi="Arial" w:cs="Arial"/>
                <w:b/>
              </w:rPr>
              <w:t>Salary:</w:t>
            </w:r>
          </w:p>
        </w:tc>
        <w:tc>
          <w:tcPr>
            <w:tcW w:w="2500" w:type="dxa"/>
            <w:gridSpan w:val="2"/>
            <w:shd w:val="clear" w:color="auto" w:fill="F2F2F2" w:themeFill="background1" w:themeFillShade="F2"/>
          </w:tcPr>
          <w:p w14:paraId="3F9E429A" w14:textId="55264069" w:rsidR="00DB3F8A" w:rsidRPr="00DB3F8A" w:rsidRDefault="00DB3F8A" w:rsidP="00DB3F8A">
            <w:pPr>
              <w:pStyle w:val="NoSpacing"/>
              <w:rPr>
                <w:rFonts w:ascii="Arial" w:hAnsi="Arial" w:cs="Arial"/>
              </w:rPr>
            </w:pPr>
            <w:r w:rsidRPr="00DB3F8A">
              <w:rPr>
                <w:rFonts w:ascii="Arial" w:hAnsi="Arial" w:cs="Arial"/>
              </w:rPr>
              <w:t>£33,367.00</w:t>
            </w:r>
            <w:r>
              <w:rPr>
                <w:rFonts w:ascii="Arial" w:hAnsi="Arial" w:cs="Arial"/>
              </w:rPr>
              <w:t>-</w:t>
            </w:r>
            <w:bookmarkStart w:id="1" w:name="_GoBack"/>
            <w:bookmarkEnd w:id="1"/>
          </w:p>
          <w:p w14:paraId="0D12C0BC" w14:textId="5AD067B1" w:rsidR="00966D03" w:rsidRPr="0005764D" w:rsidRDefault="00DB3F8A" w:rsidP="00DB3F8A">
            <w:pPr>
              <w:pStyle w:val="NoSpacing"/>
              <w:rPr>
                <w:rFonts w:ascii="Arial" w:hAnsi="Arial" w:cs="Arial"/>
              </w:rPr>
            </w:pPr>
            <w:r w:rsidRPr="00DB3F8A">
              <w:rPr>
                <w:rFonts w:ascii="Arial" w:hAnsi="Arial" w:cs="Arial"/>
              </w:rPr>
              <w:t>£35,235.00</w:t>
            </w:r>
            <w:r w:rsidRPr="00DB3F8A">
              <w:rPr>
                <w:rFonts w:ascii="Arial" w:hAnsi="Arial" w:cs="Arial"/>
              </w:rPr>
              <w:t xml:space="preserve"> </w:t>
            </w:r>
            <w:r w:rsidR="0061099F" w:rsidRPr="0061099F">
              <w:rPr>
                <w:rFonts w:ascii="Arial" w:hAnsi="Arial" w:cs="Arial"/>
              </w:rPr>
              <w:t>(FTE, Salary to be pro rata) [Delete as appropriate]</w:t>
            </w:r>
          </w:p>
        </w:tc>
      </w:tr>
      <w:tr w:rsidR="00966D03" w:rsidRPr="0005764D" w14:paraId="2BC91241" w14:textId="77777777" w:rsidTr="00986FAF">
        <w:tc>
          <w:tcPr>
            <w:tcW w:w="2689" w:type="dxa"/>
            <w:shd w:val="clear" w:color="auto" w:fill="F2F2F2" w:themeFill="background1" w:themeFillShade="F2"/>
          </w:tcPr>
          <w:p w14:paraId="68D7DB18" w14:textId="77777777" w:rsidR="00966D03" w:rsidRPr="0005764D" w:rsidRDefault="00966D03" w:rsidP="00966D03">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3BFD21A1" w14:textId="77777777" w:rsidR="00966D03" w:rsidRPr="0005764D" w:rsidRDefault="00966D03" w:rsidP="00966D03">
            <w:pPr>
              <w:pStyle w:val="NoSpacing"/>
              <w:rPr>
                <w:rFonts w:ascii="Arial" w:hAnsi="Arial" w:cs="Arial"/>
              </w:rPr>
            </w:pPr>
            <w:r>
              <w:rPr>
                <w:rFonts w:ascii="Arial" w:hAnsi="Arial" w:cs="Arial"/>
              </w:rPr>
              <w:t>Some travel may be required.</w:t>
            </w:r>
          </w:p>
        </w:tc>
        <w:tc>
          <w:tcPr>
            <w:tcW w:w="1211" w:type="dxa"/>
            <w:shd w:val="clear" w:color="auto" w:fill="F2F2F2" w:themeFill="background1" w:themeFillShade="F2"/>
          </w:tcPr>
          <w:p w14:paraId="78FFE544" w14:textId="77777777" w:rsidR="00966D03" w:rsidRPr="0005764D" w:rsidRDefault="00966D03" w:rsidP="00966D03">
            <w:pPr>
              <w:pStyle w:val="NoSpacing"/>
              <w:rPr>
                <w:rFonts w:ascii="Arial" w:hAnsi="Arial" w:cs="Arial"/>
                <w:b/>
              </w:rPr>
            </w:pPr>
            <w:r w:rsidRPr="0005764D">
              <w:rPr>
                <w:rFonts w:ascii="Arial" w:hAnsi="Arial" w:cs="Arial"/>
                <w:b/>
              </w:rPr>
              <w:t>Term:</w:t>
            </w:r>
          </w:p>
        </w:tc>
        <w:tc>
          <w:tcPr>
            <w:tcW w:w="2500" w:type="dxa"/>
            <w:gridSpan w:val="2"/>
            <w:shd w:val="clear" w:color="auto" w:fill="F2F2F2" w:themeFill="background1" w:themeFillShade="F2"/>
          </w:tcPr>
          <w:p w14:paraId="0C0B625C" w14:textId="6B2744A3" w:rsidR="00966D03" w:rsidRPr="0005764D" w:rsidRDefault="00966D03" w:rsidP="00966D03">
            <w:pPr>
              <w:pStyle w:val="NoSpacing"/>
              <w:rPr>
                <w:rFonts w:ascii="Arial" w:hAnsi="Arial" w:cs="Arial"/>
              </w:rPr>
            </w:pPr>
            <w:r>
              <w:rPr>
                <w:rFonts w:ascii="Arial" w:hAnsi="Arial" w:cs="Arial"/>
              </w:rPr>
              <w:t>37 hours, 41 weeks</w:t>
            </w:r>
          </w:p>
        </w:tc>
      </w:tr>
      <w:bookmarkEnd w:id="0"/>
    </w:tbl>
    <w:p w14:paraId="4C2CCD32" w14:textId="5BCE0F3E" w:rsidR="00966D03" w:rsidRDefault="00966D03" w:rsidP="00AA5150">
      <w:pPr>
        <w:pStyle w:val="NoSpacing"/>
        <w:jc w:val="center"/>
        <w:rPr>
          <w:rFonts w:ascii="Arial" w:hAnsi="Arial" w:cs="Arial"/>
          <w:b/>
          <w:sz w:val="24"/>
          <w:szCs w:val="24"/>
        </w:rPr>
      </w:pPr>
    </w:p>
    <w:p w14:paraId="02F2F44A" w14:textId="77777777" w:rsidR="003279BD" w:rsidRPr="0005764D" w:rsidRDefault="003279BD" w:rsidP="00966D03">
      <w:pPr>
        <w:pStyle w:val="NoSpacing"/>
        <w:rPr>
          <w:rFonts w:ascii="Arial" w:hAnsi="Arial" w:cs="Arial"/>
          <w:b/>
        </w:rPr>
      </w:pPr>
    </w:p>
    <w:p w14:paraId="527EE648" w14:textId="378F6F45" w:rsidR="004F3A9B" w:rsidRDefault="003279BD" w:rsidP="003279BD">
      <w:pPr>
        <w:pStyle w:val="NoSpacing"/>
        <w:rPr>
          <w:rFonts w:ascii="Arial" w:hAnsi="Arial" w:cs="Arial"/>
          <w:b/>
        </w:rPr>
      </w:pPr>
      <w:r w:rsidRPr="007337A7">
        <w:rPr>
          <w:rFonts w:ascii="Arial" w:hAnsi="Arial" w:cs="Arial"/>
          <w:b/>
        </w:rPr>
        <w:t>JOB PURPOSE</w:t>
      </w:r>
    </w:p>
    <w:p w14:paraId="159F0FDA" w14:textId="77777777" w:rsidR="00AA5150" w:rsidRDefault="004F3A9B" w:rsidP="004B2FB4">
      <w:pPr>
        <w:pStyle w:val="NoSpacing"/>
        <w:numPr>
          <w:ilvl w:val="0"/>
          <w:numId w:val="31"/>
        </w:numPr>
        <w:rPr>
          <w:rFonts w:ascii="Arial" w:hAnsi="Arial" w:cs="Arial"/>
        </w:rPr>
      </w:pPr>
      <w:r>
        <w:rPr>
          <w:rFonts w:ascii="Arial" w:hAnsi="Arial" w:cs="Arial"/>
        </w:rPr>
        <w:t xml:space="preserve">To support the development of safeguarding and child protection policies, training and procedures and guidance for </w:t>
      </w:r>
      <w:r w:rsidR="000A6C2B">
        <w:rPr>
          <w:rFonts w:ascii="Arial" w:hAnsi="Arial" w:cs="Arial"/>
        </w:rPr>
        <w:t>the</w:t>
      </w:r>
      <w:r w:rsidR="00AA5150">
        <w:rPr>
          <w:rFonts w:ascii="Arial" w:hAnsi="Arial" w:cs="Arial"/>
        </w:rPr>
        <w:t xml:space="preserve"> Academy</w:t>
      </w:r>
    </w:p>
    <w:p w14:paraId="6955372A" w14:textId="5C3A79B6" w:rsidR="004F3A9B" w:rsidRPr="004F3A9B" w:rsidRDefault="004F3A9B" w:rsidP="004B2FB4">
      <w:pPr>
        <w:pStyle w:val="NoSpacing"/>
        <w:numPr>
          <w:ilvl w:val="0"/>
          <w:numId w:val="31"/>
        </w:numPr>
        <w:rPr>
          <w:rFonts w:ascii="Arial" w:hAnsi="Arial" w:cs="Arial"/>
        </w:rPr>
      </w:pPr>
      <w:r>
        <w:rPr>
          <w:rFonts w:ascii="Arial" w:hAnsi="Arial" w:cs="Arial"/>
        </w:rPr>
        <w:t xml:space="preserve">To assist in the coordination of referrals, arranging action and reviewing service for </w:t>
      </w:r>
      <w:r w:rsidR="00045DE1">
        <w:rPr>
          <w:rFonts w:ascii="Arial" w:hAnsi="Arial" w:cs="Arial"/>
        </w:rPr>
        <w:t xml:space="preserve">students </w:t>
      </w:r>
      <w:r w:rsidR="00AA5150">
        <w:rPr>
          <w:rFonts w:ascii="Arial" w:hAnsi="Arial" w:cs="Arial"/>
        </w:rPr>
        <w:t>and families</w:t>
      </w:r>
    </w:p>
    <w:p w14:paraId="35DCEE62" w14:textId="77777777" w:rsidR="003279BD" w:rsidRPr="007337A7" w:rsidRDefault="003279BD" w:rsidP="003279BD">
      <w:pPr>
        <w:pStyle w:val="NoSpacing"/>
        <w:jc w:val="both"/>
        <w:rPr>
          <w:rFonts w:ascii="Arial" w:hAnsi="Arial" w:cs="Arial"/>
        </w:rPr>
      </w:pPr>
    </w:p>
    <w:p w14:paraId="7C7D655B" w14:textId="77777777" w:rsidR="005E2DC4" w:rsidRPr="007337A7" w:rsidRDefault="005E2DC4" w:rsidP="003279BD">
      <w:pPr>
        <w:pStyle w:val="NoSpacing"/>
        <w:jc w:val="both"/>
        <w:rPr>
          <w:rFonts w:ascii="Arial" w:hAnsi="Arial" w:cs="Arial"/>
          <w:b/>
        </w:rPr>
      </w:pPr>
    </w:p>
    <w:p w14:paraId="4D83AA3B" w14:textId="49ED490E" w:rsidR="00045DE1" w:rsidRDefault="003279BD" w:rsidP="003279BD">
      <w:pPr>
        <w:pStyle w:val="NoSpacing"/>
        <w:jc w:val="both"/>
        <w:rPr>
          <w:rFonts w:ascii="Arial" w:hAnsi="Arial" w:cs="Arial"/>
          <w:b/>
        </w:rPr>
      </w:pPr>
      <w:r w:rsidRPr="007337A7">
        <w:rPr>
          <w:rFonts w:ascii="Arial" w:hAnsi="Arial" w:cs="Arial"/>
          <w:b/>
        </w:rPr>
        <w:t>JOB SUMMARY</w:t>
      </w:r>
    </w:p>
    <w:p w14:paraId="4B2C6A5A" w14:textId="77777777" w:rsidR="00AA5150" w:rsidRDefault="00045DE1" w:rsidP="00AA5150">
      <w:pPr>
        <w:pStyle w:val="NoSpacing"/>
        <w:numPr>
          <w:ilvl w:val="0"/>
          <w:numId w:val="32"/>
        </w:numPr>
        <w:jc w:val="both"/>
        <w:rPr>
          <w:rFonts w:ascii="Arial" w:hAnsi="Arial" w:cs="Arial"/>
        </w:rPr>
      </w:pPr>
      <w:r>
        <w:rPr>
          <w:rFonts w:ascii="Arial" w:hAnsi="Arial" w:cs="Arial"/>
        </w:rPr>
        <w:t>Ensure there are policies, procedures, systems, structures, resources and personnel in place to promote the welfare and protection of students a</w:t>
      </w:r>
      <w:r w:rsidR="00AA5150">
        <w:rPr>
          <w:rFonts w:ascii="Arial" w:hAnsi="Arial" w:cs="Arial"/>
        </w:rPr>
        <w:t>nd support vulnerable families</w:t>
      </w:r>
    </w:p>
    <w:p w14:paraId="05FF3EDF" w14:textId="77777777" w:rsidR="00AA5150" w:rsidRDefault="00045DE1" w:rsidP="00AA5150">
      <w:pPr>
        <w:pStyle w:val="NoSpacing"/>
        <w:numPr>
          <w:ilvl w:val="0"/>
          <w:numId w:val="32"/>
        </w:numPr>
        <w:jc w:val="both"/>
        <w:rPr>
          <w:rFonts w:ascii="Arial" w:hAnsi="Arial" w:cs="Arial"/>
        </w:rPr>
      </w:pPr>
      <w:r>
        <w:rPr>
          <w:rFonts w:ascii="Arial" w:hAnsi="Arial" w:cs="Arial"/>
        </w:rPr>
        <w:t>Actively work jointly with parents / carers and other agencies through joint planning, training and monitoring</w:t>
      </w:r>
      <w:r w:rsidR="004D7510">
        <w:rPr>
          <w:rFonts w:ascii="Arial" w:hAnsi="Arial" w:cs="Arial"/>
        </w:rPr>
        <w:t xml:space="preserve"> of their arrangements fo</w:t>
      </w:r>
      <w:r w:rsidR="00AA5150">
        <w:rPr>
          <w:rFonts w:ascii="Arial" w:hAnsi="Arial" w:cs="Arial"/>
        </w:rPr>
        <w:t>r the safeguarding of students</w:t>
      </w:r>
    </w:p>
    <w:p w14:paraId="4F266556" w14:textId="223ED4F1" w:rsidR="00045DE1" w:rsidRPr="00045DE1" w:rsidRDefault="004D7510" w:rsidP="00AA5150">
      <w:pPr>
        <w:pStyle w:val="NoSpacing"/>
        <w:numPr>
          <w:ilvl w:val="0"/>
          <w:numId w:val="32"/>
        </w:numPr>
        <w:jc w:val="both"/>
        <w:rPr>
          <w:rFonts w:ascii="Arial" w:hAnsi="Arial" w:cs="Arial"/>
        </w:rPr>
      </w:pPr>
      <w:r>
        <w:rPr>
          <w:rFonts w:ascii="Arial" w:hAnsi="Arial" w:cs="Arial"/>
        </w:rPr>
        <w:t xml:space="preserve">To work with other </w:t>
      </w:r>
      <w:r w:rsidR="005A49EE">
        <w:rPr>
          <w:rFonts w:ascii="Arial" w:hAnsi="Arial" w:cs="Arial"/>
        </w:rPr>
        <w:t xml:space="preserve">staff to secure good outcomes for </w:t>
      </w:r>
      <w:r w:rsidR="00C77279">
        <w:rPr>
          <w:rFonts w:ascii="Arial" w:hAnsi="Arial" w:cs="Arial"/>
        </w:rPr>
        <w:t xml:space="preserve">vulnerable students </w:t>
      </w:r>
      <w:r w:rsidR="005A49EE">
        <w:rPr>
          <w:rFonts w:ascii="Arial" w:hAnsi="Arial" w:cs="Arial"/>
        </w:rPr>
        <w:t xml:space="preserve">and to assist teaching staff in narrowing the gap between pupil premium </w:t>
      </w:r>
      <w:r w:rsidR="00AA5150">
        <w:rPr>
          <w:rFonts w:ascii="Arial" w:hAnsi="Arial" w:cs="Arial"/>
        </w:rPr>
        <w:t>and non-pupil premium students</w:t>
      </w:r>
    </w:p>
    <w:p w14:paraId="5A2F78A0" w14:textId="77777777" w:rsidR="003279BD" w:rsidRPr="0005764D" w:rsidRDefault="003279BD" w:rsidP="003279BD">
      <w:pPr>
        <w:pStyle w:val="NoSpacing"/>
        <w:jc w:val="both"/>
        <w:rPr>
          <w:rFonts w:ascii="Arial" w:hAnsi="Arial" w:cs="Arial"/>
          <w:b/>
        </w:rPr>
      </w:pPr>
    </w:p>
    <w:p w14:paraId="3CE4BFE4" w14:textId="77777777" w:rsidR="005E2DC4" w:rsidRDefault="005E2DC4" w:rsidP="00AA5150">
      <w:pPr>
        <w:spacing w:after="0"/>
        <w:rPr>
          <w:rFonts w:ascii="Arial" w:hAnsi="Arial" w:cs="Arial"/>
          <w:b/>
          <w:bCs/>
        </w:rPr>
      </w:pPr>
      <w:r>
        <w:rPr>
          <w:rFonts w:ascii="Arial" w:hAnsi="Arial" w:cs="Arial"/>
          <w:b/>
          <w:bCs/>
        </w:rPr>
        <w:t>RESPONSIBILITIES:</w:t>
      </w:r>
    </w:p>
    <w:p w14:paraId="23D0353E" w14:textId="77777777" w:rsidR="00AA5150" w:rsidRDefault="004273D6" w:rsidP="00424060">
      <w:pPr>
        <w:pStyle w:val="ListParagraph"/>
        <w:numPr>
          <w:ilvl w:val="0"/>
          <w:numId w:val="30"/>
        </w:numPr>
        <w:spacing w:after="0"/>
        <w:rPr>
          <w:rFonts w:ascii="Arial" w:hAnsi="Arial" w:cs="Arial"/>
          <w:bCs/>
        </w:rPr>
      </w:pPr>
      <w:r w:rsidRPr="00AA5150">
        <w:rPr>
          <w:rFonts w:ascii="Arial" w:hAnsi="Arial" w:cs="Arial"/>
          <w:bCs/>
        </w:rPr>
        <w:t>To implement child pr</w:t>
      </w:r>
      <w:r w:rsidR="00AA5150">
        <w:rPr>
          <w:rFonts w:ascii="Arial" w:hAnsi="Arial" w:cs="Arial"/>
          <w:bCs/>
        </w:rPr>
        <w:t>otection policy and procedures</w:t>
      </w:r>
    </w:p>
    <w:p w14:paraId="5DE43117" w14:textId="1D388EF9" w:rsidR="004273D6" w:rsidRPr="00AA5150" w:rsidRDefault="004D3531" w:rsidP="00424060">
      <w:pPr>
        <w:pStyle w:val="ListParagraph"/>
        <w:numPr>
          <w:ilvl w:val="0"/>
          <w:numId w:val="30"/>
        </w:numPr>
        <w:spacing w:after="0"/>
        <w:rPr>
          <w:rFonts w:ascii="Arial" w:hAnsi="Arial" w:cs="Arial"/>
          <w:bCs/>
        </w:rPr>
      </w:pPr>
      <w:r w:rsidRPr="00AA5150">
        <w:rPr>
          <w:rFonts w:ascii="Arial" w:hAnsi="Arial" w:cs="Arial"/>
          <w:bCs/>
        </w:rPr>
        <w:t>Encourage</w:t>
      </w:r>
      <w:r w:rsidR="004273D6" w:rsidRPr="00AA5150">
        <w:rPr>
          <w:rFonts w:ascii="Arial" w:hAnsi="Arial" w:cs="Arial"/>
          <w:bCs/>
        </w:rPr>
        <w:t xml:space="preserve"> good practice by promoting and championing the child pr</w:t>
      </w:r>
      <w:r w:rsidR="00AA5150">
        <w:rPr>
          <w:rFonts w:ascii="Arial" w:hAnsi="Arial" w:cs="Arial"/>
          <w:bCs/>
        </w:rPr>
        <w:t>otection policy and procedures</w:t>
      </w:r>
    </w:p>
    <w:p w14:paraId="22F3E32F" w14:textId="7ECF2106" w:rsidR="004273D6" w:rsidRDefault="004273D6" w:rsidP="004273D6">
      <w:pPr>
        <w:pStyle w:val="ListParagraph"/>
        <w:numPr>
          <w:ilvl w:val="0"/>
          <w:numId w:val="30"/>
        </w:numPr>
        <w:rPr>
          <w:rFonts w:ascii="Arial" w:hAnsi="Arial" w:cs="Arial"/>
          <w:bCs/>
        </w:rPr>
      </w:pPr>
      <w:r>
        <w:rPr>
          <w:rFonts w:ascii="Arial" w:hAnsi="Arial" w:cs="Arial"/>
          <w:bCs/>
        </w:rPr>
        <w:t xml:space="preserve">Respond appropriately to disclosures or concerns which related </w:t>
      </w:r>
      <w:r w:rsidR="00AA5150">
        <w:rPr>
          <w:rFonts w:ascii="Arial" w:hAnsi="Arial" w:cs="Arial"/>
          <w:bCs/>
        </w:rPr>
        <w:t>to the well-being of a student</w:t>
      </w:r>
    </w:p>
    <w:p w14:paraId="3FF48D19" w14:textId="1C15E3A9" w:rsidR="004273D6" w:rsidRDefault="004273D6" w:rsidP="004273D6">
      <w:pPr>
        <w:pStyle w:val="ListParagraph"/>
        <w:numPr>
          <w:ilvl w:val="0"/>
          <w:numId w:val="30"/>
        </w:numPr>
        <w:rPr>
          <w:rFonts w:ascii="Arial" w:hAnsi="Arial" w:cs="Arial"/>
          <w:bCs/>
        </w:rPr>
      </w:pPr>
      <w:r>
        <w:rPr>
          <w:rFonts w:ascii="Arial" w:hAnsi="Arial" w:cs="Arial"/>
          <w:bCs/>
        </w:rPr>
        <w:t xml:space="preserve">To maintain accurate, confidential and up-to-date documentation </w:t>
      </w:r>
      <w:r w:rsidR="00612947">
        <w:rPr>
          <w:rFonts w:ascii="Arial" w:hAnsi="Arial" w:cs="Arial"/>
          <w:bCs/>
        </w:rPr>
        <w:t>on all cases of safeguarding and child prote</w:t>
      </w:r>
      <w:r w:rsidR="00AA5150">
        <w:rPr>
          <w:rFonts w:ascii="Arial" w:hAnsi="Arial" w:cs="Arial"/>
          <w:bCs/>
        </w:rPr>
        <w:t>ction and report where required</w:t>
      </w:r>
      <w:r w:rsidR="00612947">
        <w:rPr>
          <w:rFonts w:ascii="Arial" w:hAnsi="Arial" w:cs="Arial"/>
          <w:bCs/>
        </w:rPr>
        <w:t xml:space="preserve"> </w:t>
      </w:r>
    </w:p>
    <w:p w14:paraId="6C39FEAE" w14:textId="32E76756" w:rsidR="000D5D3E" w:rsidRDefault="000D5D3E" w:rsidP="004273D6">
      <w:pPr>
        <w:pStyle w:val="ListParagraph"/>
        <w:numPr>
          <w:ilvl w:val="0"/>
          <w:numId w:val="30"/>
        </w:numPr>
        <w:rPr>
          <w:rFonts w:ascii="Arial" w:hAnsi="Arial" w:cs="Arial"/>
          <w:bCs/>
        </w:rPr>
      </w:pPr>
      <w:r>
        <w:rPr>
          <w:rFonts w:ascii="Arial" w:hAnsi="Arial" w:cs="Arial"/>
          <w:bCs/>
        </w:rPr>
        <w:t xml:space="preserve">To work directly with children in need and their families in the community </w:t>
      </w:r>
      <w:r w:rsidR="00475317">
        <w:rPr>
          <w:rFonts w:ascii="Arial" w:hAnsi="Arial" w:cs="Arial"/>
          <w:bCs/>
        </w:rPr>
        <w:t xml:space="preserve">in order to promote, strengthen and develop the potential of parents / carers and their children in </w:t>
      </w:r>
      <w:r w:rsidR="001E40FC">
        <w:rPr>
          <w:rFonts w:ascii="Arial" w:hAnsi="Arial" w:cs="Arial"/>
          <w:bCs/>
        </w:rPr>
        <w:t xml:space="preserve">order to prevent children becoming looked </w:t>
      </w:r>
      <w:r w:rsidR="004D3531">
        <w:rPr>
          <w:rFonts w:ascii="Arial" w:hAnsi="Arial" w:cs="Arial"/>
          <w:bCs/>
        </w:rPr>
        <w:t>after</w:t>
      </w:r>
      <w:r w:rsidR="001E40FC">
        <w:rPr>
          <w:rFonts w:ascii="Arial" w:hAnsi="Arial" w:cs="Arial"/>
          <w:bCs/>
        </w:rPr>
        <w:t xml:space="preserve"> and / or </w:t>
      </w:r>
      <w:r w:rsidR="004D3531">
        <w:rPr>
          <w:rFonts w:ascii="Arial" w:hAnsi="Arial" w:cs="Arial"/>
          <w:bCs/>
        </w:rPr>
        <w:t>suffering</w:t>
      </w:r>
      <w:r w:rsidR="00AA5150">
        <w:rPr>
          <w:rFonts w:ascii="Arial" w:hAnsi="Arial" w:cs="Arial"/>
          <w:bCs/>
        </w:rPr>
        <w:t xml:space="preserve"> significant harm</w:t>
      </w:r>
    </w:p>
    <w:p w14:paraId="7754A182" w14:textId="68EFC69E" w:rsidR="001E40FC" w:rsidRDefault="001E40FC" w:rsidP="004273D6">
      <w:pPr>
        <w:pStyle w:val="ListParagraph"/>
        <w:numPr>
          <w:ilvl w:val="0"/>
          <w:numId w:val="30"/>
        </w:numPr>
        <w:rPr>
          <w:rFonts w:ascii="Arial" w:hAnsi="Arial" w:cs="Arial"/>
          <w:bCs/>
        </w:rPr>
      </w:pPr>
      <w:r>
        <w:rPr>
          <w:rFonts w:ascii="Arial" w:hAnsi="Arial" w:cs="Arial"/>
          <w:bCs/>
        </w:rPr>
        <w:t xml:space="preserve">Where required, liaise with statutory </w:t>
      </w:r>
      <w:r w:rsidR="004D3531">
        <w:rPr>
          <w:rFonts w:ascii="Arial" w:hAnsi="Arial" w:cs="Arial"/>
          <w:bCs/>
        </w:rPr>
        <w:t>agencies</w:t>
      </w:r>
      <w:r>
        <w:rPr>
          <w:rFonts w:ascii="Arial" w:hAnsi="Arial" w:cs="Arial"/>
          <w:bCs/>
        </w:rPr>
        <w:t xml:space="preserve"> and ensure they have acces</w:t>
      </w:r>
      <w:r w:rsidR="00AA5150">
        <w:rPr>
          <w:rFonts w:ascii="Arial" w:hAnsi="Arial" w:cs="Arial"/>
          <w:bCs/>
        </w:rPr>
        <w:t>s to all necessary information</w:t>
      </w:r>
    </w:p>
    <w:p w14:paraId="4CE052DA" w14:textId="5FC7C95E" w:rsidR="001E40FC" w:rsidRDefault="001E40FC" w:rsidP="004273D6">
      <w:pPr>
        <w:pStyle w:val="ListParagraph"/>
        <w:numPr>
          <w:ilvl w:val="0"/>
          <w:numId w:val="30"/>
        </w:numPr>
        <w:rPr>
          <w:rFonts w:ascii="Arial" w:hAnsi="Arial" w:cs="Arial"/>
          <w:bCs/>
        </w:rPr>
      </w:pPr>
      <w:r>
        <w:rPr>
          <w:rFonts w:ascii="Arial" w:hAnsi="Arial" w:cs="Arial"/>
          <w:bCs/>
        </w:rPr>
        <w:t>To initiate and refer students to outside agencies and co-ordinate referra</w:t>
      </w:r>
      <w:r w:rsidR="00AA5150">
        <w:rPr>
          <w:rFonts w:ascii="Arial" w:hAnsi="Arial" w:cs="Arial"/>
          <w:bCs/>
        </w:rPr>
        <w:t>ls</w:t>
      </w:r>
    </w:p>
    <w:p w14:paraId="6205C931" w14:textId="415A7BF4" w:rsidR="001E40FC" w:rsidRDefault="001E40FC" w:rsidP="004273D6">
      <w:pPr>
        <w:pStyle w:val="ListParagraph"/>
        <w:numPr>
          <w:ilvl w:val="0"/>
          <w:numId w:val="30"/>
        </w:numPr>
        <w:rPr>
          <w:rFonts w:ascii="Arial" w:hAnsi="Arial" w:cs="Arial"/>
          <w:bCs/>
        </w:rPr>
      </w:pPr>
      <w:r>
        <w:rPr>
          <w:rFonts w:ascii="Arial" w:hAnsi="Arial" w:cs="Arial"/>
          <w:bCs/>
        </w:rPr>
        <w:t xml:space="preserve">To liaise with academy staff in </w:t>
      </w:r>
      <w:r w:rsidR="00120616">
        <w:rPr>
          <w:rFonts w:ascii="Arial" w:hAnsi="Arial" w:cs="Arial"/>
          <w:bCs/>
        </w:rPr>
        <w:t>initiating multi</w:t>
      </w:r>
      <w:r w:rsidR="00AA5150">
        <w:rPr>
          <w:rFonts w:ascii="Arial" w:hAnsi="Arial" w:cs="Arial"/>
          <w:bCs/>
        </w:rPr>
        <w:t>-agency referrals for students</w:t>
      </w:r>
    </w:p>
    <w:p w14:paraId="1D72B235" w14:textId="30EFC071" w:rsidR="00120616" w:rsidRDefault="00120616" w:rsidP="004273D6">
      <w:pPr>
        <w:pStyle w:val="ListParagraph"/>
        <w:numPr>
          <w:ilvl w:val="0"/>
          <w:numId w:val="30"/>
        </w:numPr>
        <w:rPr>
          <w:rFonts w:ascii="Arial" w:hAnsi="Arial" w:cs="Arial"/>
          <w:bCs/>
        </w:rPr>
      </w:pPr>
      <w:r>
        <w:rPr>
          <w:rFonts w:ascii="Arial" w:hAnsi="Arial" w:cs="Arial"/>
          <w:bCs/>
        </w:rPr>
        <w:lastRenderedPageBreak/>
        <w:t>When appropriate, to act as lead professional and coordinate</w:t>
      </w:r>
      <w:r w:rsidR="00C77279">
        <w:rPr>
          <w:rFonts w:ascii="Arial" w:hAnsi="Arial" w:cs="Arial"/>
          <w:bCs/>
        </w:rPr>
        <w:t xml:space="preserve"> multi-agency meetings, for example,</w:t>
      </w:r>
      <w:r>
        <w:rPr>
          <w:rFonts w:ascii="Arial" w:hAnsi="Arial" w:cs="Arial"/>
          <w:bCs/>
        </w:rPr>
        <w:t xml:space="preserve"> </w:t>
      </w:r>
      <w:r w:rsidR="00AA5150">
        <w:rPr>
          <w:rFonts w:ascii="Arial" w:hAnsi="Arial" w:cs="Arial"/>
          <w:bCs/>
        </w:rPr>
        <w:t>Team Around the Child meetings</w:t>
      </w:r>
    </w:p>
    <w:p w14:paraId="0A8988B7" w14:textId="602C449A" w:rsidR="00D06BBD" w:rsidRPr="004C3C1B" w:rsidRDefault="00D06BBD" w:rsidP="00D06BBD">
      <w:pPr>
        <w:numPr>
          <w:ilvl w:val="0"/>
          <w:numId w:val="30"/>
        </w:numPr>
        <w:spacing w:after="0" w:line="240" w:lineRule="auto"/>
        <w:jc w:val="both"/>
        <w:rPr>
          <w:rFonts w:ascii="Arial" w:hAnsi="Arial" w:cs="Arial"/>
        </w:rPr>
      </w:pPr>
      <w:bookmarkStart w:id="2" w:name="_Hlk136520805"/>
      <w:r w:rsidRPr="004C3C1B">
        <w:rPr>
          <w:rFonts w:ascii="Arial" w:hAnsi="Arial" w:cs="Arial"/>
        </w:rPr>
        <w:t xml:space="preserve">To arrange and lead meetings with parents/carers both on site and at the </w:t>
      </w:r>
      <w:proofErr w:type="gramStart"/>
      <w:r w:rsidRPr="004C3C1B">
        <w:rPr>
          <w:rFonts w:ascii="Arial" w:hAnsi="Arial" w:cs="Arial"/>
        </w:rPr>
        <w:t>students</w:t>
      </w:r>
      <w:proofErr w:type="gramEnd"/>
      <w:r w:rsidRPr="004C3C1B">
        <w:rPr>
          <w:rFonts w:ascii="Arial" w:hAnsi="Arial" w:cs="Arial"/>
        </w:rPr>
        <w:t xml:space="preserve"> home address</w:t>
      </w:r>
      <w:r>
        <w:rPr>
          <w:rFonts w:ascii="Arial" w:hAnsi="Arial" w:cs="Arial"/>
        </w:rPr>
        <w:t>.</w:t>
      </w:r>
    </w:p>
    <w:p w14:paraId="594E8AA7" w14:textId="1D50C1A0" w:rsidR="00D06BBD" w:rsidRPr="004C3C1B" w:rsidRDefault="00D06BBD" w:rsidP="00D06BBD">
      <w:pPr>
        <w:numPr>
          <w:ilvl w:val="0"/>
          <w:numId w:val="30"/>
        </w:numPr>
        <w:spacing w:after="0" w:line="240" w:lineRule="auto"/>
        <w:jc w:val="both"/>
        <w:rPr>
          <w:rFonts w:ascii="Arial" w:hAnsi="Arial" w:cs="Arial"/>
        </w:rPr>
      </w:pPr>
      <w:r w:rsidRPr="004C3C1B">
        <w:rPr>
          <w:rFonts w:ascii="Arial" w:hAnsi="Arial" w:cs="Arial"/>
        </w:rPr>
        <w:t>Where necessary, undertake truancy sweeps, collecting students from home to attend the academy</w:t>
      </w:r>
      <w:r>
        <w:rPr>
          <w:rFonts w:ascii="Arial" w:hAnsi="Arial" w:cs="Arial"/>
        </w:rPr>
        <w:t>.</w:t>
      </w:r>
    </w:p>
    <w:bookmarkEnd w:id="2"/>
    <w:p w14:paraId="78B673E8" w14:textId="352A0F05" w:rsidR="00D06BBD" w:rsidRDefault="00D06BBD" w:rsidP="00D06BBD">
      <w:pPr>
        <w:pStyle w:val="ListParagraph"/>
        <w:numPr>
          <w:ilvl w:val="0"/>
          <w:numId w:val="30"/>
        </w:numPr>
        <w:rPr>
          <w:rFonts w:ascii="Arial" w:hAnsi="Arial" w:cs="Arial"/>
          <w:bCs/>
        </w:rPr>
      </w:pPr>
      <w:r>
        <w:rPr>
          <w:rFonts w:ascii="Arial" w:hAnsi="Arial" w:cs="Arial"/>
        </w:rPr>
        <w:t>To maintain appropriate</w:t>
      </w:r>
    </w:p>
    <w:p w14:paraId="0B355DD4" w14:textId="755FE057" w:rsidR="00120616" w:rsidRDefault="00120616" w:rsidP="004273D6">
      <w:pPr>
        <w:pStyle w:val="ListParagraph"/>
        <w:numPr>
          <w:ilvl w:val="0"/>
          <w:numId w:val="30"/>
        </w:numPr>
        <w:rPr>
          <w:rFonts w:ascii="Arial" w:hAnsi="Arial" w:cs="Arial"/>
          <w:bCs/>
        </w:rPr>
      </w:pPr>
      <w:r>
        <w:rPr>
          <w:rFonts w:ascii="Arial" w:hAnsi="Arial" w:cs="Arial"/>
          <w:bCs/>
        </w:rPr>
        <w:t>To support the care of children where their arrangements are at risk of brea</w:t>
      </w:r>
      <w:r w:rsidR="00AA5150">
        <w:rPr>
          <w:rFonts w:ascii="Arial" w:hAnsi="Arial" w:cs="Arial"/>
          <w:bCs/>
        </w:rPr>
        <w:t>kdown</w:t>
      </w:r>
      <w:r>
        <w:rPr>
          <w:rFonts w:ascii="Arial" w:hAnsi="Arial" w:cs="Arial"/>
          <w:bCs/>
        </w:rPr>
        <w:t xml:space="preserve"> </w:t>
      </w:r>
    </w:p>
    <w:p w14:paraId="107BE58F" w14:textId="1F0B83D3" w:rsidR="00120616" w:rsidRDefault="00120616" w:rsidP="004273D6">
      <w:pPr>
        <w:pStyle w:val="ListParagraph"/>
        <w:numPr>
          <w:ilvl w:val="0"/>
          <w:numId w:val="30"/>
        </w:numPr>
        <w:rPr>
          <w:rFonts w:ascii="Arial" w:hAnsi="Arial" w:cs="Arial"/>
          <w:bCs/>
        </w:rPr>
      </w:pPr>
      <w:r>
        <w:rPr>
          <w:rFonts w:ascii="Arial" w:hAnsi="Arial" w:cs="Arial"/>
          <w:bCs/>
        </w:rPr>
        <w:t xml:space="preserve">To ensure that vulnerable pupils who are victims of abuse are supported appropriately and sensitively and that all actions assigned </w:t>
      </w:r>
      <w:r w:rsidR="009138DF">
        <w:rPr>
          <w:rFonts w:ascii="Arial" w:hAnsi="Arial" w:cs="Arial"/>
          <w:bCs/>
        </w:rPr>
        <w:t xml:space="preserve">to the academy from planning and </w:t>
      </w:r>
      <w:r w:rsidR="004D3531">
        <w:rPr>
          <w:rFonts w:ascii="Arial" w:hAnsi="Arial" w:cs="Arial"/>
          <w:bCs/>
        </w:rPr>
        <w:t>interventions</w:t>
      </w:r>
      <w:r w:rsidR="009138DF">
        <w:rPr>
          <w:rFonts w:ascii="Arial" w:hAnsi="Arial" w:cs="Arial"/>
          <w:bCs/>
        </w:rPr>
        <w:t xml:space="preserve"> meetings are successf</w:t>
      </w:r>
      <w:r w:rsidR="00AA5150">
        <w:rPr>
          <w:rFonts w:ascii="Arial" w:hAnsi="Arial" w:cs="Arial"/>
          <w:bCs/>
        </w:rPr>
        <w:t>ully carried out and monitored</w:t>
      </w:r>
    </w:p>
    <w:p w14:paraId="13EC6504" w14:textId="7184E598" w:rsidR="009138DF" w:rsidRDefault="009138DF" w:rsidP="004273D6">
      <w:pPr>
        <w:pStyle w:val="ListParagraph"/>
        <w:numPr>
          <w:ilvl w:val="0"/>
          <w:numId w:val="30"/>
        </w:numPr>
        <w:rPr>
          <w:rFonts w:ascii="Arial" w:hAnsi="Arial" w:cs="Arial"/>
          <w:bCs/>
        </w:rPr>
      </w:pPr>
      <w:r>
        <w:rPr>
          <w:rFonts w:ascii="Arial" w:hAnsi="Arial" w:cs="Arial"/>
          <w:bCs/>
        </w:rPr>
        <w:t>To collate and produce statistical information with regards to s</w:t>
      </w:r>
      <w:r w:rsidR="00AA5150">
        <w:rPr>
          <w:rFonts w:ascii="Arial" w:hAnsi="Arial" w:cs="Arial"/>
          <w:bCs/>
        </w:rPr>
        <w:t>afeguarding and student groups</w:t>
      </w:r>
    </w:p>
    <w:p w14:paraId="701192C4" w14:textId="5CDEBDB5" w:rsidR="009138DF" w:rsidRDefault="009138DF" w:rsidP="004273D6">
      <w:pPr>
        <w:pStyle w:val="ListParagraph"/>
        <w:numPr>
          <w:ilvl w:val="0"/>
          <w:numId w:val="30"/>
        </w:numPr>
        <w:rPr>
          <w:rFonts w:ascii="Arial" w:hAnsi="Arial" w:cs="Arial"/>
          <w:bCs/>
        </w:rPr>
      </w:pPr>
      <w:r>
        <w:rPr>
          <w:rFonts w:ascii="Arial" w:hAnsi="Arial" w:cs="Arial"/>
          <w:bCs/>
        </w:rPr>
        <w:t>To work with identified pupil premium groups and their famili</w:t>
      </w:r>
      <w:r w:rsidR="00AA5150">
        <w:rPr>
          <w:rFonts w:ascii="Arial" w:hAnsi="Arial" w:cs="Arial"/>
          <w:bCs/>
        </w:rPr>
        <w:t>es to narrow the attainment gap</w:t>
      </w:r>
    </w:p>
    <w:p w14:paraId="26A99E1E" w14:textId="798FDEED" w:rsidR="009138DF" w:rsidRDefault="009138DF" w:rsidP="004273D6">
      <w:pPr>
        <w:pStyle w:val="ListParagraph"/>
        <w:numPr>
          <w:ilvl w:val="0"/>
          <w:numId w:val="30"/>
        </w:numPr>
        <w:rPr>
          <w:rFonts w:ascii="Arial" w:hAnsi="Arial" w:cs="Arial"/>
          <w:bCs/>
        </w:rPr>
      </w:pPr>
      <w:r>
        <w:rPr>
          <w:rFonts w:ascii="Arial" w:hAnsi="Arial" w:cs="Arial"/>
          <w:bCs/>
        </w:rPr>
        <w:t>To plan and assist on safeguardi</w:t>
      </w:r>
      <w:r w:rsidR="00AA5150">
        <w:rPr>
          <w:rFonts w:ascii="Arial" w:hAnsi="Arial" w:cs="Arial"/>
          <w:bCs/>
        </w:rPr>
        <w:t>ng training within the academy</w:t>
      </w:r>
    </w:p>
    <w:p w14:paraId="0AEB8485" w14:textId="4A9C8A6F" w:rsidR="009138DF" w:rsidRDefault="00AA1481" w:rsidP="004273D6">
      <w:pPr>
        <w:pStyle w:val="ListParagraph"/>
        <w:numPr>
          <w:ilvl w:val="0"/>
          <w:numId w:val="30"/>
        </w:numPr>
        <w:rPr>
          <w:rFonts w:ascii="Arial" w:hAnsi="Arial" w:cs="Arial"/>
          <w:bCs/>
        </w:rPr>
      </w:pPr>
      <w:r>
        <w:rPr>
          <w:rFonts w:ascii="Arial" w:hAnsi="Arial" w:cs="Arial"/>
          <w:bCs/>
        </w:rPr>
        <w:t>Attend and participate in Child Protection Conferences and Planning and Review meetings whilst working closely with colleague’s in Children’s Services as required, some of which may take pla</w:t>
      </w:r>
      <w:r w:rsidR="00AA5150">
        <w:rPr>
          <w:rFonts w:ascii="Arial" w:hAnsi="Arial" w:cs="Arial"/>
          <w:bCs/>
        </w:rPr>
        <w:t>ce out of normal working hours</w:t>
      </w:r>
    </w:p>
    <w:p w14:paraId="05ED6FCE" w14:textId="3F87102C" w:rsidR="00AA1481" w:rsidRDefault="00AA1481" w:rsidP="004273D6">
      <w:pPr>
        <w:pStyle w:val="ListParagraph"/>
        <w:numPr>
          <w:ilvl w:val="0"/>
          <w:numId w:val="30"/>
        </w:numPr>
        <w:rPr>
          <w:rFonts w:ascii="Arial" w:hAnsi="Arial" w:cs="Arial"/>
          <w:bCs/>
        </w:rPr>
      </w:pPr>
      <w:r>
        <w:rPr>
          <w:rFonts w:ascii="Arial" w:hAnsi="Arial" w:cs="Arial"/>
          <w:bCs/>
        </w:rPr>
        <w:t xml:space="preserve">Plan and complete professional assessments of need and risk in respect of parents and carers using the </w:t>
      </w:r>
      <w:r w:rsidR="00AE44FC">
        <w:rPr>
          <w:rFonts w:ascii="Arial" w:hAnsi="Arial" w:cs="Arial"/>
          <w:bCs/>
        </w:rPr>
        <w:t xml:space="preserve">using relevant procedures for children in need and significant harm. Taking the lead to </w:t>
      </w:r>
      <w:r w:rsidR="004D3531">
        <w:rPr>
          <w:rFonts w:ascii="Arial" w:hAnsi="Arial" w:cs="Arial"/>
          <w:bCs/>
        </w:rPr>
        <w:t>coordinate the multi</w:t>
      </w:r>
      <w:r w:rsidR="00AE44FC">
        <w:rPr>
          <w:rFonts w:ascii="Arial" w:hAnsi="Arial" w:cs="Arial"/>
          <w:bCs/>
        </w:rPr>
        <w:t>-agency approach to prevent and address child protection issues and child</w:t>
      </w:r>
      <w:r w:rsidR="00AA5150">
        <w:rPr>
          <w:rFonts w:ascii="Arial" w:hAnsi="Arial" w:cs="Arial"/>
          <w:bCs/>
        </w:rPr>
        <w:t>ren on need within the academy</w:t>
      </w:r>
    </w:p>
    <w:p w14:paraId="27217DB8" w14:textId="5D175F3A" w:rsidR="00AE44FC" w:rsidRDefault="00AE44FC" w:rsidP="004273D6">
      <w:pPr>
        <w:pStyle w:val="ListParagraph"/>
        <w:numPr>
          <w:ilvl w:val="0"/>
          <w:numId w:val="30"/>
        </w:numPr>
        <w:rPr>
          <w:rFonts w:ascii="Arial" w:hAnsi="Arial" w:cs="Arial"/>
          <w:bCs/>
        </w:rPr>
      </w:pPr>
      <w:r>
        <w:rPr>
          <w:rFonts w:ascii="Arial" w:hAnsi="Arial" w:cs="Arial"/>
          <w:bCs/>
        </w:rPr>
        <w:t>To mainta</w:t>
      </w:r>
      <w:r w:rsidR="00AA5150">
        <w:rPr>
          <w:rFonts w:ascii="Arial" w:hAnsi="Arial" w:cs="Arial"/>
          <w:bCs/>
        </w:rPr>
        <w:t>in confidentiality at all times</w:t>
      </w:r>
    </w:p>
    <w:p w14:paraId="2AB8172F" w14:textId="3B185626" w:rsidR="00AE44FC" w:rsidRDefault="00AE44FC" w:rsidP="004273D6">
      <w:pPr>
        <w:pStyle w:val="ListParagraph"/>
        <w:numPr>
          <w:ilvl w:val="0"/>
          <w:numId w:val="30"/>
        </w:numPr>
        <w:rPr>
          <w:rFonts w:ascii="Arial" w:hAnsi="Arial" w:cs="Arial"/>
          <w:bCs/>
        </w:rPr>
      </w:pPr>
      <w:r>
        <w:rPr>
          <w:rFonts w:ascii="Arial" w:hAnsi="Arial" w:cs="Arial"/>
          <w:bCs/>
        </w:rPr>
        <w:t>To liaise and coordinate with colleagues and outside organisations regarding the Common Assessment Framework and to coordinate and monitor all referrals and re</w:t>
      </w:r>
      <w:r w:rsidR="00AA5150">
        <w:rPr>
          <w:rFonts w:ascii="Arial" w:hAnsi="Arial" w:cs="Arial"/>
          <w:bCs/>
        </w:rPr>
        <w:t>commendations with the academy</w:t>
      </w:r>
    </w:p>
    <w:p w14:paraId="51F4FBF0" w14:textId="36465155" w:rsidR="005E2DC4" w:rsidRDefault="00AE44FC" w:rsidP="005E2DC4">
      <w:pPr>
        <w:pStyle w:val="ListParagraph"/>
        <w:numPr>
          <w:ilvl w:val="0"/>
          <w:numId w:val="30"/>
        </w:numPr>
        <w:rPr>
          <w:rFonts w:ascii="Arial" w:hAnsi="Arial" w:cs="Arial"/>
          <w:bCs/>
        </w:rPr>
      </w:pPr>
      <w:r>
        <w:rPr>
          <w:rFonts w:ascii="Arial" w:hAnsi="Arial" w:cs="Arial"/>
          <w:bCs/>
        </w:rPr>
        <w:t xml:space="preserve">From </w:t>
      </w:r>
      <w:r w:rsidR="004D3531">
        <w:rPr>
          <w:rFonts w:ascii="Arial" w:hAnsi="Arial" w:cs="Arial"/>
          <w:bCs/>
        </w:rPr>
        <w:t>referrals, develop a register of students who are ‘At Risk’ or have child protection plans</w:t>
      </w:r>
    </w:p>
    <w:p w14:paraId="4D2D769E" w14:textId="77777777" w:rsidR="00AA5150" w:rsidRDefault="00AA5150" w:rsidP="00AA5150">
      <w:pPr>
        <w:pStyle w:val="ListParagraph"/>
        <w:ind w:left="0"/>
        <w:rPr>
          <w:rFonts w:ascii="Arial" w:hAnsi="Arial" w:cs="Arial"/>
          <w:b/>
        </w:rPr>
      </w:pPr>
    </w:p>
    <w:p w14:paraId="37438113" w14:textId="787F780D" w:rsidR="00AA5150" w:rsidRPr="004E399C" w:rsidRDefault="00AA5150" w:rsidP="00AA5150">
      <w:pPr>
        <w:pStyle w:val="ListParagraph"/>
        <w:ind w:left="0"/>
        <w:rPr>
          <w:rFonts w:ascii="Arial" w:hAnsi="Arial" w:cs="Arial"/>
          <w:b/>
        </w:rPr>
      </w:pPr>
      <w:r w:rsidRPr="00033EEE">
        <w:rPr>
          <w:rFonts w:ascii="Arial" w:hAnsi="Arial" w:cs="Arial"/>
          <w:b/>
        </w:rPr>
        <w:t>GDPR</w:t>
      </w:r>
    </w:p>
    <w:p w14:paraId="33BB9968" w14:textId="4C947A6F" w:rsidR="00AA5150" w:rsidRDefault="00AA5150" w:rsidP="00BD3297">
      <w:pPr>
        <w:pStyle w:val="ListParagraph"/>
        <w:numPr>
          <w:ilvl w:val="0"/>
          <w:numId w:val="35"/>
        </w:numPr>
        <w:spacing w:after="200" w:line="276" w:lineRule="auto"/>
        <w:rPr>
          <w:rFonts w:ascii="Arial" w:hAnsi="Arial" w:cs="Arial"/>
        </w:rPr>
      </w:pPr>
      <w:r w:rsidRPr="00AA5150">
        <w:rPr>
          <w:rFonts w:ascii="Arial" w:hAnsi="Arial" w:cs="Arial"/>
        </w:rPr>
        <w:t xml:space="preserve">To adhere to GDPR and Data Protection Regulations, whilst maintaining confidentiality </w:t>
      </w:r>
    </w:p>
    <w:p w14:paraId="7729C133" w14:textId="77777777" w:rsidR="00BD3297" w:rsidRDefault="00BD3297" w:rsidP="00BD3297">
      <w:pPr>
        <w:pStyle w:val="ListParagraph"/>
        <w:spacing w:after="200" w:line="276" w:lineRule="auto"/>
        <w:rPr>
          <w:rFonts w:ascii="Arial" w:hAnsi="Arial" w:cs="Arial"/>
        </w:rPr>
      </w:pPr>
    </w:p>
    <w:p w14:paraId="1F68CB4B" w14:textId="77777777" w:rsidR="00966D03" w:rsidRDefault="00966D03" w:rsidP="00966D03">
      <w:pPr>
        <w:pStyle w:val="ListParagraph"/>
        <w:ind w:left="0"/>
        <w:rPr>
          <w:rFonts w:ascii="Arial" w:hAnsi="Arial" w:cs="Arial"/>
        </w:rPr>
      </w:pPr>
      <w:bookmarkStart w:id="3" w:name="_Hlk117669235"/>
      <w:r w:rsidRPr="00764904">
        <w:rPr>
          <w:rFonts w:ascii="Arial" w:hAnsi="Arial" w:cs="Arial"/>
          <w:b/>
        </w:rPr>
        <w:t>Safeguarding</w:t>
      </w:r>
    </w:p>
    <w:p w14:paraId="0BE4ACD7" w14:textId="7AC83D91" w:rsidR="00966D03" w:rsidRDefault="00966D03" w:rsidP="00966D03">
      <w:pPr>
        <w:pStyle w:val="ListParagraph"/>
        <w:numPr>
          <w:ilvl w:val="0"/>
          <w:numId w:val="34"/>
        </w:numPr>
        <w:rPr>
          <w:rFonts w:ascii="Arial" w:hAnsi="Arial" w:cs="Arial"/>
        </w:rPr>
      </w:pPr>
      <w:r w:rsidRPr="001D6381">
        <w:rPr>
          <w:rFonts w:ascii="Arial" w:hAnsi="Arial" w:cs="Arial"/>
        </w:rPr>
        <w:t xml:space="preserve">To follow all safeguarding and child protection policies and procedures </w:t>
      </w:r>
      <w:bookmarkEnd w:id="3"/>
    </w:p>
    <w:p w14:paraId="6EEECB26" w14:textId="17E5A94E" w:rsidR="00523EF2" w:rsidRPr="00BD3297" w:rsidRDefault="00523EF2" w:rsidP="00523EF2">
      <w:pPr>
        <w:pStyle w:val="ListParagraph"/>
        <w:widowControl w:val="0"/>
        <w:numPr>
          <w:ilvl w:val="0"/>
          <w:numId w:val="34"/>
        </w:numPr>
        <w:tabs>
          <w:tab w:val="left" w:pos="220"/>
          <w:tab w:val="left" w:pos="360"/>
        </w:tabs>
        <w:autoSpaceDE w:val="0"/>
        <w:autoSpaceDN w:val="0"/>
        <w:adjustRightInd w:val="0"/>
        <w:spacing w:after="0" w:line="240" w:lineRule="auto"/>
        <w:rPr>
          <w:rFonts w:ascii="Arial" w:hAnsi="Arial" w:cs="Arial"/>
          <w:lang w:val="en-US"/>
        </w:rPr>
      </w:pPr>
      <w:r w:rsidRPr="00193856">
        <w:rPr>
          <w:rFonts w:ascii="Arial" w:eastAsia="Times New Roman" w:hAnsi="Arial" w:cs="Arial"/>
          <w:szCs w:val="24"/>
          <w:lang w:eastAsia="en-GB"/>
        </w:rPr>
        <w:t>This role wholly or mainly involves working with children</w:t>
      </w:r>
    </w:p>
    <w:p w14:paraId="609CDED7" w14:textId="77777777" w:rsidR="00BD3297" w:rsidRPr="00523EF2" w:rsidRDefault="00BD3297" w:rsidP="00BD3297">
      <w:pPr>
        <w:pStyle w:val="ListParagraph"/>
        <w:widowControl w:val="0"/>
        <w:tabs>
          <w:tab w:val="left" w:pos="220"/>
          <w:tab w:val="left" w:pos="360"/>
        </w:tabs>
        <w:autoSpaceDE w:val="0"/>
        <w:autoSpaceDN w:val="0"/>
        <w:adjustRightInd w:val="0"/>
        <w:spacing w:after="0" w:line="240" w:lineRule="auto"/>
        <w:rPr>
          <w:rFonts w:ascii="Arial" w:hAnsi="Arial" w:cs="Arial"/>
          <w:lang w:val="en-US"/>
        </w:rPr>
      </w:pPr>
    </w:p>
    <w:p w14:paraId="3EF90D03" w14:textId="77777777" w:rsidR="00AA5150" w:rsidRPr="008C6A18" w:rsidRDefault="00AA5150" w:rsidP="00AA5150">
      <w:pPr>
        <w:pStyle w:val="NoSpacing"/>
        <w:jc w:val="both"/>
        <w:rPr>
          <w:rFonts w:ascii="Arial" w:hAnsi="Arial" w:cs="Arial"/>
          <w:b/>
        </w:rPr>
      </w:pPr>
      <w:r w:rsidRPr="008C6A18">
        <w:rPr>
          <w:rFonts w:ascii="Arial" w:hAnsi="Arial" w:cs="Arial"/>
          <w:b/>
        </w:rPr>
        <w:t>General</w:t>
      </w:r>
    </w:p>
    <w:p w14:paraId="73750AF2" w14:textId="6E21BB90" w:rsidR="00AA5150" w:rsidRDefault="00AA5150" w:rsidP="00AA5150">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6C31E477" w14:textId="77777777" w:rsidR="00AA5150" w:rsidRPr="008C6A18" w:rsidRDefault="00AA5150" w:rsidP="00AA5150">
      <w:pPr>
        <w:pStyle w:val="NoSpacing"/>
        <w:jc w:val="both"/>
        <w:rPr>
          <w:rFonts w:ascii="Arial" w:hAnsi="Arial" w:cs="Arial"/>
          <w:b/>
        </w:rPr>
      </w:pPr>
    </w:p>
    <w:p w14:paraId="5116A17D" w14:textId="77777777" w:rsidR="00AA5150" w:rsidRDefault="00AA5150" w:rsidP="00AA5150">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6C3E26C7" w14:textId="77777777" w:rsidR="00AA5150" w:rsidRDefault="00AA5150" w:rsidP="00AA5150">
      <w:pPr>
        <w:pStyle w:val="NoSpacing"/>
        <w:rPr>
          <w:rFonts w:ascii="Arial" w:hAnsi="Arial" w:cs="Arial"/>
        </w:rPr>
      </w:pPr>
    </w:p>
    <w:p w14:paraId="27628F7D" w14:textId="77777777" w:rsidR="00AA5150" w:rsidRDefault="00AA5150" w:rsidP="00AA5150">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B27772B" w14:textId="77777777" w:rsidR="00AA5150" w:rsidRPr="008C6A18" w:rsidRDefault="00AA5150" w:rsidP="00AA5150">
      <w:pPr>
        <w:pStyle w:val="NoSpacing"/>
        <w:rPr>
          <w:rFonts w:ascii="Arial" w:hAnsi="Arial" w:cs="Arial"/>
        </w:rPr>
      </w:pPr>
    </w:p>
    <w:p w14:paraId="04136E6A" w14:textId="77777777" w:rsidR="00AA5150" w:rsidRPr="008C6A18" w:rsidRDefault="00AA5150" w:rsidP="00AA5150">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BBBAAD8" w14:textId="77777777" w:rsidR="00A11708" w:rsidRDefault="00A11708" w:rsidP="00AA5150">
      <w:pPr>
        <w:pStyle w:val="ListParagraph"/>
      </w:pPr>
    </w:p>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DD30D" w14:textId="77777777" w:rsidR="00BD34EB" w:rsidRDefault="00BD34EB">
      <w:pPr>
        <w:spacing w:after="0" w:line="240" w:lineRule="auto"/>
      </w:pPr>
      <w:r>
        <w:separator/>
      </w:r>
    </w:p>
  </w:endnote>
  <w:endnote w:type="continuationSeparator" w:id="0">
    <w:p w14:paraId="53407797" w14:textId="77777777" w:rsidR="00BD34EB" w:rsidRDefault="00BD3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BD34EB"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BD34EB" w:rsidP="00CB3A9A">
    <w:pPr>
      <w:pStyle w:val="Footer"/>
      <w:framePr w:wrap="none" w:vAnchor="text" w:hAnchor="margin" w:xAlign="right" w:y="1"/>
      <w:rPr>
        <w:rStyle w:val="PageNumber"/>
      </w:rPr>
    </w:pPr>
  </w:p>
  <w:p w14:paraId="2A42593A" w14:textId="77777777" w:rsidR="0082397E" w:rsidRDefault="00BD34EB"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16C98" w14:textId="77777777" w:rsidR="00BD34EB" w:rsidRDefault="00BD34EB">
      <w:pPr>
        <w:spacing w:after="0" w:line="240" w:lineRule="auto"/>
      </w:pPr>
      <w:r>
        <w:separator/>
      </w:r>
    </w:p>
  </w:footnote>
  <w:footnote w:type="continuationSeparator" w:id="0">
    <w:p w14:paraId="2B78FDFC" w14:textId="77777777" w:rsidR="00BD34EB" w:rsidRDefault="00BD3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F923FA"/>
    <w:multiLevelType w:val="hybridMultilevel"/>
    <w:tmpl w:val="DEB0A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333D9"/>
    <w:multiLevelType w:val="hybridMultilevel"/>
    <w:tmpl w:val="1B863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E3103"/>
    <w:multiLevelType w:val="hybridMultilevel"/>
    <w:tmpl w:val="1B863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11A1A"/>
    <w:multiLevelType w:val="hybridMultilevel"/>
    <w:tmpl w:val="2F46EE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E6C70"/>
    <w:multiLevelType w:val="hybridMultilevel"/>
    <w:tmpl w:val="1CEA7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751B6A4D"/>
    <w:multiLevelType w:val="hybridMultilevel"/>
    <w:tmpl w:val="66429228"/>
    <w:lvl w:ilvl="0" w:tplc="4AB6BD80">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22"/>
  </w:num>
  <w:num w:numId="3">
    <w:abstractNumId w:val="23"/>
  </w:num>
  <w:num w:numId="4">
    <w:abstractNumId w:val="26"/>
  </w:num>
  <w:num w:numId="5">
    <w:abstractNumId w:val="25"/>
  </w:num>
  <w:num w:numId="6">
    <w:abstractNumId w:val="21"/>
  </w:num>
  <w:num w:numId="7">
    <w:abstractNumId w:val="1"/>
  </w:num>
  <w:num w:numId="8">
    <w:abstractNumId w:val="10"/>
  </w:num>
  <w:num w:numId="9">
    <w:abstractNumId w:val="27"/>
  </w:num>
  <w:num w:numId="10">
    <w:abstractNumId w:val="29"/>
  </w:num>
  <w:num w:numId="11">
    <w:abstractNumId w:val="2"/>
  </w:num>
  <w:num w:numId="12">
    <w:abstractNumId w:val="15"/>
  </w:num>
  <w:num w:numId="13">
    <w:abstractNumId w:val="0"/>
  </w:num>
  <w:num w:numId="14">
    <w:abstractNumId w:val="24"/>
  </w:num>
  <w:num w:numId="15">
    <w:abstractNumId w:val="8"/>
  </w:num>
  <w:num w:numId="16">
    <w:abstractNumId w:val="5"/>
  </w:num>
  <w:num w:numId="17">
    <w:abstractNumId w:val="7"/>
  </w:num>
  <w:num w:numId="18">
    <w:abstractNumId w:val="30"/>
  </w:num>
  <w:num w:numId="19">
    <w:abstractNumId w:val="20"/>
  </w:num>
  <w:num w:numId="20">
    <w:abstractNumId w:val="14"/>
  </w:num>
  <w:num w:numId="21">
    <w:abstractNumId w:val="34"/>
  </w:num>
  <w:num w:numId="22">
    <w:abstractNumId w:val="28"/>
  </w:num>
  <w:num w:numId="23">
    <w:abstractNumId w:val="3"/>
  </w:num>
  <w:num w:numId="24">
    <w:abstractNumId w:val="4"/>
  </w:num>
  <w:num w:numId="25">
    <w:abstractNumId w:val="33"/>
  </w:num>
  <w:num w:numId="26">
    <w:abstractNumId w:val="11"/>
  </w:num>
  <w:num w:numId="27">
    <w:abstractNumId w:val="9"/>
  </w:num>
  <w:num w:numId="28">
    <w:abstractNumId w:val="6"/>
  </w:num>
  <w:num w:numId="29">
    <w:abstractNumId w:val="19"/>
  </w:num>
  <w:num w:numId="30">
    <w:abstractNumId w:val="17"/>
  </w:num>
  <w:num w:numId="31">
    <w:abstractNumId w:val="18"/>
  </w:num>
  <w:num w:numId="32">
    <w:abstractNumId w:val="12"/>
  </w:num>
  <w:num w:numId="33">
    <w:abstractNumId w:val="13"/>
  </w:num>
  <w:num w:numId="34">
    <w:abstractNumId w:val="32"/>
  </w:num>
  <w:num w:numId="35">
    <w:abstractNumId w:val="1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45DE1"/>
    <w:rsid w:val="00074A67"/>
    <w:rsid w:val="00080917"/>
    <w:rsid w:val="000A4BD2"/>
    <w:rsid w:val="000A6C2B"/>
    <w:rsid w:val="000B1297"/>
    <w:rsid w:val="000D1F70"/>
    <w:rsid w:val="000D5D3E"/>
    <w:rsid w:val="00106850"/>
    <w:rsid w:val="00120616"/>
    <w:rsid w:val="00121F96"/>
    <w:rsid w:val="001577B8"/>
    <w:rsid w:val="00197CF5"/>
    <w:rsid w:val="001E40FC"/>
    <w:rsid w:val="00210188"/>
    <w:rsid w:val="002D3D01"/>
    <w:rsid w:val="002D5870"/>
    <w:rsid w:val="003279BD"/>
    <w:rsid w:val="003744AA"/>
    <w:rsid w:val="003B367A"/>
    <w:rsid w:val="003C57E7"/>
    <w:rsid w:val="003F1B2C"/>
    <w:rsid w:val="004273D6"/>
    <w:rsid w:val="004374F4"/>
    <w:rsid w:val="00475317"/>
    <w:rsid w:val="004B2FB4"/>
    <w:rsid w:val="004D3531"/>
    <w:rsid w:val="004D7510"/>
    <w:rsid w:val="004F3A9B"/>
    <w:rsid w:val="00512B41"/>
    <w:rsid w:val="00523EF2"/>
    <w:rsid w:val="00565FC6"/>
    <w:rsid w:val="005A1700"/>
    <w:rsid w:val="005A49EE"/>
    <w:rsid w:val="005E2DC4"/>
    <w:rsid w:val="00605134"/>
    <w:rsid w:val="0061099F"/>
    <w:rsid w:val="00612947"/>
    <w:rsid w:val="00615537"/>
    <w:rsid w:val="006171B0"/>
    <w:rsid w:val="00646498"/>
    <w:rsid w:val="006578E3"/>
    <w:rsid w:val="006874F8"/>
    <w:rsid w:val="006F75C0"/>
    <w:rsid w:val="007259ED"/>
    <w:rsid w:val="007337A7"/>
    <w:rsid w:val="00772518"/>
    <w:rsid w:val="007A2D7C"/>
    <w:rsid w:val="007A4BE2"/>
    <w:rsid w:val="007B5CDD"/>
    <w:rsid w:val="008300E2"/>
    <w:rsid w:val="00881E6E"/>
    <w:rsid w:val="0089522F"/>
    <w:rsid w:val="008B2962"/>
    <w:rsid w:val="008B74B5"/>
    <w:rsid w:val="008C02E6"/>
    <w:rsid w:val="009138DF"/>
    <w:rsid w:val="009562A8"/>
    <w:rsid w:val="00960B1C"/>
    <w:rsid w:val="00966D03"/>
    <w:rsid w:val="00996B8B"/>
    <w:rsid w:val="009F61FD"/>
    <w:rsid w:val="00A11708"/>
    <w:rsid w:val="00A86394"/>
    <w:rsid w:val="00A9636D"/>
    <w:rsid w:val="00AA1481"/>
    <w:rsid w:val="00AA5150"/>
    <w:rsid w:val="00AB646B"/>
    <w:rsid w:val="00AC5960"/>
    <w:rsid w:val="00AE44FC"/>
    <w:rsid w:val="00B65B23"/>
    <w:rsid w:val="00B9182D"/>
    <w:rsid w:val="00BA4B5A"/>
    <w:rsid w:val="00BB2F76"/>
    <w:rsid w:val="00BD3297"/>
    <w:rsid w:val="00BD34EB"/>
    <w:rsid w:val="00BD4AAC"/>
    <w:rsid w:val="00BE062B"/>
    <w:rsid w:val="00C65AB0"/>
    <w:rsid w:val="00C74F46"/>
    <w:rsid w:val="00C77279"/>
    <w:rsid w:val="00C83546"/>
    <w:rsid w:val="00C84783"/>
    <w:rsid w:val="00CB60DF"/>
    <w:rsid w:val="00CC4CF3"/>
    <w:rsid w:val="00CE271E"/>
    <w:rsid w:val="00CF6C9D"/>
    <w:rsid w:val="00D06BBD"/>
    <w:rsid w:val="00DB3F8A"/>
    <w:rsid w:val="00E0187C"/>
    <w:rsid w:val="00E41A8B"/>
    <w:rsid w:val="00E47011"/>
    <w:rsid w:val="00E47FEE"/>
    <w:rsid w:val="00E7047C"/>
    <w:rsid w:val="00EC1FFB"/>
    <w:rsid w:val="00EF3E9C"/>
    <w:rsid w:val="00F35FCA"/>
    <w:rsid w:val="00F60B76"/>
    <w:rsid w:val="00F66440"/>
    <w:rsid w:val="00F74228"/>
    <w:rsid w:val="00F84C56"/>
    <w:rsid w:val="00FD6009"/>
    <w:rsid w:val="00FE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94011">
      <w:bodyDiv w:val="1"/>
      <w:marLeft w:val="0"/>
      <w:marRight w:val="0"/>
      <w:marTop w:val="0"/>
      <w:marBottom w:val="0"/>
      <w:divBdr>
        <w:top w:val="none" w:sz="0" w:space="0" w:color="auto"/>
        <w:left w:val="none" w:sz="0" w:space="0" w:color="auto"/>
        <w:bottom w:val="none" w:sz="0" w:space="0" w:color="auto"/>
        <w:right w:val="none" w:sz="0" w:space="0" w:color="auto"/>
      </w:divBdr>
    </w:div>
    <w:div w:id="723065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B7CAB-7F1B-4661-ABD4-5B8E93051145}">
  <ds:schemaRefs>
    <ds:schemaRef ds:uri="http://schemas.microsoft.com/sharepoint/v3/contenttype/forms"/>
  </ds:schemaRefs>
</ds:datastoreItem>
</file>

<file path=customXml/itemProps2.xml><?xml version="1.0" encoding="utf-8"?>
<ds:datastoreItem xmlns:ds="http://schemas.openxmlformats.org/officeDocument/2006/customXml" ds:itemID="{CCBCF507-12E2-47E2-9F3C-CDEF88482C0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A410C56-7F7D-4422-AC25-C89219FB6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Lilly Allcock</cp:lastModifiedBy>
  <cp:revision>3</cp:revision>
  <dcterms:created xsi:type="dcterms:W3CDTF">2023-11-13T12:00:00Z</dcterms:created>
  <dcterms:modified xsi:type="dcterms:W3CDTF">2024-11-06T11:09:00Z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