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43B85" w14:textId="77777777" w:rsidR="005F32F9" w:rsidRPr="005F32F9" w:rsidRDefault="005F32F9" w:rsidP="005F32F9">
      <w:pPr>
        <w:pStyle w:val="Heading3"/>
        <w:jc w:val="center"/>
      </w:pPr>
      <w:r w:rsidRPr="005F32F9">
        <w:t>School Administration Officer</w:t>
      </w:r>
    </w:p>
    <w:p w14:paraId="4FDC47A4" w14:textId="17C1DB12" w:rsidR="005F32F9" w:rsidRPr="005F32F9" w:rsidRDefault="00C00D22" w:rsidP="005F32F9">
      <w:pPr>
        <w:pStyle w:val="Heading3"/>
        <w:jc w:val="center"/>
      </w:pPr>
      <w:r>
        <w:t xml:space="preserve">Required for </w:t>
      </w:r>
      <w:r w:rsidR="005F32F9" w:rsidRPr="005F32F9">
        <w:t>The Bridge Easton School</w:t>
      </w:r>
      <w:r>
        <w:t xml:space="preserve"> </w:t>
      </w:r>
      <w:r w:rsidR="005F32F9" w:rsidRPr="005F32F9">
        <w:t xml:space="preserve">part of The Bridge </w:t>
      </w:r>
      <w:r w:rsidR="004E6D49">
        <w:t>Trust</w:t>
      </w:r>
    </w:p>
    <w:p w14:paraId="50B52EC0" w14:textId="77777777" w:rsidR="005F32F9" w:rsidRPr="005F32F9" w:rsidRDefault="005F32F9" w:rsidP="005F32F9">
      <w:pPr>
        <w:pStyle w:val="Heading3"/>
        <w:jc w:val="center"/>
      </w:pPr>
      <w:r w:rsidRPr="005F32F9">
        <w:t>Salary Grade: E, Point 7 – 11</w:t>
      </w:r>
    </w:p>
    <w:p w14:paraId="51CF633A" w14:textId="221C3420" w:rsidR="005F32F9" w:rsidRPr="005F32F9" w:rsidRDefault="005F32F9" w:rsidP="005F32F9">
      <w:pPr>
        <w:pStyle w:val="Heading3"/>
        <w:jc w:val="center"/>
      </w:pPr>
      <w:r w:rsidRPr="005F32F9">
        <w:t>Starting salary: £</w:t>
      </w:r>
      <w:r w:rsidR="00825C55">
        <w:t>21,897.90</w:t>
      </w:r>
      <w:r w:rsidR="00C46F47">
        <w:t xml:space="preserve"> per </w:t>
      </w:r>
      <w:r w:rsidR="005719E8">
        <w:t>annum</w:t>
      </w:r>
      <w:r w:rsidR="00C46F47">
        <w:t xml:space="preserve"> pro rata (£2</w:t>
      </w:r>
      <w:r w:rsidR="005719E8">
        <w:t>4,294 FTE)</w:t>
      </w:r>
      <w:r w:rsidR="00726C98">
        <w:t xml:space="preserve"> </w:t>
      </w:r>
    </w:p>
    <w:p w14:paraId="1C1E7BFE" w14:textId="5D98C7B6" w:rsidR="005F32F9" w:rsidRPr="005F32F9" w:rsidRDefault="005F32F9" w:rsidP="005F32F9">
      <w:pPr>
        <w:pStyle w:val="Heading3"/>
        <w:jc w:val="center"/>
      </w:pPr>
      <w:r w:rsidRPr="005F32F9">
        <w:t>Permanent</w:t>
      </w:r>
      <w:r>
        <w:t xml:space="preserve"> </w:t>
      </w:r>
      <w:r w:rsidRPr="00136763">
        <w:t>Post</w:t>
      </w:r>
    </w:p>
    <w:p w14:paraId="58878388" w14:textId="77777777" w:rsidR="005F32F9" w:rsidRPr="005F32F9" w:rsidRDefault="005F32F9" w:rsidP="005F32F9">
      <w:pPr>
        <w:pStyle w:val="Heading3"/>
        <w:jc w:val="center"/>
      </w:pPr>
      <w:r w:rsidRPr="005F32F9">
        <w:t>35 hours per week / Monday – Friday (8:15am – 3:45pm)</w:t>
      </w:r>
    </w:p>
    <w:p w14:paraId="61CDE473" w14:textId="09B442F7" w:rsidR="005F32F9" w:rsidRDefault="005F32F9" w:rsidP="005F32F9">
      <w:pPr>
        <w:pStyle w:val="Heading3"/>
        <w:jc w:val="center"/>
      </w:pPr>
      <w:r w:rsidRPr="005F32F9">
        <w:t>Term Time only + 10 days</w:t>
      </w:r>
      <w:r w:rsidR="0021533E">
        <w:t xml:space="preserve"> ( 47 weeks p</w:t>
      </w:r>
      <w:r w:rsidR="00DC1EDD">
        <w:t>er year)</w:t>
      </w:r>
    </w:p>
    <w:p w14:paraId="78E9CD3C" w14:textId="7858DEE6" w:rsidR="00D85AF2" w:rsidRDefault="00D85AF2" w:rsidP="00D85AF2">
      <w:pPr>
        <w:pStyle w:val="Heading3"/>
        <w:jc w:val="center"/>
      </w:pPr>
      <w:r>
        <w:t>Start date – September 2024</w:t>
      </w:r>
    </w:p>
    <w:p w14:paraId="56042AC6" w14:textId="77777777" w:rsidR="00D85AF2" w:rsidRPr="00D85AF2" w:rsidRDefault="00D85AF2" w:rsidP="00D85AF2"/>
    <w:p w14:paraId="6300BBCC" w14:textId="77777777" w:rsidR="005F32F9" w:rsidRPr="005F32F9" w:rsidRDefault="005F32F9" w:rsidP="00EE7519">
      <w:pPr>
        <w:jc w:val="center"/>
        <w:rPr>
          <w:i/>
        </w:rPr>
      </w:pPr>
      <w:r w:rsidRPr="005F32F9">
        <w:rPr>
          <w:i/>
        </w:rPr>
        <w:t>Are you looking for an exciting new challenge?</w:t>
      </w:r>
    </w:p>
    <w:p w14:paraId="2E315FBF" w14:textId="77777777" w:rsidR="005F32F9" w:rsidRPr="005F32F9" w:rsidRDefault="005F32F9" w:rsidP="00EE7519">
      <w:pPr>
        <w:jc w:val="center"/>
        <w:rPr>
          <w:i/>
        </w:rPr>
      </w:pPr>
      <w:r w:rsidRPr="005F32F9">
        <w:rPr>
          <w:i/>
        </w:rPr>
        <w:t>Are you an innovative, creative practitioner?</w:t>
      </w:r>
    </w:p>
    <w:p w14:paraId="3732E5AC" w14:textId="77777777" w:rsidR="005F32F9" w:rsidRPr="005F32F9" w:rsidRDefault="005F32F9" w:rsidP="00EE7519">
      <w:pPr>
        <w:jc w:val="center"/>
        <w:rPr>
          <w:i/>
        </w:rPr>
      </w:pPr>
      <w:r w:rsidRPr="005F32F9">
        <w:rPr>
          <w:i/>
        </w:rPr>
        <w:t xml:space="preserve">Do you have </w:t>
      </w:r>
      <w:proofErr w:type="spellStart"/>
      <w:r w:rsidRPr="005F32F9">
        <w:rPr>
          <w:i/>
        </w:rPr>
        <w:t>drive</w:t>
      </w:r>
      <w:proofErr w:type="spellEnd"/>
      <w:r w:rsidRPr="005F32F9">
        <w:rPr>
          <w:i/>
        </w:rPr>
        <w:t xml:space="preserve"> and ambition to be the best that you can be?</w:t>
      </w:r>
    </w:p>
    <w:p w14:paraId="36A1D5AC" w14:textId="77777777" w:rsidR="005F32F9" w:rsidRPr="005F32F9" w:rsidRDefault="005F32F9" w:rsidP="00EE7519">
      <w:pPr>
        <w:jc w:val="center"/>
        <w:rPr>
          <w:i/>
        </w:rPr>
      </w:pPr>
      <w:r w:rsidRPr="005F32F9">
        <w:rPr>
          <w:i/>
        </w:rPr>
        <w:t>Would you like to be part of an exciting new school community?</w:t>
      </w:r>
    </w:p>
    <w:p w14:paraId="7A4D2BB2" w14:textId="1449FE97" w:rsidR="005F32F9" w:rsidRPr="005F32F9" w:rsidRDefault="005F32F9" w:rsidP="00EE7519">
      <w:pPr>
        <w:jc w:val="center"/>
        <w:rPr>
          <w:i/>
        </w:rPr>
      </w:pPr>
      <w:r w:rsidRPr="005F32F9">
        <w:rPr>
          <w:i/>
        </w:rPr>
        <w:t>Would you like to be part of a Trust which promotes research, creativity and staff development?</w:t>
      </w:r>
    </w:p>
    <w:p w14:paraId="181EDAD8" w14:textId="77777777" w:rsidR="003973D6" w:rsidRPr="00D706F0" w:rsidRDefault="003973D6" w:rsidP="005F32F9">
      <w:pPr>
        <w:rPr>
          <w:b/>
          <w:bCs/>
        </w:rPr>
      </w:pPr>
      <w:r w:rsidRPr="00D706F0">
        <w:rPr>
          <w:b/>
          <w:bCs/>
        </w:rPr>
        <w:t>Our Story:</w:t>
      </w:r>
    </w:p>
    <w:p w14:paraId="34B7FFEF" w14:textId="40E479BB" w:rsidR="00CA6D5A" w:rsidRDefault="00B1237E" w:rsidP="005F32F9">
      <w:pPr>
        <w:rPr>
          <w:rFonts w:asciiTheme="majorHAnsi" w:hAnsiTheme="majorHAnsi" w:cstheme="majorBidi"/>
        </w:rPr>
      </w:pPr>
      <w:r w:rsidRPr="00401E2A">
        <w:rPr>
          <w:rFonts w:asciiTheme="majorHAnsi" w:hAnsiTheme="majorHAnsi" w:cstheme="majorBidi"/>
        </w:rPr>
        <w:t>The Bridge Easton School is a complex needs school which recently opened in Easton, Norfolk. The school will continue to grow over the next few years to provide for 170 children and young people with cognition and learning difficulties and autism. As a school we will work with children, their families and other professionals within education, health, and care to support our children and young people to have a successful journey through their education</w:t>
      </w:r>
      <w:r w:rsidR="00CA6D5A">
        <w:rPr>
          <w:rFonts w:asciiTheme="majorHAnsi" w:hAnsiTheme="majorHAnsi" w:cstheme="majorBidi"/>
        </w:rPr>
        <w:t>.</w:t>
      </w:r>
    </w:p>
    <w:p w14:paraId="58FE174A" w14:textId="5DACFF23" w:rsidR="00CA6D5A" w:rsidRPr="00506B67" w:rsidRDefault="00CA6D5A" w:rsidP="00CA6D5A">
      <w:pPr>
        <w:rPr>
          <w:rFonts w:asciiTheme="majorHAnsi" w:hAnsiTheme="majorHAnsi" w:cstheme="majorHAnsi"/>
        </w:rPr>
      </w:pPr>
      <w:r w:rsidRPr="007A1EB4">
        <w:rPr>
          <w:rFonts w:asciiTheme="majorHAnsi" w:hAnsiTheme="majorHAnsi" w:cstheme="majorHAnsi"/>
        </w:rPr>
        <w:t>The Bridge Easton is part of family of schools</w:t>
      </w:r>
      <w:r>
        <w:rPr>
          <w:rFonts w:asciiTheme="majorHAnsi" w:hAnsiTheme="majorHAnsi" w:cstheme="majorHAnsi"/>
        </w:rPr>
        <w:t xml:space="preserve"> ran by the Bridge </w:t>
      </w:r>
      <w:r w:rsidR="004E6D49">
        <w:rPr>
          <w:rFonts w:asciiTheme="majorHAnsi" w:hAnsiTheme="majorHAnsi" w:cstheme="majorHAnsi"/>
        </w:rPr>
        <w:t>Trust</w:t>
      </w:r>
      <w:r w:rsidRPr="007A1EB4">
        <w:rPr>
          <w:rFonts w:asciiTheme="majorHAnsi" w:hAnsiTheme="majorHAnsi" w:cstheme="majorHAnsi"/>
        </w:rPr>
        <w:t xml:space="preserve">.  The Bridge </w:t>
      </w:r>
      <w:r w:rsidR="004E6D49">
        <w:rPr>
          <w:rFonts w:asciiTheme="majorHAnsi" w:hAnsiTheme="majorHAnsi" w:cstheme="majorHAnsi"/>
        </w:rPr>
        <w:t>Trust</w:t>
      </w:r>
      <w:r w:rsidRPr="007A1EB4">
        <w:rPr>
          <w:rFonts w:asciiTheme="majorHAnsi" w:hAnsiTheme="majorHAnsi" w:cstheme="majorHAnsi"/>
        </w:rPr>
        <w:t xml:space="preserve"> already oversees the work of f</w:t>
      </w:r>
      <w:r>
        <w:rPr>
          <w:rFonts w:asciiTheme="majorHAnsi" w:hAnsiTheme="majorHAnsi" w:cstheme="majorHAnsi"/>
        </w:rPr>
        <w:t>ive</w:t>
      </w:r>
      <w:r w:rsidRPr="007A1EB4">
        <w:rPr>
          <w:rFonts w:asciiTheme="majorHAnsi" w:hAnsiTheme="majorHAnsi" w:cstheme="majorHAnsi"/>
        </w:rPr>
        <w:t xml:space="preserve"> special schools, a</w:t>
      </w:r>
      <w:r>
        <w:rPr>
          <w:rFonts w:asciiTheme="majorHAnsi" w:hAnsiTheme="majorHAnsi" w:cstheme="majorHAnsi"/>
        </w:rPr>
        <w:t xml:space="preserve"> mainstream</w:t>
      </w:r>
      <w:r w:rsidRPr="007A1EB4">
        <w:rPr>
          <w:rFonts w:asciiTheme="majorHAnsi" w:hAnsiTheme="majorHAnsi" w:cstheme="majorHAnsi"/>
        </w:rPr>
        <w:t xml:space="preserve"> primary school, an outreach service and a </w:t>
      </w:r>
      <w:r>
        <w:rPr>
          <w:rFonts w:asciiTheme="majorHAnsi" w:hAnsiTheme="majorHAnsi" w:cstheme="majorHAnsi"/>
        </w:rPr>
        <w:t xml:space="preserve">training </w:t>
      </w:r>
      <w:r w:rsidRPr="007A1EB4">
        <w:rPr>
          <w:rFonts w:asciiTheme="majorHAnsi" w:hAnsiTheme="majorHAnsi" w:cstheme="majorHAnsi"/>
        </w:rPr>
        <w:t xml:space="preserve">development centre.  </w:t>
      </w:r>
    </w:p>
    <w:p w14:paraId="341C0C5A" w14:textId="213EB52E" w:rsidR="005F32F9" w:rsidRPr="003D59F8" w:rsidRDefault="005F32F9" w:rsidP="005F32F9">
      <w:pPr>
        <w:rPr>
          <w:b/>
          <w:bCs/>
        </w:rPr>
      </w:pPr>
      <w:r w:rsidRPr="003D59F8">
        <w:rPr>
          <w:b/>
          <w:bCs/>
        </w:rPr>
        <w:t xml:space="preserve">We are recruiting for: </w:t>
      </w:r>
    </w:p>
    <w:p w14:paraId="6AF13623" w14:textId="489476B6" w:rsidR="005F32F9" w:rsidRDefault="005F32F9" w:rsidP="005513F2">
      <w:pPr>
        <w:numPr>
          <w:ilvl w:val="0"/>
          <w:numId w:val="3"/>
        </w:numPr>
      </w:pPr>
      <w:r w:rsidRPr="005F32F9">
        <w:t xml:space="preserve">School Administration Officer </w:t>
      </w:r>
      <w:r w:rsidR="003D59F8">
        <w:t>t</w:t>
      </w:r>
      <w:r w:rsidR="003D59F8" w:rsidRPr="003D59F8">
        <w:t xml:space="preserve">o be responsible for the provision of an effective administration service to ensure the efficient functioning of the School.  </w:t>
      </w:r>
    </w:p>
    <w:p w14:paraId="5C602F9A" w14:textId="77777777" w:rsidR="00AE027C" w:rsidRPr="00CA6D5A" w:rsidRDefault="00AE027C" w:rsidP="00CA6D5A">
      <w:pPr>
        <w:rPr>
          <w:b/>
          <w:bCs/>
        </w:rPr>
      </w:pPr>
      <w:r w:rsidRPr="00CA6D5A">
        <w:rPr>
          <w:b/>
          <w:bCs/>
        </w:rPr>
        <w:t>We can offer you:</w:t>
      </w:r>
    </w:p>
    <w:p w14:paraId="710F1F5A" w14:textId="77777777" w:rsidR="00AE027C" w:rsidRPr="00CA6D5A" w:rsidRDefault="00AE027C" w:rsidP="00AE027C">
      <w:pPr>
        <w:pStyle w:val="BodyText"/>
        <w:numPr>
          <w:ilvl w:val="0"/>
          <w:numId w:val="6"/>
        </w:numPr>
        <w:kinsoku w:val="0"/>
        <w:overflowPunct w:val="0"/>
        <w:spacing w:before="8"/>
        <w:rPr>
          <w:rFonts w:asciiTheme="majorHAnsi" w:eastAsia="Arial Unicode MS" w:hAnsiTheme="majorHAnsi" w:cstheme="majorBidi"/>
          <w:color w:val="1D2028"/>
          <w:sz w:val="20"/>
          <w:szCs w:val="20"/>
          <w:bdr w:val="nil"/>
          <w:lang w:eastAsia="en-US"/>
        </w:rPr>
      </w:pPr>
      <w:r w:rsidRPr="00CA6D5A">
        <w:rPr>
          <w:rFonts w:asciiTheme="majorHAnsi" w:eastAsia="Arial Unicode MS" w:hAnsiTheme="majorHAnsi" w:cstheme="majorBidi"/>
          <w:color w:val="1D2028"/>
          <w:sz w:val="20"/>
          <w:szCs w:val="20"/>
          <w:bdr w:val="nil"/>
          <w:lang w:eastAsia="en-US"/>
        </w:rPr>
        <w:t xml:space="preserve">Excellent professional development opportunities </w:t>
      </w:r>
    </w:p>
    <w:p w14:paraId="6C32BBED" w14:textId="77777777" w:rsidR="00AE027C" w:rsidRPr="00CA6D5A" w:rsidRDefault="00AE027C" w:rsidP="00AE027C">
      <w:pPr>
        <w:pStyle w:val="BodyText"/>
        <w:numPr>
          <w:ilvl w:val="0"/>
          <w:numId w:val="6"/>
        </w:numPr>
        <w:kinsoku w:val="0"/>
        <w:overflowPunct w:val="0"/>
        <w:spacing w:before="8"/>
        <w:rPr>
          <w:rFonts w:asciiTheme="majorHAnsi" w:eastAsia="Arial Unicode MS" w:hAnsiTheme="majorHAnsi" w:cstheme="majorBidi"/>
          <w:color w:val="1D2028"/>
          <w:sz w:val="20"/>
          <w:szCs w:val="20"/>
          <w:bdr w:val="nil"/>
          <w:lang w:eastAsia="en-US"/>
        </w:rPr>
      </w:pPr>
      <w:r w:rsidRPr="00CA6D5A">
        <w:rPr>
          <w:rFonts w:asciiTheme="majorHAnsi" w:eastAsia="Arial Unicode MS" w:hAnsiTheme="majorHAnsi" w:cstheme="majorBidi"/>
          <w:color w:val="1D2028"/>
          <w:sz w:val="20"/>
          <w:szCs w:val="20"/>
          <w:bdr w:val="nil"/>
          <w:lang w:eastAsia="en-US"/>
        </w:rPr>
        <w:t>A supportive community and a committed team of staff that are equally determined to give pupils the best possible opportunities</w:t>
      </w:r>
    </w:p>
    <w:p w14:paraId="1765DA13" w14:textId="77777777" w:rsidR="00AE027C" w:rsidRPr="00CA6D5A" w:rsidRDefault="00AE027C" w:rsidP="00AE027C">
      <w:pPr>
        <w:pStyle w:val="BodyText"/>
        <w:numPr>
          <w:ilvl w:val="0"/>
          <w:numId w:val="6"/>
        </w:numPr>
        <w:kinsoku w:val="0"/>
        <w:overflowPunct w:val="0"/>
        <w:spacing w:before="8"/>
        <w:rPr>
          <w:rFonts w:asciiTheme="majorHAnsi" w:eastAsia="Arial Unicode MS" w:hAnsiTheme="majorHAnsi" w:cstheme="majorBidi"/>
          <w:color w:val="1D2028"/>
          <w:sz w:val="20"/>
          <w:szCs w:val="20"/>
          <w:bdr w:val="nil"/>
          <w:lang w:eastAsia="en-US"/>
        </w:rPr>
      </w:pPr>
      <w:r w:rsidRPr="00CA6D5A">
        <w:rPr>
          <w:rFonts w:asciiTheme="majorHAnsi" w:eastAsia="Arial Unicode MS" w:hAnsiTheme="majorHAnsi" w:cstheme="majorBidi"/>
          <w:color w:val="1D2028"/>
          <w:sz w:val="20"/>
          <w:szCs w:val="20"/>
          <w:bdr w:val="nil"/>
          <w:lang w:eastAsia="en-US"/>
        </w:rPr>
        <w:t>Opportunities to work with other staff in other schools to share best practice</w:t>
      </w:r>
    </w:p>
    <w:p w14:paraId="17699653" w14:textId="77777777" w:rsidR="00E14A12" w:rsidRPr="00E14A12" w:rsidRDefault="00E14A12" w:rsidP="00E14A12">
      <w:pPr>
        <w:rPr>
          <w:rFonts w:asciiTheme="majorHAnsi" w:hAnsiTheme="majorHAnsi" w:cstheme="majorHAnsi"/>
        </w:rPr>
      </w:pPr>
    </w:p>
    <w:p w14:paraId="48B8AE24" w14:textId="77777777" w:rsidR="00E14A12" w:rsidRPr="00E14A12" w:rsidRDefault="00E14A12" w:rsidP="00EE7519">
      <w:pPr>
        <w:pStyle w:val="BodyText"/>
        <w:kinsoku w:val="0"/>
        <w:overflowPunct w:val="0"/>
        <w:ind w:right="817"/>
        <w:rPr>
          <w:rFonts w:asciiTheme="majorHAnsi" w:hAnsiTheme="majorHAnsi" w:cstheme="majorHAnsi"/>
          <w:color w:val="0000FF"/>
          <w:sz w:val="20"/>
          <w:szCs w:val="20"/>
          <w:u w:val="single"/>
        </w:rPr>
      </w:pPr>
      <w:r w:rsidRPr="00E14A12">
        <w:rPr>
          <w:rFonts w:asciiTheme="majorHAnsi" w:hAnsiTheme="majorHAnsi" w:cstheme="majorHAnsi"/>
          <w:sz w:val="20"/>
          <w:szCs w:val="20"/>
        </w:rPr>
        <w:t xml:space="preserve">To view the recruitment pack and to apply for this post, please visit the vacancies page on our website. </w:t>
      </w:r>
      <w:hyperlink r:id="rId11" w:history="1">
        <w:r w:rsidRPr="00E14A12">
          <w:rPr>
            <w:rStyle w:val="Hyperlink"/>
            <w:rFonts w:asciiTheme="majorHAnsi" w:hAnsiTheme="majorHAnsi" w:cstheme="majorHAnsi"/>
            <w:sz w:val="20"/>
            <w:szCs w:val="20"/>
          </w:rPr>
          <w:t>https://thebridgetrust.academy/vacancies/</w:t>
        </w:r>
      </w:hyperlink>
    </w:p>
    <w:p w14:paraId="0E84BA4F" w14:textId="77777777" w:rsidR="00E14A12" w:rsidRDefault="00E14A12" w:rsidP="00E14A12">
      <w:pPr>
        <w:pStyle w:val="BodyText"/>
        <w:kinsoku w:val="0"/>
        <w:overflowPunct w:val="0"/>
        <w:spacing w:before="56"/>
        <w:rPr>
          <w:rFonts w:asciiTheme="majorHAnsi" w:hAnsiTheme="majorHAnsi" w:cstheme="majorHAnsi"/>
          <w:sz w:val="20"/>
          <w:szCs w:val="20"/>
        </w:rPr>
      </w:pPr>
    </w:p>
    <w:p w14:paraId="6FFD798F" w14:textId="1802B10D" w:rsidR="00E14A12" w:rsidRDefault="00E14A12" w:rsidP="00E14A12">
      <w:pPr>
        <w:pStyle w:val="BodyText"/>
        <w:kinsoku w:val="0"/>
        <w:overflowPunct w:val="0"/>
        <w:spacing w:before="56"/>
        <w:rPr>
          <w:rFonts w:asciiTheme="majorHAnsi" w:hAnsiTheme="majorHAnsi" w:cstheme="majorHAnsi"/>
          <w:sz w:val="20"/>
          <w:szCs w:val="20"/>
        </w:rPr>
      </w:pPr>
      <w:r w:rsidRPr="00E14A12">
        <w:rPr>
          <w:rFonts w:asciiTheme="majorHAnsi" w:hAnsiTheme="majorHAnsi" w:cstheme="majorHAnsi"/>
          <w:sz w:val="20"/>
          <w:szCs w:val="20"/>
        </w:rPr>
        <w:t xml:space="preserve">To apply, please click on this link to be redirected to our career page for the application form: </w:t>
      </w:r>
    </w:p>
    <w:p w14:paraId="022DD932" w14:textId="7F3676AA" w:rsidR="00EE7519" w:rsidRPr="00E14A12" w:rsidRDefault="00BE77F7" w:rsidP="00E14A12">
      <w:pPr>
        <w:pStyle w:val="BodyText"/>
        <w:kinsoku w:val="0"/>
        <w:overflowPunct w:val="0"/>
        <w:spacing w:before="56"/>
        <w:rPr>
          <w:rStyle w:val="Hyperlink"/>
          <w:rFonts w:asciiTheme="majorHAnsi" w:hAnsiTheme="majorHAnsi" w:cstheme="majorHAnsi"/>
          <w:sz w:val="20"/>
          <w:szCs w:val="20"/>
        </w:rPr>
      </w:pPr>
      <w:hyperlink r:id="rId12" w:history="1">
        <w:r w:rsidRPr="009E2634">
          <w:rPr>
            <w:rStyle w:val="Hyperlink"/>
            <w:rFonts w:asciiTheme="majorHAnsi" w:hAnsiTheme="majorHAnsi" w:cstheme="majorHAnsi"/>
            <w:sz w:val="20"/>
            <w:szCs w:val="20"/>
          </w:rPr>
          <w:t>https://www.tes.com/jobs/vacancy/school-admin-officer-for-the-bridge-easton-norfolk-2092658</w:t>
        </w:r>
      </w:hyperlink>
      <w:r>
        <w:rPr>
          <w:rStyle w:val="Hyperlink"/>
          <w:rFonts w:asciiTheme="majorHAnsi" w:hAnsiTheme="majorHAnsi" w:cstheme="majorHAnsi"/>
          <w:sz w:val="20"/>
          <w:szCs w:val="20"/>
        </w:rPr>
        <w:t xml:space="preserve"> </w:t>
      </w:r>
    </w:p>
    <w:p w14:paraId="438DF29E" w14:textId="05E11365" w:rsidR="005F32F9" w:rsidRPr="005F32F9" w:rsidRDefault="005F32F9" w:rsidP="00A202F5">
      <w:pPr>
        <w:jc w:val="center"/>
        <w:rPr>
          <w:b/>
          <w:u w:val="single"/>
        </w:rPr>
      </w:pPr>
      <w:r w:rsidRPr="005F32F9">
        <w:rPr>
          <w:b/>
          <w:i/>
          <w:iCs/>
          <w:u w:val="single"/>
        </w:rPr>
        <w:t>Please note CVs will not be accepted</w:t>
      </w:r>
      <w:r w:rsidRPr="005F32F9">
        <w:rPr>
          <w:b/>
          <w:u w:val="single"/>
        </w:rPr>
        <w:t>.</w:t>
      </w:r>
    </w:p>
    <w:p w14:paraId="37A17D74" w14:textId="53883DA5" w:rsidR="005F32F9" w:rsidRPr="005F32F9" w:rsidRDefault="005F32F9" w:rsidP="005F32F9">
      <w:pPr>
        <w:rPr>
          <w:b/>
        </w:rPr>
      </w:pPr>
      <w:r w:rsidRPr="005F32F9">
        <w:rPr>
          <w:b/>
        </w:rPr>
        <w:lastRenderedPageBreak/>
        <w:t>Closing date:</w:t>
      </w:r>
      <w:r w:rsidR="00EE7519">
        <w:rPr>
          <w:b/>
        </w:rPr>
        <w:t xml:space="preserve"> 1 September 2024 at </w:t>
      </w:r>
      <w:r w:rsidRPr="005F32F9">
        <w:rPr>
          <w:b/>
        </w:rPr>
        <w:t xml:space="preserve">9am. </w:t>
      </w:r>
    </w:p>
    <w:p w14:paraId="49568DC0" w14:textId="23B92299" w:rsidR="005F32F9" w:rsidRPr="005F32F9" w:rsidRDefault="005F32F9" w:rsidP="005F32F9">
      <w:pPr>
        <w:rPr>
          <w:b/>
        </w:rPr>
      </w:pPr>
      <w:r w:rsidRPr="005F32F9">
        <w:rPr>
          <w:b/>
        </w:rPr>
        <w:t>Interviews</w:t>
      </w:r>
      <w:r w:rsidR="00EE7519">
        <w:rPr>
          <w:b/>
        </w:rPr>
        <w:t xml:space="preserve">: w/c 9 September 2024 </w:t>
      </w:r>
    </w:p>
    <w:p w14:paraId="1888EAF3" w14:textId="77777777" w:rsidR="005F32F9" w:rsidRPr="005F32F9" w:rsidRDefault="005F32F9" w:rsidP="005F32F9">
      <w:r w:rsidRPr="005F32F9">
        <w:rPr>
          <w:b/>
          <w:i/>
        </w:rPr>
        <w:t>Applications will be considered on receipt – don’t wait until the deadline</w:t>
      </w:r>
    </w:p>
    <w:p w14:paraId="57AA2AD7" w14:textId="77777777" w:rsidR="005F32F9" w:rsidRPr="005F32F9" w:rsidRDefault="005F32F9" w:rsidP="005F32F9">
      <w:pPr>
        <w:rPr>
          <w:b/>
        </w:rPr>
      </w:pPr>
    </w:p>
    <w:p w14:paraId="61799D76" w14:textId="77777777" w:rsidR="00A202F5" w:rsidRPr="00DA41CA" w:rsidRDefault="00A202F5" w:rsidP="00A202F5">
      <w:pPr>
        <w:rPr>
          <w:rFonts w:asciiTheme="majorHAnsi" w:hAnsiTheme="majorHAnsi" w:cstheme="majorHAnsi"/>
          <w:b/>
          <w:bCs/>
          <w:i/>
          <w:iCs/>
          <w:sz w:val="18"/>
          <w:szCs w:val="18"/>
        </w:rPr>
      </w:pPr>
      <w:r w:rsidRPr="00DA41CA">
        <w:rPr>
          <w:rFonts w:asciiTheme="majorHAnsi" w:hAnsiTheme="majorHAnsi" w:cstheme="majorHAnsi"/>
          <w:b/>
          <w:bCs/>
          <w:i/>
          <w:iCs/>
          <w:sz w:val="18"/>
          <w:szCs w:val="18"/>
        </w:rPr>
        <w:t>The Bridge MAT is committed to Safeguarding and promoting the welfare of children and young people and expects all staff and volunteers to share this commitment. Successful candidates will be required to complete an enhanced DBS disclosure and children’s barred list check where relevant.</w:t>
      </w:r>
    </w:p>
    <w:p w14:paraId="119AAF15" w14:textId="77777777" w:rsidR="00A202F5" w:rsidRPr="00DA41CA" w:rsidRDefault="00A202F5" w:rsidP="00A202F5">
      <w:pPr>
        <w:rPr>
          <w:rFonts w:asciiTheme="majorHAnsi" w:hAnsiTheme="majorHAnsi" w:cstheme="majorHAnsi"/>
          <w:b/>
          <w:bCs/>
          <w:i/>
          <w:iCs/>
          <w:sz w:val="18"/>
          <w:szCs w:val="18"/>
        </w:rPr>
      </w:pPr>
      <w:r w:rsidRPr="00DA41CA">
        <w:rPr>
          <w:rFonts w:asciiTheme="majorHAnsi" w:hAnsiTheme="majorHAnsi" w:cstheme="majorHAnsi"/>
          <w:b/>
          <w:bCs/>
          <w:i/>
          <w:iCs/>
          <w:sz w:val="18"/>
          <w:szCs w:val="18"/>
        </w:rPr>
        <w:t>This position is exempt from the Rehabilitation of Offenders Act 1974 and subsequent amendments to this Act.</w:t>
      </w:r>
    </w:p>
    <w:p w14:paraId="763B6BBA" w14:textId="77777777" w:rsidR="00A202F5" w:rsidRPr="00DA41CA" w:rsidRDefault="00A202F5" w:rsidP="00A202F5">
      <w:pPr>
        <w:spacing w:after="240"/>
        <w:rPr>
          <w:rFonts w:asciiTheme="majorHAnsi" w:hAnsiTheme="majorHAnsi" w:cstheme="majorHAnsi"/>
          <w:b/>
          <w:bCs/>
          <w:i/>
          <w:iCs/>
          <w:sz w:val="18"/>
          <w:szCs w:val="18"/>
        </w:rPr>
      </w:pPr>
      <w:r w:rsidRPr="00DA41CA">
        <w:rPr>
          <w:rFonts w:asciiTheme="majorHAnsi" w:hAnsiTheme="majorHAnsi" w:cstheme="majorHAnsi"/>
          <w:b/>
          <w:bCs/>
          <w:i/>
          <w:iCs/>
          <w:sz w:val="18"/>
          <w:szCs w:val="18"/>
        </w:rPr>
        <w:t xml:space="preserve">At The Bridge MAT, we want all our employees to feel included, bringing their passion, creativity and individuality to work. We value all cultures, backgrounds and experiences, and truly believe that diversity drives innovation. </w:t>
      </w:r>
    </w:p>
    <w:p w14:paraId="363A6DA5" w14:textId="77777777" w:rsidR="005F32F9" w:rsidRPr="005F32F9" w:rsidRDefault="005F32F9" w:rsidP="005F32F9">
      <w:pPr>
        <w:rPr>
          <w:b/>
        </w:rPr>
      </w:pPr>
    </w:p>
    <w:p w14:paraId="5AA4354E" w14:textId="77777777" w:rsidR="005F32F9" w:rsidRPr="005F32F9" w:rsidRDefault="005F32F9" w:rsidP="005F32F9">
      <w:pPr>
        <w:rPr>
          <w:b/>
        </w:rPr>
      </w:pPr>
    </w:p>
    <w:sectPr w:rsidR="005F32F9" w:rsidRPr="005F32F9" w:rsidSect="009C4D2B">
      <w:headerReference w:type="default" r:id="rId13"/>
      <w:footerReference w:type="even" r:id="rId14"/>
      <w:footerReference w:type="default" r:id="rId15"/>
      <w:footerReference w:type="first" r:id="rId16"/>
      <w:pgSz w:w="11900" w:h="16840"/>
      <w:pgMar w:top="1560" w:right="561" w:bottom="1440" w:left="709" w:header="851" w:footer="41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A2C60" w14:textId="77777777" w:rsidR="00865B48" w:rsidRDefault="00865B48" w:rsidP="00D5789E">
      <w:r>
        <w:separator/>
      </w:r>
    </w:p>
  </w:endnote>
  <w:endnote w:type="continuationSeparator" w:id="0">
    <w:p w14:paraId="08ACB247" w14:textId="77777777" w:rsidR="00865B48" w:rsidRDefault="00865B48" w:rsidP="00D5789E">
      <w:r>
        <w:continuationSeparator/>
      </w:r>
    </w:p>
  </w:endnote>
  <w:endnote w:type="continuationNotice" w:id="1">
    <w:p w14:paraId="0840D170" w14:textId="77777777" w:rsidR="00BB7D7E" w:rsidRDefault="00BB7D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7164143"/>
      <w:docPartObj>
        <w:docPartGallery w:val="Page Numbers (Bottom of Page)"/>
        <w:docPartUnique/>
      </w:docPartObj>
    </w:sdtPr>
    <w:sdtEndPr>
      <w:rPr>
        <w:rStyle w:val="PageNumber"/>
      </w:rPr>
    </w:sdtEndPr>
    <w:sdtContent>
      <w:p w14:paraId="28160494" w14:textId="77777777" w:rsidR="00D7125D" w:rsidRDefault="00D7125D" w:rsidP="00F1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A6127" w14:textId="77777777" w:rsidR="00D7125D" w:rsidRDefault="00D7125D" w:rsidP="00D7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C05EC" w14:textId="77777777" w:rsidR="00E36A88" w:rsidRDefault="00E36A88" w:rsidP="00D7125D">
    <w:pPr>
      <w:ind w:right="360"/>
      <w:rPr>
        <w:lang w:val="en-IE"/>
      </w:rPr>
    </w:pPr>
    <w:r>
      <w:rPr>
        <w:noProof/>
        <w:bdr w:val="none" w:sz="0" w:space="0" w:color="auto"/>
        <w:lang w:val="en-US"/>
      </w:rPr>
      <mc:AlternateContent>
        <mc:Choice Requires="wps">
          <w:drawing>
            <wp:anchor distT="4294967295" distB="4294967295" distL="114300" distR="114300" simplePos="0" relativeHeight="251658242" behindDoc="0" locked="0" layoutInCell="1" allowOverlap="1" wp14:anchorId="6AA11C6C" wp14:editId="41CC4C4D">
              <wp:simplePos x="0" y="0"/>
              <wp:positionH relativeFrom="column">
                <wp:posOffset>0</wp:posOffset>
              </wp:positionH>
              <wp:positionV relativeFrom="paragraph">
                <wp:posOffset>167901</wp:posOffset>
              </wp:positionV>
              <wp:extent cx="6743700" cy="0"/>
              <wp:effectExtent l="0" t="0" r="12700" b="127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8A509E"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" strokecolor="#5f5f60">
              <o:lock v:ext="edit" shapetype="f"/>
            </v:line>
          </w:pict>
        </mc:Fallback>
      </mc:AlternateContent>
    </w:r>
  </w:p>
  <w:p w14:paraId="72AC05E0" w14:textId="19A7387C" w:rsidR="00E36A88" w:rsidRPr="00423CAF" w:rsidRDefault="00B966CD" w:rsidP="006A51C6">
    <w:pPr>
      <w:spacing w:after="0"/>
      <w:contextualSpacing/>
      <w:jc w:val="right"/>
      <w:rPr>
        <w:sz w:val="16"/>
        <w:szCs w:val="16"/>
        <w:lang w:val="en-IE"/>
      </w:rPr>
    </w:pPr>
    <w:r>
      <w:rPr>
        <w:sz w:val="16"/>
        <w:szCs w:val="16"/>
        <w:lang w:val="en-IE"/>
      </w:rPr>
      <w:t xml:space="preserve"> </w:t>
    </w:r>
    <w:r w:rsidR="006A51C6">
      <w:rPr>
        <w:sz w:val="16"/>
        <w:szCs w:val="16"/>
        <w:lang w:val="en-IE"/>
      </w:rPr>
      <w:t>October</w:t>
    </w:r>
    <w:r>
      <w:rPr>
        <w:sz w:val="16"/>
        <w:szCs w:val="16"/>
        <w:lang w:val="en-IE"/>
      </w:rPr>
      <w:t xml:space="preserve"> 202</w:t>
    </w:r>
    <w:r w:rsidR="00CC1751">
      <w:rPr>
        <w:sz w:val="16"/>
        <w:szCs w:val="16"/>
        <w:lang w:val="en-I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1EB61" w14:textId="77777777" w:rsidR="00D7125D" w:rsidRDefault="00D7125D" w:rsidP="00D71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66C3A" w14:textId="77777777" w:rsidR="00865B48" w:rsidRDefault="00865B48" w:rsidP="00D5789E">
      <w:r>
        <w:separator/>
      </w:r>
    </w:p>
  </w:footnote>
  <w:footnote w:type="continuationSeparator" w:id="0">
    <w:p w14:paraId="34211D93" w14:textId="77777777" w:rsidR="00865B48" w:rsidRDefault="00865B48" w:rsidP="00D5789E">
      <w:r>
        <w:continuationSeparator/>
      </w:r>
    </w:p>
  </w:footnote>
  <w:footnote w:type="continuationNotice" w:id="1">
    <w:p w14:paraId="23E4A87D" w14:textId="77777777" w:rsidR="00BB7D7E" w:rsidRDefault="00BB7D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72647" w14:textId="17787437" w:rsidR="00E36A88" w:rsidRPr="00F132EA" w:rsidRDefault="00E36A88" w:rsidP="00D5789E">
    <w:pPr>
      <w:pStyle w:val="Header"/>
      <w:rPr>
        <w:b/>
        <w:color w:val="5F5F60"/>
        <w:sz w:val="16"/>
      </w:rPr>
    </w:pPr>
    <w:r w:rsidRPr="00722742">
      <w:rPr>
        <w:b/>
        <w:bCs/>
        <w:noProof/>
        <w:color w:val="5F5F60"/>
        <w:sz w:val="16"/>
        <w:bdr w:val="none" w:sz="0" w:space="0" w:color="auto"/>
        <w:lang w:val="en-US"/>
      </w:rPr>
      <w:drawing>
        <wp:anchor distT="0" distB="0" distL="114300" distR="114300" simplePos="0" relativeHeight="251658240" behindDoc="0" locked="0" layoutInCell="1" allowOverlap="1" wp14:anchorId="5C0D10F1" wp14:editId="7C4FD7A5">
          <wp:simplePos x="0" y="0"/>
          <wp:positionH relativeFrom="column">
            <wp:posOffset>5500880</wp:posOffset>
          </wp:positionH>
          <wp:positionV relativeFrom="page">
            <wp:posOffset>329783</wp:posOffset>
          </wp:positionV>
          <wp:extent cx="1240512" cy="633959"/>
          <wp:effectExtent l="0" t="0" r="0"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rotWithShape="1">
                  <a:blip r:embed="rId1"/>
                  <a:srcRect t="10243" b="17559"/>
                  <a:stretch/>
                </pic:blipFill>
                <pic:spPr bwMode="auto">
                  <a:xfrm>
                    <a:off x="0" y="0"/>
                    <a:ext cx="1242406" cy="634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2742">
      <w:rPr>
        <w:b/>
        <w:bCs/>
        <w:noProof/>
        <w:color w:val="5F5F60"/>
        <w:sz w:val="16"/>
        <w:bdr w:val="none" w:sz="0" w:space="0" w:color="auto"/>
        <w:lang w:val="en-US"/>
      </w:rPr>
      <mc:AlternateContent>
        <mc:Choice Requires="wps">
          <w:drawing>
            <wp:anchor distT="4294967295" distB="4294967295" distL="114300" distR="114300" simplePos="0" relativeHeight="251658241" behindDoc="0" locked="0" layoutInCell="1" allowOverlap="1" wp14:anchorId="1E10DCF0" wp14:editId="07F8B0BE">
              <wp:simplePos x="0" y="0"/>
              <wp:positionH relativeFrom="column">
                <wp:posOffset>0</wp:posOffset>
              </wp:positionH>
              <wp:positionV relativeFrom="page">
                <wp:posOffset>913765</wp:posOffset>
              </wp:positionV>
              <wp:extent cx="5143500" cy="0"/>
              <wp:effectExtent l="0" t="0" r="12700" b="127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FC507F"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71.95pt" to="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" strokecolor="#5f5f60">
              <o:lock v:ext="edit" shapetype="f"/>
              <w10:wrap anchory="page"/>
            </v:line>
          </w:pict>
        </mc:Fallback>
      </mc:AlternateContent>
    </w:r>
    <w:r w:rsidR="00AA32DE" w:rsidRPr="00722742">
      <w:rPr>
        <w:b/>
        <w:bCs/>
        <w:color w:val="5F5F60"/>
        <w:sz w:val="16"/>
      </w:rPr>
      <w:t>School Administrator Officer</w:t>
    </w:r>
    <w:r w:rsidR="00722742">
      <w:rPr>
        <w:b/>
        <w:color w:val="5F5F60"/>
        <w:sz w:val="16"/>
      </w:rPr>
      <w:t xml:space="preserve"> | </w:t>
    </w:r>
    <w:r w:rsidR="005F32F9">
      <w:rPr>
        <w:color w:val="5F5F60"/>
        <w:sz w:val="16"/>
      </w:rPr>
      <w:t xml:space="preserve">Advert </w:t>
    </w:r>
  </w:p>
  <w:p w14:paraId="72941AA0" w14:textId="77777777" w:rsidR="006E6F86" w:rsidRPr="006E6F86" w:rsidRDefault="006E6F86" w:rsidP="00D5789E">
    <w:pPr>
      <w:pStyle w:val="Header"/>
      <w:rPr>
        <w:b/>
        <w:color w:val="2F699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571CB"/>
    <w:multiLevelType w:val="hybridMultilevel"/>
    <w:tmpl w:val="5D38C42A"/>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D229E"/>
    <w:multiLevelType w:val="multilevel"/>
    <w:tmpl w:val="7B4A35A6"/>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2"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67D82"/>
    <w:multiLevelType w:val="multilevel"/>
    <w:tmpl w:val="4C586358"/>
    <w:styleLink w:val="List3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4" w15:restartNumberingAfterBreak="0">
    <w:nsid w:val="66C73EBE"/>
    <w:multiLevelType w:val="hybridMultilevel"/>
    <w:tmpl w:val="D50016F8"/>
    <w:lvl w:ilvl="0" w:tplc="A872B954">
      <w:start w:val="1"/>
      <w:numFmt w:val="bullet"/>
      <w:pStyle w:val="Bullet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547C9"/>
    <w:multiLevelType w:val="hybridMultilevel"/>
    <w:tmpl w:val="F8D6B434"/>
    <w:lvl w:ilvl="0" w:tplc="0E2CF970">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025153">
    <w:abstractNumId w:val="2"/>
  </w:num>
  <w:num w:numId="2" w16cid:durableId="845705559">
    <w:abstractNumId w:val="4"/>
  </w:num>
  <w:num w:numId="3" w16cid:durableId="1014453657">
    <w:abstractNumId w:val="0"/>
  </w:num>
  <w:num w:numId="4" w16cid:durableId="54164702">
    <w:abstractNumId w:val="1"/>
  </w:num>
  <w:num w:numId="5" w16cid:durableId="1474055504">
    <w:abstractNumId w:val="3"/>
  </w:num>
  <w:num w:numId="6" w16cid:durableId="20769274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F9"/>
    <w:rsid w:val="0003282A"/>
    <w:rsid w:val="00085C1D"/>
    <w:rsid w:val="000A0185"/>
    <w:rsid w:val="000C4C33"/>
    <w:rsid w:val="001158D7"/>
    <w:rsid w:val="00136763"/>
    <w:rsid w:val="0021533E"/>
    <w:rsid w:val="00246445"/>
    <w:rsid w:val="00254960"/>
    <w:rsid w:val="002B206B"/>
    <w:rsid w:val="002D613F"/>
    <w:rsid w:val="002D6799"/>
    <w:rsid w:val="00341C9A"/>
    <w:rsid w:val="00365168"/>
    <w:rsid w:val="003707CA"/>
    <w:rsid w:val="00382855"/>
    <w:rsid w:val="003973D6"/>
    <w:rsid w:val="003A2E40"/>
    <w:rsid w:val="003D1878"/>
    <w:rsid w:val="003D59F8"/>
    <w:rsid w:val="00423CAF"/>
    <w:rsid w:val="00470802"/>
    <w:rsid w:val="004E6D49"/>
    <w:rsid w:val="00504DB3"/>
    <w:rsid w:val="005513F2"/>
    <w:rsid w:val="005719E8"/>
    <w:rsid w:val="005863BD"/>
    <w:rsid w:val="005F32F9"/>
    <w:rsid w:val="00654562"/>
    <w:rsid w:val="00687C3C"/>
    <w:rsid w:val="006A51C6"/>
    <w:rsid w:val="006B235A"/>
    <w:rsid w:val="006D1F2A"/>
    <w:rsid w:val="006E18F3"/>
    <w:rsid w:val="006E6F86"/>
    <w:rsid w:val="00722742"/>
    <w:rsid w:val="00726C98"/>
    <w:rsid w:val="007879EE"/>
    <w:rsid w:val="007B2C29"/>
    <w:rsid w:val="007B63B6"/>
    <w:rsid w:val="007C0C1F"/>
    <w:rsid w:val="00825C55"/>
    <w:rsid w:val="00865280"/>
    <w:rsid w:val="00865B48"/>
    <w:rsid w:val="008842C1"/>
    <w:rsid w:val="00891DCF"/>
    <w:rsid w:val="008E20A3"/>
    <w:rsid w:val="00931B6F"/>
    <w:rsid w:val="00944E48"/>
    <w:rsid w:val="0097412E"/>
    <w:rsid w:val="009879E2"/>
    <w:rsid w:val="009C4D2B"/>
    <w:rsid w:val="00A038B3"/>
    <w:rsid w:val="00A202F5"/>
    <w:rsid w:val="00A238B7"/>
    <w:rsid w:val="00A27888"/>
    <w:rsid w:val="00A30872"/>
    <w:rsid w:val="00A56356"/>
    <w:rsid w:val="00A67C05"/>
    <w:rsid w:val="00A773B7"/>
    <w:rsid w:val="00A92F33"/>
    <w:rsid w:val="00AA32DE"/>
    <w:rsid w:val="00AB43F1"/>
    <w:rsid w:val="00AB47E4"/>
    <w:rsid w:val="00AC1068"/>
    <w:rsid w:val="00AD54B1"/>
    <w:rsid w:val="00AE027C"/>
    <w:rsid w:val="00B1237E"/>
    <w:rsid w:val="00B34726"/>
    <w:rsid w:val="00B34E95"/>
    <w:rsid w:val="00B37E44"/>
    <w:rsid w:val="00B42E1B"/>
    <w:rsid w:val="00B92740"/>
    <w:rsid w:val="00B966CD"/>
    <w:rsid w:val="00BA0EAC"/>
    <w:rsid w:val="00BB30DF"/>
    <w:rsid w:val="00BB7D7E"/>
    <w:rsid w:val="00BC1BA9"/>
    <w:rsid w:val="00BE77F7"/>
    <w:rsid w:val="00C00D22"/>
    <w:rsid w:val="00C20435"/>
    <w:rsid w:val="00C428F9"/>
    <w:rsid w:val="00C46F47"/>
    <w:rsid w:val="00C90E47"/>
    <w:rsid w:val="00CA6D5A"/>
    <w:rsid w:val="00CC1751"/>
    <w:rsid w:val="00CE05D1"/>
    <w:rsid w:val="00D15137"/>
    <w:rsid w:val="00D5789E"/>
    <w:rsid w:val="00D706F0"/>
    <w:rsid w:val="00D7125D"/>
    <w:rsid w:val="00D85AF2"/>
    <w:rsid w:val="00DA1477"/>
    <w:rsid w:val="00DB2BB5"/>
    <w:rsid w:val="00DB7AA3"/>
    <w:rsid w:val="00DC1EDD"/>
    <w:rsid w:val="00DE05CC"/>
    <w:rsid w:val="00E047A9"/>
    <w:rsid w:val="00E0501D"/>
    <w:rsid w:val="00E14A12"/>
    <w:rsid w:val="00E234B6"/>
    <w:rsid w:val="00E355B2"/>
    <w:rsid w:val="00E36A88"/>
    <w:rsid w:val="00E66DCF"/>
    <w:rsid w:val="00E75AD7"/>
    <w:rsid w:val="00E8299F"/>
    <w:rsid w:val="00EB4E1B"/>
    <w:rsid w:val="00EE7519"/>
    <w:rsid w:val="00F132EA"/>
    <w:rsid w:val="00F55628"/>
    <w:rsid w:val="00F91F22"/>
    <w:rsid w:val="00F956CD"/>
    <w:rsid w:val="00FA1482"/>
    <w:rsid w:val="00FD5266"/>
    <w:rsid w:val="00FE6050"/>
    <w:rsid w:val="00FE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A79E6"/>
  <w14:defaultImageDpi w14:val="300"/>
  <w15:docId w15:val="{B3F06ED5-5C33-7A4C-B371-466DA8B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1"/>
    <w:qFormat/>
    <w:rsid w:val="00F132EA"/>
    <w:pPr>
      <w:outlineLvl w:val="0"/>
    </w:pPr>
    <w:rPr>
      <w:rFonts w:ascii="Century Gothic" w:hAnsi="Century Gothic"/>
      <w:b/>
      <w:color w:val="5F5F60"/>
      <w:sz w:val="52"/>
    </w:rPr>
  </w:style>
  <w:style w:type="paragraph" w:styleId="Heading2">
    <w:name w:val="heading 2"/>
    <w:basedOn w:val="Heading3"/>
    <w:next w:val="Normal"/>
    <w:link w:val="Heading2Char"/>
    <w:uiPriority w:val="1"/>
    <w:unhideWhenUsed/>
    <w:qFormat/>
    <w:rsid w:val="00F132EA"/>
    <w:pPr>
      <w:keepLines w:val="0"/>
      <w:spacing w:before="320" w:after="160"/>
      <w:contextualSpacing/>
      <w:outlineLvl w:val="1"/>
    </w:pPr>
    <w:rPr>
      <w:rFonts w:ascii="Calibri" w:eastAsia="MS Mincho" w:hAnsi="Calibri" w:cs="Times New Roman"/>
      <w:sz w:val="24"/>
      <w:bdr w:val="none" w:sz="0" w:space="0" w:color="auto"/>
    </w:rPr>
  </w:style>
  <w:style w:type="paragraph" w:styleId="Heading3">
    <w:name w:val="heading 3"/>
    <w:basedOn w:val="Normal"/>
    <w:next w:val="Normal"/>
    <w:link w:val="Heading3Char"/>
    <w:uiPriority w:val="9"/>
    <w:unhideWhenUsed/>
    <w:qFormat/>
    <w:rsid w:val="00F132EA"/>
    <w:pPr>
      <w:keepNext/>
      <w:keepLines/>
      <w:spacing w:before="200"/>
      <w:outlineLvl w:val="2"/>
    </w:pPr>
    <w:rPr>
      <w:rFonts w:asciiTheme="majorHAnsi" w:eastAsiaTheme="majorEastAsia" w:hAnsiTheme="majorHAnsi" w:cstheme="majorBidi"/>
      <w:b/>
      <w:bCs/>
      <w:color w:val="5F5F60"/>
    </w:rPr>
  </w:style>
  <w:style w:type="paragraph" w:styleId="Heading4">
    <w:name w:val="heading 4"/>
    <w:basedOn w:val="Normal"/>
    <w:next w:val="Normal"/>
    <w:link w:val="Heading4Char"/>
    <w:uiPriority w:val="9"/>
    <w:unhideWhenUsed/>
    <w:qFormat/>
    <w:rsid w:val="00F132EA"/>
    <w:pPr>
      <w:keepNext/>
      <w:keepLines/>
      <w:spacing w:before="40" w:after="0"/>
      <w:outlineLvl w:val="3"/>
    </w:pPr>
    <w:rPr>
      <w:rFonts w:asciiTheme="majorHAnsi" w:eastAsiaTheme="majorEastAsia" w:hAnsiTheme="majorHAnsi" w:cstheme="majorBidi"/>
      <w:b/>
      <w:iCs/>
      <w:color w:val="5F5F60"/>
    </w:rPr>
  </w:style>
  <w:style w:type="paragraph" w:styleId="Heading5">
    <w:name w:val="heading 5"/>
    <w:basedOn w:val="Normal"/>
    <w:next w:val="Normal"/>
    <w:link w:val="Heading5Char"/>
    <w:uiPriority w:val="9"/>
    <w:unhideWhenUsed/>
    <w:rsid w:val="00931B6F"/>
    <w:pPr>
      <w:keepNext/>
      <w:keepLines/>
      <w:spacing w:before="40" w:after="0"/>
      <w:outlineLvl w:val="4"/>
    </w:pPr>
    <w:rPr>
      <w:rFonts w:asciiTheme="majorHAnsi" w:eastAsiaTheme="majorEastAsia" w:hAnsiTheme="majorHAnsi" w:cstheme="majorBidi"/>
      <w:color w:val="014F7D"/>
    </w:rPr>
  </w:style>
  <w:style w:type="paragraph" w:styleId="Heading6">
    <w:name w:val="heading 6"/>
    <w:basedOn w:val="Normal"/>
    <w:next w:val="Normal"/>
    <w:link w:val="Heading6Char"/>
    <w:uiPriority w:val="9"/>
    <w:unhideWhenUsed/>
    <w:rsid w:val="006E6F86"/>
    <w:pPr>
      <w:keepNext/>
      <w:keepLines/>
      <w:spacing w:before="40" w:after="0"/>
      <w:outlineLvl w:val="5"/>
    </w:pPr>
    <w:rPr>
      <w:rFonts w:asciiTheme="majorHAnsi" w:eastAsiaTheme="majorEastAsia" w:hAnsiTheme="majorHAnsi" w:cstheme="majorBidi"/>
      <w:color w:val="014F7D"/>
    </w:rPr>
  </w:style>
  <w:style w:type="paragraph" w:styleId="Heading7">
    <w:name w:val="heading 7"/>
    <w:basedOn w:val="Normal"/>
    <w:next w:val="Normal"/>
    <w:link w:val="Heading7Char"/>
    <w:uiPriority w:val="9"/>
    <w:semiHidden/>
    <w:unhideWhenUsed/>
    <w:rsid w:val="00A563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nhideWhenUsed/>
    <w:rsid w:val="00FA1482"/>
  </w:style>
  <w:style w:type="character" w:customStyle="1" w:styleId="Heading2Char">
    <w:name w:val="Heading 2 Char"/>
    <w:basedOn w:val="DefaultParagraphFont"/>
    <w:link w:val="Heading2"/>
    <w:uiPriority w:val="1"/>
    <w:rsid w:val="00F132EA"/>
    <w:rPr>
      <w:rFonts w:eastAsia="MS Mincho"/>
      <w:b/>
      <w:bCs/>
      <w:color w:val="5F5F60"/>
      <w:sz w:val="24"/>
    </w:rPr>
  </w:style>
  <w:style w:type="character" w:customStyle="1" w:styleId="Heading3Char">
    <w:name w:val="Heading 3 Char"/>
    <w:basedOn w:val="DefaultParagraphFont"/>
    <w:link w:val="Heading3"/>
    <w:uiPriority w:val="9"/>
    <w:rsid w:val="00F132EA"/>
    <w:rPr>
      <w:rFonts w:asciiTheme="majorHAnsi" w:eastAsiaTheme="majorEastAsia" w:hAnsiTheme="majorHAnsi" w:cstheme="majorBidi"/>
      <w:b/>
      <w:bCs/>
      <w:color w:val="5F5F60"/>
      <w:bdr w:val="nil"/>
    </w:rPr>
  </w:style>
  <w:style w:type="character" w:customStyle="1" w:styleId="Heading1Char">
    <w:name w:val="Heading 1 Char"/>
    <w:basedOn w:val="DefaultParagraphFont"/>
    <w:link w:val="Heading1"/>
    <w:uiPriority w:val="1"/>
    <w:rsid w:val="00F132EA"/>
    <w:rPr>
      <w:rFonts w:ascii="Century Gothic" w:hAnsi="Century Gothic"/>
      <w:b/>
      <w:color w:val="5F5F60"/>
      <w:sz w:val="52"/>
      <w:bdr w:val="nil"/>
    </w:rPr>
  </w:style>
  <w:style w:type="paragraph" w:styleId="ListParagraph">
    <w:name w:val="List Paragraph"/>
    <w:aliases w:val="Numbered List"/>
    <w:basedOn w:val="Normal"/>
    <w:uiPriority w:val="34"/>
    <w:qFormat/>
    <w:rsid w:val="00382855"/>
    <w:pPr>
      <w:numPr>
        <w:numId w:val="1"/>
      </w:numPr>
      <w:spacing w:after="160"/>
      <w:ind w:left="1701" w:right="1699" w:hanging="357"/>
    </w:pPr>
  </w:style>
  <w:style w:type="character" w:styleId="Hyperlink">
    <w:name w:val="Hyperlink"/>
    <w:basedOn w:val="DefaultParagraphFont"/>
    <w:unhideWhenUsed/>
    <w:rsid w:val="002D6799"/>
    <w:rPr>
      <w:color w:val="4F81BD" w:themeColor="accent1"/>
      <w:u w:val="single"/>
    </w:rPr>
  </w:style>
  <w:style w:type="paragraph" w:customStyle="1" w:styleId="BulletedList">
    <w:name w:val="Bulleted List"/>
    <w:basedOn w:val="ListParagraph"/>
    <w:qFormat/>
    <w:rsid w:val="00D5789E"/>
    <w:pPr>
      <w:numPr>
        <w:numId w:val="2"/>
      </w:numPr>
      <w:ind w:left="1701"/>
    </w:pPr>
  </w:style>
  <w:style w:type="character" w:customStyle="1" w:styleId="Heading4Char">
    <w:name w:val="Heading 4 Char"/>
    <w:basedOn w:val="DefaultParagraphFont"/>
    <w:link w:val="Heading4"/>
    <w:uiPriority w:val="9"/>
    <w:rsid w:val="00F132EA"/>
    <w:rPr>
      <w:rFonts w:asciiTheme="majorHAnsi" w:eastAsiaTheme="majorEastAsia" w:hAnsiTheme="majorHAnsi" w:cstheme="majorBidi"/>
      <w:b/>
      <w:iCs/>
      <w:color w:val="5F5F60"/>
      <w:bdr w:val="nil"/>
    </w:rPr>
  </w:style>
  <w:style w:type="character" w:customStyle="1" w:styleId="Heading5Char">
    <w:name w:val="Heading 5 Char"/>
    <w:basedOn w:val="DefaultParagraphFont"/>
    <w:link w:val="Heading5"/>
    <w:uiPriority w:val="9"/>
    <w:rsid w:val="00931B6F"/>
    <w:rPr>
      <w:rFonts w:asciiTheme="majorHAnsi" w:eastAsiaTheme="majorEastAsia" w:hAnsiTheme="majorHAnsi" w:cstheme="majorBidi"/>
      <w:color w:val="014F7D"/>
      <w:bdr w:val="nil"/>
    </w:rPr>
  </w:style>
  <w:style w:type="character" w:customStyle="1" w:styleId="Heading6Char">
    <w:name w:val="Heading 6 Char"/>
    <w:basedOn w:val="DefaultParagraphFont"/>
    <w:link w:val="Heading6"/>
    <w:uiPriority w:val="9"/>
    <w:rsid w:val="006E6F86"/>
    <w:rPr>
      <w:rFonts w:asciiTheme="majorHAnsi" w:eastAsiaTheme="majorEastAsia" w:hAnsiTheme="majorHAnsi" w:cstheme="majorBidi"/>
      <w:color w:val="014F7D"/>
      <w:bdr w:val="nil"/>
    </w:rPr>
  </w:style>
  <w:style w:type="character" w:customStyle="1" w:styleId="Heading7Char">
    <w:name w:val="Heading 7 Char"/>
    <w:basedOn w:val="DefaultParagraphFont"/>
    <w:link w:val="Heading7"/>
    <w:uiPriority w:val="9"/>
    <w:semiHidden/>
    <w:rsid w:val="00A56356"/>
    <w:rPr>
      <w:rFonts w:asciiTheme="majorHAnsi" w:eastAsiaTheme="majorEastAsia" w:hAnsiTheme="majorHAnsi" w:cstheme="majorBidi"/>
      <w:i/>
      <w:iCs/>
      <w:color w:val="243F60" w:themeColor="accent1" w:themeShade="7F"/>
      <w:bdr w:val="nil"/>
    </w:rPr>
  </w:style>
  <w:style w:type="paragraph" w:styleId="FootnoteText">
    <w:name w:val="footnote text"/>
    <w:basedOn w:val="Normal"/>
    <w:link w:val="FootnoteTextChar"/>
    <w:uiPriority w:val="99"/>
    <w:semiHidden/>
    <w:unhideWhenUsed/>
    <w:rsid w:val="00A56356"/>
    <w:pPr>
      <w:spacing w:after="0"/>
    </w:pPr>
  </w:style>
  <w:style w:type="character" w:customStyle="1" w:styleId="FootnoteTextChar">
    <w:name w:val="Footnote Text Char"/>
    <w:basedOn w:val="DefaultParagraphFont"/>
    <w:link w:val="FootnoteText"/>
    <w:uiPriority w:val="99"/>
    <w:semiHidden/>
    <w:rsid w:val="00A56356"/>
    <w:rPr>
      <w:color w:val="1D2028"/>
      <w:bdr w:val="nil"/>
    </w:rPr>
  </w:style>
  <w:style w:type="character" w:styleId="FootnoteReference">
    <w:name w:val="footnote reference"/>
    <w:rsid w:val="00A56356"/>
    <w:rPr>
      <w:vertAlign w:val="superscript"/>
    </w:rPr>
  </w:style>
  <w:style w:type="character" w:styleId="UnresolvedMention">
    <w:name w:val="Unresolved Mention"/>
    <w:basedOn w:val="DefaultParagraphFont"/>
    <w:uiPriority w:val="99"/>
    <w:semiHidden/>
    <w:unhideWhenUsed/>
    <w:rsid w:val="00A56356"/>
    <w:rPr>
      <w:color w:val="605E5C"/>
      <w:shd w:val="clear" w:color="auto" w:fill="E1DFDD"/>
    </w:rPr>
  </w:style>
  <w:style w:type="paragraph" w:styleId="TOC2">
    <w:name w:val="toc 2"/>
    <w:basedOn w:val="Normal"/>
    <w:next w:val="Normal"/>
    <w:autoRedefine/>
    <w:uiPriority w:val="39"/>
    <w:unhideWhenUsed/>
    <w:rsid w:val="00F91F22"/>
    <w:pPr>
      <w:spacing w:after="100"/>
      <w:ind w:left="200"/>
    </w:pPr>
  </w:style>
  <w:style w:type="paragraph" w:styleId="BodyText">
    <w:name w:val="Body Text"/>
    <w:basedOn w:val="Normal"/>
    <w:link w:val="BodyTextChar"/>
    <w:uiPriority w:val="1"/>
    <w:qFormat/>
    <w:rsid w:val="005F32F9"/>
    <w:pPr>
      <w:widowControl w:val="0"/>
      <w:autoSpaceDE w:val="0"/>
      <w:autoSpaceDN w:val="0"/>
      <w:adjustRightInd w:val="0"/>
      <w:spacing w:after="0"/>
      <w:jc w:val="left"/>
    </w:pPr>
    <w:rPr>
      <w:rFonts w:eastAsiaTheme="minorEastAsia" w:cs="Calibri"/>
      <w:color w:val="auto"/>
      <w:sz w:val="24"/>
      <w:szCs w:val="24"/>
      <w:bdr w:val="none" w:sz="0" w:space="0" w:color="auto"/>
      <w:lang w:eastAsia="en-GB"/>
    </w:rPr>
  </w:style>
  <w:style w:type="character" w:customStyle="1" w:styleId="BodyTextChar">
    <w:name w:val="Body Text Char"/>
    <w:basedOn w:val="DefaultParagraphFont"/>
    <w:link w:val="BodyText"/>
    <w:uiPriority w:val="1"/>
    <w:rsid w:val="005F32F9"/>
    <w:rPr>
      <w:rFonts w:eastAsiaTheme="minorEastAsia" w:cs="Calibri"/>
      <w:sz w:val="24"/>
      <w:szCs w:val="24"/>
      <w:lang w:eastAsia="en-GB"/>
    </w:rPr>
  </w:style>
  <w:style w:type="numbering" w:customStyle="1" w:styleId="List1">
    <w:name w:val="List 1"/>
    <w:basedOn w:val="NoList"/>
    <w:rsid w:val="005F32F9"/>
    <w:pPr>
      <w:numPr>
        <w:numId w:val="4"/>
      </w:numPr>
    </w:pPr>
  </w:style>
  <w:style w:type="numbering" w:customStyle="1" w:styleId="List31">
    <w:name w:val="List 31"/>
    <w:basedOn w:val="NoList"/>
    <w:rsid w:val="005F32F9"/>
    <w:pPr>
      <w:numPr>
        <w:numId w:val="5"/>
      </w:numPr>
    </w:pPr>
  </w:style>
  <w:style w:type="paragraph" w:styleId="NormalWeb">
    <w:name w:val="Normal (Web)"/>
    <w:basedOn w:val="Normal"/>
    <w:uiPriority w:val="99"/>
    <w:unhideWhenUsed/>
    <w:rsid w:val="005F32F9"/>
    <w:pPr>
      <w:spacing w:before="100" w:beforeAutospacing="1" w:after="100" w:afterAutospacing="1"/>
      <w:jc w:val="left"/>
    </w:pPr>
    <w:rPr>
      <w:rFonts w:ascii="Times New Roman" w:eastAsia="Times New Roman" w:hAnsi="Times New Roman"/>
      <w:color w:val="auto"/>
      <w:sz w:val="24"/>
      <w:szCs w:val="24"/>
      <w:bdr w:val="none" w:sz="0" w:space="0" w:color="auto"/>
      <w:lang w:eastAsia="en-GB"/>
    </w:rPr>
  </w:style>
  <w:style w:type="character" w:styleId="Strong">
    <w:name w:val="Strong"/>
    <w:uiPriority w:val="22"/>
    <w:qFormat/>
    <w:rsid w:val="005F32F9"/>
    <w:rPr>
      <w:b/>
      <w:bCs/>
    </w:rPr>
  </w:style>
  <w:style w:type="character" w:styleId="FollowedHyperlink">
    <w:name w:val="FollowedHyperlink"/>
    <w:basedOn w:val="DefaultParagraphFont"/>
    <w:uiPriority w:val="99"/>
    <w:semiHidden/>
    <w:unhideWhenUsed/>
    <w:rsid w:val="005F32F9"/>
    <w:rPr>
      <w:color w:val="800080" w:themeColor="followedHyperlink"/>
      <w:u w:val="single"/>
    </w:rPr>
  </w:style>
  <w:style w:type="table" w:styleId="TableGrid">
    <w:name w:val="Table Grid"/>
    <w:basedOn w:val="TableNormal"/>
    <w:uiPriority w:val="59"/>
    <w:rsid w:val="005F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286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vacancy/school-admin-officer-for-the-bridge-easton-norfolk-209265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vacan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5" ma:contentTypeDescription="Create a new document." ma:contentTypeScope="" ma:versionID="f9295037471f910ddac591d332a43b57">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d034b9622af2ec28bdba7c7f005bfe09"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08D67-2368-46FD-A8E5-982B84EF926A}">
  <ds:schemaRefs>
    <ds:schemaRef ds:uri="http://schemas.microsoft.com/office/2006/metadata/properties"/>
    <ds:schemaRef ds:uri="http://schemas.microsoft.com/office/infopath/2007/PartnerControls"/>
    <ds:schemaRef ds:uri="33a55278-d602-478f-a632-2a42a24d4a6e"/>
    <ds:schemaRef ds:uri="e3f563fc-e356-48ea-83d0-dab4e5b2b152"/>
  </ds:schemaRefs>
</ds:datastoreItem>
</file>

<file path=customXml/itemProps2.xml><?xml version="1.0" encoding="utf-8"?>
<ds:datastoreItem xmlns:ds="http://schemas.openxmlformats.org/officeDocument/2006/customXml" ds:itemID="{2499A008-6F2F-A641-AD9B-76358A727649}">
  <ds:schemaRefs>
    <ds:schemaRef ds:uri="http://schemas.openxmlformats.org/officeDocument/2006/bibliography"/>
  </ds:schemaRefs>
</ds:datastoreItem>
</file>

<file path=customXml/itemProps3.xml><?xml version="1.0" encoding="utf-8"?>
<ds:datastoreItem xmlns:ds="http://schemas.openxmlformats.org/officeDocument/2006/customXml" ds:itemID="{0AB3C7C3-D8FE-46C2-9B89-35DB0179E086}">
  <ds:schemaRefs>
    <ds:schemaRef ds:uri="http://schemas.microsoft.com/sharepoint/v3/contenttype/forms"/>
  </ds:schemaRefs>
</ds:datastoreItem>
</file>

<file path=customXml/itemProps4.xml><?xml version="1.0" encoding="utf-8"?>
<ds:datastoreItem xmlns:ds="http://schemas.openxmlformats.org/officeDocument/2006/customXml" ds:itemID="{A67F210E-3481-4D16-8691-DE4A621E0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63fc-e356-48ea-83d0-dab4e5b2b152"/>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Lynch</cp:lastModifiedBy>
  <cp:revision>23</cp:revision>
  <dcterms:created xsi:type="dcterms:W3CDTF">2024-04-25T11:33:00Z</dcterms:created>
  <dcterms:modified xsi:type="dcterms:W3CDTF">2024-07-01T14:28:00Z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MediaServiceImageTags">
    <vt:lpwstr/>
  </property>
</Properties>
</file>