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173"/>
      </w:tblGrid>
      <w:tr w:rsidR="00767EE5" w14:paraId="2FC8CF5C" w14:textId="77777777" w:rsidTr="001A2E05">
        <w:trPr>
          <w:trHeight w:val="3075"/>
        </w:trPr>
        <w:tc>
          <w:tcPr>
            <w:tcW w:w="5525" w:type="dxa"/>
          </w:tcPr>
          <w:p w14:paraId="11FDBEAB" w14:textId="77777777" w:rsidR="00767EE5" w:rsidRDefault="00767EE5"/>
          <w:p w14:paraId="4E886E0D" w14:textId="77777777" w:rsidR="00767EE5" w:rsidRDefault="00767EE5"/>
          <w:p w14:paraId="62F2D0F2" w14:textId="77777777" w:rsidR="00767EE5" w:rsidRDefault="00767EE5">
            <w:r>
              <w:rPr>
                <w:noProof/>
                <w:lang w:eastAsia="en-GB"/>
              </w:rPr>
              <w:drawing>
                <wp:inline distT="0" distB="0" distL="0" distR="0" wp14:anchorId="663DDB6C" wp14:editId="6E17B884">
                  <wp:extent cx="2812891" cy="1192696"/>
                  <wp:effectExtent l="0" t="0" r="6985" b="7620"/>
                  <wp:docPr id="1" name="Picture 1" descr="C:\Users\sroy\AppData\Local\Microsoft\Windows\INetCache\Content.Word\Heathmer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oy\AppData\Local\Microsoft\Windows\INetCache\Content.Word\Heathmer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119" cy="1211449"/>
                          </a:xfrm>
                          <a:prstGeom prst="rect">
                            <a:avLst/>
                          </a:prstGeom>
                          <a:noFill/>
                          <a:ln>
                            <a:noFill/>
                          </a:ln>
                        </pic:spPr>
                      </pic:pic>
                    </a:graphicData>
                  </a:graphic>
                </wp:inline>
              </w:drawing>
            </w:r>
          </w:p>
        </w:tc>
        <w:tc>
          <w:tcPr>
            <w:tcW w:w="5173" w:type="dxa"/>
          </w:tcPr>
          <w:p w14:paraId="1846C728" w14:textId="77777777" w:rsidR="00767EE5" w:rsidRDefault="00767EE5">
            <w:pPr>
              <w:jc w:val="right"/>
              <w:rPr>
                <w:sz w:val="24"/>
                <w:szCs w:val="24"/>
              </w:rPr>
            </w:pPr>
            <w:r>
              <w:rPr>
                <w:sz w:val="24"/>
                <w:szCs w:val="24"/>
              </w:rPr>
              <w:t>Heathmere Primary School</w:t>
            </w:r>
          </w:p>
          <w:p w14:paraId="6E530AF1" w14:textId="77777777" w:rsidR="00767EE5" w:rsidRDefault="00767EE5">
            <w:pPr>
              <w:jc w:val="right"/>
              <w:rPr>
                <w:sz w:val="24"/>
                <w:szCs w:val="24"/>
              </w:rPr>
            </w:pPr>
            <w:r>
              <w:rPr>
                <w:sz w:val="24"/>
                <w:szCs w:val="24"/>
              </w:rPr>
              <w:t xml:space="preserve"> Alton Road</w:t>
            </w:r>
          </w:p>
          <w:p w14:paraId="02D7AF59" w14:textId="77777777" w:rsidR="00767EE5" w:rsidRDefault="00767EE5">
            <w:pPr>
              <w:jc w:val="right"/>
              <w:rPr>
                <w:sz w:val="24"/>
                <w:szCs w:val="24"/>
              </w:rPr>
            </w:pPr>
            <w:r>
              <w:rPr>
                <w:sz w:val="24"/>
                <w:szCs w:val="24"/>
              </w:rPr>
              <w:t>London SW15 4LJ</w:t>
            </w:r>
          </w:p>
          <w:p w14:paraId="276E9D1C" w14:textId="77777777" w:rsidR="00767EE5" w:rsidRDefault="00767EE5">
            <w:pPr>
              <w:jc w:val="right"/>
              <w:rPr>
                <w:sz w:val="24"/>
                <w:szCs w:val="24"/>
              </w:rPr>
            </w:pPr>
            <w:r>
              <w:rPr>
                <w:sz w:val="24"/>
                <w:szCs w:val="24"/>
              </w:rPr>
              <w:t>Tel: (020) 8788 9057</w:t>
            </w:r>
          </w:p>
          <w:p w14:paraId="598E025B" w14:textId="0FA84F33" w:rsidR="00767EE5" w:rsidRDefault="00767EE5">
            <w:pPr>
              <w:jc w:val="right"/>
              <w:rPr>
                <w:sz w:val="24"/>
                <w:szCs w:val="24"/>
              </w:rPr>
            </w:pPr>
            <w:r>
              <w:rPr>
                <w:sz w:val="24"/>
                <w:szCs w:val="24"/>
              </w:rPr>
              <w:t xml:space="preserve">Email: </w:t>
            </w:r>
            <w:hyperlink r:id="rId9" w:history="1">
              <w:r w:rsidR="00822D72" w:rsidRPr="00AB3CEC">
                <w:rPr>
                  <w:rStyle w:val="Hyperlink"/>
                  <w:sz w:val="24"/>
                  <w:szCs w:val="24"/>
                </w:rPr>
                <w:t>office@heathmere.wandsworth.sch.uk</w:t>
              </w:r>
            </w:hyperlink>
            <w:r w:rsidR="00822D72">
              <w:rPr>
                <w:sz w:val="24"/>
                <w:szCs w:val="24"/>
              </w:rPr>
              <w:t xml:space="preserve"> </w:t>
            </w:r>
          </w:p>
          <w:p w14:paraId="0918BCC1" w14:textId="77777777" w:rsidR="00767EE5" w:rsidRDefault="00767EE5">
            <w:pPr>
              <w:jc w:val="right"/>
              <w:rPr>
                <w:sz w:val="24"/>
                <w:szCs w:val="24"/>
              </w:rPr>
            </w:pPr>
          </w:p>
          <w:p w14:paraId="150DF69B" w14:textId="77777777" w:rsidR="00767EE5" w:rsidRPr="00EA6EA6" w:rsidRDefault="00767EE5">
            <w:pPr>
              <w:jc w:val="right"/>
              <w:rPr>
                <w:sz w:val="24"/>
                <w:szCs w:val="24"/>
              </w:rPr>
            </w:pPr>
            <w:r>
              <w:rPr>
                <w:b/>
                <w:sz w:val="24"/>
                <w:szCs w:val="24"/>
              </w:rPr>
              <w:t xml:space="preserve">Head Teacher: </w:t>
            </w:r>
            <w:r>
              <w:rPr>
                <w:sz w:val="24"/>
                <w:szCs w:val="24"/>
              </w:rPr>
              <w:t>Emma Lewis</w:t>
            </w:r>
          </w:p>
          <w:p w14:paraId="53BA5E84" w14:textId="77777777" w:rsidR="00767EE5" w:rsidRPr="005E6607" w:rsidRDefault="00767EE5">
            <w:pPr>
              <w:jc w:val="center"/>
              <w:rPr>
                <w:sz w:val="24"/>
                <w:szCs w:val="24"/>
              </w:rPr>
            </w:pPr>
          </w:p>
        </w:tc>
      </w:tr>
    </w:tbl>
    <w:p w14:paraId="45C7DB5B" w14:textId="24FB8D96" w:rsidR="008F4053" w:rsidRPr="00837445" w:rsidRDefault="00211812" w:rsidP="001A2E05">
      <w:pPr>
        <w:jc w:val="right"/>
        <w:rPr>
          <w:sz w:val="24"/>
          <w:szCs w:val="24"/>
        </w:rPr>
      </w:pPr>
      <w:r>
        <w:rPr>
          <w:sz w:val="24"/>
          <w:szCs w:val="24"/>
        </w:rPr>
        <w:t>22</w:t>
      </w:r>
      <w:r w:rsidRPr="00211812">
        <w:rPr>
          <w:sz w:val="24"/>
          <w:szCs w:val="24"/>
          <w:vertAlign w:val="superscript"/>
        </w:rPr>
        <w:t>nd</w:t>
      </w:r>
      <w:r>
        <w:rPr>
          <w:sz w:val="24"/>
          <w:szCs w:val="24"/>
        </w:rPr>
        <w:t xml:space="preserve"> </w:t>
      </w:r>
      <w:r w:rsidR="00E0058C">
        <w:rPr>
          <w:sz w:val="24"/>
          <w:szCs w:val="24"/>
        </w:rPr>
        <w:t>December 202</w:t>
      </w:r>
      <w:r w:rsidR="00822D72">
        <w:rPr>
          <w:sz w:val="24"/>
          <w:szCs w:val="24"/>
        </w:rPr>
        <w:t>5</w:t>
      </w:r>
    </w:p>
    <w:p w14:paraId="1F371138" w14:textId="77777777" w:rsidR="00BB1700" w:rsidRPr="00837445" w:rsidRDefault="00BB1700" w:rsidP="00BB1700">
      <w:pPr>
        <w:rPr>
          <w:sz w:val="24"/>
          <w:szCs w:val="24"/>
        </w:rPr>
      </w:pPr>
      <w:r w:rsidRPr="00837445">
        <w:rPr>
          <w:sz w:val="24"/>
          <w:szCs w:val="24"/>
        </w:rPr>
        <w:t>Dear Applicant,</w:t>
      </w:r>
    </w:p>
    <w:p w14:paraId="1E9C5F0C" w14:textId="24960F17" w:rsidR="00616DA8" w:rsidRPr="00837445" w:rsidRDefault="00BB1700" w:rsidP="00BB1700">
      <w:pPr>
        <w:rPr>
          <w:sz w:val="24"/>
          <w:szCs w:val="24"/>
        </w:rPr>
      </w:pPr>
      <w:r w:rsidRPr="00837445">
        <w:rPr>
          <w:sz w:val="24"/>
          <w:szCs w:val="24"/>
        </w:rPr>
        <w:t xml:space="preserve">Thank you for your interest in the role of </w:t>
      </w:r>
      <w:r w:rsidR="00822D72">
        <w:rPr>
          <w:sz w:val="24"/>
          <w:szCs w:val="24"/>
        </w:rPr>
        <w:t>School Business Manager</w:t>
      </w:r>
      <w:r w:rsidRPr="00837445">
        <w:rPr>
          <w:sz w:val="24"/>
          <w:szCs w:val="24"/>
        </w:rPr>
        <w:t xml:space="preserve"> at Heathmere Primary School. </w:t>
      </w:r>
      <w:r w:rsidR="005F04B5" w:rsidRPr="00837445">
        <w:rPr>
          <w:sz w:val="24"/>
          <w:szCs w:val="24"/>
        </w:rPr>
        <w:t>I have been the headteacher</w:t>
      </w:r>
      <w:r w:rsidR="00616DA8" w:rsidRPr="00837445">
        <w:rPr>
          <w:sz w:val="24"/>
          <w:szCs w:val="24"/>
        </w:rPr>
        <w:t xml:space="preserve"> here</w:t>
      </w:r>
      <w:r w:rsidR="005F04B5" w:rsidRPr="00837445">
        <w:rPr>
          <w:sz w:val="24"/>
          <w:szCs w:val="24"/>
        </w:rPr>
        <w:t xml:space="preserve"> since 2013 and </w:t>
      </w:r>
      <w:r w:rsidR="00616DA8" w:rsidRPr="00837445">
        <w:rPr>
          <w:sz w:val="24"/>
          <w:szCs w:val="24"/>
        </w:rPr>
        <w:t>am look</w:t>
      </w:r>
      <w:r w:rsidR="00E0058C">
        <w:rPr>
          <w:sz w:val="24"/>
          <w:szCs w:val="24"/>
        </w:rPr>
        <w:t>ing forward to appointing a new member of staff to this role</w:t>
      </w:r>
      <w:r w:rsidR="00822D72">
        <w:rPr>
          <w:sz w:val="24"/>
          <w:szCs w:val="24"/>
        </w:rPr>
        <w:t>, as a result of the substantive SBM’s decision to retire in March 2026.</w:t>
      </w:r>
    </w:p>
    <w:p w14:paraId="6FF710B2" w14:textId="77777777" w:rsidR="00BB1700" w:rsidRDefault="00BB1700" w:rsidP="00BB1700">
      <w:pPr>
        <w:rPr>
          <w:sz w:val="24"/>
          <w:szCs w:val="24"/>
        </w:rPr>
      </w:pPr>
      <w:r w:rsidRPr="00837445">
        <w:rPr>
          <w:sz w:val="24"/>
          <w:szCs w:val="24"/>
        </w:rPr>
        <w:t xml:space="preserve">We are a school of our community, </w:t>
      </w:r>
      <w:r w:rsidR="00616DA8" w:rsidRPr="00837445">
        <w:rPr>
          <w:sz w:val="24"/>
          <w:szCs w:val="24"/>
        </w:rPr>
        <w:t xml:space="preserve">with a strong culture of diversity, </w:t>
      </w:r>
      <w:r w:rsidRPr="00837445">
        <w:rPr>
          <w:sz w:val="24"/>
          <w:szCs w:val="24"/>
        </w:rPr>
        <w:t xml:space="preserve">located in the heart of the Alton Estate. </w:t>
      </w:r>
      <w:r w:rsidR="00616DA8" w:rsidRPr="00837445">
        <w:rPr>
          <w:sz w:val="24"/>
          <w:szCs w:val="24"/>
        </w:rPr>
        <w:t xml:space="preserve">We are a highly inclusive school; children in receipt of pupil premium funding is over 50% in every year group and we have a high number of children with SEND. The successful candidate will need to be fully committed to Heathmere’s inclusive approach. Our children are keen to learn and work hard to uphold the values of Respect, Resilience and High Expectations. </w:t>
      </w:r>
    </w:p>
    <w:p w14:paraId="0F67F0A7" w14:textId="77EF1CE8" w:rsidR="00822D72" w:rsidRPr="00837445" w:rsidRDefault="00822D72" w:rsidP="00BB1700">
      <w:pPr>
        <w:rPr>
          <w:sz w:val="24"/>
          <w:szCs w:val="24"/>
        </w:rPr>
      </w:pPr>
      <w:r>
        <w:rPr>
          <w:sz w:val="24"/>
          <w:szCs w:val="24"/>
        </w:rPr>
        <w:t>Heathmere Primary School is in a transitional phase, as we move towards a 1FE school. The SBM is integral in supporting this process.</w:t>
      </w:r>
    </w:p>
    <w:p w14:paraId="40C1BAA5" w14:textId="6BA69431" w:rsidR="00822D72" w:rsidRDefault="00BB1700" w:rsidP="00E0058C">
      <w:pPr>
        <w:rPr>
          <w:sz w:val="24"/>
          <w:szCs w:val="24"/>
        </w:rPr>
      </w:pPr>
      <w:r w:rsidRPr="00837445">
        <w:rPr>
          <w:sz w:val="24"/>
          <w:szCs w:val="24"/>
        </w:rPr>
        <w:t>This is a really exciting oppo</w:t>
      </w:r>
      <w:r w:rsidR="00E0058C">
        <w:rPr>
          <w:sz w:val="24"/>
          <w:szCs w:val="24"/>
        </w:rPr>
        <w:t xml:space="preserve">rtunity for the right candidate. </w:t>
      </w:r>
      <w:r w:rsidR="00822D72">
        <w:rPr>
          <w:sz w:val="24"/>
          <w:szCs w:val="24"/>
        </w:rPr>
        <w:t xml:space="preserve">We are an ambitious and forward-thinking school. There are good systems and structures in place at Heathmere, and we look forward to recruiting a new member of the school leadership team, who can lead the non-teaching staff to support the sustainable future of Heathmere. </w:t>
      </w:r>
    </w:p>
    <w:p w14:paraId="40C24F3D" w14:textId="70900213" w:rsidR="001C1D35" w:rsidRPr="00837445" w:rsidRDefault="00E0058C" w:rsidP="00E0058C">
      <w:pPr>
        <w:rPr>
          <w:sz w:val="24"/>
          <w:szCs w:val="24"/>
        </w:rPr>
      </w:pPr>
      <w:r>
        <w:rPr>
          <w:sz w:val="24"/>
          <w:szCs w:val="24"/>
        </w:rPr>
        <w:t>Please do arrange to come and speak to me about the role and look around the school if you are interested in applying.</w:t>
      </w:r>
    </w:p>
    <w:p w14:paraId="7966A66E" w14:textId="77777777" w:rsidR="001C1D35" w:rsidRPr="00837445" w:rsidRDefault="001C1D35" w:rsidP="001C1D35">
      <w:pPr>
        <w:pStyle w:val="NoSpacing"/>
        <w:rPr>
          <w:sz w:val="24"/>
          <w:szCs w:val="24"/>
        </w:rPr>
      </w:pPr>
      <w:r w:rsidRPr="00837445">
        <w:rPr>
          <w:sz w:val="24"/>
          <w:szCs w:val="24"/>
        </w:rPr>
        <w:t>Kind regards,</w:t>
      </w:r>
    </w:p>
    <w:p w14:paraId="720BD0E7" w14:textId="77777777" w:rsidR="001C1D35" w:rsidRPr="00837445" w:rsidRDefault="001C1D35" w:rsidP="001C1D35">
      <w:pPr>
        <w:pStyle w:val="NoSpacing"/>
        <w:rPr>
          <w:sz w:val="24"/>
          <w:szCs w:val="24"/>
        </w:rPr>
      </w:pPr>
    </w:p>
    <w:p w14:paraId="4A5A335D" w14:textId="77777777" w:rsidR="001C1D35" w:rsidRPr="00837445" w:rsidRDefault="001C1D35" w:rsidP="001C1D35">
      <w:pPr>
        <w:pStyle w:val="NoSpacing"/>
        <w:rPr>
          <w:sz w:val="24"/>
          <w:szCs w:val="24"/>
        </w:rPr>
      </w:pPr>
    </w:p>
    <w:p w14:paraId="017163F6" w14:textId="77777777" w:rsidR="001C1D35" w:rsidRPr="00837445" w:rsidRDefault="001C1D35" w:rsidP="001C1D35">
      <w:pPr>
        <w:pStyle w:val="NoSpacing"/>
        <w:rPr>
          <w:sz w:val="24"/>
          <w:szCs w:val="24"/>
        </w:rPr>
      </w:pPr>
    </w:p>
    <w:p w14:paraId="76147A6E" w14:textId="77777777" w:rsidR="001C1D35" w:rsidRPr="00837445" w:rsidRDefault="001C1D35" w:rsidP="001C1D35">
      <w:pPr>
        <w:pStyle w:val="NoSpacing"/>
        <w:rPr>
          <w:sz w:val="24"/>
          <w:szCs w:val="24"/>
        </w:rPr>
      </w:pPr>
      <w:r w:rsidRPr="00837445">
        <w:rPr>
          <w:sz w:val="24"/>
          <w:szCs w:val="24"/>
        </w:rPr>
        <w:t>Emma Lewis</w:t>
      </w:r>
    </w:p>
    <w:p w14:paraId="0AA9B24B" w14:textId="77777777" w:rsidR="001C1D35" w:rsidRPr="00837445" w:rsidRDefault="001C1D35" w:rsidP="001C1D35">
      <w:pPr>
        <w:pStyle w:val="NoSpacing"/>
        <w:rPr>
          <w:sz w:val="24"/>
          <w:szCs w:val="24"/>
        </w:rPr>
      </w:pPr>
      <w:r w:rsidRPr="00837445">
        <w:rPr>
          <w:sz w:val="24"/>
          <w:szCs w:val="24"/>
        </w:rPr>
        <w:t>Headteacher</w:t>
      </w:r>
    </w:p>
    <w:p w14:paraId="2B29AEA8" w14:textId="77777777" w:rsidR="008F4053" w:rsidRPr="00837445" w:rsidRDefault="008F4053" w:rsidP="001C1D35">
      <w:pPr>
        <w:pStyle w:val="NoSpacing"/>
        <w:rPr>
          <w:sz w:val="24"/>
          <w:szCs w:val="24"/>
        </w:rPr>
      </w:pPr>
    </w:p>
    <w:p w14:paraId="791E1A7A" w14:textId="77777777" w:rsidR="000D6CB3" w:rsidRPr="00837445" w:rsidRDefault="000D6CB3">
      <w:pPr>
        <w:rPr>
          <w:sz w:val="24"/>
          <w:szCs w:val="24"/>
        </w:rPr>
      </w:pPr>
      <w:r w:rsidRPr="00837445">
        <w:rPr>
          <w:sz w:val="24"/>
          <w:szCs w:val="24"/>
        </w:rPr>
        <w:br w:type="page"/>
      </w:r>
    </w:p>
    <w:p w14:paraId="12EAA40C" w14:textId="77777777" w:rsidR="000D6CB3" w:rsidRPr="000D70B4" w:rsidRDefault="000D6CB3" w:rsidP="000D6CB3">
      <w:pPr>
        <w:jc w:val="center"/>
        <w:rPr>
          <w:rFonts w:ascii="Calibri" w:hAnsi="Calibri" w:cs="Arial"/>
          <w:b/>
          <w:color w:val="808080"/>
          <w:sz w:val="44"/>
          <w:szCs w:val="44"/>
        </w:rPr>
      </w:pPr>
      <w:r>
        <w:rPr>
          <w:rFonts w:ascii="Calibri" w:hAnsi="Calibri" w:cs="Arial"/>
          <w:b/>
          <w:color w:val="808080"/>
          <w:sz w:val="44"/>
          <w:szCs w:val="44"/>
        </w:rPr>
        <w:lastRenderedPageBreak/>
        <w:t>Respect</w:t>
      </w:r>
      <w:r>
        <w:rPr>
          <w:rFonts w:ascii="Calibri" w:hAnsi="Calibri" w:cs="Arial"/>
          <w:b/>
          <w:color w:val="808080"/>
          <w:sz w:val="44"/>
          <w:szCs w:val="44"/>
        </w:rPr>
        <w:tab/>
      </w:r>
      <w:r>
        <w:rPr>
          <w:rFonts w:ascii="Calibri" w:hAnsi="Calibri" w:cs="Arial"/>
          <w:b/>
          <w:color w:val="808080"/>
          <w:sz w:val="44"/>
          <w:szCs w:val="44"/>
        </w:rPr>
        <w:tab/>
        <w:t>Resilience</w:t>
      </w:r>
      <w:r>
        <w:rPr>
          <w:rFonts w:ascii="Calibri" w:hAnsi="Calibri" w:cs="Arial"/>
          <w:b/>
          <w:color w:val="808080"/>
          <w:sz w:val="44"/>
          <w:szCs w:val="44"/>
        </w:rPr>
        <w:tab/>
        <w:t xml:space="preserve">   High Expectations</w:t>
      </w:r>
    </w:p>
    <w:p w14:paraId="4EA41F39" w14:textId="77777777" w:rsidR="000D6CB3" w:rsidRDefault="000D6CB3" w:rsidP="000D6CB3">
      <w:pPr>
        <w:jc w:val="center"/>
        <w:rPr>
          <w:sz w:val="30"/>
          <w:szCs w:val="30"/>
        </w:rPr>
      </w:pPr>
      <w:r w:rsidRPr="009403D8">
        <w:rPr>
          <w:b/>
          <w:color w:val="808080" w:themeColor="background1" w:themeShade="80"/>
          <w:sz w:val="44"/>
          <w:szCs w:val="44"/>
        </w:rPr>
        <w:t xml:space="preserve"> </w:t>
      </w:r>
      <w:r>
        <w:rPr>
          <w:noProof/>
          <w:lang w:eastAsia="en-GB"/>
        </w:rPr>
        <w:drawing>
          <wp:inline distT="0" distB="0" distL="0" distR="0" wp14:anchorId="1F0E8A94" wp14:editId="0BE71587">
            <wp:extent cx="4038087" cy="1711325"/>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7378" cy="1715263"/>
                    </a:xfrm>
                    <a:prstGeom prst="rect">
                      <a:avLst/>
                    </a:prstGeom>
                    <a:noFill/>
                    <a:ln>
                      <a:noFill/>
                    </a:ln>
                  </pic:spPr>
                </pic:pic>
              </a:graphicData>
            </a:graphic>
          </wp:inline>
        </w:drawing>
      </w:r>
    </w:p>
    <w:p w14:paraId="094EB6C3" w14:textId="77777777" w:rsidR="000D6CB3" w:rsidRDefault="000D6CB3" w:rsidP="000D6CB3">
      <w:pPr>
        <w:pStyle w:val="NoSpacing"/>
        <w:jc w:val="center"/>
        <w:rPr>
          <w:b/>
          <w:color w:val="808080" w:themeColor="background1" w:themeShade="80"/>
          <w:sz w:val="44"/>
          <w:szCs w:val="44"/>
        </w:rPr>
      </w:pPr>
    </w:p>
    <w:p w14:paraId="2BC5FD48" w14:textId="77777777" w:rsidR="000D6CB3" w:rsidRPr="000D6CB3" w:rsidRDefault="000D6CB3" w:rsidP="000D6CB3">
      <w:pPr>
        <w:pStyle w:val="NoSpacing"/>
        <w:jc w:val="center"/>
        <w:rPr>
          <w:b/>
          <w:color w:val="808080" w:themeColor="background1" w:themeShade="80"/>
          <w:sz w:val="44"/>
          <w:szCs w:val="44"/>
        </w:rPr>
      </w:pPr>
      <w:r w:rsidRPr="000D6CB3">
        <w:rPr>
          <w:b/>
          <w:color w:val="808080" w:themeColor="background1" w:themeShade="80"/>
          <w:sz w:val="44"/>
          <w:szCs w:val="44"/>
        </w:rPr>
        <w:t>The Heathmere Vision</w:t>
      </w:r>
    </w:p>
    <w:p w14:paraId="65926D99" w14:textId="77777777" w:rsidR="000D6CB3" w:rsidRPr="000D6CB3" w:rsidRDefault="000D6CB3" w:rsidP="000D6CB3">
      <w:pPr>
        <w:pStyle w:val="NoSpacing"/>
        <w:rPr>
          <w:b/>
          <w:color w:val="808080" w:themeColor="background1" w:themeShade="80"/>
          <w:sz w:val="30"/>
          <w:szCs w:val="30"/>
        </w:rPr>
      </w:pPr>
    </w:p>
    <w:p w14:paraId="3D837A7F" w14:textId="77777777" w:rsidR="000D6CB3" w:rsidRPr="00487FD1" w:rsidRDefault="000D6CB3" w:rsidP="000D6CB3">
      <w:pPr>
        <w:pStyle w:val="NoSpacing"/>
        <w:rPr>
          <w:sz w:val="30"/>
          <w:szCs w:val="30"/>
        </w:rPr>
      </w:pPr>
      <w:r w:rsidRPr="00487FD1">
        <w:rPr>
          <w:sz w:val="30"/>
          <w:szCs w:val="30"/>
        </w:rPr>
        <w:t xml:space="preserve">Always looking forward, Heathmere is an ambitious school that provides for our local community. We really know our pupils and have their interests, potential and emotional well-being at the heart of what we do.  As a result, Heathmere pupils are confident, achieve their best, know how to improve and have a real appreciation of learning. </w:t>
      </w:r>
      <w:r w:rsidRPr="00487FD1">
        <w:rPr>
          <w:iCs/>
          <w:sz w:val="30"/>
          <w:szCs w:val="30"/>
        </w:rPr>
        <w:t>This is rooted in love of reading</w:t>
      </w:r>
      <w:r w:rsidRPr="00487FD1">
        <w:rPr>
          <w:sz w:val="30"/>
          <w:szCs w:val="30"/>
        </w:rPr>
        <w:t xml:space="preserve">. Our pupils are ambassadors for Roehampton their parents feel we get the best out of them. </w:t>
      </w:r>
    </w:p>
    <w:p w14:paraId="77FF33E6" w14:textId="77777777" w:rsidR="000D6CB3" w:rsidRPr="00487FD1" w:rsidRDefault="000D6CB3" w:rsidP="000D6CB3">
      <w:pPr>
        <w:pStyle w:val="NoSpacing"/>
        <w:rPr>
          <w:sz w:val="30"/>
          <w:szCs w:val="30"/>
        </w:rPr>
      </w:pPr>
    </w:p>
    <w:p w14:paraId="1476EFA0" w14:textId="77777777" w:rsidR="000D6CB3" w:rsidRPr="00487FD1" w:rsidRDefault="000D6CB3" w:rsidP="000D6CB3">
      <w:pPr>
        <w:pStyle w:val="NoSpacing"/>
        <w:rPr>
          <w:sz w:val="30"/>
          <w:szCs w:val="30"/>
        </w:rPr>
      </w:pPr>
      <w:r w:rsidRPr="00487FD1">
        <w:rPr>
          <w:sz w:val="30"/>
          <w:szCs w:val="30"/>
        </w:rPr>
        <w:t xml:space="preserve">Staff feel supported and valued, and we make it a priority to help them develop giving them a reason to stay at Heathmere. They learn from each other and through other opportunities and have a collective sense of care and ambition for the children who are always put first. </w:t>
      </w:r>
    </w:p>
    <w:p w14:paraId="31D38459" w14:textId="77777777" w:rsidR="000D6CB3" w:rsidRPr="00487FD1" w:rsidRDefault="000D6CB3" w:rsidP="000D6CB3">
      <w:pPr>
        <w:pStyle w:val="NoSpacing"/>
        <w:rPr>
          <w:sz w:val="30"/>
          <w:szCs w:val="30"/>
        </w:rPr>
      </w:pPr>
    </w:p>
    <w:p w14:paraId="1A891F27" w14:textId="77777777" w:rsidR="000D6CB3" w:rsidRPr="00487FD1" w:rsidRDefault="000D6CB3" w:rsidP="000D6CB3">
      <w:pPr>
        <w:pStyle w:val="NoSpacing"/>
        <w:rPr>
          <w:sz w:val="30"/>
          <w:szCs w:val="30"/>
        </w:rPr>
      </w:pPr>
      <w:r w:rsidRPr="00487FD1">
        <w:rPr>
          <w:sz w:val="30"/>
          <w:szCs w:val="30"/>
        </w:rPr>
        <w:t>Our governors are a key part of the leadership of the school working collaboratively with the S</w:t>
      </w:r>
      <w:r>
        <w:rPr>
          <w:sz w:val="30"/>
          <w:szCs w:val="30"/>
        </w:rPr>
        <w:t xml:space="preserve">enior </w:t>
      </w:r>
      <w:r w:rsidRPr="00487FD1">
        <w:rPr>
          <w:sz w:val="30"/>
          <w:szCs w:val="30"/>
        </w:rPr>
        <w:t>L</w:t>
      </w:r>
      <w:r>
        <w:rPr>
          <w:sz w:val="30"/>
          <w:szCs w:val="30"/>
        </w:rPr>
        <w:t xml:space="preserve">eadership </w:t>
      </w:r>
      <w:r w:rsidRPr="00487FD1">
        <w:rPr>
          <w:sz w:val="30"/>
          <w:szCs w:val="30"/>
        </w:rPr>
        <w:t>T</w:t>
      </w:r>
      <w:r>
        <w:rPr>
          <w:sz w:val="30"/>
          <w:szCs w:val="30"/>
        </w:rPr>
        <w:t>eam</w:t>
      </w:r>
      <w:r w:rsidRPr="00487FD1">
        <w:rPr>
          <w:sz w:val="30"/>
          <w:szCs w:val="30"/>
        </w:rPr>
        <w:t>. They ensure the school is the best it can be, that it has a sustainable and consistent approach to everything it does and they bring relevant skills to do this.</w:t>
      </w:r>
    </w:p>
    <w:p w14:paraId="197CE653" w14:textId="77777777" w:rsidR="000D6CB3" w:rsidRPr="009403D8" w:rsidRDefault="000D6CB3" w:rsidP="000D6CB3">
      <w:pPr>
        <w:pStyle w:val="NoSpacing"/>
        <w:rPr>
          <w:sz w:val="28"/>
          <w:szCs w:val="28"/>
        </w:rPr>
      </w:pPr>
    </w:p>
    <w:p w14:paraId="31BB8FF0" w14:textId="77777777" w:rsidR="00822D72" w:rsidRPr="004B2E4C" w:rsidRDefault="00822D72" w:rsidP="00822D72">
      <w:pPr>
        <w:pStyle w:val="NoSpacing"/>
        <w:rPr>
          <w:b/>
          <w:sz w:val="30"/>
          <w:szCs w:val="30"/>
        </w:rPr>
      </w:pPr>
      <w:r w:rsidRPr="004B2E4C">
        <w:rPr>
          <w:b/>
          <w:sz w:val="30"/>
          <w:szCs w:val="30"/>
        </w:rPr>
        <w:t>The long range strategic objectives for Heathmere are:</w:t>
      </w:r>
    </w:p>
    <w:p w14:paraId="038DB040" w14:textId="77777777" w:rsidR="00822D72" w:rsidRPr="004B2E4C" w:rsidRDefault="00822D72" w:rsidP="00822D72">
      <w:pPr>
        <w:pStyle w:val="NoSpacing"/>
        <w:rPr>
          <w:i/>
          <w:iCs/>
          <w:sz w:val="30"/>
          <w:szCs w:val="30"/>
        </w:rPr>
      </w:pPr>
      <w:r w:rsidRPr="004B2E4C">
        <w:rPr>
          <w:b/>
          <w:sz w:val="30"/>
          <w:szCs w:val="30"/>
        </w:rPr>
        <w:t>Quality of Education:</w:t>
      </w:r>
      <w:r w:rsidRPr="004B2E4C">
        <w:rPr>
          <w:sz w:val="30"/>
          <w:szCs w:val="30"/>
        </w:rPr>
        <w:t xml:space="preserve"> To embed a purposeful and relevant curriculum that delivers the highest possible educational outcomes for all children.</w:t>
      </w:r>
      <w:r w:rsidRPr="004B2E4C">
        <w:rPr>
          <w:i/>
          <w:iCs/>
          <w:sz w:val="30"/>
          <w:szCs w:val="30"/>
        </w:rPr>
        <w:t xml:space="preserve"> </w:t>
      </w:r>
    </w:p>
    <w:p w14:paraId="6DAF345B" w14:textId="77777777" w:rsidR="00822D72" w:rsidRPr="004B2E4C" w:rsidRDefault="00822D72" w:rsidP="00822D72">
      <w:pPr>
        <w:pStyle w:val="NoSpacing"/>
        <w:rPr>
          <w:i/>
          <w:iCs/>
          <w:sz w:val="30"/>
          <w:szCs w:val="30"/>
        </w:rPr>
      </w:pPr>
      <w:r w:rsidRPr="004B2E4C">
        <w:rPr>
          <w:b/>
          <w:sz w:val="30"/>
          <w:szCs w:val="30"/>
        </w:rPr>
        <w:t>Behaviour and Attitudes:</w:t>
      </w:r>
      <w:r w:rsidRPr="004B2E4C">
        <w:rPr>
          <w:sz w:val="30"/>
          <w:szCs w:val="30"/>
        </w:rPr>
        <w:t xml:space="preserve"> To strengthen the culture of ambition.</w:t>
      </w:r>
      <w:r w:rsidRPr="004B2E4C">
        <w:rPr>
          <w:i/>
          <w:iCs/>
          <w:sz w:val="30"/>
          <w:szCs w:val="30"/>
        </w:rPr>
        <w:t xml:space="preserve"> </w:t>
      </w:r>
    </w:p>
    <w:p w14:paraId="75786E3B" w14:textId="77777777" w:rsidR="00822D72" w:rsidRPr="004B2E4C" w:rsidRDefault="00822D72" w:rsidP="00822D72">
      <w:pPr>
        <w:pStyle w:val="NoSpacing"/>
        <w:rPr>
          <w:bCs/>
          <w:sz w:val="30"/>
          <w:szCs w:val="30"/>
        </w:rPr>
      </w:pPr>
      <w:r w:rsidRPr="004B2E4C">
        <w:rPr>
          <w:b/>
          <w:sz w:val="30"/>
          <w:szCs w:val="30"/>
        </w:rPr>
        <w:t>Personal Development:</w:t>
      </w:r>
      <w:r w:rsidRPr="004B2E4C">
        <w:rPr>
          <w:sz w:val="30"/>
          <w:szCs w:val="30"/>
        </w:rPr>
        <w:t xml:space="preserve"> To enable children to be active citizens by building children’s character, confidence and resilience</w:t>
      </w:r>
      <w:r>
        <w:rPr>
          <w:sz w:val="30"/>
          <w:szCs w:val="30"/>
        </w:rPr>
        <w:t>.</w:t>
      </w:r>
    </w:p>
    <w:p w14:paraId="59B1EF8A" w14:textId="2829D249" w:rsidR="000D6CB3" w:rsidRDefault="00822D72" w:rsidP="00822D72">
      <w:pPr>
        <w:pStyle w:val="NoSpacing"/>
        <w:rPr>
          <w:sz w:val="24"/>
          <w:szCs w:val="24"/>
        </w:rPr>
      </w:pPr>
      <w:r w:rsidRPr="004B2E4C">
        <w:rPr>
          <w:b/>
          <w:sz w:val="30"/>
          <w:szCs w:val="30"/>
        </w:rPr>
        <w:t xml:space="preserve">Leadership and Management: </w:t>
      </w:r>
      <w:r w:rsidRPr="004B2E4C">
        <w:rPr>
          <w:sz w:val="30"/>
          <w:szCs w:val="30"/>
        </w:rPr>
        <w:t>Ambitious and sustainable leadership underpinned by depth in pedagogical expertise.</w:t>
      </w:r>
    </w:p>
    <w:p w14:paraId="1A3F5BF3" w14:textId="77777777" w:rsidR="000D6CB3" w:rsidRDefault="000D6CB3" w:rsidP="000D6CB3">
      <w:pPr>
        <w:pStyle w:val="NoSpacing"/>
        <w:rPr>
          <w:sz w:val="24"/>
          <w:szCs w:val="24"/>
        </w:rPr>
      </w:pPr>
    </w:p>
    <w:p w14:paraId="0BB73273" w14:textId="77777777" w:rsidR="000D6CB3" w:rsidRPr="000D70B4" w:rsidRDefault="000D6CB3" w:rsidP="00275E87">
      <w:pPr>
        <w:jc w:val="center"/>
        <w:rPr>
          <w:rFonts w:ascii="Calibri" w:hAnsi="Calibri" w:cs="Arial"/>
          <w:b/>
          <w:color w:val="808080"/>
          <w:sz w:val="44"/>
          <w:szCs w:val="44"/>
        </w:rPr>
      </w:pPr>
      <w:r>
        <w:rPr>
          <w:sz w:val="24"/>
          <w:szCs w:val="24"/>
        </w:rPr>
        <w:br w:type="page"/>
      </w:r>
      <w:r>
        <w:rPr>
          <w:rFonts w:ascii="Calibri" w:hAnsi="Calibri" w:cs="Arial"/>
          <w:b/>
          <w:color w:val="808080"/>
          <w:sz w:val="44"/>
          <w:szCs w:val="44"/>
        </w:rPr>
        <w:lastRenderedPageBreak/>
        <w:t>Respect</w:t>
      </w:r>
      <w:r>
        <w:rPr>
          <w:rFonts w:ascii="Calibri" w:hAnsi="Calibri" w:cs="Arial"/>
          <w:b/>
          <w:color w:val="808080"/>
          <w:sz w:val="44"/>
          <w:szCs w:val="44"/>
        </w:rPr>
        <w:tab/>
      </w:r>
      <w:r>
        <w:rPr>
          <w:rFonts w:ascii="Calibri" w:hAnsi="Calibri" w:cs="Arial"/>
          <w:b/>
          <w:color w:val="808080"/>
          <w:sz w:val="44"/>
          <w:szCs w:val="44"/>
        </w:rPr>
        <w:tab/>
        <w:t>Resilience</w:t>
      </w:r>
      <w:r>
        <w:rPr>
          <w:rFonts w:ascii="Calibri" w:hAnsi="Calibri" w:cs="Arial"/>
          <w:b/>
          <w:color w:val="808080"/>
          <w:sz w:val="44"/>
          <w:szCs w:val="44"/>
        </w:rPr>
        <w:tab/>
        <w:t xml:space="preserve">   High Expectations</w:t>
      </w:r>
    </w:p>
    <w:p w14:paraId="0E172FF6" w14:textId="77777777" w:rsidR="000D6CB3" w:rsidRDefault="000D6CB3" w:rsidP="000D6CB3">
      <w:pPr>
        <w:jc w:val="center"/>
      </w:pPr>
    </w:p>
    <w:p w14:paraId="2A979D1A" w14:textId="77777777" w:rsidR="000D6CB3" w:rsidRPr="00E73CF2" w:rsidRDefault="000D6CB3" w:rsidP="000D6CB3">
      <w:pPr>
        <w:jc w:val="center"/>
        <w:rPr>
          <w:rFonts w:ascii="Calibri" w:hAnsi="Calibri"/>
        </w:rPr>
      </w:pPr>
      <w:r>
        <w:rPr>
          <w:noProof/>
          <w:lang w:eastAsia="en-GB"/>
        </w:rPr>
        <w:drawing>
          <wp:inline distT="0" distB="0" distL="0" distR="0" wp14:anchorId="3B3193A4" wp14:editId="77F9CBDF">
            <wp:extent cx="4183380" cy="177493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9526" cy="1781783"/>
                    </a:xfrm>
                    <a:prstGeom prst="rect">
                      <a:avLst/>
                    </a:prstGeom>
                    <a:noFill/>
                    <a:ln>
                      <a:noFill/>
                    </a:ln>
                  </pic:spPr>
                </pic:pic>
              </a:graphicData>
            </a:graphic>
          </wp:inline>
        </w:drawing>
      </w:r>
    </w:p>
    <w:p w14:paraId="1572B2C8" w14:textId="77777777" w:rsidR="000D6CB3" w:rsidRPr="00E73CF2" w:rsidRDefault="000D6CB3" w:rsidP="000D6CB3">
      <w:pPr>
        <w:jc w:val="center"/>
        <w:rPr>
          <w:rFonts w:ascii="Calibri" w:hAnsi="Calibri"/>
        </w:rPr>
      </w:pPr>
    </w:p>
    <w:p w14:paraId="6C416F4E" w14:textId="55EA8145" w:rsidR="00275E87" w:rsidRDefault="00822D72" w:rsidP="000D6CB3">
      <w:pPr>
        <w:jc w:val="center"/>
        <w:rPr>
          <w:rFonts w:ascii="Calibri" w:hAnsi="Calibri" w:cs="Arial"/>
          <w:b/>
          <w:color w:val="808080"/>
          <w:sz w:val="44"/>
          <w:szCs w:val="44"/>
        </w:rPr>
      </w:pPr>
      <w:r>
        <w:rPr>
          <w:rFonts w:ascii="Calibri" w:hAnsi="Calibri" w:cs="Arial"/>
          <w:b/>
          <w:color w:val="808080"/>
          <w:sz w:val="44"/>
          <w:szCs w:val="44"/>
        </w:rPr>
        <w:t>School Business Manager</w:t>
      </w:r>
    </w:p>
    <w:p w14:paraId="2557FC92" w14:textId="77777777" w:rsidR="000D6CB3" w:rsidRDefault="000D6CB3" w:rsidP="000D6CB3">
      <w:pPr>
        <w:jc w:val="center"/>
        <w:rPr>
          <w:rFonts w:ascii="Calibri" w:hAnsi="Calibri" w:cs="Arial"/>
          <w:b/>
          <w:color w:val="808080"/>
          <w:sz w:val="44"/>
          <w:szCs w:val="44"/>
        </w:rPr>
      </w:pPr>
      <w:r w:rsidRPr="006F78A3">
        <w:rPr>
          <w:rFonts w:ascii="Calibri" w:hAnsi="Calibri" w:cs="Arial"/>
          <w:b/>
          <w:color w:val="808080"/>
          <w:sz w:val="44"/>
          <w:szCs w:val="44"/>
        </w:rPr>
        <w:t xml:space="preserve"> Job Description</w:t>
      </w:r>
    </w:p>
    <w:p w14:paraId="3B8142FB" w14:textId="77777777" w:rsidR="00275E87" w:rsidRPr="00275E87" w:rsidRDefault="00275E87" w:rsidP="00275E87">
      <w:pPr>
        <w:rPr>
          <w:rFonts w:ascii="Calibri" w:hAnsi="Calibri" w:cs="Arial"/>
          <w:b/>
          <w:sz w:val="24"/>
          <w:szCs w:val="24"/>
        </w:rPr>
      </w:pPr>
      <w:r w:rsidRPr="00275E87">
        <w:rPr>
          <w:rFonts w:ascii="Calibri" w:hAnsi="Calibri" w:cs="Arial"/>
          <w:b/>
          <w:sz w:val="24"/>
          <w:szCs w:val="24"/>
        </w:rPr>
        <w:t>Main Purpose of Job</w:t>
      </w:r>
    </w:p>
    <w:p w14:paraId="7E9C3DC5" w14:textId="77777777" w:rsidR="009B1AC5" w:rsidRPr="00C91B69" w:rsidRDefault="009B1AC5" w:rsidP="009B1AC5">
      <w:pPr>
        <w:spacing w:after="120"/>
        <w:rPr>
          <w:rFonts w:ascii="Calibri" w:hAnsi="Calibri" w:cs="Calibri"/>
          <w:sz w:val="24"/>
          <w:szCs w:val="24"/>
        </w:rPr>
      </w:pPr>
      <w:r w:rsidRPr="00C91B69">
        <w:rPr>
          <w:rFonts w:ascii="Calibri" w:hAnsi="Calibri" w:cs="Calibri"/>
          <w:sz w:val="24"/>
          <w:szCs w:val="24"/>
        </w:rPr>
        <w:t>As part of the Senior Leadership Team, to be responsible for the operational management of finance, HR, Premises, Administration and Resource Management including ICT, community usage and lettings.</w:t>
      </w:r>
    </w:p>
    <w:p w14:paraId="15FFAB2D" w14:textId="74255A13" w:rsidR="001F027E" w:rsidRPr="00C91B69" w:rsidRDefault="001F027E" w:rsidP="001F027E">
      <w:pPr>
        <w:spacing w:after="120"/>
        <w:rPr>
          <w:rFonts w:ascii="Calibri" w:hAnsi="Calibri" w:cs="Calibri"/>
          <w:sz w:val="24"/>
          <w:szCs w:val="24"/>
        </w:rPr>
      </w:pPr>
      <w:r w:rsidRPr="00C91B69">
        <w:rPr>
          <w:rFonts w:ascii="Calibri" w:hAnsi="Calibri" w:cs="Calibri"/>
          <w:sz w:val="24"/>
          <w:szCs w:val="24"/>
        </w:rPr>
        <w:t>Assisting the Headteacher in the leadership and development of the school</w:t>
      </w:r>
      <w:r w:rsidR="00AE4F6E">
        <w:rPr>
          <w:rFonts w:ascii="Calibri" w:hAnsi="Calibri" w:cs="Calibri"/>
          <w:sz w:val="24"/>
          <w:szCs w:val="24"/>
        </w:rPr>
        <w:t xml:space="preserve"> by:</w:t>
      </w:r>
    </w:p>
    <w:p w14:paraId="0C56A043"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Implementing  school policies and procedures</w:t>
      </w:r>
    </w:p>
    <w:p w14:paraId="724EE5AE"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Ensuring safeguarding and safer recruitment</w:t>
      </w:r>
    </w:p>
    <w:p w14:paraId="57CE3F04"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Promoting the aims, objectives and ethos of the school</w:t>
      </w:r>
    </w:p>
    <w:p w14:paraId="1E547192"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Ensuring a healthy, clean and safe environment is maintained to high standard</w:t>
      </w:r>
    </w:p>
    <w:p w14:paraId="28959DD8"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Liaising with external agencies as appropriate</w:t>
      </w:r>
    </w:p>
    <w:p w14:paraId="0ED53CF7"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Ensuring specific day to day functions of the school run smoothly</w:t>
      </w:r>
    </w:p>
    <w:p w14:paraId="25908CE0" w14:textId="77777777" w:rsidR="001F027E" w:rsidRPr="00C91B69" w:rsidRDefault="001F027E" w:rsidP="004E1924">
      <w:pPr>
        <w:numPr>
          <w:ilvl w:val="0"/>
          <w:numId w:val="1"/>
        </w:numPr>
        <w:spacing w:after="0" w:line="240" w:lineRule="auto"/>
        <w:rPr>
          <w:rFonts w:ascii="Calibri" w:hAnsi="Calibri" w:cs="Calibri"/>
          <w:sz w:val="24"/>
          <w:szCs w:val="24"/>
        </w:rPr>
      </w:pPr>
      <w:r w:rsidRPr="00C91B69">
        <w:rPr>
          <w:rFonts w:ascii="Calibri" w:hAnsi="Calibri" w:cs="Calibri"/>
          <w:sz w:val="24"/>
          <w:szCs w:val="24"/>
        </w:rPr>
        <w:t>Establishing good working relationships with all stakeholders</w:t>
      </w:r>
    </w:p>
    <w:p w14:paraId="49FC40C1" w14:textId="77777777" w:rsidR="001F027E" w:rsidRDefault="001F027E" w:rsidP="001F027E">
      <w:pPr>
        <w:spacing w:after="0" w:line="240" w:lineRule="auto"/>
        <w:rPr>
          <w:rFonts w:ascii="Calibri" w:hAnsi="Calibri" w:cs="Arial"/>
          <w:sz w:val="24"/>
          <w:szCs w:val="24"/>
        </w:rPr>
      </w:pPr>
    </w:p>
    <w:p w14:paraId="16041640" w14:textId="77777777" w:rsidR="00AE4F6E" w:rsidRPr="00AE4F6E" w:rsidRDefault="00AE4F6E" w:rsidP="00AE4F6E">
      <w:pPr>
        <w:rPr>
          <w:rFonts w:ascii="Calibri" w:hAnsi="Calibri"/>
          <w:b/>
          <w:sz w:val="24"/>
          <w:szCs w:val="24"/>
          <w:u w:val="single"/>
        </w:rPr>
      </w:pPr>
      <w:r w:rsidRPr="00AE4F6E">
        <w:rPr>
          <w:rFonts w:ascii="Calibri" w:hAnsi="Calibri"/>
          <w:b/>
          <w:sz w:val="24"/>
          <w:szCs w:val="24"/>
          <w:u w:val="single"/>
        </w:rPr>
        <w:t>KEY RESPONSIBILITIES</w:t>
      </w:r>
    </w:p>
    <w:p w14:paraId="777D4714" w14:textId="03DF275C" w:rsidR="00AE4F6E" w:rsidRPr="00AE4F6E" w:rsidRDefault="00AE4F6E" w:rsidP="004E1924">
      <w:pPr>
        <w:pStyle w:val="NoSpacing"/>
        <w:numPr>
          <w:ilvl w:val="0"/>
          <w:numId w:val="2"/>
        </w:numPr>
        <w:rPr>
          <w:b/>
          <w:bCs/>
          <w:sz w:val="24"/>
          <w:szCs w:val="24"/>
        </w:rPr>
      </w:pPr>
      <w:r w:rsidRPr="00AE4F6E">
        <w:rPr>
          <w:b/>
          <w:bCs/>
          <w:sz w:val="24"/>
          <w:szCs w:val="24"/>
        </w:rPr>
        <w:t>Strategic role</w:t>
      </w:r>
    </w:p>
    <w:p w14:paraId="1C1CB69D" w14:textId="77777777" w:rsidR="00AE4F6E" w:rsidRPr="00AE4F6E" w:rsidRDefault="00AE4F6E" w:rsidP="00AE4F6E">
      <w:pPr>
        <w:pStyle w:val="NoSpacing"/>
        <w:rPr>
          <w:sz w:val="24"/>
          <w:szCs w:val="24"/>
        </w:rPr>
      </w:pPr>
    </w:p>
    <w:p w14:paraId="5D729D73" w14:textId="77777777" w:rsidR="00AE4F6E" w:rsidRDefault="00AE4F6E" w:rsidP="004E1924">
      <w:pPr>
        <w:pStyle w:val="NoSpacing"/>
        <w:numPr>
          <w:ilvl w:val="0"/>
          <w:numId w:val="3"/>
        </w:numPr>
        <w:rPr>
          <w:sz w:val="24"/>
          <w:szCs w:val="24"/>
        </w:rPr>
      </w:pPr>
      <w:r w:rsidRPr="00AE4F6E">
        <w:rPr>
          <w:sz w:val="24"/>
          <w:szCs w:val="24"/>
        </w:rPr>
        <w:t>Responsibility for strategic planning aspects over current year and a three to five year period where financial implications occur in order for the school to make the best possible use of resources available and to keep abreast and advise on current government and LA financial policy.</w:t>
      </w:r>
    </w:p>
    <w:p w14:paraId="3792F213" w14:textId="77777777" w:rsidR="00AE4F6E" w:rsidRDefault="00AE4F6E" w:rsidP="004E1924">
      <w:pPr>
        <w:pStyle w:val="NoSpacing"/>
        <w:numPr>
          <w:ilvl w:val="0"/>
          <w:numId w:val="3"/>
        </w:numPr>
        <w:rPr>
          <w:sz w:val="24"/>
          <w:szCs w:val="24"/>
        </w:rPr>
      </w:pPr>
      <w:r w:rsidRPr="00AE4F6E">
        <w:rPr>
          <w:sz w:val="24"/>
          <w:szCs w:val="24"/>
        </w:rPr>
        <w:t>To identify, explore and secure external funding for the school whilst reporting to the Headteacher and Governors, attending leadership team and governing body meetings where appropriate.</w:t>
      </w:r>
    </w:p>
    <w:p w14:paraId="6D697496" w14:textId="2B5BC223" w:rsidR="00AE4F6E" w:rsidRDefault="00AE4F6E" w:rsidP="004E1924">
      <w:pPr>
        <w:pStyle w:val="NoSpacing"/>
        <w:numPr>
          <w:ilvl w:val="0"/>
          <w:numId w:val="3"/>
        </w:numPr>
        <w:rPr>
          <w:sz w:val="24"/>
          <w:szCs w:val="24"/>
        </w:rPr>
      </w:pPr>
      <w:r w:rsidRPr="00AE4F6E">
        <w:rPr>
          <w:sz w:val="24"/>
          <w:szCs w:val="24"/>
        </w:rPr>
        <w:t xml:space="preserve">To assist in the implementation of all policies within the remit of the role. These policies will include, but are not limited to, Lettings, Scheme of Delegation, Financial Delegation, Risk Management, Safeguarding and Child Protection, </w:t>
      </w:r>
      <w:r w:rsidR="00E86DF1">
        <w:rPr>
          <w:sz w:val="24"/>
          <w:szCs w:val="24"/>
        </w:rPr>
        <w:t xml:space="preserve">Filtering and Monitoring, </w:t>
      </w:r>
      <w:r w:rsidRPr="00AE4F6E">
        <w:rPr>
          <w:sz w:val="24"/>
          <w:szCs w:val="24"/>
        </w:rPr>
        <w:t xml:space="preserve">Pay, Health and Safety and Records Management and ensure that policies are communicated and consulted with staff, contractors, parents, children, the Local Authority, local schools and other interested parties. </w:t>
      </w:r>
    </w:p>
    <w:p w14:paraId="30A8D351" w14:textId="72E11379" w:rsidR="00AE4F6E" w:rsidRDefault="00AE4F6E" w:rsidP="004E1924">
      <w:pPr>
        <w:pStyle w:val="NoSpacing"/>
        <w:numPr>
          <w:ilvl w:val="0"/>
          <w:numId w:val="3"/>
        </w:numPr>
        <w:rPr>
          <w:sz w:val="24"/>
          <w:szCs w:val="24"/>
        </w:rPr>
      </w:pPr>
      <w:r w:rsidRPr="00AE4F6E">
        <w:rPr>
          <w:sz w:val="24"/>
          <w:szCs w:val="24"/>
        </w:rPr>
        <w:t>Ensuring that the school meets its non-teaching legal and statutory responsibilities through advice, direction and support to the headteacher and the governing body.</w:t>
      </w:r>
    </w:p>
    <w:p w14:paraId="692C3F12" w14:textId="77777777" w:rsidR="00AE4F6E" w:rsidRDefault="00AE4F6E" w:rsidP="004E1924">
      <w:pPr>
        <w:pStyle w:val="NoSpacing"/>
        <w:numPr>
          <w:ilvl w:val="0"/>
          <w:numId w:val="3"/>
        </w:numPr>
        <w:rPr>
          <w:sz w:val="24"/>
          <w:szCs w:val="24"/>
        </w:rPr>
      </w:pPr>
      <w:r w:rsidRPr="00AE4F6E">
        <w:rPr>
          <w:sz w:val="24"/>
          <w:szCs w:val="24"/>
        </w:rPr>
        <w:lastRenderedPageBreak/>
        <w:t>Working within the leadership team to ensure that the revenue and capital funding, equipment and resources are managed efficiently and cost-effectively in support of educational objectives.</w:t>
      </w:r>
    </w:p>
    <w:p w14:paraId="6416F4DF" w14:textId="77777777" w:rsidR="00AE4F6E" w:rsidRDefault="00AE4F6E" w:rsidP="004E1924">
      <w:pPr>
        <w:pStyle w:val="NoSpacing"/>
        <w:numPr>
          <w:ilvl w:val="0"/>
          <w:numId w:val="3"/>
        </w:numPr>
        <w:rPr>
          <w:sz w:val="24"/>
          <w:szCs w:val="24"/>
        </w:rPr>
      </w:pPr>
      <w:r w:rsidRPr="00AE4F6E">
        <w:rPr>
          <w:sz w:val="24"/>
          <w:szCs w:val="24"/>
        </w:rPr>
        <w:t xml:space="preserve">Supervising an effective, multi-disciplined team made up of both directly employed staff </w:t>
      </w:r>
      <w:r w:rsidRPr="00AE4F6E">
        <w:rPr>
          <w:sz w:val="24"/>
          <w:szCs w:val="24"/>
        </w:rPr>
        <w:br/>
        <w:t>and external contractors and assist with the development and continuous improvement of all non-teaching staff.</w:t>
      </w:r>
    </w:p>
    <w:p w14:paraId="123ABF8F" w14:textId="729F4B41" w:rsidR="00AE4F6E" w:rsidRPr="00AE4F6E" w:rsidRDefault="00AE4F6E" w:rsidP="004E1924">
      <w:pPr>
        <w:pStyle w:val="NoSpacing"/>
        <w:numPr>
          <w:ilvl w:val="0"/>
          <w:numId w:val="3"/>
        </w:numPr>
        <w:rPr>
          <w:sz w:val="24"/>
          <w:szCs w:val="24"/>
        </w:rPr>
      </w:pPr>
      <w:r w:rsidRPr="00AE4F6E">
        <w:rPr>
          <w:sz w:val="24"/>
          <w:szCs w:val="24"/>
        </w:rPr>
        <w:t xml:space="preserve">To continually enhance the reputation of the school within the borough and beyond by building  good networks of support and developing effective relationships  </w:t>
      </w:r>
    </w:p>
    <w:p w14:paraId="72D37F41" w14:textId="77777777" w:rsidR="00AE4F6E" w:rsidRPr="00AE4F6E" w:rsidRDefault="00AE4F6E" w:rsidP="00AE4F6E">
      <w:pPr>
        <w:pStyle w:val="NoSpacing"/>
        <w:rPr>
          <w:sz w:val="24"/>
          <w:szCs w:val="24"/>
        </w:rPr>
      </w:pPr>
    </w:p>
    <w:p w14:paraId="36C5C432" w14:textId="77777777" w:rsidR="00AE4F6E" w:rsidRPr="00AE4F6E" w:rsidRDefault="00AE4F6E" w:rsidP="00AE4F6E">
      <w:pPr>
        <w:pStyle w:val="NoSpacing"/>
        <w:rPr>
          <w:sz w:val="24"/>
          <w:szCs w:val="24"/>
        </w:rPr>
      </w:pPr>
    </w:p>
    <w:p w14:paraId="5C047513" w14:textId="618429D1" w:rsidR="00AE4F6E" w:rsidRPr="00AE4F6E" w:rsidRDefault="00AE4F6E" w:rsidP="004E1924">
      <w:pPr>
        <w:pStyle w:val="NoSpacing"/>
        <w:numPr>
          <w:ilvl w:val="0"/>
          <w:numId w:val="2"/>
        </w:numPr>
        <w:rPr>
          <w:b/>
          <w:bCs/>
          <w:sz w:val="24"/>
          <w:szCs w:val="24"/>
        </w:rPr>
      </w:pPr>
      <w:r w:rsidRPr="00AE4F6E">
        <w:rPr>
          <w:b/>
          <w:bCs/>
          <w:sz w:val="24"/>
          <w:szCs w:val="24"/>
        </w:rPr>
        <w:t>General Management and Administration</w:t>
      </w:r>
    </w:p>
    <w:p w14:paraId="320C3B9C" w14:textId="77777777" w:rsidR="00AE4F6E" w:rsidRPr="00AE4F6E" w:rsidRDefault="00AE4F6E" w:rsidP="00AE4F6E">
      <w:pPr>
        <w:pStyle w:val="NoSpacing"/>
        <w:rPr>
          <w:sz w:val="24"/>
          <w:szCs w:val="24"/>
        </w:rPr>
      </w:pPr>
    </w:p>
    <w:p w14:paraId="6E76FD93" w14:textId="77777777" w:rsidR="00AE4F6E" w:rsidRDefault="00AE4F6E" w:rsidP="004E1924">
      <w:pPr>
        <w:pStyle w:val="NoSpacing"/>
        <w:numPr>
          <w:ilvl w:val="0"/>
          <w:numId w:val="4"/>
        </w:numPr>
        <w:rPr>
          <w:sz w:val="24"/>
          <w:szCs w:val="24"/>
        </w:rPr>
      </w:pPr>
      <w:r w:rsidRPr="00AE4F6E">
        <w:rPr>
          <w:sz w:val="24"/>
          <w:szCs w:val="24"/>
        </w:rPr>
        <w:t>To be responsible for the overall line management and professional development of the         Administration staff and the Premises staff in developing and implementing new procedures, protocols and office systems to meet the changing needs of the school. To set objectives and manage performance of administration and premises staff.</w:t>
      </w:r>
    </w:p>
    <w:p w14:paraId="412EE9D2" w14:textId="77777777" w:rsidR="00AE4F6E" w:rsidRDefault="00AE4F6E" w:rsidP="004E1924">
      <w:pPr>
        <w:pStyle w:val="NoSpacing"/>
        <w:numPr>
          <w:ilvl w:val="0"/>
          <w:numId w:val="4"/>
        </w:numPr>
        <w:rPr>
          <w:sz w:val="24"/>
          <w:szCs w:val="24"/>
        </w:rPr>
      </w:pPr>
      <w:r w:rsidRPr="00AE4F6E">
        <w:rPr>
          <w:sz w:val="24"/>
          <w:szCs w:val="24"/>
        </w:rPr>
        <w:t xml:space="preserve">To liaise with the Governing Body and their clerk as required. </w:t>
      </w:r>
    </w:p>
    <w:p w14:paraId="76A43EBC" w14:textId="6E3F4AF9" w:rsidR="00AE4F6E" w:rsidRDefault="00AE4F6E" w:rsidP="004E1924">
      <w:pPr>
        <w:pStyle w:val="NoSpacing"/>
        <w:numPr>
          <w:ilvl w:val="1"/>
          <w:numId w:val="4"/>
        </w:numPr>
        <w:rPr>
          <w:sz w:val="24"/>
          <w:szCs w:val="24"/>
        </w:rPr>
      </w:pPr>
      <w:r w:rsidRPr="00AE4F6E">
        <w:rPr>
          <w:sz w:val="24"/>
          <w:szCs w:val="24"/>
        </w:rPr>
        <w:t>Preparing and presenting reports at Governor meetings as required</w:t>
      </w:r>
    </w:p>
    <w:p w14:paraId="1FD704D0" w14:textId="77777777" w:rsidR="00AE4F6E" w:rsidRDefault="00AE4F6E" w:rsidP="004E1924">
      <w:pPr>
        <w:pStyle w:val="NoSpacing"/>
        <w:numPr>
          <w:ilvl w:val="1"/>
          <w:numId w:val="4"/>
        </w:numPr>
        <w:rPr>
          <w:sz w:val="24"/>
          <w:szCs w:val="24"/>
        </w:rPr>
      </w:pPr>
      <w:r w:rsidRPr="00AE4F6E">
        <w:rPr>
          <w:sz w:val="24"/>
          <w:szCs w:val="24"/>
        </w:rPr>
        <w:t xml:space="preserve">Preparing reports (as appropriate) for significant items of importance </w:t>
      </w:r>
    </w:p>
    <w:p w14:paraId="3D148402" w14:textId="77777777" w:rsidR="00AE4F6E" w:rsidRDefault="00AE4F6E" w:rsidP="004E1924">
      <w:pPr>
        <w:pStyle w:val="NoSpacing"/>
        <w:numPr>
          <w:ilvl w:val="1"/>
          <w:numId w:val="4"/>
        </w:numPr>
        <w:rPr>
          <w:sz w:val="24"/>
          <w:szCs w:val="24"/>
        </w:rPr>
      </w:pPr>
      <w:r w:rsidRPr="00AE4F6E">
        <w:rPr>
          <w:sz w:val="24"/>
          <w:szCs w:val="24"/>
        </w:rPr>
        <w:t>Providing financial statements and audit trails</w:t>
      </w:r>
    </w:p>
    <w:p w14:paraId="62FBBAEF" w14:textId="77777777" w:rsidR="00AE4F6E" w:rsidRDefault="00AE4F6E" w:rsidP="004E1924">
      <w:pPr>
        <w:pStyle w:val="NoSpacing"/>
        <w:numPr>
          <w:ilvl w:val="1"/>
          <w:numId w:val="4"/>
        </w:numPr>
        <w:rPr>
          <w:sz w:val="24"/>
          <w:szCs w:val="24"/>
        </w:rPr>
      </w:pPr>
      <w:r w:rsidRPr="00AE4F6E">
        <w:rPr>
          <w:sz w:val="24"/>
          <w:szCs w:val="24"/>
        </w:rPr>
        <w:t>Preparation of statistics when requested</w:t>
      </w:r>
    </w:p>
    <w:p w14:paraId="679D465E" w14:textId="632D7C05" w:rsidR="00AE4F6E" w:rsidRPr="00AE4F6E" w:rsidRDefault="00AE4F6E" w:rsidP="004E1924">
      <w:pPr>
        <w:pStyle w:val="NoSpacing"/>
        <w:numPr>
          <w:ilvl w:val="1"/>
          <w:numId w:val="4"/>
        </w:numPr>
        <w:rPr>
          <w:sz w:val="24"/>
          <w:szCs w:val="24"/>
        </w:rPr>
      </w:pPr>
      <w:r w:rsidRPr="00AE4F6E">
        <w:rPr>
          <w:sz w:val="24"/>
          <w:szCs w:val="24"/>
        </w:rPr>
        <w:t>Preparation of correspondence arising from Governors’ meetings</w:t>
      </w:r>
    </w:p>
    <w:p w14:paraId="24D62220" w14:textId="75F37AA5" w:rsidR="00AE4F6E" w:rsidRPr="00AE4F6E" w:rsidRDefault="00AE4F6E" w:rsidP="004E1924">
      <w:pPr>
        <w:pStyle w:val="NoSpacing"/>
        <w:numPr>
          <w:ilvl w:val="0"/>
          <w:numId w:val="5"/>
        </w:numPr>
        <w:rPr>
          <w:sz w:val="24"/>
          <w:szCs w:val="24"/>
        </w:rPr>
      </w:pPr>
      <w:r w:rsidRPr="00AE4F6E">
        <w:rPr>
          <w:sz w:val="24"/>
          <w:szCs w:val="24"/>
        </w:rPr>
        <w:t>To maintain computer-aided administration, which supports all the general work in the school, including statistical analysis, in conjunction with the LA, ensuring that the pupil database and other pupil records are properly maintained and regularly updated.</w:t>
      </w:r>
    </w:p>
    <w:p w14:paraId="45E7FD71" w14:textId="77777777" w:rsidR="00AE4F6E" w:rsidRPr="00AE4F6E" w:rsidRDefault="00AE4F6E" w:rsidP="00AE4F6E">
      <w:pPr>
        <w:pStyle w:val="NoSpacing"/>
        <w:rPr>
          <w:sz w:val="24"/>
          <w:szCs w:val="24"/>
        </w:rPr>
      </w:pPr>
    </w:p>
    <w:p w14:paraId="44E13847" w14:textId="77777777" w:rsidR="00AE4F6E" w:rsidRDefault="00AE4F6E" w:rsidP="004E1924">
      <w:pPr>
        <w:pStyle w:val="NoSpacing"/>
        <w:numPr>
          <w:ilvl w:val="0"/>
          <w:numId w:val="2"/>
        </w:numPr>
        <w:rPr>
          <w:b/>
          <w:bCs/>
          <w:sz w:val="24"/>
          <w:szCs w:val="24"/>
        </w:rPr>
      </w:pPr>
      <w:r w:rsidRPr="00AE4F6E">
        <w:rPr>
          <w:b/>
          <w:bCs/>
          <w:sz w:val="24"/>
          <w:szCs w:val="24"/>
        </w:rPr>
        <w:t>Admissions</w:t>
      </w:r>
      <w:r w:rsidRPr="00AE4F6E">
        <w:rPr>
          <w:b/>
          <w:bCs/>
          <w:sz w:val="24"/>
          <w:szCs w:val="24"/>
        </w:rPr>
        <w:br/>
      </w:r>
    </w:p>
    <w:p w14:paraId="42E78B68" w14:textId="77777777" w:rsidR="00FA5B98" w:rsidRPr="00FA5B98" w:rsidRDefault="00AE4F6E" w:rsidP="004E1924">
      <w:pPr>
        <w:pStyle w:val="NoSpacing"/>
        <w:numPr>
          <w:ilvl w:val="0"/>
          <w:numId w:val="5"/>
        </w:numPr>
        <w:rPr>
          <w:b/>
          <w:bCs/>
          <w:sz w:val="24"/>
          <w:szCs w:val="24"/>
        </w:rPr>
      </w:pPr>
      <w:r w:rsidRPr="00AE4F6E">
        <w:rPr>
          <w:sz w:val="24"/>
          <w:szCs w:val="24"/>
        </w:rPr>
        <w:t xml:space="preserve">To monitor the administration of admissions (as the admissions authority) for the nursery, including adherence to the school’s admission policy, giving information, where possible, to appropriate staff before the children begin school. </w:t>
      </w:r>
    </w:p>
    <w:p w14:paraId="6C9A2D8D" w14:textId="77777777" w:rsidR="00FA5B98" w:rsidRPr="00FA5B98" w:rsidRDefault="00AE4F6E" w:rsidP="004E1924">
      <w:pPr>
        <w:pStyle w:val="NoSpacing"/>
        <w:numPr>
          <w:ilvl w:val="0"/>
          <w:numId w:val="5"/>
        </w:numPr>
        <w:rPr>
          <w:b/>
          <w:bCs/>
          <w:sz w:val="24"/>
          <w:szCs w:val="24"/>
        </w:rPr>
      </w:pPr>
      <w:r w:rsidRPr="00AE4F6E">
        <w:rPr>
          <w:sz w:val="24"/>
          <w:szCs w:val="24"/>
        </w:rPr>
        <w:t xml:space="preserve">To monitor the administration of admissions for the main school (reception to year 6), working with the </w:t>
      </w:r>
      <w:r w:rsidR="00FA5B98">
        <w:rPr>
          <w:sz w:val="24"/>
          <w:szCs w:val="24"/>
        </w:rPr>
        <w:t>L</w:t>
      </w:r>
      <w:r w:rsidRPr="00AE4F6E">
        <w:rPr>
          <w:sz w:val="24"/>
          <w:szCs w:val="24"/>
        </w:rPr>
        <w:t xml:space="preserve">ocal </w:t>
      </w:r>
      <w:r w:rsidR="00FA5B98">
        <w:rPr>
          <w:sz w:val="24"/>
          <w:szCs w:val="24"/>
        </w:rPr>
        <w:t>A</w:t>
      </w:r>
      <w:r w:rsidRPr="00AE4F6E">
        <w:rPr>
          <w:sz w:val="24"/>
          <w:szCs w:val="24"/>
        </w:rPr>
        <w:t xml:space="preserve">uthority (which is the Admission Authority for those phases). </w:t>
      </w:r>
    </w:p>
    <w:p w14:paraId="4BF2D142" w14:textId="58B681B0" w:rsidR="00AE4F6E" w:rsidRPr="00AE4F6E" w:rsidRDefault="00AE4F6E" w:rsidP="004E1924">
      <w:pPr>
        <w:pStyle w:val="NoSpacing"/>
        <w:numPr>
          <w:ilvl w:val="0"/>
          <w:numId w:val="5"/>
        </w:numPr>
        <w:rPr>
          <w:b/>
          <w:bCs/>
          <w:sz w:val="24"/>
          <w:szCs w:val="24"/>
        </w:rPr>
      </w:pPr>
      <w:r w:rsidRPr="00AE4F6E">
        <w:rPr>
          <w:sz w:val="24"/>
          <w:szCs w:val="24"/>
        </w:rPr>
        <w:t xml:space="preserve">To monitor the way in which in-year admissions are conducted in a timely way to minimise the number of vacant places on the school role. </w:t>
      </w:r>
    </w:p>
    <w:p w14:paraId="3D52BB9A" w14:textId="77777777" w:rsidR="00AE4F6E" w:rsidRPr="00AE4F6E" w:rsidRDefault="00AE4F6E" w:rsidP="00AE4F6E">
      <w:pPr>
        <w:pStyle w:val="NoSpacing"/>
        <w:rPr>
          <w:sz w:val="24"/>
          <w:szCs w:val="24"/>
        </w:rPr>
      </w:pPr>
    </w:p>
    <w:p w14:paraId="29F3C8A1" w14:textId="4C262A89" w:rsidR="00AE4F6E" w:rsidRPr="00FA5B98" w:rsidRDefault="00AE4F6E" w:rsidP="004E1924">
      <w:pPr>
        <w:pStyle w:val="NoSpacing"/>
        <w:numPr>
          <w:ilvl w:val="0"/>
          <w:numId w:val="2"/>
        </w:numPr>
        <w:rPr>
          <w:b/>
          <w:bCs/>
          <w:sz w:val="24"/>
          <w:szCs w:val="24"/>
        </w:rPr>
      </w:pPr>
      <w:r w:rsidRPr="00FA5B98">
        <w:rPr>
          <w:b/>
          <w:bCs/>
          <w:sz w:val="24"/>
          <w:szCs w:val="24"/>
        </w:rPr>
        <w:t>Personnel and Human Resources Management</w:t>
      </w:r>
    </w:p>
    <w:p w14:paraId="08649F7C" w14:textId="77777777" w:rsidR="00AE4F6E" w:rsidRPr="00AE4F6E" w:rsidRDefault="00AE4F6E" w:rsidP="00AE4F6E">
      <w:pPr>
        <w:pStyle w:val="NoSpacing"/>
        <w:rPr>
          <w:sz w:val="24"/>
          <w:szCs w:val="24"/>
        </w:rPr>
      </w:pPr>
    </w:p>
    <w:p w14:paraId="79BA8544" w14:textId="77777777" w:rsidR="00FA5B98" w:rsidRDefault="00AE4F6E" w:rsidP="004E1924">
      <w:pPr>
        <w:pStyle w:val="NoSpacing"/>
        <w:numPr>
          <w:ilvl w:val="0"/>
          <w:numId w:val="6"/>
        </w:numPr>
        <w:rPr>
          <w:sz w:val="24"/>
          <w:szCs w:val="24"/>
        </w:rPr>
      </w:pPr>
      <w:r w:rsidRPr="00AE4F6E">
        <w:rPr>
          <w:sz w:val="24"/>
          <w:szCs w:val="24"/>
        </w:rPr>
        <w:t xml:space="preserve">Be responsible for ensuring effective procedures are in place to meet the LA’s regulations in relation to all personnel matters relating to staff. </w:t>
      </w:r>
    </w:p>
    <w:p w14:paraId="79327BFF" w14:textId="20CBDCED" w:rsidR="00FA5B98" w:rsidRDefault="00AE4F6E" w:rsidP="004E1924">
      <w:pPr>
        <w:pStyle w:val="NoSpacing"/>
        <w:numPr>
          <w:ilvl w:val="0"/>
          <w:numId w:val="6"/>
        </w:numPr>
        <w:rPr>
          <w:sz w:val="24"/>
          <w:szCs w:val="24"/>
        </w:rPr>
      </w:pPr>
      <w:r w:rsidRPr="00FA5B98">
        <w:rPr>
          <w:sz w:val="24"/>
          <w:szCs w:val="24"/>
        </w:rPr>
        <w:t>Provide a confidential, effective and efficient personnel service to all staff in line with the school’s adopted policies and procedures</w:t>
      </w:r>
      <w:r w:rsidR="00FA5B98">
        <w:rPr>
          <w:sz w:val="24"/>
          <w:szCs w:val="24"/>
        </w:rPr>
        <w:t>.</w:t>
      </w:r>
    </w:p>
    <w:p w14:paraId="7A817C81" w14:textId="77777777" w:rsidR="00FA5B98" w:rsidRDefault="00AE4F6E" w:rsidP="004E1924">
      <w:pPr>
        <w:pStyle w:val="NoSpacing"/>
        <w:numPr>
          <w:ilvl w:val="0"/>
          <w:numId w:val="6"/>
        </w:numPr>
        <w:rPr>
          <w:sz w:val="24"/>
          <w:szCs w:val="24"/>
        </w:rPr>
      </w:pPr>
      <w:r w:rsidRPr="00FA5B98">
        <w:rPr>
          <w:sz w:val="24"/>
          <w:szCs w:val="24"/>
        </w:rPr>
        <w:t xml:space="preserve">Be responsible for the administration of all personnel matters including recruitment, retention, contracts of employment and payroll.   </w:t>
      </w:r>
    </w:p>
    <w:p w14:paraId="23887677" w14:textId="77777777" w:rsidR="00FA5B98" w:rsidRDefault="00AE4F6E" w:rsidP="004E1924">
      <w:pPr>
        <w:pStyle w:val="NoSpacing"/>
        <w:numPr>
          <w:ilvl w:val="0"/>
          <w:numId w:val="6"/>
        </w:numPr>
        <w:rPr>
          <w:sz w:val="24"/>
          <w:szCs w:val="24"/>
        </w:rPr>
      </w:pPr>
      <w:r w:rsidRPr="00FA5B98">
        <w:rPr>
          <w:sz w:val="24"/>
          <w:szCs w:val="24"/>
        </w:rPr>
        <w:t>Be responsible for the maintenance of manual and computerised personnel records securely.</w:t>
      </w:r>
    </w:p>
    <w:p w14:paraId="6DA6A153" w14:textId="77777777" w:rsidR="00FA5B98" w:rsidRDefault="00AE4F6E" w:rsidP="004E1924">
      <w:pPr>
        <w:pStyle w:val="NoSpacing"/>
        <w:numPr>
          <w:ilvl w:val="0"/>
          <w:numId w:val="6"/>
        </w:numPr>
        <w:rPr>
          <w:sz w:val="24"/>
          <w:szCs w:val="24"/>
        </w:rPr>
      </w:pPr>
      <w:r w:rsidRPr="00FA5B98">
        <w:rPr>
          <w:sz w:val="24"/>
          <w:szCs w:val="24"/>
        </w:rPr>
        <w:t>To monitor the provision of induction for newly appointed support staff and advice and guidance to existing staff on issues relating to their employment.</w:t>
      </w:r>
    </w:p>
    <w:p w14:paraId="421A9C94" w14:textId="50371ED5" w:rsidR="00AE4F6E" w:rsidRPr="00FA5B98" w:rsidRDefault="00AE4F6E" w:rsidP="004E1924">
      <w:pPr>
        <w:pStyle w:val="NoSpacing"/>
        <w:numPr>
          <w:ilvl w:val="0"/>
          <w:numId w:val="6"/>
        </w:numPr>
        <w:rPr>
          <w:sz w:val="24"/>
          <w:szCs w:val="24"/>
        </w:rPr>
      </w:pPr>
      <w:r w:rsidRPr="00FA5B98">
        <w:rPr>
          <w:sz w:val="24"/>
          <w:szCs w:val="24"/>
        </w:rPr>
        <w:t>Liaise with ‘bought in’ services e.g. Occupational Health, Payroll, HR Adviser.</w:t>
      </w:r>
    </w:p>
    <w:p w14:paraId="11F5BF4C" w14:textId="77777777" w:rsidR="00AE4F6E" w:rsidRPr="00AE4F6E" w:rsidRDefault="00AE4F6E" w:rsidP="00AE4F6E">
      <w:pPr>
        <w:pStyle w:val="NoSpacing"/>
        <w:rPr>
          <w:sz w:val="24"/>
          <w:szCs w:val="24"/>
        </w:rPr>
      </w:pPr>
    </w:p>
    <w:p w14:paraId="1BB87ECF" w14:textId="77777777" w:rsidR="00AE4F6E" w:rsidRPr="00AE4F6E" w:rsidRDefault="00AE4F6E" w:rsidP="00AE4F6E">
      <w:pPr>
        <w:pStyle w:val="NoSpacing"/>
        <w:rPr>
          <w:sz w:val="24"/>
          <w:szCs w:val="24"/>
        </w:rPr>
      </w:pPr>
    </w:p>
    <w:p w14:paraId="0FE58785" w14:textId="77777777" w:rsidR="00AE4F6E" w:rsidRPr="00AE4F6E" w:rsidRDefault="00AE4F6E" w:rsidP="00AE4F6E">
      <w:pPr>
        <w:pStyle w:val="NoSpacing"/>
        <w:rPr>
          <w:sz w:val="24"/>
          <w:szCs w:val="24"/>
        </w:rPr>
      </w:pPr>
    </w:p>
    <w:p w14:paraId="738CB542" w14:textId="15279FED" w:rsidR="00AE4F6E" w:rsidRPr="00FA5B98" w:rsidRDefault="00AE4F6E" w:rsidP="004E1924">
      <w:pPr>
        <w:pStyle w:val="NoSpacing"/>
        <w:numPr>
          <w:ilvl w:val="0"/>
          <w:numId w:val="2"/>
        </w:numPr>
        <w:rPr>
          <w:b/>
          <w:bCs/>
          <w:sz w:val="24"/>
          <w:szCs w:val="24"/>
        </w:rPr>
      </w:pPr>
      <w:r w:rsidRPr="00FA5B98">
        <w:rPr>
          <w:b/>
          <w:bCs/>
          <w:sz w:val="24"/>
          <w:szCs w:val="24"/>
        </w:rPr>
        <w:lastRenderedPageBreak/>
        <w:t>Finance and Accountancy</w:t>
      </w:r>
    </w:p>
    <w:p w14:paraId="78128ACD" w14:textId="77777777" w:rsidR="00AE4F6E" w:rsidRPr="00AE4F6E" w:rsidRDefault="00AE4F6E" w:rsidP="00AE4F6E">
      <w:pPr>
        <w:pStyle w:val="NoSpacing"/>
        <w:rPr>
          <w:sz w:val="24"/>
          <w:szCs w:val="24"/>
        </w:rPr>
      </w:pPr>
    </w:p>
    <w:p w14:paraId="6EB85845" w14:textId="72E790D1" w:rsidR="00FA5B98" w:rsidRDefault="00AE4F6E" w:rsidP="004E1924">
      <w:pPr>
        <w:pStyle w:val="NoSpacing"/>
        <w:numPr>
          <w:ilvl w:val="0"/>
          <w:numId w:val="7"/>
        </w:numPr>
        <w:rPr>
          <w:sz w:val="24"/>
          <w:szCs w:val="24"/>
        </w:rPr>
      </w:pPr>
      <w:r w:rsidRPr="00AE4F6E">
        <w:rPr>
          <w:sz w:val="24"/>
          <w:szCs w:val="24"/>
        </w:rPr>
        <w:t>To formulate short (one year) and long term (three to five year) budget strategies with agreed procedures which are reviewed annually and to prepare and present the annual budget for approval by the Headteacher and Governors with regular financial updates and reports over the year</w:t>
      </w:r>
      <w:r w:rsidR="00FA5B98">
        <w:rPr>
          <w:sz w:val="24"/>
          <w:szCs w:val="24"/>
        </w:rPr>
        <w:t>.</w:t>
      </w:r>
    </w:p>
    <w:p w14:paraId="68A0827E" w14:textId="7A99A1F8" w:rsidR="00FA5B98" w:rsidRDefault="00AE4F6E" w:rsidP="004E1924">
      <w:pPr>
        <w:pStyle w:val="NoSpacing"/>
        <w:numPr>
          <w:ilvl w:val="0"/>
          <w:numId w:val="7"/>
        </w:numPr>
        <w:rPr>
          <w:sz w:val="24"/>
          <w:szCs w:val="24"/>
        </w:rPr>
      </w:pPr>
      <w:r w:rsidRPr="00FA5B98">
        <w:rPr>
          <w:sz w:val="24"/>
          <w:szCs w:val="24"/>
        </w:rPr>
        <w:t>To be responsible for all the financial accounts within the school; ensuring that all finance procedures are carried out in line with current regulations, preparing financial returns and operating all bank accounts, for public funds,  school journeys and any external grants and to undertake monthly reconciliations</w:t>
      </w:r>
      <w:r w:rsidR="00FA5B98">
        <w:rPr>
          <w:sz w:val="24"/>
          <w:szCs w:val="24"/>
        </w:rPr>
        <w:t>.</w:t>
      </w:r>
      <w:r w:rsidRPr="00FA5B98">
        <w:rPr>
          <w:sz w:val="24"/>
          <w:szCs w:val="24"/>
        </w:rPr>
        <w:t xml:space="preserve"> </w:t>
      </w:r>
    </w:p>
    <w:p w14:paraId="2EEABEA7" w14:textId="2A18203E" w:rsidR="00FA5B98" w:rsidRDefault="00AE4F6E" w:rsidP="004E1924">
      <w:pPr>
        <w:pStyle w:val="NoSpacing"/>
        <w:numPr>
          <w:ilvl w:val="0"/>
          <w:numId w:val="7"/>
        </w:numPr>
        <w:rPr>
          <w:sz w:val="24"/>
          <w:szCs w:val="24"/>
        </w:rPr>
      </w:pPr>
      <w:r w:rsidRPr="00FA5B98">
        <w:rPr>
          <w:sz w:val="24"/>
          <w:szCs w:val="24"/>
        </w:rPr>
        <w:t>To prepare the school’s end of year financial statement</w:t>
      </w:r>
      <w:r w:rsidR="00FA5B98">
        <w:rPr>
          <w:sz w:val="24"/>
          <w:szCs w:val="24"/>
        </w:rPr>
        <w:t>.</w:t>
      </w:r>
    </w:p>
    <w:p w14:paraId="0B1A81D1" w14:textId="53C0E4D8" w:rsidR="00FA5B98" w:rsidRDefault="00AE4F6E" w:rsidP="004E1924">
      <w:pPr>
        <w:pStyle w:val="NoSpacing"/>
        <w:numPr>
          <w:ilvl w:val="0"/>
          <w:numId w:val="7"/>
        </w:numPr>
        <w:rPr>
          <w:sz w:val="24"/>
          <w:szCs w:val="24"/>
        </w:rPr>
      </w:pPr>
      <w:r w:rsidRPr="00FA5B98">
        <w:rPr>
          <w:sz w:val="24"/>
          <w:szCs w:val="24"/>
        </w:rPr>
        <w:t>To be the budget holder for the schools non-teaching and maintenance budgets</w:t>
      </w:r>
      <w:r w:rsidR="00FA5B98">
        <w:rPr>
          <w:sz w:val="24"/>
          <w:szCs w:val="24"/>
        </w:rPr>
        <w:t>.</w:t>
      </w:r>
    </w:p>
    <w:p w14:paraId="5ED0E600" w14:textId="331F5306" w:rsidR="00FA5B98" w:rsidRDefault="00AE4F6E" w:rsidP="004E1924">
      <w:pPr>
        <w:pStyle w:val="NoSpacing"/>
        <w:numPr>
          <w:ilvl w:val="0"/>
          <w:numId w:val="7"/>
        </w:numPr>
        <w:rPr>
          <w:sz w:val="24"/>
          <w:szCs w:val="24"/>
        </w:rPr>
      </w:pPr>
      <w:r w:rsidRPr="00FA5B98">
        <w:rPr>
          <w:sz w:val="24"/>
          <w:szCs w:val="24"/>
        </w:rPr>
        <w:t>To be a budget signatory for all school budgets up the limit prescribed by the Governing Body</w:t>
      </w:r>
      <w:r w:rsidR="00FA5B98">
        <w:rPr>
          <w:sz w:val="24"/>
          <w:szCs w:val="24"/>
        </w:rPr>
        <w:t>.</w:t>
      </w:r>
    </w:p>
    <w:p w14:paraId="0909AEC3" w14:textId="5382199F" w:rsidR="00FA5B98" w:rsidRDefault="00AE4F6E" w:rsidP="004E1924">
      <w:pPr>
        <w:pStyle w:val="NoSpacing"/>
        <w:numPr>
          <w:ilvl w:val="0"/>
          <w:numId w:val="7"/>
        </w:numPr>
        <w:rPr>
          <w:sz w:val="24"/>
          <w:szCs w:val="24"/>
        </w:rPr>
      </w:pPr>
      <w:r w:rsidRPr="00FA5B98">
        <w:rPr>
          <w:sz w:val="24"/>
          <w:szCs w:val="24"/>
        </w:rPr>
        <w:t xml:space="preserve">To be a member of the </w:t>
      </w:r>
      <w:r w:rsidR="00FA5B98">
        <w:rPr>
          <w:sz w:val="24"/>
          <w:szCs w:val="24"/>
        </w:rPr>
        <w:t>Resources Governors</w:t>
      </w:r>
      <w:r w:rsidRPr="00FA5B98">
        <w:rPr>
          <w:sz w:val="24"/>
          <w:szCs w:val="24"/>
        </w:rPr>
        <w:t xml:space="preserve"> Committee</w:t>
      </w:r>
      <w:r w:rsidR="00FA5B98">
        <w:rPr>
          <w:sz w:val="24"/>
          <w:szCs w:val="24"/>
        </w:rPr>
        <w:t>.</w:t>
      </w:r>
    </w:p>
    <w:p w14:paraId="334175B5" w14:textId="77777777" w:rsidR="00FA5B98" w:rsidRDefault="00AE4F6E" w:rsidP="004E1924">
      <w:pPr>
        <w:pStyle w:val="NoSpacing"/>
        <w:numPr>
          <w:ilvl w:val="0"/>
          <w:numId w:val="7"/>
        </w:numPr>
        <w:rPr>
          <w:sz w:val="24"/>
          <w:szCs w:val="24"/>
        </w:rPr>
      </w:pPr>
      <w:r w:rsidRPr="00FA5B98">
        <w:rPr>
          <w:sz w:val="24"/>
          <w:szCs w:val="24"/>
        </w:rPr>
        <w:t>To ensure effective monitoring systems of income and expenditure are operated.</w:t>
      </w:r>
    </w:p>
    <w:p w14:paraId="433CD836" w14:textId="77777777" w:rsidR="00FA5B98" w:rsidRDefault="00AE4F6E" w:rsidP="004E1924">
      <w:pPr>
        <w:pStyle w:val="NoSpacing"/>
        <w:numPr>
          <w:ilvl w:val="0"/>
          <w:numId w:val="7"/>
        </w:numPr>
        <w:rPr>
          <w:sz w:val="24"/>
          <w:szCs w:val="24"/>
        </w:rPr>
      </w:pPr>
      <w:r w:rsidRPr="00FA5B98">
        <w:rPr>
          <w:sz w:val="24"/>
          <w:szCs w:val="24"/>
        </w:rPr>
        <w:t xml:space="preserve">To undertake the accounting for the school, recommending appropriate action where necessary obtaining comparative quotes, where appropriate, in order to receive best value for money. </w:t>
      </w:r>
    </w:p>
    <w:p w14:paraId="3767A591" w14:textId="1E476ED0" w:rsidR="00FA5B98" w:rsidRDefault="00AE4F6E" w:rsidP="004E1924">
      <w:pPr>
        <w:pStyle w:val="NoSpacing"/>
        <w:numPr>
          <w:ilvl w:val="0"/>
          <w:numId w:val="7"/>
        </w:numPr>
        <w:rPr>
          <w:sz w:val="24"/>
          <w:szCs w:val="24"/>
        </w:rPr>
      </w:pPr>
      <w:r w:rsidRPr="00FA5B98">
        <w:rPr>
          <w:sz w:val="24"/>
          <w:szCs w:val="24"/>
        </w:rPr>
        <w:t>Having responsibility for ensuring the banking of monies, payment of invoices, chasing monies owed to the school, and payment of casual staff and</w:t>
      </w:r>
      <w:r w:rsidR="00FA5B98">
        <w:rPr>
          <w:sz w:val="24"/>
          <w:szCs w:val="24"/>
        </w:rPr>
        <w:t xml:space="preserve"> additional hours.</w:t>
      </w:r>
    </w:p>
    <w:p w14:paraId="7228404A" w14:textId="77777777" w:rsidR="00FA5B98" w:rsidRDefault="00AE4F6E" w:rsidP="004E1924">
      <w:pPr>
        <w:pStyle w:val="NoSpacing"/>
        <w:numPr>
          <w:ilvl w:val="0"/>
          <w:numId w:val="7"/>
        </w:numPr>
        <w:rPr>
          <w:sz w:val="24"/>
          <w:szCs w:val="24"/>
        </w:rPr>
      </w:pPr>
      <w:r w:rsidRPr="00FA5B98">
        <w:rPr>
          <w:sz w:val="24"/>
          <w:szCs w:val="24"/>
        </w:rPr>
        <w:t>To review annually Service Level Agreements offered by the LA and consultants to achieve best value for money and review the school’s insurance processing claims where loss or damage occurs</w:t>
      </w:r>
      <w:r w:rsidR="00FA5B98">
        <w:rPr>
          <w:sz w:val="24"/>
          <w:szCs w:val="24"/>
        </w:rPr>
        <w:t>.</w:t>
      </w:r>
    </w:p>
    <w:p w14:paraId="6D72A518" w14:textId="1D12B7F7" w:rsidR="00AE4F6E" w:rsidRDefault="00AE4F6E" w:rsidP="004E1924">
      <w:pPr>
        <w:pStyle w:val="NoSpacing"/>
        <w:numPr>
          <w:ilvl w:val="0"/>
          <w:numId w:val="7"/>
        </w:numPr>
        <w:rPr>
          <w:sz w:val="24"/>
          <w:szCs w:val="24"/>
        </w:rPr>
      </w:pPr>
      <w:r w:rsidRPr="00FA5B98">
        <w:rPr>
          <w:sz w:val="24"/>
          <w:szCs w:val="24"/>
        </w:rPr>
        <w:t xml:space="preserve">To prepare bids for capital development projects, external funding possibilities and other grants. </w:t>
      </w:r>
    </w:p>
    <w:p w14:paraId="7890272F" w14:textId="335BDCF5" w:rsidR="00FA5B98" w:rsidRPr="00FA5B98" w:rsidRDefault="00FA5B98" w:rsidP="004E1924">
      <w:pPr>
        <w:pStyle w:val="NoSpacing"/>
        <w:numPr>
          <w:ilvl w:val="0"/>
          <w:numId w:val="7"/>
        </w:numPr>
        <w:rPr>
          <w:sz w:val="24"/>
          <w:szCs w:val="24"/>
        </w:rPr>
      </w:pPr>
      <w:r>
        <w:rPr>
          <w:sz w:val="24"/>
          <w:szCs w:val="24"/>
        </w:rPr>
        <w:t>Identify the need, and be responsible for securing appropriate licenses and insurance.</w:t>
      </w:r>
    </w:p>
    <w:p w14:paraId="62347D42" w14:textId="77777777" w:rsidR="00AE4F6E" w:rsidRPr="00AE4F6E" w:rsidRDefault="00AE4F6E" w:rsidP="00AE4F6E">
      <w:pPr>
        <w:pStyle w:val="NoSpacing"/>
        <w:rPr>
          <w:sz w:val="24"/>
          <w:szCs w:val="24"/>
        </w:rPr>
      </w:pPr>
    </w:p>
    <w:p w14:paraId="12B62A6A" w14:textId="668A2A1C" w:rsidR="00AE4F6E" w:rsidRPr="00FA5B98" w:rsidRDefault="00AE4F6E" w:rsidP="004E1924">
      <w:pPr>
        <w:pStyle w:val="NoSpacing"/>
        <w:numPr>
          <w:ilvl w:val="0"/>
          <w:numId w:val="2"/>
        </w:numPr>
        <w:rPr>
          <w:b/>
          <w:bCs/>
          <w:sz w:val="24"/>
          <w:szCs w:val="24"/>
        </w:rPr>
      </w:pPr>
      <w:r w:rsidRPr="00FA5B98">
        <w:rPr>
          <w:b/>
          <w:bCs/>
          <w:sz w:val="24"/>
          <w:szCs w:val="24"/>
        </w:rPr>
        <w:t>Premises</w:t>
      </w:r>
    </w:p>
    <w:p w14:paraId="71C17F6A" w14:textId="77777777" w:rsidR="00FA5B98" w:rsidRDefault="00AE4F6E" w:rsidP="004E1924">
      <w:pPr>
        <w:pStyle w:val="NoSpacing"/>
        <w:numPr>
          <w:ilvl w:val="0"/>
          <w:numId w:val="8"/>
        </w:numPr>
        <w:rPr>
          <w:sz w:val="24"/>
          <w:szCs w:val="24"/>
        </w:rPr>
      </w:pPr>
      <w:r w:rsidRPr="00AE4F6E">
        <w:rPr>
          <w:sz w:val="24"/>
          <w:szCs w:val="24"/>
        </w:rPr>
        <w:t>To be lead in the management and maintenance of the school site (including planned works) and to ensure that contracts for annual checks are carried out as well as ensuring all insurance and liability insurance policies are up to date.</w:t>
      </w:r>
    </w:p>
    <w:p w14:paraId="3B72C68B" w14:textId="142D5574" w:rsidR="00FA5B98" w:rsidRDefault="00FA5B98" w:rsidP="004E1924">
      <w:pPr>
        <w:pStyle w:val="NoSpacing"/>
        <w:numPr>
          <w:ilvl w:val="0"/>
          <w:numId w:val="8"/>
        </w:numPr>
        <w:rPr>
          <w:sz w:val="24"/>
          <w:szCs w:val="24"/>
        </w:rPr>
      </w:pPr>
      <w:r w:rsidRPr="00FA5B98">
        <w:rPr>
          <w:sz w:val="24"/>
          <w:szCs w:val="24"/>
        </w:rPr>
        <w:t>T</w:t>
      </w:r>
      <w:r w:rsidR="00AE4F6E" w:rsidRPr="00FA5B98">
        <w:rPr>
          <w:sz w:val="24"/>
          <w:szCs w:val="24"/>
        </w:rPr>
        <w:t>o ensure, as far as is practicable, that the security of the site is maintained at all times and to make recommendations for improvement as n</w:t>
      </w:r>
      <w:r w:rsidR="004E1924">
        <w:rPr>
          <w:sz w:val="24"/>
          <w:szCs w:val="24"/>
        </w:rPr>
        <w:t>ecessary and is compliant with s</w:t>
      </w:r>
      <w:r w:rsidR="00AE4F6E" w:rsidRPr="00FA5B98">
        <w:rPr>
          <w:sz w:val="24"/>
          <w:szCs w:val="24"/>
        </w:rPr>
        <w:t>afeguarding policies.</w:t>
      </w:r>
    </w:p>
    <w:p w14:paraId="55DF67DA" w14:textId="77777777" w:rsidR="00FA5B98" w:rsidRDefault="00AE4F6E" w:rsidP="004E1924">
      <w:pPr>
        <w:pStyle w:val="NoSpacing"/>
        <w:numPr>
          <w:ilvl w:val="0"/>
          <w:numId w:val="8"/>
        </w:numPr>
        <w:rPr>
          <w:sz w:val="24"/>
          <w:szCs w:val="24"/>
        </w:rPr>
      </w:pPr>
      <w:r w:rsidRPr="00FA5B98">
        <w:rPr>
          <w:sz w:val="24"/>
          <w:szCs w:val="24"/>
        </w:rPr>
        <w:t>Oversee the facilities and estate functions of the school to ensure as far as reasonably possible that:</w:t>
      </w:r>
    </w:p>
    <w:p w14:paraId="3E070730" w14:textId="77777777" w:rsidR="00FA5B98" w:rsidRDefault="00AE4F6E" w:rsidP="004E1924">
      <w:pPr>
        <w:pStyle w:val="NoSpacing"/>
        <w:numPr>
          <w:ilvl w:val="1"/>
          <w:numId w:val="8"/>
        </w:numPr>
        <w:rPr>
          <w:sz w:val="24"/>
          <w:szCs w:val="24"/>
        </w:rPr>
      </w:pPr>
      <w:r w:rsidRPr="00FA5B98">
        <w:rPr>
          <w:sz w:val="24"/>
          <w:szCs w:val="24"/>
        </w:rPr>
        <w:t>an asset management plan is developed, implemented and updated in line with agreed priorities including risk management;</w:t>
      </w:r>
    </w:p>
    <w:p w14:paraId="7A418711" w14:textId="77777777" w:rsidR="00FA5B98" w:rsidRDefault="00AE4F6E" w:rsidP="004E1924">
      <w:pPr>
        <w:pStyle w:val="NoSpacing"/>
        <w:numPr>
          <w:ilvl w:val="1"/>
          <w:numId w:val="8"/>
        </w:numPr>
        <w:rPr>
          <w:sz w:val="24"/>
          <w:szCs w:val="24"/>
        </w:rPr>
      </w:pPr>
      <w:r w:rsidRPr="00FA5B98">
        <w:rPr>
          <w:sz w:val="24"/>
          <w:szCs w:val="24"/>
        </w:rPr>
        <w:t>all sites, buildings and facilities are compliant with relevant legislation and procedures such as health &amp; safety and child protection;</w:t>
      </w:r>
    </w:p>
    <w:p w14:paraId="35767227" w14:textId="77777777" w:rsidR="00FA5B98" w:rsidRDefault="00AE4F6E" w:rsidP="004E1924">
      <w:pPr>
        <w:pStyle w:val="NoSpacing"/>
        <w:numPr>
          <w:ilvl w:val="1"/>
          <w:numId w:val="8"/>
        </w:numPr>
        <w:rPr>
          <w:sz w:val="24"/>
          <w:szCs w:val="24"/>
        </w:rPr>
      </w:pPr>
      <w:r w:rsidRPr="00FA5B98">
        <w:rPr>
          <w:sz w:val="24"/>
          <w:szCs w:val="24"/>
        </w:rPr>
        <w:t>caretaking, cleaning, grounds maintenance and building maintenance programmes are fulfilled to the agreed quality standards by staff and contractors;</w:t>
      </w:r>
    </w:p>
    <w:p w14:paraId="1D294353" w14:textId="77777777" w:rsidR="00FA5B98" w:rsidRDefault="00AE4F6E" w:rsidP="004E1924">
      <w:pPr>
        <w:pStyle w:val="NoSpacing"/>
        <w:numPr>
          <w:ilvl w:val="1"/>
          <w:numId w:val="8"/>
        </w:numPr>
        <w:rPr>
          <w:sz w:val="24"/>
          <w:szCs w:val="24"/>
        </w:rPr>
      </w:pPr>
      <w:r w:rsidRPr="00FA5B98">
        <w:rPr>
          <w:sz w:val="24"/>
          <w:szCs w:val="24"/>
        </w:rPr>
        <w:t>catering is managed to agreed delivery criteria and within agreed budgets;</w:t>
      </w:r>
    </w:p>
    <w:p w14:paraId="269E902A" w14:textId="5D04D341" w:rsidR="00AE4F6E" w:rsidRPr="00FA5B98" w:rsidRDefault="00AE4F6E" w:rsidP="004E1924">
      <w:pPr>
        <w:pStyle w:val="NoSpacing"/>
        <w:numPr>
          <w:ilvl w:val="1"/>
          <w:numId w:val="8"/>
        </w:numPr>
        <w:rPr>
          <w:sz w:val="24"/>
          <w:szCs w:val="24"/>
        </w:rPr>
      </w:pPr>
      <w:r w:rsidRPr="00FA5B98">
        <w:rPr>
          <w:sz w:val="24"/>
          <w:szCs w:val="24"/>
        </w:rPr>
        <w:t>policies and procedures for contractor and supplier access to site and their management  on site is aligned to children safeguarding policies.</w:t>
      </w:r>
    </w:p>
    <w:p w14:paraId="22981045" w14:textId="77777777" w:rsidR="00FA5B98" w:rsidRDefault="00FA5B98" w:rsidP="004E1924">
      <w:pPr>
        <w:pStyle w:val="NoSpacing"/>
        <w:numPr>
          <w:ilvl w:val="0"/>
          <w:numId w:val="8"/>
        </w:numPr>
        <w:rPr>
          <w:sz w:val="24"/>
          <w:szCs w:val="24"/>
        </w:rPr>
      </w:pPr>
      <w:r w:rsidRPr="00FA5B98">
        <w:rPr>
          <w:sz w:val="24"/>
          <w:szCs w:val="24"/>
        </w:rPr>
        <w:t>O</w:t>
      </w:r>
      <w:r w:rsidR="00AE4F6E" w:rsidRPr="00FA5B98">
        <w:rPr>
          <w:sz w:val="24"/>
          <w:szCs w:val="24"/>
        </w:rPr>
        <w:t xml:space="preserve">versee a programme of risk assessments and fire drills. </w:t>
      </w:r>
    </w:p>
    <w:p w14:paraId="775E9D1C" w14:textId="77777777" w:rsidR="00FA5B98" w:rsidRDefault="00AE4F6E" w:rsidP="004E1924">
      <w:pPr>
        <w:pStyle w:val="NoSpacing"/>
        <w:numPr>
          <w:ilvl w:val="0"/>
          <w:numId w:val="8"/>
        </w:numPr>
        <w:rPr>
          <w:sz w:val="24"/>
          <w:szCs w:val="24"/>
        </w:rPr>
      </w:pPr>
      <w:r w:rsidRPr="00FA5B98">
        <w:rPr>
          <w:sz w:val="24"/>
          <w:szCs w:val="24"/>
        </w:rPr>
        <w:t>To maintain a lettings policy for the school and explore avenues for letting premises and increasing income and to develop ways in which the school can be accessed for community use.</w:t>
      </w:r>
    </w:p>
    <w:p w14:paraId="20EE66F4" w14:textId="77777777" w:rsidR="00FA5B98" w:rsidRDefault="00AE4F6E" w:rsidP="004E1924">
      <w:pPr>
        <w:pStyle w:val="NoSpacing"/>
        <w:numPr>
          <w:ilvl w:val="0"/>
          <w:numId w:val="8"/>
        </w:numPr>
        <w:rPr>
          <w:sz w:val="24"/>
          <w:szCs w:val="24"/>
        </w:rPr>
      </w:pPr>
      <w:r w:rsidRPr="00FA5B98">
        <w:rPr>
          <w:sz w:val="24"/>
          <w:szCs w:val="24"/>
        </w:rPr>
        <w:t>Commission, procure and manage external services required for the facilities and estate management function.</w:t>
      </w:r>
    </w:p>
    <w:p w14:paraId="3F4F9896" w14:textId="77777777" w:rsidR="00AE4F6E" w:rsidRPr="00AE4F6E" w:rsidRDefault="00AE4F6E" w:rsidP="00AE4F6E">
      <w:pPr>
        <w:pStyle w:val="NoSpacing"/>
        <w:rPr>
          <w:sz w:val="24"/>
          <w:szCs w:val="24"/>
        </w:rPr>
      </w:pPr>
    </w:p>
    <w:p w14:paraId="017F591D" w14:textId="77777777" w:rsidR="00FA5B98" w:rsidRDefault="00AE4F6E" w:rsidP="004E1924">
      <w:pPr>
        <w:pStyle w:val="NoSpacing"/>
        <w:numPr>
          <w:ilvl w:val="0"/>
          <w:numId w:val="2"/>
        </w:numPr>
        <w:rPr>
          <w:b/>
          <w:bCs/>
          <w:sz w:val="24"/>
          <w:szCs w:val="24"/>
        </w:rPr>
      </w:pPr>
      <w:r w:rsidRPr="00FA5B98">
        <w:rPr>
          <w:b/>
          <w:bCs/>
          <w:sz w:val="24"/>
          <w:szCs w:val="24"/>
        </w:rPr>
        <w:t xml:space="preserve">Contract Management and Procurement </w:t>
      </w:r>
    </w:p>
    <w:p w14:paraId="04CF14CF" w14:textId="77777777" w:rsidR="00FA5B98" w:rsidRDefault="00FA5B98" w:rsidP="00FA5B98">
      <w:pPr>
        <w:pStyle w:val="NoSpacing"/>
        <w:rPr>
          <w:sz w:val="24"/>
          <w:szCs w:val="24"/>
        </w:rPr>
      </w:pPr>
    </w:p>
    <w:p w14:paraId="213FA013" w14:textId="77777777" w:rsidR="00FA5B98" w:rsidRDefault="00AE4F6E" w:rsidP="004E1924">
      <w:pPr>
        <w:pStyle w:val="NoSpacing"/>
        <w:numPr>
          <w:ilvl w:val="0"/>
          <w:numId w:val="9"/>
        </w:numPr>
        <w:rPr>
          <w:sz w:val="24"/>
          <w:szCs w:val="24"/>
        </w:rPr>
      </w:pPr>
      <w:r w:rsidRPr="00FA5B98">
        <w:rPr>
          <w:sz w:val="24"/>
          <w:szCs w:val="24"/>
        </w:rPr>
        <w:lastRenderedPageBreak/>
        <w:t>To be responsible for and manage contracts with external providers which will include, but are not limited to</w:t>
      </w:r>
      <w:r w:rsidR="00FA5B98" w:rsidRPr="00FA5B98">
        <w:rPr>
          <w:sz w:val="24"/>
          <w:szCs w:val="24"/>
        </w:rPr>
        <w:t>:</w:t>
      </w:r>
    </w:p>
    <w:p w14:paraId="25E72755" w14:textId="77777777" w:rsidR="00FA5B98" w:rsidRDefault="00AE4F6E" w:rsidP="004E1924">
      <w:pPr>
        <w:pStyle w:val="NoSpacing"/>
        <w:numPr>
          <w:ilvl w:val="1"/>
          <w:numId w:val="9"/>
        </w:numPr>
        <w:rPr>
          <w:sz w:val="24"/>
          <w:szCs w:val="24"/>
        </w:rPr>
      </w:pPr>
      <w:r w:rsidRPr="00FA5B98">
        <w:rPr>
          <w:sz w:val="24"/>
          <w:szCs w:val="24"/>
        </w:rPr>
        <w:t>Site Services and Cleaning</w:t>
      </w:r>
    </w:p>
    <w:p w14:paraId="0E249228" w14:textId="77777777" w:rsidR="00FA5B98" w:rsidRDefault="00AE4F6E" w:rsidP="004E1924">
      <w:pPr>
        <w:pStyle w:val="NoSpacing"/>
        <w:numPr>
          <w:ilvl w:val="1"/>
          <w:numId w:val="9"/>
        </w:numPr>
        <w:rPr>
          <w:sz w:val="24"/>
          <w:szCs w:val="24"/>
        </w:rPr>
      </w:pPr>
      <w:r w:rsidRPr="00FA5B98">
        <w:rPr>
          <w:sz w:val="24"/>
          <w:szCs w:val="24"/>
        </w:rPr>
        <w:t>Photocopying and Printing</w:t>
      </w:r>
    </w:p>
    <w:p w14:paraId="65D70912" w14:textId="77777777" w:rsidR="00FA5B98" w:rsidRDefault="00AE4F6E" w:rsidP="004E1924">
      <w:pPr>
        <w:pStyle w:val="NoSpacing"/>
        <w:numPr>
          <w:ilvl w:val="1"/>
          <w:numId w:val="9"/>
        </w:numPr>
        <w:rPr>
          <w:sz w:val="24"/>
          <w:szCs w:val="24"/>
        </w:rPr>
      </w:pPr>
      <w:r w:rsidRPr="00FA5B98">
        <w:rPr>
          <w:sz w:val="24"/>
          <w:szCs w:val="24"/>
        </w:rPr>
        <w:t>ICT Service and Support</w:t>
      </w:r>
    </w:p>
    <w:p w14:paraId="61EE427F" w14:textId="77777777" w:rsidR="00FA5B98" w:rsidRDefault="00AE4F6E" w:rsidP="004E1924">
      <w:pPr>
        <w:pStyle w:val="NoSpacing"/>
        <w:numPr>
          <w:ilvl w:val="1"/>
          <w:numId w:val="9"/>
        </w:numPr>
        <w:rPr>
          <w:sz w:val="24"/>
          <w:szCs w:val="24"/>
        </w:rPr>
      </w:pPr>
      <w:r w:rsidRPr="00FA5B98">
        <w:rPr>
          <w:sz w:val="24"/>
          <w:szCs w:val="24"/>
        </w:rPr>
        <w:t>Catering Services</w:t>
      </w:r>
    </w:p>
    <w:p w14:paraId="28400F58" w14:textId="77777777" w:rsidR="00FA5B98" w:rsidRDefault="00AE4F6E" w:rsidP="004E1924">
      <w:pPr>
        <w:pStyle w:val="NoSpacing"/>
        <w:numPr>
          <w:ilvl w:val="1"/>
          <w:numId w:val="9"/>
        </w:numPr>
        <w:rPr>
          <w:sz w:val="24"/>
          <w:szCs w:val="24"/>
        </w:rPr>
      </w:pPr>
      <w:r w:rsidRPr="00FA5B98">
        <w:rPr>
          <w:sz w:val="24"/>
          <w:szCs w:val="24"/>
        </w:rPr>
        <w:t xml:space="preserve">Site Maintenance and Health and Safety </w:t>
      </w:r>
    </w:p>
    <w:p w14:paraId="4DC928E2" w14:textId="4CA58917" w:rsidR="00FA5B98" w:rsidRPr="00FA5B98" w:rsidRDefault="00AE4F6E" w:rsidP="004E1924">
      <w:pPr>
        <w:pStyle w:val="NoSpacing"/>
        <w:numPr>
          <w:ilvl w:val="1"/>
          <w:numId w:val="9"/>
        </w:numPr>
        <w:rPr>
          <w:sz w:val="24"/>
          <w:szCs w:val="24"/>
        </w:rPr>
      </w:pPr>
      <w:r w:rsidRPr="00FA5B98">
        <w:rPr>
          <w:sz w:val="24"/>
          <w:szCs w:val="24"/>
        </w:rPr>
        <w:t xml:space="preserve">ICT Software </w:t>
      </w:r>
      <w:r w:rsidR="00FA5B98" w:rsidRPr="00FA5B98">
        <w:rPr>
          <w:sz w:val="24"/>
          <w:szCs w:val="24"/>
        </w:rPr>
        <w:t xml:space="preserve"> </w:t>
      </w:r>
    </w:p>
    <w:p w14:paraId="7A8BF30F" w14:textId="77777777" w:rsidR="00FA5B98" w:rsidRDefault="00AE4F6E" w:rsidP="004E1924">
      <w:pPr>
        <w:pStyle w:val="NoSpacing"/>
        <w:numPr>
          <w:ilvl w:val="0"/>
          <w:numId w:val="9"/>
        </w:numPr>
        <w:rPr>
          <w:sz w:val="24"/>
          <w:szCs w:val="24"/>
        </w:rPr>
      </w:pPr>
      <w:r w:rsidRPr="00FA5B98">
        <w:rPr>
          <w:sz w:val="24"/>
          <w:szCs w:val="24"/>
        </w:rPr>
        <w:t xml:space="preserve">To lead negotiations with all potential and existing suppliers to ensure the school the best value for all goods, services and works procured. </w:t>
      </w:r>
    </w:p>
    <w:p w14:paraId="05D29781" w14:textId="77777777" w:rsidR="00FA5B98" w:rsidRDefault="00AE4F6E" w:rsidP="004E1924">
      <w:pPr>
        <w:pStyle w:val="NoSpacing"/>
        <w:numPr>
          <w:ilvl w:val="0"/>
          <w:numId w:val="9"/>
        </w:numPr>
        <w:rPr>
          <w:sz w:val="24"/>
          <w:szCs w:val="24"/>
        </w:rPr>
      </w:pPr>
      <w:r w:rsidRPr="00FA5B98">
        <w:rPr>
          <w:sz w:val="24"/>
          <w:szCs w:val="24"/>
        </w:rPr>
        <w:t>To lead in the development of performance indicators to manage all contractors</w:t>
      </w:r>
    </w:p>
    <w:p w14:paraId="53DC638F" w14:textId="77777777" w:rsidR="00FA5B98" w:rsidRDefault="00AE4F6E" w:rsidP="004E1924">
      <w:pPr>
        <w:pStyle w:val="NoSpacing"/>
        <w:numPr>
          <w:ilvl w:val="0"/>
          <w:numId w:val="9"/>
        </w:numPr>
        <w:rPr>
          <w:sz w:val="24"/>
          <w:szCs w:val="24"/>
        </w:rPr>
      </w:pPr>
      <w:r w:rsidRPr="00FA5B98">
        <w:rPr>
          <w:sz w:val="24"/>
          <w:szCs w:val="24"/>
        </w:rPr>
        <w:t>To lead in dispute resolution and rectification where contractor performance is not meeting standards</w:t>
      </w:r>
    </w:p>
    <w:p w14:paraId="121BDD47" w14:textId="77777777" w:rsidR="00FA5B98" w:rsidRDefault="00AE4F6E" w:rsidP="004E1924">
      <w:pPr>
        <w:pStyle w:val="NoSpacing"/>
        <w:numPr>
          <w:ilvl w:val="0"/>
          <w:numId w:val="9"/>
        </w:numPr>
        <w:rPr>
          <w:sz w:val="24"/>
          <w:szCs w:val="24"/>
        </w:rPr>
      </w:pPr>
      <w:r w:rsidRPr="00FA5B98">
        <w:rPr>
          <w:sz w:val="24"/>
          <w:szCs w:val="24"/>
        </w:rPr>
        <w:t>To identify, research and recommend contractors to the Governing Body</w:t>
      </w:r>
    </w:p>
    <w:p w14:paraId="17007A12" w14:textId="4841746A" w:rsidR="00AE4F6E" w:rsidRPr="00FA5B98" w:rsidRDefault="00AE4F6E" w:rsidP="004E1924">
      <w:pPr>
        <w:pStyle w:val="NoSpacing"/>
        <w:numPr>
          <w:ilvl w:val="0"/>
          <w:numId w:val="9"/>
        </w:numPr>
        <w:rPr>
          <w:sz w:val="24"/>
          <w:szCs w:val="24"/>
        </w:rPr>
      </w:pPr>
      <w:r w:rsidRPr="00FA5B98">
        <w:rPr>
          <w:sz w:val="24"/>
          <w:szCs w:val="24"/>
        </w:rPr>
        <w:t>To ensure that the school adheres to the WBC Procurement guidelines and that major procurement is communicated to the leadership team and governors</w:t>
      </w:r>
    </w:p>
    <w:p w14:paraId="0857D23E" w14:textId="77777777" w:rsidR="00AE4F6E" w:rsidRPr="00AE4F6E" w:rsidRDefault="00AE4F6E" w:rsidP="00AE4F6E">
      <w:pPr>
        <w:pStyle w:val="NoSpacing"/>
        <w:rPr>
          <w:sz w:val="24"/>
          <w:szCs w:val="24"/>
        </w:rPr>
      </w:pPr>
    </w:p>
    <w:p w14:paraId="2C2955DD" w14:textId="26796833" w:rsidR="00AE4F6E" w:rsidRPr="00FA5B98" w:rsidRDefault="00AE4F6E" w:rsidP="004E1924">
      <w:pPr>
        <w:pStyle w:val="NoSpacing"/>
        <w:numPr>
          <w:ilvl w:val="0"/>
          <w:numId w:val="2"/>
        </w:numPr>
        <w:rPr>
          <w:b/>
          <w:bCs/>
          <w:sz w:val="24"/>
          <w:szCs w:val="24"/>
        </w:rPr>
      </w:pPr>
      <w:r w:rsidRPr="00FA5B98">
        <w:rPr>
          <w:b/>
          <w:bCs/>
          <w:sz w:val="24"/>
          <w:szCs w:val="24"/>
        </w:rPr>
        <w:t>Communication and ICT</w:t>
      </w:r>
    </w:p>
    <w:p w14:paraId="48CFC1BF" w14:textId="77777777" w:rsidR="00AE4F6E" w:rsidRPr="00AE4F6E" w:rsidRDefault="00AE4F6E" w:rsidP="00AE4F6E">
      <w:pPr>
        <w:pStyle w:val="NoSpacing"/>
        <w:rPr>
          <w:sz w:val="24"/>
          <w:szCs w:val="24"/>
        </w:rPr>
      </w:pPr>
    </w:p>
    <w:p w14:paraId="7065939B" w14:textId="77777777" w:rsidR="00E86DF1" w:rsidRDefault="00E86DF1" w:rsidP="004E1924">
      <w:pPr>
        <w:pStyle w:val="NoSpacing"/>
        <w:numPr>
          <w:ilvl w:val="0"/>
          <w:numId w:val="9"/>
        </w:numPr>
        <w:rPr>
          <w:sz w:val="24"/>
          <w:szCs w:val="24"/>
        </w:rPr>
      </w:pPr>
      <w:r w:rsidRPr="00FA5B98">
        <w:rPr>
          <w:sz w:val="24"/>
          <w:szCs w:val="24"/>
        </w:rPr>
        <w:t>To ensure that the school adheres to the WBC Procurement guidelines and that major procurement is communicated to the leadership team and governors</w:t>
      </w:r>
    </w:p>
    <w:p w14:paraId="037BA7B7" w14:textId="77777777" w:rsidR="00E86DF1" w:rsidRDefault="00E86DF1" w:rsidP="004E1924">
      <w:pPr>
        <w:pStyle w:val="NoSpacing"/>
        <w:numPr>
          <w:ilvl w:val="0"/>
          <w:numId w:val="9"/>
        </w:numPr>
        <w:rPr>
          <w:sz w:val="24"/>
          <w:szCs w:val="24"/>
        </w:rPr>
      </w:pPr>
      <w:r w:rsidRPr="00AE4F6E">
        <w:rPr>
          <w:sz w:val="24"/>
          <w:szCs w:val="24"/>
        </w:rPr>
        <w:t>To monitor the management of the school’s website and ensure that it is statutorily compliant</w:t>
      </w:r>
      <w:r>
        <w:rPr>
          <w:sz w:val="24"/>
          <w:szCs w:val="24"/>
        </w:rPr>
        <w:t>.</w:t>
      </w:r>
    </w:p>
    <w:p w14:paraId="727928A4" w14:textId="77777777" w:rsidR="00E86DF1" w:rsidRDefault="00AE4F6E" w:rsidP="004E1924">
      <w:pPr>
        <w:pStyle w:val="NoSpacing"/>
        <w:numPr>
          <w:ilvl w:val="0"/>
          <w:numId w:val="9"/>
        </w:numPr>
        <w:rPr>
          <w:sz w:val="24"/>
          <w:szCs w:val="24"/>
        </w:rPr>
      </w:pPr>
      <w:r w:rsidRPr="00E86DF1">
        <w:rPr>
          <w:sz w:val="24"/>
          <w:szCs w:val="24"/>
        </w:rPr>
        <w:t xml:space="preserve">To ensure that all office &amp; premises staff contribute to professional and welcoming environment  </w:t>
      </w:r>
    </w:p>
    <w:p w14:paraId="234A9A04" w14:textId="77777777" w:rsidR="00E86DF1" w:rsidRDefault="00AE4F6E" w:rsidP="004E1924">
      <w:pPr>
        <w:pStyle w:val="NoSpacing"/>
        <w:numPr>
          <w:ilvl w:val="0"/>
          <w:numId w:val="9"/>
        </w:numPr>
        <w:rPr>
          <w:sz w:val="24"/>
          <w:szCs w:val="24"/>
        </w:rPr>
      </w:pPr>
      <w:r w:rsidRPr="00E86DF1">
        <w:rPr>
          <w:sz w:val="24"/>
          <w:szCs w:val="24"/>
        </w:rPr>
        <w:t>Work with the Leadership team and ICT Contractor to develop a sustainable, cost-effective ICT plan that supports both educational and operational objectives</w:t>
      </w:r>
      <w:r w:rsidR="00E86DF1">
        <w:rPr>
          <w:sz w:val="24"/>
          <w:szCs w:val="24"/>
        </w:rPr>
        <w:t>.</w:t>
      </w:r>
    </w:p>
    <w:p w14:paraId="4D41A1AB" w14:textId="0003563C" w:rsidR="00E86DF1" w:rsidRDefault="00AE4F6E" w:rsidP="004E1924">
      <w:pPr>
        <w:pStyle w:val="NoSpacing"/>
        <w:numPr>
          <w:ilvl w:val="0"/>
          <w:numId w:val="9"/>
        </w:numPr>
        <w:rPr>
          <w:sz w:val="24"/>
          <w:szCs w:val="24"/>
        </w:rPr>
      </w:pPr>
      <w:r w:rsidRPr="00E86DF1">
        <w:rPr>
          <w:sz w:val="24"/>
          <w:szCs w:val="24"/>
        </w:rPr>
        <w:t>Monitor staff management of  hardware, software and connectivity are effectively managed to limit malfunction and reduce the risk of mal-use by pupils, staff, volunteers, parents and other users</w:t>
      </w:r>
    </w:p>
    <w:p w14:paraId="74DF0C2D" w14:textId="76198CF6" w:rsidR="00AE4F6E" w:rsidRPr="00E86DF1" w:rsidRDefault="00AE4F6E" w:rsidP="004E1924">
      <w:pPr>
        <w:pStyle w:val="NoSpacing"/>
        <w:numPr>
          <w:ilvl w:val="0"/>
          <w:numId w:val="9"/>
        </w:numPr>
        <w:rPr>
          <w:sz w:val="24"/>
          <w:szCs w:val="24"/>
        </w:rPr>
      </w:pPr>
      <w:r w:rsidRPr="00E86DF1">
        <w:rPr>
          <w:sz w:val="24"/>
          <w:szCs w:val="24"/>
        </w:rPr>
        <w:t xml:space="preserve">The effective commission, procurement and management of external resources and services required for the ICT function. </w:t>
      </w:r>
    </w:p>
    <w:p w14:paraId="2BE31D06" w14:textId="77777777" w:rsidR="00AE4F6E" w:rsidRPr="00AE4F6E" w:rsidRDefault="00AE4F6E" w:rsidP="00AE4F6E">
      <w:pPr>
        <w:pStyle w:val="NoSpacing"/>
        <w:rPr>
          <w:sz w:val="24"/>
          <w:szCs w:val="24"/>
        </w:rPr>
      </w:pPr>
    </w:p>
    <w:p w14:paraId="42DD40A0" w14:textId="01E322CE" w:rsidR="00AE4F6E" w:rsidRPr="00AE4F6E" w:rsidRDefault="00AE4F6E" w:rsidP="00AE4F6E">
      <w:pPr>
        <w:pStyle w:val="NoSpacing"/>
        <w:rPr>
          <w:sz w:val="24"/>
          <w:szCs w:val="24"/>
        </w:rPr>
      </w:pPr>
      <w:r w:rsidRPr="00FA5B98">
        <w:rPr>
          <w:b/>
          <w:bCs/>
          <w:sz w:val="24"/>
          <w:szCs w:val="24"/>
        </w:rPr>
        <w:t>Safeguarding</w:t>
      </w:r>
      <w:r w:rsidRPr="00AE4F6E">
        <w:rPr>
          <w:sz w:val="24"/>
          <w:szCs w:val="24"/>
        </w:rPr>
        <w:br/>
        <w:t xml:space="preserve">The post holder will share the school’s commitment to safeguard, and promote the welfare of, the children in our care. </w:t>
      </w:r>
    </w:p>
    <w:p w14:paraId="4EF34FBD" w14:textId="77777777" w:rsidR="00E86DF1" w:rsidRDefault="00E86DF1" w:rsidP="00AE4F6E">
      <w:pPr>
        <w:pStyle w:val="NoSpacing"/>
        <w:rPr>
          <w:sz w:val="24"/>
          <w:szCs w:val="24"/>
        </w:rPr>
      </w:pPr>
    </w:p>
    <w:p w14:paraId="09683F0D" w14:textId="1B0FF9EA" w:rsidR="00AE4F6E" w:rsidRPr="00AE4F6E" w:rsidRDefault="00AE4F6E" w:rsidP="00AE4F6E">
      <w:pPr>
        <w:pStyle w:val="NoSpacing"/>
        <w:rPr>
          <w:sz w:val="24"/>
          <w:szCs w:val="24"/>
        </w:rPr>
      </w:pPr>
      <w:r w:rsidRPr="00AE4F6E">
        <w:rPr>
          <w:sz w:val="24"/>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5846CDD" w14:textId="77777777" w:rsidR="00E86DF1" w:rsidRDefault="00E86DF1" w:rsidP="00AE4F6E">
      <w:pPr>
        <w:pStyle w:val="NoSpacing"/>
        <w:rPr>
          <w:sz w:val="24"/>
          <w:szCs w:val="24"/>
        </w:rPr>
      </w:pPr>
    </w:p>
    <w:p w14:paraId="741FB573" w14:textId="6746E322" w:rsidR="00AE4F6E" w:rsidRPr="00AE4F6E" w:rsidRDefault="00AE4F6E" w:rsidP="00AE4F6E">
      <w:pPr>
        <w:pStyle w:val="NoSpacing"/>
        <w:rPr>
          <w:sz w:val="24"/>
          <w:szCs w:val="24"/>
        </w:rPr>
      </w:pPr>
      <w:r w:rsidRPr="00AE4F6E">
        <w:rPr>
          <w:sz w:val="24"/>
          <w:szCs w:val="24"/>
        </w:rPr>
        <w:t>To also be fully aware of the principles of safeguarding as they apply to vulnerable adults in relation to the worker’s role.</w:t>
      </w:r>
    </w:p>
    <w:p w14:paraId="187D95FE" w14:textId="77777777" w:rsidR="00E86DF1" w:rsidRDefault="00E86DF1" w:rsidP="00AE4F6E">
      <w:pPr>
        <w:pStyle w:val="NoSpacing"/>
        <w:rPr>
          <w:sz w:val="24"/>
          <w:szCs w:val="24"/>
        </w:rPr>
      </w:pPr>
    </w:p>
    <w:p w14:paraId="068D5845" w14:textId="64512822" w:rsidR="00AE4F6E" w:rsidRPr="00AE4F6E" w:rsidRDefault="00AE4F6E" w:rsidP="00AE4F6E">
      <w:pPr>
        <w:pStyle w:val="NoSpacing"/>
        <w:rPr>
          <w:sz w:val="24"/>
          <w:szCs w:val="24"/>
        </w:rPr>
      </w:pPr>
      <w:r w:rsidRPr="00AE4F6E">
        <w:rPr>
          <w:sz w:val="24"/>
          <w:szCs w:val="24"/>
        </w:rPr>
        <w:t>To ensure that the worker’s line manager is made aware and kept fully informed of any concerns which the worker may have in relation to safeguarding and/or child protection.</w:t>
      </w:r>
    </w:p>
    <w:p w14:paraId="777FF92C" w14:textId="77777777" w:rsidR="00AE4F6E" w:rsidRDefault="00AE4F6E" w:rsidP="00AE4F6E">
      <w:pPr>
        <w:pStyle w:val="NoSpacing"/>
        <w:rPr>
          <w:sz w:val="24"/>
          <w:szCs w:val="24"/>
        </w:rPr>
      </w:pPr>
    </w:p>
    <w:p w14:paraId="232A1FC9" w14:textId="77777777" w:rsidR="00E86DF1" w:rsidRPr="00AE4F6E" w:rsidRDefault="00E86DF1" w:rsidP="00AE4F6E">
      <w:pPr>
        <w:pStyle w:val="NoSpacing"/>
        <w:rPr>
          <w:sz w:val="24"/>
          <w:szCs w:val="24"/>
        </w:rPr>
      </w:pPr>
    </w:p>
    <w:p w14:paraId="03871056" w14:textId="77777777" w:rsidR="00AE4F6E" w:rsidRPr="00AE4F6E" w:rsidRDefault="00AE4F6E" w:rsidP="00AE4F6E">
      <w:pPr>
        <w:pStyle w:val="NoSpacing"/>
        <w:rPr>
          <w:sz w:val="24"/>
          <w:szCs w:val="24"/>
        </w:rPr>
      </w:pPr>
      <w:r w:rsidRPr="00AE4F6E">
        <w:rPr>
          <w:sz w:val="24"/>
          <w:szCs w:val="24"/>
        </w:rPr>
        <w:t xml:space="preserve">This job description is not an exhaustive or final statement of the duties. The post holder will be expected to take on duties and responsibilities consummate with the grade of the post as directed by the Headteacher. </w:t>
      </w:r>
    </w:p>
    <w:p w14:paraId="6F8A76C0" w14:textId="77777777" w:rsidR="00AE4F6E" w:rsidRPr="00AE4F6E" w:rsidRDefault="00AE4F6E" w:rsidP="00AE4F6E">
      <w:pPr>
        <w:rPr>
          <w:rFonts w:ascii="Calibri" w:hAnsi="Calibri"/>
          <w:b/>
          <w:sz w:val="24"/>
          <w:szCs w:val="24"/>
        </w:rPr>
      </w:pPr>
    </w:p>
    <w:p w14:paraId="5519FB6C" w14:textId="2CA6E59A" w:rsidR="000D6CB3" w:rsidRDefault="00E86DF1" w:rsidP="000D6CB3">
      <w:pPr>
        <w:jc w:val="center"/>
        <w:rPr>
          <w:rFonts w:ascii="Calibri" w:hAnsi="Calibri" w:cs="Arial"/>
          <w:b/>
          <w:color w:val="808080"/>
          <w:sz w:val="44"/>
          <w:szCs w:val="44"/>
        </w:rPr>
      </w:pPr>
      <w:r>
        <w:rPr>
          <w:rFonts w:ascii="Calibri" w:hAnsi="Calibri" w:cs="Arial"/>
          <w:b/>
          <w:color w:val="808080"/>
          <w:sz w:val="44"/>
          <w:szCs w:val="44"/>
        </w:rPr>
        <w:lastRenderedPageBreak/>
        <w:t>R</w:t>
      </w:r>
      <w:r w:rsidR="000D6CB3">
        <w:rPr>
          <w:rFonts w:ascii="Calibri" w:hAnsi="Calibri" w:cs="Arial"/>
          <w:b/>
          <w:color w:val="808080"/>
          <w:sz w:val="44"/>
          <w:szCs w:val="44"/>
        </w:rPr>
        <w:t>espect</w:t>
      </w:r>
      <w:r w:rsidR="000D6CB3">
        <w:rPr>
          <w:rFonts w:ascii="Calibri" w:hAnsi="Calibri" w:cs="Arial"/>
          <w:b/>
          <w:color w:val="808080"/>
          <w:sz w:val="44"/>
          <w:szCs w:val="44"/>
        </w:rPr>
        <w:tab/>
      </w:r>
      <w:r w:rsidR="000D6CB3">
        <w:rPr>
          <w:rFonts w:ascii="Calibri" w:hAnsi="Calibri" w:cs="Arial"/>
          <w:b/>
          <w:color w:val="808080"/>
          <w:sz w:val="44"/>
          <w:szCs w:val="44"/>
        </w:rPr>
        <w:tab/>
        <w:t>Resilience</w:t>
      </w:r>
      <w:r w:rsidR="000D6CB3">
        <w:rPr>
          <w:rFonts w:ascii="Calibri" w:hAnsi="Calibri" w:cs="Arial"/>
          <w:b/>
          <w:color w:val="808080"/>
          <w:sz w:val="44"/>
          <w:szCs w:val="44"/>
        </w:rPr>
        <w:tab/>
        <w:t xml:space="preserve">   High Expectations</w:t>
      </w:r>
    </w:p>
    <w:p w14:paraId="60CF3F31" w14:textId="77777777" w:rsidR="005F4EBB" w:rsidRPr="000D70B4" w:rsidRDefault="005F4EBB" w:rsidP="000D6CB3">
      <w:pPr>
        <w:jc w:val="center"/>
        <w:rPr>
          <w:rFonts w:ascii="Calibri" w:hAnsi="Calibri" w:cs="Arial"/>
          <w:b/>
          <w:color w:val="808080"/>
          <w:sz w:val="44"/>
          <w:szCs w:val="44"/>
        </w:rPr>
      </w:pPr>
    </w:p>
    <w:p w14:paraId="09B8164B" w14:textId="77777777" w:rsidR="000D6CB3" w:rsidRPr="00E73CF2" w:rsidRDefault="000D6CB3" w:rsidP="000D6CB3">
      <w:pPr>
        <w:jc w:val="center"/>
        <w:rPr>
          <w:rFonts w:ascii="Calibri" w:hAnsi="Calibri"/>
        </w:rPr>
      </w:pPr>
      <w:r>
        <w:rPr>
          <w:noProof/>
          <w:lang w:eastAsia="en-GB"/>
        </w:rPr>
        <w:drawing>
          <wp:inline distT="0" distB="0" distL="0" distR="0" wp14:anchorId="450F2D49" wp14:editId="72492C59">
            <wp:extent cx="4114800" cy="174583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541" cy="1756333"/>
                    </a:xfrm>
                    <a:prstGeom prst="rect">
                      <a:avLst/>
                    </a:prstGeom>
                    <a:noFill/>
                    <a:ln>
                      <a:noFill/>
                    </a:ln>
                  </pic:spPr>
                </pic:pic>
              </a:graphicData>
            </a:graphic>
          </wp:inline>
        </w:drawing>
      </w:r>
    </w:p>
    <w:p w14:paraId="763BE667" w14:textId="77777777" w:rsidR="000D6CB3" w:rsidRPr="00E73CF2" w:rsidRDefault="000D6CB3" w:rsidP="000D6CB3">
      <w:pPr>
        <w:jc w:val="center"/>
        <w:rPr>
          <w:rFonts w:ascii="Calibri" w:hAnsi="Calibri"/>
        </w:rPr>
      </w:pPr>
    </w:p>
    <w:p w14:paraId="7302EF3B" w14:textId="1456F141" w:rsidR="00275E87" w:rsidRDefault="005E5C9E" w:rsidP="000D6CB3">
      <w:pPr>
        <w:jc w:val="center"/>
        <w:rPr>
          <w:rFonts w:ascii="Calibri" w:hAnsi="Calibri" w:cs="Arial"/>
          <w:b/>
          <w:color w:val="808080"/>
          <w:sz w:val="44"/>
          <w:szCs w:val="44"/>
        </w:rPr>
      </w:pPr>
      <w:r>
        <w:rPr>
          <w:rFonts w:ascii="Calibri" w:hAnsi="Calibri" w:cs="Arial"/>
          <w:b/>
          <w:color w:val="808080"/>
          <w:sz w:val="44"/>
          <w:szCs w:val="44"/>
        </w:rPr>
        <w:t>School Business Manager</w:t>
      </w:r>
    </w:p>
    <w:p w14:paraId="52A0A757" w14:textId="77777777" w:rsidR="000D6CB3" w:rsidRPr="00E045DA" w:rsidRDefault="000D6CB3" w:rsidP="000D6CB3">
      <w:pPr>
        <w:jc w:val="center"/>
        <w:rPr>
          <w:rFonts w:ascii="Calibri" w:hAnsi="Calibri" w:cs="Arial"/>
          <w:b/>
          <w:color w:val="808080"/>
          <w:sz w:val="44"/>
          <w:szCs w:val="44"/>
        </w:rPr>
      </w:pPr>
      <w:r w:rsidRPr="00E045DA">
        <w:rPr>
          <w:rFonts w:ascii="Calibri" w:hAnsi="Calibri" w:cs="Arial"/>
          <w:b/>
          <w:color w:val="808080"/>
          <w:sz w:val="44"/>
          <w:szCs w:val="44"/>
        </w:rPr>
        <w:t xml:space="preserve">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992"/>
        <w:gridCol w:w="1134"/>
        <w:gridCol w:w="680"/>
      </w:tblGrid>
      <w:tr w:rsidR="005F4EBB" w:rsidRPr="000D6CB3" w14:paraId="28CDCD2D" w14:textId="77777777" w:rsidTr="00AA1ED4">
        <w:tc>
          <w:tcPr>
            <w:tcW w:w="7650" w:type="dxa"/>
            <w:shd w:val="clear" w:color="auto" w:fill="auto"/>
          </w:tcPr>
          <w:p w14:paraId="784086A6" w14:textId="77777777" w:rsidR="000D6CB3" w:rsidRPr="000D6CB3" w:rsidRDefault="000D6CB3" w:rsidP="000D6CB3">
            <w:pPr>
              <w:pStyle w:val="NoSpacing"/>
              <w:rPr>
                <w:rStyle w:val="Emphasis"/>
                <w:i w:val="0"/>
                <w:sz w:val="24"/>
                <w:szCs w:val="24"/>
              </w:rPr>
            </w:pPr>
          </w:p>
        </w:tc>
        <w:tc>
          <w:tcPr>
            <w:tcW w:w="992" w:type="dxa"/>
            <w:shd w:val="clear" w:color="auto" w:fill="auto"/>
          </w:tcPr>
          <w:p w14:paraId="5E7A8A89" w14:textId="77777777" w:rsidR="000D6CB3" w:rsidRPr="005F4EBB" w:rsidRDefault="000D6CB3" w:rsidP="00F2515B">
            <w:pPr>
              <w:pStyle w:val="NoSpacing"/>
              <w:jc w:val="center"/>
              <w:rPr>
                <w:rStyle w:val="Emphasis"/>
                <w:i w:val="0"/>
                <w:sz w:val="16"/>
                <w:szCs w:val="16"/>
              </w:rPr>
            </w:pPr>
            <w:r w:rsidRPr="005F4EBB">
              <w:rPr>
                <w:rStyle w:val="Emphasis"/>
                <w:i w:val="0"/>
                <w:sz w:val="16"/>
                <w:szCs w:val="16"/>
              </w:rPr>
              <w:t>Application form</w:t>
            </w:r>
          </w:p>
        </w:tc>
        <w:tc>
          <w:tcPr>
            <w:tcW w:w="1134" w:type="dxa"/>
            <w:shd w:val="clear" w:color="auto" w:fill="auto"/>
          </w:tcPr>
          <w:p w14:paraId="1E2189E8" w14:textId="77777777" w:rsidR="000D6CB3" w:rsidRPr="005F4EBB" w:rsidRDefault="000D6CB3" w:rsidP="00F2515B">
            <w:pPr>
              <w:pStyle w:val="NoSpacing"/>
              <w:jc w:val="center"/>
              <w:rPr>
                <w:rStyle w:val="Emphasis"/>
                <w:i w:val="0"/>
                <w:sz w:val="16"/>
                <w:szCs w:val="16"/>
              </w:rPr>
            </w:pPr>
            <w:r w:rsidRPr="005F4EBB">
              <w:rPr>
                <w:rStyle w:val="Emphasis"/>
                <w:i w:val="0"/>
                <w:sz w:val="16"/>
                <w:szCs w:val="16"/>
              </w:rPr>
              <w:t xml:space="preserve">Interview </w:t>
            </w:r>
            <w:r w:rsidR="005F4EBB">
              <w:rPr>
                <w:rStyle w:val="Emphasis"/>
                <w:i w:val="0"/>
                <w:sz w:val="16"/>
                <w:szCs w:val="16"/>
              </w:rPr>
              <w:t>o</w:t>
            </w:r>
            <w:r w:rsidRPr="005F4EBB">
              <w:rPr>
                <w:rStyle w:val="Emphasis"/>
                <w:i w:val="0"/>
                <w:sz w:val="16"/>
                <w:szCs w:val="16"/>
              </w:rPr>
              <w:t>r Reference</w:t>
            </w:r>
          </w:p>
        </w:tc>
        <w:tc>
          <w:tcPr>
            <w:tcW w:w="680" w:type="dxa"/>
            <w:shd w:val="clear" w:color="auto" w:fill="auto"/>
          </w:tcPr>
          <w:p w14:paraId="07B43E7C" w14:textId="77777777" w:rsidR="000D6CB3" w:rsidRPr="005F4EBB" w:rsidRDefault="000D6CB3" w:rsidP="00F2515B">
            <w:pPr>
              <w:pStyle w:val="NoSpacing"/>
              <w:jc w:val="center"/>
              <w:rPr>
                <w:rStyle w:val="Emphasis"/>
                <w:i w:val="0"/>
                <w:sz w:val="16"/>
                <w:szCs w:val="16"/>
              </w:rPr>
            </w:pPr>
            <w:r w:rsidRPr="005F4EBB">
              <w:rPr>
                <w:rStyle w:val="Emphasis"/>
                <w:i w:val="0"/>
                <w:sz w:val="16"/>
                <w:szCs w:val="16"/>
              </w:rPr>
              <w:t>Tasks</w:t>
            </w:r>
          </w:p>
        </w:tc>
      </w:tr>
      <w:tr w:rsidR="000D6CB3" w:rsidRPr="000D6CB3" w14:paraId="43EB300E" w14:textId="77777777" w:rsidTr="005F4EBB">
        <w:tc>
          <w:tcPr>
            <w:tcW w:w="10456" w:type="dxa"/>
            <w:gridSpan w:val="4"/>
            <w:shd w:val="clear" w:color="auto" w:fill="D9D9D9"/>
          </w:tcPr>
          <w:p w14:paraId="44147E45" w14:textId="77777777" w:rsidR="000D6CB3" w:rsidRDefault="000D6CB3" w:rsidP="00F2515B">
            <w:pPr>
              <w:pStyle w:val="NoSpacing"/>
              <w:jc w:val="center"/>
              <w:rPr>
                <w:rStyle w:val="Emphasis"/>
                <w:b/>
                <w:i w:val="0"/>
                <w:sz w:val="24"/>
                <w:szCs w:val="24"/>
              </w:rPr>
            </w:pPr>
            <w:r w:rsidRPr="00F2515B">
              <w:rPr>
                <w:rStyle w:val="Emphasis"/>
                <w:b/>
                <w:i w:val="0"/>
                <w:sz w:val="24"/>
                <w:szCs w:val="24"/>
              </w:rPr>
              <w:t>Qualifications</w:t>
            </w:r>
            <w:r w:rsidR="00211812">
              <w:rPr>
                <w:rStyle w:val="Emphasis"/>
                <w:b/>
                <w:i w:val="0"/>
                <w:sz w:val="24"/>
                <w:szCs w:val="24"/>
              </w:rPr>
              <w:t xml:space="preserve"> and Experience</w:t>
            </w:r>
          </w:p>
          <w:p w14:paraId="7A44FEAD" w14:textId="16FBF9D0" w:rsidR="00AA1ED4" w:rsidRPr="00F2515B" w:rsidRDefault="00AA1ED4" w:rsidP="00F2515B">
            <w:pPr>
              <w:pStyle w:val="NoSpacing"/>
              <w:jc w:val="center"/>
              <w:rPr>
                <w:rStyle w:val="Emphasis"/>
                <w:b/>
                <w:i w:val="0"/>
                <w:sz w:val="24"/>
                <w:szCs w:val="24"/>
              </w:rPr>
            </w:pPr>
          </w:p>
        </w:tc>
      </w:tr>
      <w:tr w:rsidR="005F4EBB" w:rsidRPr="000D6CB3" w14:paraId="44753B22" w14:textId="77777777" w:rsidTr="00AA1ED4">
        <w:tc>
          <w:tcPr>
            <w:tcW w:w="7650" w:type="dxa"/>
            <w:shd w:val="clear" w:color="auto" w:fill="auto"/>
          </w:tcPr>
          <w:p w14:paraId="3CC458A5" w14:textId="77777777" w:rsidR="00D82FDB" w:rsidRDefault="005E5C9E" w:rsidP="00AA1ED4">
            <w:pPr>
              <w:pStyle w:val="NoSpacing"/>
              <w:rPr>
                <w:rStyle w:val="Emphasis"/>
                <w:i w:val="0"/>
                <w:sz w:val="24"/>
                <w:szCs w:val="24"/>
              </w:rPr>
            </w:pPr>
            <w:r>
              <w:rPr>
                <w:rStyle w:val="Emphasis"/>
                <w:i w:val="0"/>
                <w:sz w:val="24"/>
                <w:szCs w:val="24"/>
              </w:rPr>
              <w:t>Excellent Literacy and Numeracy Skills</w:t>
            </w:r>
          </w:p>
          <w:p w14:paraId="6AE58F53" w14:textId="7219921E" w:rsidR="00211812" w:rsidRPr="000D6CB3" w:rsidRDefault="00211812" w:rsidP="00AA1ED4">
            <w:pPr>
              <w:pStyle w:val="NoSpacing"/>
              <w:rPr>
                <w:rStyle w:val="Emphasis"/>
                <w:i w:val="0"/>
                <w:sz w:val="24"/>
                <w:szCs w:val="24"/>
              </w:rPr>
            </w:pPr>
          </w:p>
        </w:tc>
        <w:tc>
          <w:tcPr>
            <w:tcW w:w="992" w:type="dxa"/>
            <w:shd w:val="clear" w:color="auto" w:fill="auto"/>
          </w:tcPr>
          <w:p w14:paraId="03B844A3" w14:textId="24EB71FD" w:rsidR="000D6CB3" w:rsidRPr="000D6CB3" w:rsidRDefault="00DA115F" w:rsidP="00F2515B">
            <w:pPr>
              <w:pStyle w:val="NoSpacing"/>
              <w:jc w:val="center"/>
              <w:rPr>
                <w:rStyle w:val="Emphasis"/>
                <w:i w:val="0"/>
                <w:sz w:val="24"/>
                <w:szCs w:val="24"/>
              </w:rPr>
            </w:pPr>
            <w:r>
              <w:rPr>
                <w:rStyle w:val="Emphasis"/>
                <w:i w:val="0"/>
                <w:sz w:val="24"/>
                <w:szCs w:val="24"/>
              </w:rPr>
              <w:t>*</w:t>
            </w:r>
          </w:p>
        </w:tc>
        <w:tc>
          <w:tcPr>
            <w:tcW w:w="1134" w:type="dxa"/>
            <w:shd w:val="clear" w:color="auto" w:fill="auto"/>
          </w:tcPr>
          <w:p w14:paraId="4F2DE0D4" w14:textId="77777777" w:rsidR="000D6CB3" w:rsidRPr="000D6CB3" w:rsidRDefault="000D6CB3" w:rsidP="00F2515B">
            <w:pPr>
              <w:pStyle w:val="NoSpacing"/>
              <w:jc w:val="center"/>
              <w:rPr>
                <w:rStyle w:val="Emphasis"/>
                <w:i w:val="0"/>
                <w:sz w:val="24"/>
                <w:szCs w:val="24"/>
              </w:rPr>
            </w:pPr>
          </w:p>
        </w:tc>
        <w:tc>
          <w:tcPr>
            <w:tcW w:w="680" w:type="dxa"/>
            <w:shd w:val="clear" w:color="auto" w:fill="auto"/>
          </w:tcPr>
          <w:p w14:paraId="2E170706" w14:textId="197AF250" w:rsidR="000D6CB3" w:rsidRPr="000D6CB3" w:rsidRDefault="00DA115F" w:rsidP="00F2515B">
            <w:pPr>
              <w:pStyle w:val="NoSpacing"/>
              <w:jc w:val="center"/>
              <w:rPr>
                <w:rStyle w:val="Emphasis"/>
                <w:i w:val="0"/>
                <w:sz w:val="24"/>
                <w:szCs w:val="24"/>
              </w:rPr>
            </w:pPr>
            <w:r>
              <w:rPr>
                <w:rStyle w:val="Emphasis"/>
                <w:i w:val="0"/>
                <w:sz w:val="24"/>
                <w:szCs w:val="24"/>
              </w:rPr>
              <w:t>*</w:t>
            </w:r>
          </w:p>
        </w:tc>
      </w:tr>
      <w:tr w:rsidR="005E5C9E" w:rsidRPr="000D6CB3" w14:paraId="2C6C1A37" w14:textId="77777777" w:rsidTr="00AA1ED4">
        <w:tc>
          <w:tcPr>
            <w:tcW w:w="7650" w:type="dxa"/>
            <w:shd w:val="clear" w:color="auto" w:fill="auto"/>
          </w:tcPr>
          <w:p w14:paraId="5E00D21F" w14:textId="77777777" w:rsidR="005E5C9E" w:rsidRDefault="00211812" w:rsidP="00AA1ED4">
            <w:pPr>
              <w:pStyle w:val="NoSpacing"/>
              <w:rPr>
                <w:rStyle w:val="Emphasis"/>
                <w:i w:val="0"/>
                <w:sz w:val="24"/>
                <w:szCs w:val="24"/>
              </w:rPr>
            </w:pPr>
            <w:r>
              <w:rPr>
                <w:rStyle w:val="Emphasis"/>
                <w:i w:val="0"/>
                <w:sz w:val="24"/>
                <w:szCs w:val="24"/>
              </w:rPr>
              <w:t>Experience at management level</w:t>
            </w:r>
          </w:p>
          <w:p w14:paraId="517B337F" w14:textId="5607FF4B" w:rsidR="00211812" w:rsidRDefault="00211812" w:rsidP="00AA1ED4">
            <w:pPr>
              <w:pStyle w:val="NoSpacing"/>
              <w:rPr>
                <w:rStyle w:val="Emphasis"/>
                <w:i w:val="0"/>
                <w:sz w:val="24"/>
                <w:szCs w:val="24"/>
              </w:rPr>
            </w:pPr>
          </w:p>
        </w:tc>
        <w:tc>
          <w:tcPr>
            <w:tcW w:w="992" w:type="dxa"/>
            <w:shd w:val="clear" w:color="auto" w:fill="auto"/>
          </w:tcPr>
          <w:p w14:paraId="7E736C32" w14:textId="1CAEA8A1" w:rsidR="005E5C9E" w:rsidRPr="000D6CB3" w:rsidRDefault="00DA115F" w:rsidP="00F2515B">
            <w:pPr>
              <w:pStyle w:val="NoSpacing"/>
              <w:jc w:val="center"/>
              <w:rPr>
                <w:rStyle w:val="Emphasis"/>
                <w:i w:val="0"/>
                <w:sz w:val="24"/>
                <w:szCs w:val="24"/>
              </w:rPr>
            </w:pPr>
            <w:r>
              <w:rPr>
                <w:rStyle w:val="Emphasis"/>
                <w:i w:val="0"/>
                <w:sz w:val="24"/>
                <w:szCs w:val="24"/>
              </w:rPr>
              <w:t>*</w:t>
            </w:r>
          </w:p>
        </w:tc>
        <w:tc>
          <w:tcPr>
            <w:tcW w:w="1134" w:type="dxa"/>
            <w:shd w:val="clear" w:color="auto" w:fill="auto"/>
          </w:tcPr>
          <w:p w14:paraId="2D0AB666" w14:textId="77777777" w:rsidR="005E5C9E" w:rsidRPr="000D6CB3" w:rsidRDefault="005E5C9E" w:rsidP="00F2515B">
            <w:pPr>
              <w:pStyle w:val="NoSpacing"/>
              <w:jc w:val="center"/>
              <w:rPr>
                <w:rStyle w:val="Emphasis"/>
                <w:i w:val="0"/>
                <w:sz w:val="24"/>
                <w:szCs w:val="24"/>
              </w:rPr>
            </w:pPr>
          </w:p>
        </w:tc>
        <w:tc>
          <w:tcPr>
            <w:tcW w:w="680" w:type="dxa"/>
            <w:shd w:val="clear" w:color="auto" w:fill="auto"/>
          </w:tcPr>
          <w:p w14:paraId="0F0420D4" w14:textId="77777777" w:rsidR="005E5C9E" w:rsidRPr="000D6CB3" w:rsidRDefault="005E5C9E" w:rsidP="00F2515B">
            <w:pPr>
              <w:pStyle w:val="NoSpacing"/>
              <w:jc w:val="center"/>
              <w:rPr>
                <w:rStyle w:val="Emphasis"/>
                <w:i w:val="0"/>
                <w:sz w:val="24"/>
                <w:szCs w:val="24"/>
              </w:rPr>
            </w:pPr>
          </w:p>
        </w:tc>
      </w:tr>
      <w:tr w:rsidR="005E5C9E" w:rsidRPr="000D6CB3" w14:paraId="7C709873" w14:textId="77777777" w:rsidTr="00AA1ED4">
        <w:tc>
          <w:tcPr>
            <w:tcW w:w="7650" w:type="dxa"/>
            <w:shd w:val="clear" w:color="auto" w:fill="auto"/>
          </w:tcPr>
          <w:p w14:paraId="6B2D5154" w14:textId="22A3E8B8" w:rsidR="005E5C9E" w:rsidRDefault="005A6BB7" w:rsidP="00AA1ED4">
            <w:pPr>
              <w:pStyle w:val="NoSpacing"/>
              <w:rPr>
                <w:rStyle w:val="Emphasis"/>
                <w:i w:val="0"/>
                <w:sz w:val="24"/>
                <w:szCs w:val="24"/>
              </w:rPr>
            </w:pPr>
            <w:r>
              <w:rPr>
                <w:rStyle w:val="Emphasis"/>
                <w:i w:val="0"/>
                <w:sz w:val="24"/>
                <w:szCs w:val="24"/>
              </w:rPr>
              <w:t>Experience working in a school or business environment at management level</w:t>
            </w:r>
            <w:r w:rsidR="00211812">
              <w:rPr>
                <w:rStyle w:val="Emphasis"/>
                <w:i w:val="0"/>
                <w:sz w:val="24"/>
                <w:szCs w:val="24"/>
              </w:rPr>
              <w:t xml:space="preserve"> and/or NVQ4 or recognised degree or equivalent related qualification and/or recognisable School Business Manager qualification</w:t>
            </w:r>
          </w:p>
        </w:tc>
        <w:tc>
          <w:tcPr>
            <w:tcW w:w="992" w:type="dxa"/>
            <w:shd w:val="clear" w:color="auto" w:fill="auto"/>
          </w:tcPr>
          <w:p w14:paraId="4495F807" w14:textId="7387D97D" w:rsidR="005E5C9E" w:rsidRPr="000D6CB3" w:rsidRDefault="00DA115F" w:rsidP="00F2515B">
            <w:pPr>
              <w:pStyle w:val="NoSpacing"/>
              <w:jc w:val="center"/>
              <w:rPr>
                <w:rStyle w:val="Emphasis"/>
                <w:i w:val="0"/>
                <w:sz w:val="24"/>
                <w:szCs w:val="24"/>
              </w:rPr>
            </w:pPr>
            <w:r>
              <w:rPr>
                <w:rStyle w:val="Emphasis"/>
                <w:i w:val="0"/>
                <w:sz w:val="24"/>
                <w:szCs w:val="24"/>
              </w:rPr>
              <w:t>*</w:t>
            </w:r>
          </w:p>
        </w:tc>
        <w:tc>
          <w:tcPr>
            <w:tcW w:w="1134" w:type="dxa"/>
            <w:shd w:val="clear" w:color="auto" w:fill="auto"/>
          </w:tcPr>
          <w:p w14:paraId="48590FC4" w14:textId="77777777" w:rsidR="005E5C9E" w:rsidRPr="000D6CB3" w:rsidRDefault="005E5C9E" w:rsidP="00F2515B">
            <w:pPr>
              <w:pStyle w:val="NoSpacing"/>
              <w:jc w:val="center"/>
              <w:rPr>
                <w:rStyle w:val="Emphasis"/>
                <w:i w:val="0"/>
                <w:sz w:val="24"/>
                <w:szCs w:val="24"/>
              </w:rPr>
            </w:pPr>
          </w:p>
        </w:tc>
        <w:tc>
          <w:tcPr>
            <w:tcW w:w="680" w:type="dxa"/>
            <w:shd w:val="clear" w:color="auto" w:fill="auto"/>
          </w:tcPr>
          <w:p w14:paraId="1BBEA946" w14:textId="77777777" w:rsidR="005E5C9E" w:rsidRPr="000D6CB3" w:rsidRDefault="005E5C9E" w:rsidP="00F2515B">
            <w:pPr>
              <w:pStyle w:val="NoSpacing"/>
              <w:jc w:val="center"/>
              <w:rPr>
                <w:rStyle w:val="Emphasis"/>
                <w:i w:val="0"/>
                <w:sz w:val="24"/>
                <w:szCs w:val="24"/>
              </w:rPr>
            </w:pPr>
          </w:p>
        </w:tc>
      </w:tr>
      <w:tr w:rsidR="000D6CB3" w:rsidRPr="000D6CB3" w14:paraId="7DE8F323" w14:textId="77777777" w:rsidTr="005F4EBB">
        <w:tc>
          <w:tcPr>
            <w:tcW w:w="10456" w:type="dxa"/>
            <w:gridSpan w:val="4"/>
            <w:shd w:val="clear" w:color="auto" w:fill="D9D9D9"/>
          </w:tcPr>
          <w:p w14:paraId="7AB0B5C3" w14:textId="77777777" w:rsidR="000D6CB3" w:rsidRDefault="000D6CB3" w:rsidP="00AA1ED4">
            <w:pPr>
              <w:pStyle w:val="NoSpacing"/>
              <w:jc w:val="center"/>
              <w:rPr>
                <w:rStyle w:val="Emphasis"/>
                <w:b/>
                <w:i w:val="0"/>
                <w:sz w:val="24"/>
                <w:szCs w:val="24"/>
              </w:rPr>
            </w:pPr>
            <w:r w:rsidRPr="00F2515B">
              <w:rPr>
                <w:rStyle w:val="Emphasis"/>
                <w:b/>
                <w:i w:val="0"/>
                <w:sz w:val="24"/>
                <w:szCs w:val="24"/>
              </w:rPr>
              <w:t>Professional Knowledge</w:t>
            </w:r>
            <w:r w:rsidR="00AA1ED4">
              <w:rPr>
                <w:rStyle w:val="Emphasis"/>
                <w:b/>
                <w:i w:val="0"/>
                <w:sz w:val="24"/>
                <w:szCs w:val="24"/>
              </w:rPr>
              <w:t xml:space="preserve"> and Skills</w:t>
            </w:r>
          </w:p>
          <w:p w14:paraId="297B6546" w14:textId="04D91EDD" w:rsidR="00AA1ED4" w:rsidRPr="00F2515B" w:rsidRDefault="00AA1ED4" w:rsidP="00AA1ED4">
            <w:pPr>
              <w:pStyle w:val="NoSpacing"/>
              <w:jc w:val="center"/>
              <w:rPr>
                <w:rStyle w:val="Emphasis"/>
                <w:b/>
                <w:i w:val="0"/>
                <w:sz w:val="24"/>
                <w:szCs w:val="24"/>
              </w:rPr>
            </w:pPr>
          </w:p>
        </w:tc>
      </w:tr>
      <w:tr w:rsidR="00DA115F" w:rsidRPr="00670542" w14:paraId="61B1FF28" w14:textId="77777777" w:rsidTr="00AA1ED4">
        <w:tc>
          <w:tcPr>
            <w:tcW w:w="7650" w:type="dxa"/>
            <w:shd w:val="clear" w:color="auto" w:fill="auto"/>
          </w:tcPr>
          <w:p w14:paraId="6CC47535" w14:textId="0F6C198F" w:rsidR="00DA115F" w:rsidRPr="005A6BB7" w:rsidRDefault="00DA115F" w:rsidP="00DA115F">
            <w:pPr>
              <w:pStyle w:val="NoSpacing"/>
              <w:rPr>
                <w:rStyle w:val="Emphasis"/>
                <w:rFonts w:cstheme="minorHAnsi"/>
                <w:bCs/>
                <w:i w:val="0"/>
                <w:iCs w:val="0"/>
                <w:sz w:val="24"/>
                <w:szCs w:val="24"/>
              </w:rPr>
            </w:pPr>
            <w:r w:rsidRPr="005A6BB7">
              <w:rPr>
                <w:rStyle w:val="Emphasis"/>
                <w:i w:val="0"/>
                <w:sz w:val="24"/>
                <w:szCs w:val="24"/>
              </w:rPr>
              <w:t>Highly proficient in Microsoft Office and Data Management Systems</w:t>
            </w:r>
            <w:r>
              <w:rPr>
                <w:rStyle w:val="Emphasis"/>
                <w:i w:val="0"/>
                <w:sz w:val="24"/>
                <w:szCs w:val="24"/>
              </w:rPr>
              <w:t xml:space="preserve"> and be able to demonstrate effective use of ICT in a variety of forms</w:t>
            </w:r>
          </w:p>
        </w:tc>
        <w:tc>
          <w:tcPr>
            <w:tcW w:w="992" w:type="dxa"/>
            <w:shd w:val="clear" w:color="auto" w:fill="auto"/>
          </w:tcPr>
          <w:p w14:paraId="47D156E2" w14:textId="4C9C3483"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44FEF3D8" w14:textId="0CF8735A"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03DD73D9" w14:textId="4117747E"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7378D36E" w14:textId="77777777" w:rsidTr="00AA1ED4">
        <w:tc>
          <w:tcPr>
            <w:tcW w:w="7650" w:type="dxa"/>
            <w:shd w:val="clear" w:color="auto" w:fill="auto"/>
          </w:tcPr>
          <w:p w14:paraId="4552AB17" w14:textId="77777777"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Excellent oral and written communication skills</w:t>
            </w:r>
          </w:p>
          <w:p w14:paraId="575F4B4B" w14:textId="77777777" w:rsidR="00DA115F" w:rsidRPr="005A6BB7" w:rsidRDefault="00DA115F" w:rsidP="00DA115F">
            <w:pPr>
              <w:pStyle w:val="NoSpacing"/>
              <w:rPr>
                <w:rStyle w:val="Emphasis"/>
                <w:i w:val="0"/>
                <w:sz w:val="24"/>
                <w:szCs w:val="24"/>
              </w:rPr>
            </w:pPr>
          </w:p>
        </w:tc>
        <w:tc>
          <w:tcPr>
            <w:tcW w:w="992" w:type="dxa"/>
            <w:shd w:val="clear" w:color="auto" w:fill="auto"/>
          </w:tcPr>
          <w:p w14:paraId="7DD86B5C" w14:textId="20F498CF"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729BB6EF" w14:textId="5484C40B"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5AC5DB3F" w14:textId="34E37767"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0C88CF55" w14:textId="77777777" w:rsidTr="00AA1ED4">
        <w:tc>
          <w:tcPr>
            <w:tcW w:w="7650" w:type="dxa"/>
            <w:shd w:val="clear" w:color="auto" w:fill="auto"/>
          </w:tcPr>
          <w:p w14:paraId="04968BA2" w14:textId="411AA071" w:rsidR="00DA115F" w:rsidRPr="005A6BB7"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Experience of working with computerised systems for budget planning, monitoring and management</w:t>
            </w:r>
          </w:p>
        </w:tc>
        <w:tc>
          <w:tcPr>
            <w:tcW w:w="992" w:type="dxa"/>
            <w:shd w:val="clear" w:color="auto" w:fill="auto"/>
          </w:tcPr>
          <w:p w14:paraId="1E77811F" w14:textId="277343A9"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69A14FBC" w14:textId="0BF7624B"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6C7CD874" w14:textId="2C829E0E"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11710A58" w14:textId="77777777" w:rsidTr="00AA1ED4">
        <w:tc>
          <w:tcPr>
            <w:tcW w:w="7650" w:type="dxa"/>
            <w:shd w:val="clear" w:color="auto" w:fill="auto"/>
          </w:tcPr>
          <w:p w14:paraId="7C06C095" w14:textId="70210789"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 xml:space="preserve">Experience of working with a wide range of stakeholders </w:t>
            </w:r>
          </w:p>
          <w:p w14:paraId="6E272AA2" w14:textId="74C9C7E6"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 xml:space="preserve"> </w:t>
            </w:r>
          </w:p>
        </w:tc>
        <w:tc>
          <w:tcPr>
            <w:tcW w:w="992" w:type="dxa"/>
            <w:shd w:val="clear" w:color="auto" w:fill="auto"/>
          </w:tcPr>
          <w:p w14:paraId="6F9B8BE6" w14:textId="1E4F8C2A"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3D52EAEB" w14:textId="6CC0EBBD"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310B16A8" w14:textId="05DA1816" w:rsidR="00DA115F" w:rsidRPr="00670542" w:rsidRDefault="00DA115F" w:rsidP="00DA115F">
            <w:pPr>
              <w:pStyle w:val="NoSpacing"/>
              <w:jc w:val="center"/>
              <w:rPr>
                <w:rStyle w:val="Emphasis"/>
                <w:rFonts w:cstheme="minorHAnsi"/>
                <w:i w:val="0"/>
                <w:sz w:val="24"/>
                <w:szCs w:val="24"/>
              </w:rPr>
            </w:pPr>
          </w:p>
        </w:tc>
      </w:tr>
      <w:tr w:rsidR="00DA115F" w:rsidRPr="00670542" w14:paraId="27598D49" w14:textId="77777777" w:rsidTr="00AA1ED4">
        <w:tc>
          <w:tcPr>
            <w:tcW w:w="7650" w:type="dxa"/>
            <w:shd w:val="clear" w:color="auto" w:fill="auto"/>
          </w:tcPr>
          <w:p w14:paraId="00A1782A" w14:textId="769D55BA"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 xml:space="preserve">Ability to understand a wide range of finance, personnel, premises and administrative tasks </w:t>
            </w:r>
          </w:p>
        </w:tc>
        <w:tc>
          <w:tcPr>
            <w:tcW w:w="992" w:type="dxa"/>
            <w:shd w:val="clear" w:color="auto" w:fill="auto"/>
          </w:tcPr>
          <w:p w14:paraId="4D8B8666" w14:textId="1A8EBB48"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7CAFD829" w14:textId="70B378EB"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010491C9" w14:textId="3032BF51"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020B2103" w14:textId="77777777" w:rsidTr="00AA1ED4">
        <w:tc>
          <w:tcPr>
            <w:tcW w:w="7650" w:type="dxa"/>
            <w:shd w:val="clear" w:color="auto" w:fill="auto"/>
          </w:tcPr>
          <w:p w14:paraId="7786A6A6" w14:textId="2C972CC6" w:rsidR="00DA115F" w:rsidRPr="00211812"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Knowledge and understanding of relevant policies and legislation within a school</w:t>
            </w:r>
          </w:p>
        </w:tc>
        <w:tc>
          <w:tcPr>
            <w:tcW w:w="992" w:type="dxa"/>
            <w:shd w:val="clear" w:color="auto" w:fill="auto"/>
          </w:tcPr>
          <w:p w14:paraId="03B4260B" w14:textId="4F4BCBC9"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312431AA" w14:textId="29D5CDAA"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54920D0A" w14:textId="1ADABC0B" w:rsidR="00DA115F" w:rsidRPr="00670542" w:rsidRDefault="00DA115F" w:rsidP="00DA115F">
            <w:pPr>
              <w:pStyle w:val="NoSpacing"/>
              <w:jc w:val="center"/>
              <w:rPr>
                <w:rStyle w:val="Emphasis"/>
                <w:rFonts w:cstheme="minorHAnsi"/>
                <w:i w:val="0"/>
                <w:sz w:val="24"/>
                <w:szCs w:val="24"/>
              </w:rPr>
            </w:pPr>
          </w:p>
        </w:tc>
      </w:tr>
      <w:tr w:rsidR="00DA115F" w:rsidRPr="00670542" w14:paraId="3032E3D1" w14:textId="77777777" w:rsidTr="00AA1ED4">
        <w:tc>
          <w:tcPr>
            <w:tcW w:w="7650" w:type="dxa"/>
            <w:shd w:val="clear" w:color="auto" w:fill="auto"/>
          </w:tcPr>
          <w:p w14:paraId="0EA183C5" w14:textId="06E916BA"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Experience of developing and implementing a range of administrative and technical policies and procedures</w:t>
            </w:r>
          </w:p>
        </w:tc>
        <w:tc>
          <w:tcPr>
            <w:tcW w:w="992" w:type="dxa"/>
            <w:shd w:val="clear" w:color="auto" w:fill="auto"/>
          </w:tcPr>
          <w:p w14:paraId="6548D00A" w14:textId="3906B714"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356207AB" w14:textId="51AA3CF3"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0CCD0484" w14:textId="546CA060" w:rsidR="00DA115F" w:rsidRPr="00670542" w:rsidRDefault="00DA115F" w:rsidP="00DA115F">
            <w:pPr>
              <w:pStyle w:val="NoSpacing"/>
              <w:jc w:val="center"/>
              <w:rPr>
                <w:rStyle w:val="Emphasis"/>
                <w:rFonts w:cstheme="minorHAnsi"/>
                <w:i w:val="0"/>
                <w:sz w:val="24"/>
                <w:szCs w:val="24"/>
              </w:rPr>
            </w:pPr>
          </w:p>
        </w:tc>
      </w:tr>
      <w:tr w:rsidR="00DA115F" w:rsidRPr="00670542" w14:paraId="5417DE7C" w14:textId="77777777" w:rsidTr="00AA1ED4">
        <w:tc>
          <w:tcPr>
            <w:tcW w:w="7650" w:type="dxa"/>
            <w:shd w:val="clear" w:color="auto" w:fill="auto"/>
          </w:tcPr>
          <w:p w14:paraId="0A125950" w14:textId="5112863C"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Experience of analysing data, developing systems, problem solving and project management</w:t>
            </w:r>
          </w:p>
        </w:tc>
        <w:tc>
          <w:tcPr>
            <w:tcW w:w="992" w:type="dxa"/>
            <w:shd w:val="clear" w:color="auto" w:fill="auto"/>
          </w:tcPr>
          <w:p w14:paraId="7CF90E14" w14:textId="63748F40"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799E020F" w14:textId="09A87BC5"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3DC1EFC3" w14:textId="66516D6C" w:rsidR="00DA115F" w:rsidRPr="00670542" w:rsidRDefault="00DA115F" w:rsidP="00DA115F">
            <w:pPr>
              <w:pStyle w:val="NoSpacing"/>
              <w:jc w:val="center"/>
              <w:rPr>
                <w:rStyle w:val="Emphasis"/>
                <w:rFonts w:cstheme="minorHAnsi"/>
                <w:i w:val="0"/>
                <w:sz w:val="24"/>
                <w:szCs w:val="24"/>
              </w:rPr>
            </w:pPr>
          </w:p>
        </w:tc>
      </w:tr>
      <w:tr w:rsidR="00DA115F" w:rsidRPr="00670542" w14:paraId="374EE14F" w14:textId="77777777" w:rsidTr="00AA1ED4">
        <w:tc>
          <w:tcPr>
            <w:tcW w:w="7650" w:type="dxa"/>
            <w:shd w:val="clear" w:color="auto" w:fill="auto"/>
          </w:tcPr>
          <w:p w14:paraId="6C9A5053" w14:textId="5CDFAD50"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lastRenderedPageBreak/>
              <w:t>Ability to analyse and interpret complex information, make recommendations, manage change and have an impact on future planning</w:t>
            </w:r>
          </w:p>
        </w:tc>
        <w:tc>
          <w:tcPr>
            <w:tcW w:w="992" w:type="dxa"/>
            <w:shd w:val="clear" w:color="auto" w:fill="auto"/>
          </w:tcPr>
          <w:p w14:paraId="77087796" w14:textId="7D7CEFFD"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1AE0A404" w14:textId="3D0FC701"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3700DDEF" w14:textId="21524237"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7EAC72FF" w14:textId="77777777" w:rsidTr="00AA1ED4">
        <w:tc>
          <w:tcPr>
            <w:tcW w:w="7650" w:type="dxa"/>
            <w:shd w:val="clear" w:color="auto" w:fill="auto"/>
          </w:tcPr>
          <w:p w14:paraId="1D68F169" w14:textId="268DF38A"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 xml:space="preserve">Ability to manage a school premises, and implement good Health and Safety practice relevant to maintenance and upkeep of a public building. </w:t>
            </w:r>
          </w:p>
        </w:tc>
        <w:tc>
          <w:tcPr>
            <w:tcW w:w="992" w:type="dxa"/>
            <w:shd w:val="clear" w:color="auto" w:fill="auto"/>
          </w:tcPr>
          <w:p w14:paraId="5E021A4A" w14:textId="1D8CDDFE"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11B77E39" w14:textId="402D2D6B"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4772156B" w14:textId="20343B0A"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4F0C502F" w14:textId="77777777" w:rsidTr="00AA1ED4">
        <w:tc>
          <w:tcPr>
            <w:tcW w:w="7650" w:type="dxa"/>
            <w:shd w:val="clear" w:color="auto" w:fill="auto"/>
          </w:tcPr>
          <w:p w14:paraId="42724F79" w14:textId="77777777"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 xml:space="preserve">A good understanding of equal opportunities </w:t>
            </w:r>
          </w:p>
          <w:p w14:paraId="1FA32361" w14:textId="34E0C7DE" w:rsidR="00DA115F" w:rsidRDefault="00DA115F" w:rsidP="00DA115F">
            <w:pPr>
              <w:pStyle w:val="NoSpacing"/>
              <w:rPr>
                <w:rStyle w:val="Emphasis"/>
                <w:rFonts w:cstheme="minorHAnsi"/>
                <w:bCs/>
                <w:i w:val="0"/>
                <w:iCs w:val="0"/>
                <w:sz w:val="24"/>
                <w:szCs w:val="24"/>
              </w:rPr>
            </w:pPr>
          </w:p>
        </w:tc>
        <w:tc>
          <w:tcPr>
            <w:tcW w:w="992" w:type="dxa"/>
            <w:shd w:val="clear" w:color="auto" w:fill="auto"/>
          </w:tcPr>
          <w:p w14:paraId="50910F10" w14:textId="7B43FBA0"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67FBB5F2" w14:textId="7A192906"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3E7FFCA6" w14:textId="3247CDC8"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59A384D5" w14:textId="77777777" w:rsidTr="00AA1ED4">
        <w:tc>
          <w:tcPr>
            <w:tcW w:w="7650" w:type="dxa"/>
            <w:shd w:val="clear" w:color="auto" w:fill="auto"/>
          </w:tcPr>
          <w:p w14:paraId="0E7148EA" w14:textId="77777777" w:rsidR="00DA115F" w:rsidRDefault="00DA115F" w:rsidP="00DA115F">
            <w:pPr>
              <w:pStyle w:val="NoSpacing"/>
              <w:rPr>
                <w:rStyle w:val="Emphasis"/>
                <w:rFonts w:cstheme="minorHAnsi"/>
                <w:bCs/>
                <w:i w:val="0"/>
                <w:iCs w:val="0"/>
                <w:sz w:val="24"/>
                <w:szCs w:val="24"/>
              </w:rPr>
            </w:pPr>
            <w:r>
              <w:rPr>
                <w:rStyle w:val="Emphasis"/>
                <w:rFonts w:cstheme="minorHAnsi"/>
                <w:bCs/>
                <w:i w:val="0"/>
                <w:iCs w:val="0"/>
                <w:sz w:val="24"/>
                <w:szCs w:val="24"/>
              </w:rPr>
              <w:t>Knowledge and understanding of Child Protection and Safeguarding</w:t>
            </w:r>
          </w:p>
          <w:p w14:paraId="2E611BC5" w14:textId="762310B8" w:rsidR="00DA115F" w:rsidRDefault="00DA115F" w:rsidP="00DA115F">
            <w:pPr>
              <w:pStyle w:val="NoSpacing"/>
              <w:rPr>
                <w:rStyle w:val="Emphasis"/>
                <w:rFonts w:cstheme="minorHAnsi"/>
                <w:bCs/>
                <w:i w:val="0"/>
                <w:iCs w:val="0"/>
                <w:sz w:val="24"/>
                <w:szCs w:val="24"/>
              </w:rPr>
            </w:pPr>
          </w:p>
        </w:tc>
        <w:tc>
          <w:tcPr>
            <w:tcW w:w="992" w:type="dxa"/>
            <w:shd w:val="clear" w:color="auto" w:fill="auto"/>
          </w:tcPr>
          <w:p w14:paraId="5E7328EF" w14:textId="56FDCCAA"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1134" w:type="dxa"/>
            <w:shd w:val="clear" w:color="auto" w:fill="auto"/>
          </w:tcPr>
          <w:p w14:paraId="02F646E6" w14:textId="61A17823"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c>
          <w:tcPr>
            <w:tcW w:w="680" w:type="dxa"/>
            <w:shd w:val="clear" w:color="auto" w:fill="auto"/>
          </w:tcPr>
          <w:p w14:paraId="3D0A9283" w14:textId="0A8AC384" w:rsidR="00DA115F" w:rsidRPr="00670542" w:rsidRDefault="00DA115F" w:rsidP="00DA115F">
            <w:pPr>
              <w:pStyle w:val="NoSpacing"/>
              <w:jc w:val="center"/>
              <w:rPr>
                <w:rStyle w:val="Emphasis"/>
                <w:rFonts w:cstheme="minorHAnsi"/>
                <w:i w:val="0"/>
                <w:sz w:val="24"/>
                <w:szCs w:val="24"/>
              </w:rPr>
            </w:pPr>
            <w:r>
              <w:rPr>
                <w:rStyle w:val="Emphasis"/>
                <w:rFonts w:cstheme="minorHAnsi"/>
                <w:i w:val="0"/>
                <w:sz w:val="24"/>
                <w:szCs w:val="24"/>
              </w:rPr>
              <w:t>*</w:t>
            </w:r>
          </w:p>
        </w:tc>
      </w:tr>
      <w:tr w:rsidR="00DA115F" w:rsidRPr="00670542" w14:paraId="6C62FE4D" w14:textId="77777777" w:rsidTr="005F4EBB">
        <w:tc>
          <w:tcPr>
            <w:tcW w:w="10456" w:type="dxa"/>
            <w:gridSpan w:val="4"/>
            <w:shd w:val="clear" w:color="auto" w:fill="D9D9D9"/>
          </w:tcPr>
          <w:p w14:paraId="7FFE2489" w14:textId="3D8F9EBF" w:rsidR="00DA115F" w:rsidRPr="00670542" w:rsidRDefault="00DA115F" w:rsidP="00DA115F">
            <w:pPr>
              <w:pStyle w:val="NoSpacing"/>
              <w:ind w:left="720"/>
              <w:jc w:val="center"/>
              <w:rPr>
                <w:rStyle w:val="Emphasis"/>
                <w:rFonts w:cstheme="minorHAnsi"/>
                <w:b/>
                <w:i w:val="0"/>
                <w:sz w:val="24"/>
                <w:szCs w:val="24"/>
              </w:rPr>
            </w:pPr>
            <w:r>
              <w:rPr>
                <w:rStyle w:val="Emphasis"/>
                <w:rFonts w:cstheme="minorHAnsi"/>
                <w:b/>
                <w:i w:val="0"/>
                <w:sz w:val="24"/>
                <w:szCs w:val="24"/>
              </w:rPr>
              <w:t>Personal Skills</w:t>
            </w:r>
          </w:p>
          <w:p w14:paraId="53CCA1AB" w14:textId="58F4111A" w:rsidR="00DA115F" w:rsidRPr="00670542" w:rsidRDefault="00DA115F" w:rsidP="00DA115F">
            <w:pPr>
              <w:pStyle w:val="NoSpacing"/>
              <w:ind w:left="720"/>
              <w:jc w:val="center"/>
              <w:rPr>
                <w:rStyle w:val="Emphasis"/>
                <w:rFonts w:cstheme="minorHAnsi"/>
                <w:sz w:val="24"/>
                <w:szCs w:val="24"/>
              </w:rPr>
            </w:pPr>
          </w:p>
        </w:tc>
      </w:tr>
      <w:tr w:rsidR="00DA115F" w:rsidRPr="00670542" w14:paraId="6AB0DB93" w14:textId="77777777" w:rsidTr="00AA1ED4">
        <w:tc>
          <w:tcPr>
            <w:tcW w:w="7650" w:type="dxa"/>
            <w:shd w:val="clear" w:color="auto" w:fill="auto"/>
          </w:tcPr>
          <w:p w14:paraId="2CC2C05E" w14:textId="44AF3281" w:rsidR="00DA115F" w:rsidRPr="00AE4F6E" w:rsidRDefault="00DA115F" w:rsidP="00DA115F">
            <w:pPr>
              <w:pStyle w:val="NoSpacing"/>
              <w:rPr>
                <w:sz w:val="24"/>
                <w:szCs w:val="24"/>
              </w:rPr>
            </w:pPr>
            <w:r w:rsidRPr="00AE4F6E">
              <w:rPr>
                <w:sz w:val="24"/>
                <w:szCs w:val="24"/>
              </w:rPr>
              <w:t>Ability to communicate effectively and develop positive relationships with everyone who supports the efficient running of the school. Including the admin team, wider staff team, children, parents, governors, Local Authority, wider community and contractors</w:t>
            </w:r>
          </w:p>
        </w:tc>
        <w:tc>
          <w:tcPr>
            <w:tcW w:w="992" w:type="dxa"/>
            <w:shd w:val="clear" w:color="auto" w:fill="auto"/>
          </w:tcPr>
          <w:p w14:paraId="465A9B4F" w14:textId="565FF714"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1D04F247" w14:textId="3A96B0CE"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61CF59B2" w14:textId="42098FF3"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r w:rsidR="00DA115F" w:rsidRPr="00670542" w14:paraId="3F230252" w14:textId="77777777" w:rsidTr="00AA1ED4">
        <w:tc>
          <w:tcPr>
            <w:tcW w:w="7650" w:type="dxa"/>
            <w:shd w:val="clear" w:color="auto" w:fill="auto"/>
          </w:tcPr>
          <w:p w14:paraId="4941C57F" w14:textId="77777777" w:rsidR="00DA115F" w:rsidRPr="00AE4F6E" w:rsidRDefault="00DA115F" w:rsidP="00DA115F">
            <w:pPr>
              <w:pStyle w:val="NoSpacing"/>
              <w:rPr>
                <w:sz w:val="24"/>
                <w:szCs w:val="24"/>
              </w:rPr>
            </w:pPr>
            <w:r w:rsidRPr="00AE4F6E">
              <w:rPr>
                <w:sz w:val="24"/>
                <w:szCs w:val="24"/>
              </w:rPr>
              <w:t xml:space="preserve">Promote equalities, safeguarding and child protection </w:t>
            </w:r>
          </w:p>
          <w:p w14:paraId="75AE4181" w14:textId="64A54920" w:rsidR="00DA115F" w:rsidRPr="00AE4F6E" w:rsidRDefault="00DA115F" w:rsidP="00DA115F">
            <w:pPr>
              <w:pStyle w:val="NoSpacing"/>
              <w:rPr>
                <w:sz w:val="24"/>
                <w:szCs w:val="24"/>
              </w:rPr>
            </w:pPr>
          </w:p>
        </w:tc>
        <w:tc>
          <w:tcPr>
            <w:tcW w:w="992" w:type="dxa"/>
            <w:shd w:val="clear" w:color="auto" w:fill="auto"/>
          </w:tcPr>
          <w:p w14:paraId="3913F24B" w14:textId="4CF25E2B"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4D42E79C" w14:textId="09137DFA"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1ABC26A3" w14:textId="4BD497F1"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r w:rsidR="00DA115F" w:rsidRPr="00670542" w14:paraId="104D95A9" w14:textId="77777777" w:rsidTr="00AA1ED4">
        <w:tc>
          <w:tcPr>
            <w:tcW w:w="7650" w:type="dxa"/>
            <w:shd w:val="clear" w:color="auto" w:fill="auto"/>
          </w:tcPr>
          <w:p w14:paraId="578A567D" w14:textId="4A000424" w:rsidR="00DA115F" w:rsidRPr="00AE4F6E" w:rsidRDefault="00DA115F" w:rsidP="00DA115F">
            <w:pPr>
              <w:pStyle w:val="NoSpacing"/>
              <w:rPr>
                <w:sz w:val="24"/>
                <w:szCs w:val="24"/>
              </w:rPr>
            </w:pPr>
            <w:r w:rsidRPr="00AE4F6E">
              <w:rPr>
                <w:sz w:val="24"/>
                <w:szCs w:val="24"/>
              </w:rPr>
              <w:t>Ability to work successfully as a team member, establishing effective working relationship</w:t>
            </w:r>
          </w:p>
        </w:tc>
        <w:tc>
          <w:tcPr>
            <w:tcW w:w="992" w:type="dxa"/>
            <w:shd w:val="clear" w:color="auto" w:fill="auto"/>
          </w:tcPr>
          <w:p w14:paraId="7124D6EB" w14:textId="21F17880"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2D55E996" w14:textId="47A87841"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53EEEED7" w14:textId="251A2078"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r w:rsidR="00DA115F" w:rsidRPr="00670542" w14:paraId="39DAE445" w14:textId="77777777" w:rsidTr="00AA1ED4">
        <w:tc>
          <w:tcPr>
            <w:tcW w:w="7650" w:type="dxa"/>
            <w:shd w:val="clear" w:color="auto" w:fill="auto"/>
          </w:tcPr>
          <w:p w14:paraId="1D6FEC53" w14:textId="5898A06B" w:rsidR="00DA115F" w:rsidRPr="00AE4F6E" w:rsidRDefault="00DA115F" w:rsidP="00DA115F">
            <w:pPr>
              <w:pStyle w:val="NoSpacing"/>
              <w:rPr>
                <w:sz w:val="24"/>
                <w:szCs w:val="24"/>
              </w:rPr>
            </w:pPr>
            <w:r w:rsidRPr="00AE4F6E">
              <w:rPr>
                <w:sz w:val="24"/>
                <w:szCs w:val="24"/>
              </w:rPr>
              <w:t>Ability to work under pressure in a constantly changing and demanding environment and to remain professional at all times</w:t>
            </w:r>
          </w:p>
        </w:tc>
        <w:tc>
          <w:tcPr>
            <w:tcW w:w="992" w:type="dxa"/>
            <w:shd w:val="clear" w:color="auto" w:fill="auto"/>
          </w:tcPr>
          <w:p w14:paraId="69C9FE1F" w14:textId="765C60AD"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0526E087" w14:textId="50F5B8D2"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3F8058C9" w14:textId="7DC02062"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r w:rsidR="00DA115F" w:rsidRPr="00670542" w14:paraId="32541EC1" w14:textId="77777777" w:rsidTr="00AA1ED4">
        <w:tc>
          <w:tcPr>
            <w:tcW w:w="7650" w:type="dxa"/>
            <w:shd w:val="clear" w:color="auto" w:fill="auto"/>
          </w:tcPr>
          <w:p w14:paraId="3FDFCB61" w14:textId="77777777" w:rsidR="00DA115F" w:rsidRPr="00AE4F6E" w:rsidRDefault="00DA115F" w:rsidP="00DA115F">
            <w:pPr>
              <w:pStyle w:val="NoSpacing"/>
              <w:rPr>
                <w:sz w:val="24"/>
                <w:szCs w:val="24"/>
              </w:rPr>
            </w:pPr>
            <w:r w:rsidRPr="00AE4F6E">
              <w:rPr>
                <w:sz w:val="24"/>
                <w:szCs w:val="24"/>
              </w:rPr>
              <w:t xml:space="preserve">Uphold the school’s values of Respect Resilience and High Expectations </w:t>
            </w:r>
          </w:p>
          <w:p w14:paraId="1A8B0800" w14:textId="501D6CCF" w:rsidR="00DA115F" w:rsidRPr="00AE4F6E" w:rsidRDefault="00DA115F" w:rsidP="00DA115F">
            <w:pPr>
              <w:pStyle w:val="NoSpacing"/>
              <w:rPr>
                <w:sz w:val="24"/>
                <w:szCs w:val="24"/>
              </w:rPr>
            </w:pPr>
          </w:p>
        </w:tc>
        <w:tc>
          <w:tcPr>
            <w:tcW w:w="992" w:type="dxa"/>
            <w:shd w:val="clear" w:color="auto" w:fill="auto"/>
          </w:tcPr>
          <w:p w14:paraId="62BEAAE9" w14:textId="251E3BA4"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47AF8E5A" w14:textId="13E2CB69"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34F4E724" w14:textId="7EA243E5"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r w:rsidR="00DA115F" w:rsidRPr="00670542" w14:paraId="49446681" w14:textId="77777777" w:rsidTr="00AA1ED4">
        <w:tc>
          <w:tcPr>
            <w:tcW w:w="7650" w:type="dxa"/>
            <w:shd w:val="clear" w:color="auto" w:fill="auto"/>
          </w:tcPr>
          <w:p w14:paraId="59C2E581" w14:textId="77777777" w:rsidR="00DA115F" w:rsidRPr="00AE4F6E" w:rsidRDefault="00DA115F" w:rsidP="00DA115F">
            <w:pPr>
              <w:pStyle w:val="NoSpacing"/>
              <w:rPr>
                <w:rStyle w:val="Emphasis"/>
                <w:rFonts w:cstheme="minorHAnsi"/>
                <w:bCs/>
                <w:i w:val="0"/>
                <w:iCs w:val="0"/>
                <w:sz w:val="24"/>
                <w:szCs w:val="24"/>
              </w:rPr>
            </w:pPr>
            <w:r w:rsidRPr="00AE4F6E">
              <w:rPr>
                <w:rStyle w:val="Emphasis"/>
                <w:rFonts w:cstheme="minorHAnsi"/>
                <w:bCs/>
                <w:i w:val="0"/>
                <w:iCs w:val="0"/>
                <w:sz w:val="24"/>
                <w:szCs w:val="24"/>
              </w:rPr>
              <w:t>A commitment to investing in personal and professional development</w:t>
            </w:r>
          </w:p>
          <w:p w14:paraId="602CA150" w14:textId="21E257FD" w:rsidR="00DA115F" w:rsidRPr="00AE4F6E" w:rsidRDefault="00DA115F" w:rsidP="00DA115F">
            <w:pPr>
              <w:pStyle w:val="NoSpacing"/>
              <w:rPr>
                <w:rStyle w:val="Emphasis"/>
                <w:rFonts w:cstheme="minorHAnsi"/>
                <w:bCs/>
                <w:i w:val="0"/>
                <w:iCs w:val="0"/>
                <w:sz w:val="24"/>
                <w:szCs w:val="24"/>
              </w:rPr>
            </w:pPr>
          </w:p>
        </w:tc>
        <w:tc>
          <w:tcPr>
            <w:tcW w:w="992" w:type="dxa"/>
            <w:shd w:val="clear" w:color="auto" w:fill="auto"/>
          </w:tcPr>
          <w:p w14:paraId="2B3553AE" w14:textId="3213B6B5"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1134" w:type="dxa"/>
            <w:shd w:val="clear" w:color="auto" w:fill="auto"/>
          </w:tcPr>
          <w:p w14:paraId="37D7F6FB" w14:textId="395503D0"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c>
          <w:tcPr>
            <w:tcW w:w="680" w:type="dxa"/>
            <w:shd w:val="clear" w:color="auto" w:fill="auto"/>
          </w:tcPr>
          <w:p w14:paraId="732ABA92" w14:textId="0D801609" w:rsidR="00DA115F" w:rsidRPr="00AE4F6E" w:rsidRDefault="00DA115F" w:rsidP="00DA115F">
            <w:pPr>
              <w:pStyle w:val="NoSpacing"/>
              <w:jc w:val="center"/>
              <w:rPr>
                <w:rStyle w:val="Emphasis"/>
                <w:rFonts w:cstheme="minorHAnsi"/>
                <w:i w:val="0"/>
                <w:sz w:val="24"/>
                <w:szCs w:val="24"/>
              </w:rPr>
            </w:pPr>
            <w:r w:rsidRPr="00AE4F6E">
              <w:rPr>
                <w:rStyle w:val="Emphasis"/>
                <w:rFonts w:cstheme="minorHAnsi"/>
                <w:i w:val="0"/>
                <w:sz w:val="24"/>
                <w:szCs w:val="24"/>
              </w:rPr>
              <w:t>*</w:t>
            </w:r>
          </w:p>
        </w:tc>
      </w:tr>
    </w:tbl>
    <w:p w14:paraId="29101BBF" w14:textId="77777777" w:rsidR="000D6CB3" w:rsidRPr="00670542" w:rsidRDefault="000D6CB3" w:rsidP="000D6CB3">
      <w:pPr>
        <w:pStyle w:val="NoSpacing"/>
        <w:rPr>
          <w:rFonts w:cstheme="minorHAnsi"/>
          <w:bCs/>
          <w:sz w:val="24"/>
          <w:szCs w:val="24"/>
        </w:rPr>
      </w:pPr>
    </w:p>
    <w:p w14:paraId="6A053E8F" w14:textId="77777777" w:rsidR="000D6CB3" w:rsidRPr="00670542" w:rsidRDefault="000D6CB3" w:rsidP="000D6CB3">
      <w:pPr>
        <w:pStyle w:val="NoSpacing"/>
        <w:rPr>
          <w:rFonts w:cstheme="minorHAnsi"/>
          <w:sz w:val="24"/>
          <w:szCs w:val="24"/>
        </w:rPr>
      </w:pPr>
      <w:bookmarkStart w:id="0" w:name="_GoBack"/>
      <w:bookmarkEnd w:id="0"/>
    </w:p>
    <w:sectPr w:rsidR="000D6CB3" w:rsidRPr="00670542" w:rsidSect="000D6CB3">
      <w:footerReference w:type="default" r:id="rId13"/>
      <w:pgSz w:w="11906" w:h="16838"/>
      <w:pgMar w:top="720" w:right="720" w:bottom="720" w:left="7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AC77" w14:textId="77777777" w:rsidR="00055256" w:rsidRDefault="00055256" w:rsidP="000D6CB3">
      <w:pPr>
        <w:spacing w:after="0" w:line="240" w:lineRule="auto"/>
      </w:pPr>
      <w:r>
        <w:separator/>
      </w:r>
    </w:p>
  </w:endnote>
  <w:endnote w:type="continuationSeparator" w:id="0">
    <w:p w14:paraId="6D75FCDF" w14:textId="77777777" w:rsidR="00055256" w:rsidRDefault="00055256" w:rsidP="000D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10088"/>
      <w:docPartObj>
        <w:docPartGallery w:val="Page Numbers (Bottom of Page)"/>
        <w:docPartUnique/>
      </w:docPartObj>
    </w:sdtPr>
    <w:sdtEndPr>
      <w:rPr>
        <w:noProof/>
      </w:rPr>
    </w:sdtEndPr>
    <w:sdtContent>
      <w:p w14:paraId="42C5F0DA" w14:textId="324615C8" w:rsidR="000D6CB3" w:rsidRDefault="000D6CB3">
        <w:pPr>
          <w:pStyle w:val="Footer"/>
          <w:jc w:val="right"/>
        </w:pPr>
        <w:r>
          <w:fldChar w:fldCharType="begin"/>
        </w:r>
        <w:r>
          <w:instrText xml:space="preserve"> PAGE   \* MERGEFORMAT </w:instrText>
        </w:r>
        <w:r>
          <w:fldChar w:fldCharType="separate"/>
        </w:r>
        <w:r w:rsidR="004E1924">
          <w:rPr>
            <w:noProof/>
          </w:rPr>
          <w:t>8</w:t>
        </w:r>
        <w:r>
          <w:rPr>
            <w:noProof/>
          </w:rPr>
          <w:fldChar w:fldCharType="end"/>
        </w:r>
      </w:p>
    </w:sdtContent>
  </w:sdt>
  <w:p w14:paraId="3EB5B748" w14:textId="77777777" w:rsidR="000D6CB3" w:rsidRDefault="000D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A7AA0" w14:textId="77777777" w:rsidR="00055256" w:rsidRDefault="00055256" w:rsidP="000D6CB3">
      <w:pPr>
        <w:spacing w:after="0" w:line="240" w:lineRule="auto"/>
      </w:pPr>
      <w:r>
        <w:separator/>
      </w:r>
    </w:p>
  </w:footnote>
  <w:footnote w:type="continuationSeparator" w:id="0">
    <w:p w14:paraId="492BDC97" w14:textId="77777777" w:rsidR="00055256" w:rsidRDefault="00055256" w:rsidP="000D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77AC"/>
    <w:multiLevelType w:val="hybridMultilevel"/>
    <w:tmpl w:val="BFCEF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B256A"/>
    <w:multiLevelType w:val="hybridMultilevel"/>
    <w:tmpl w:val="FE72F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A7E46"/>
    <w:multiLevelType w:val="hybridMultilevel"/>
    <w:tmpl w:val="2B3A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544C3"/>
    <w:multiLevelType w:val="hybridMultilevel"/>
    <w:tmpl w:val="47BA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676F5"/>
    <w:multiLevelType w:val="hybridMultilevel"/>
    <w:tmpl w:val="C65A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B49DF"/>
    <w:multiLevelType w:val="hybridMultilevel"/>
    <w:tmpl w:val="3B00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9331F"/>
    <w:multiLevelType w:val="hybridMultilevel"/>
    <w:tmpl w:val="E5324A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7732C4"/>
    <w:multiLevelType w:val="hybridMultilevel"/>
    <w:tmpl w:val="4F42F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83157"/>
    <w:multiLevelType w:val="hybridMultilevel"/>
    <w:tmpl w:val="78860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
  </w:num>
  <w:num w:numId="5">
    <w:abstractNumId w:val="5"/>
  </w:num>
  <w:num w:numId="6">
    <w:abstractNumId w:val="4"/>
  </w:num>
  <w:num w:numId="7">
    <w:abstractNumId w:val="2"/>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E5"/>
    <w:rsid w:val="00055256"/>
    <w:rsid w:val="000D6CB3"/>
    <w:rsid w:val="001A2E05"/>
    <w:rsid w:val="001C1D35"/>
    <w:rsid w:val="001F027E"/>
    <w:rsid w:val="00211812"/>
    <w:rsid w:val="00275E87"/>
    <w:rsid w:val="00416404"/>
    <w:rsid w:val="004E1924"/>
    <w:rsid w:val="005A6BB7"/>
    <w:rsid w:val="005E5C9E"/>
    <w:rsid w:val="005F04B5"/>
    <w:rsid w:val="005F4EBB"/>
    <w:rsid w:val="00616DA8"/>
    <w:rsid w:val="00670542"/>
    <w:rsid w:val="006D3FED"/>
    <w:rsid w:val="00767EE5"/>
    <w:rsid w:val="00822D72"/>
    <w:rsid w:val="00837445"/>
    <w:rsid w:val="0087342A"/>
    <w:rsid w:val="008F4053"/>
    <w:rsid w:val="009B1AC5"/>
    <w:rsid w:val="00AA1ED4"/>
    <w:rsid w:val="00AE4F6E"/>
    <w:rsid w:val="00B96055"/>
    <w:rsid w:val="00BB1700"/>
    <w:rsid w:val="00C660A7"/>
    <w:rsid w:val="00C67A50"/>
    <w:rsid w:val="00CA18CE"/>
    <w:rsid w:val="00D82FDB"/>
    <w:rsid w:val="00D910B8"/>
    <w:rsid w:val="00DA115F"/>
    <w:rsid w:val="00DB062B"/>
    <w:rsid w:val="00E0058C"/>
    <w:rsid w:val="00E86DF1"/>
    <w:rsid w:val="00E94E27"/>
    <w:rsid w:val="00EF5D41"/>
    <w:rsid w:val="00F2515B"/>
    <w:rsid w:val="00FA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F71E"/>
  <w15:chartTrackingRefBased/>
  <w15:docId w15:val="{65D087B0-BC48-4108-83FD-87DAADEE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E5"/>
  </w:style>
  <w:style w:type="paragraph" w:styleId="Heading1">
    <w:name w:val="heading 1"/>
    <w:basedOn w:val="Normal"/>
    <w:next w:val="Normal"/>
    <w:link w:val="Heading1Char"/>
    <w:qFormat/>
    <w:rsid w:val="000D6CB3"/>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0D6CB3"/>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0D6CB3"/>
    <w:pPr>
      <w:keepNext/>
      <w:spacing w:before="240" w:after="60" w:line="240" w:lineRule="auto"/>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0D6CB3"/>
    <w:pPr>
      <w:spacing w:before="240" w:after="60" w:line="240" w:lineRule="auto"/>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uiPriority w:val="9"/>
    <w:semiHidden/>
    <w:unhideWhenUsed/>
    <w:qFormat/>
    <w:rsid w:val="00AE4F6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EE5"/>
    <w:rPr>
      <w:color w:val="0563C1" w:themeColor="hyperlink"/>
      <w:u w:val="single"/>
    </w:rPr>
  </w:style>
  <w:style w:type="paragraph" w:styleId="BalloonText">
    <w:name w:val="Balloon Text"/>
    <w:basedOn w:val="Normal"/>
    <w:link w:val="BalloonTextChar"/>
    <w:uiPriority w:val="99"/>
    <w:semiHidden/>
    <w:unhideWhenUsed/>
    <w:rsid w:val="00767EE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7EE5"/>
    <w:rPr>
      <w:rFonts w:ascii="Segoe UI" w:hAnsi="Segoe UI"/>
      <w:sz w:val="18"/>
      <w:szCs w:val="18"/>
    </w:rPr>
  </w:style>
  <w:style w:type="paragraph" w:styleId="NoSpacing">
    <w:name w:val="No Spacing"/>
    <w:link w:val="NoSpacingChar"/>
    <w:uiPriority w:val="1"/>
    <w:qFormat/>
    <w:rsid w:val="0087342A"/>
    <w:pPr>
      <w:spacing w:after="0" w:line="240" w:lineRule="auto"/>
    </w:pPr>
  </w:style>
  <w:style w:type="paragraph" w:styleId="Header">
    <w:name w:val="header"/>
    <w:basedOn w:val="Normal"/>
    <w:link w:val="HeaderChar"/>
    <w:uiPriority w:val="99"/>
    <w:unhideWhenUsed/>
    <w:rsid w:val="000D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CB3"/>
  </w:style>
  <w:style w:type="character" w:customStyle="1" w:styleId="NoSpacingChar">
    <w:name w:val="No Spacing Char"/>
    <w:basedOn w:val="DefaultParagraphFont"/>
    <w:link w:val="NoSpacing"/>
    <w:uiPriority w:val="1"/>
    <w:rsid w:val="000D6CB3"/>
  </w:style>
  <w:style w:type="character" w:customStyle="1" w:styleId="Heading1Char">
    <w:name w:val="Heading 1 Char"/>
    <w:basedOn w:val="DefaultParagraphFont"/>
    <w:link w:val="Heading1"/>
    <w:rsid w:val="000D6CB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0D6CB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0D6CB3"/>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0D6CB3"/>
    <w:rPr>
      <w:rFonts w:ascii="Calibri" w:eastAsia="Times New Roman" w:hAnsi="Calibri" w:cs="Times New Roman"/>
      <w:b/>
      <w:bCs/>
      <w:i/>
      <w:iCs/>
      <w:sz w:val="26"/>
      <w:szCs w:val="26"/>
    </w:rPr>
  </w:style>
  <w:style w:type="paragraph" w:styleId="BodyText">
    <w:name w:val="Body Text"/>
    <w:basedOn w:val="Normal"/>
    <w:link w:val="BodyTextChar"/>
    <w:rsid w:val="000D6CB3"/>
    <w:pPr>
      <w:spacing w:after="12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0D6CB3"/>
    <w:rPr>
      <w:rFonts w:ascii="Comic Sans MS" w:eastAsia="Times New Roman" w:hAnsi="Comic Sans MS" w:cs="Times New Roman"/>
      <w:sz w:val="24"/>
      <w:szCs w:val="24"/>
    </w:rPr>
  </w:style>
  <w:style w:type="character" w:styleId="Emphasis">
    <w:name w:val="Emphasis"/>
    <w:qFormat/>
    <w:rsid w:val="000D6CB3"/>
    <w:rPr>
      <w:i/>
      <w:iCs/>
    </w:rPr>
  </w:style>
  <w:style w:type="paragraph" w:styleId="Quote">
    <w:name w:val="Quote"/>
    <w:basedOn w:val="Normal"/>
    <w:next w:val="Normal"/>
    <w:link w:val="QuoteChar"/>
    <w:uiPriority w:val="29"/>
    <w:qFormat/>
    <w:rsid w:val="000D6CB3"/>
    <w:pPr>
      <w:spacing w:after="0" w:line="240" w:lineRule="auto"/>
    </w:pPr>
    <w:rPr>
      <w:rFonts w:ascii="Comic Sans MS" w:eastAsia="Times New Roman" w:hAnsi="Comic Sans MS" w:cs="Times New Roman"/>
      <w:i/>
      <w:iCs/>
      <w:color w:val="000000"/>
      <w:sz w:val="24"/>
      <w:szCs w:val="24"/>
    </w:rPr>
  </w:style>
  <w:style w:type="character" w:customStyle="1" w:styleId="QuoteChar">
    <w:name w:val="Quote Char"/>
    <w:basedOn w:val="DefaultParagraphFont"/>
    <w:link w:val="Quote"/>
    <w:uiPriority w:val="29"/>
    <w:rsid w:val="000D6CB3"/>
    <w:rPr>
      <w:rFonts w:ascii="Comic Sans MS" w:eastAsia="Times New Roman" w:hAnsi="Comic Sans MS" w:cs="Times New Roman"/>
      <w:i/>
      <w:iCs/>
      <w:color w:val="000000"/>
      <w:sz w:val="24"/>
      <w:szCs w:val="24"/>
    </w:rPr>
  </w:style>
  <w:style w:type="paragraph" w:styleId="BodyTextIndent">
    <w:name w:val="Body Text Indent"/>
    <w:basedOn w:val="Normal"/>
    <w:link w:val="BodyTextIndentChar"/>
    <w:uiPriority w:val="99"/>
    <w:semiHidden/>
    <w:unhideWhenUsed/>
    <w:rsid w:val="000D6CB3"/>
    <w:pPr>
      <w:spacing w:after="120"/>
      <w:ind w:left="283"/>
    </w:pPr>
  </w:style>
  <w:style w:type="character" w:customStyle="1" w:styleId="BodyTextIndentChar">
    <w:name w:val="Body Text Indent Char"/>
    <w:basedOn w:val="DefaultParagraphFont"/>
    <w:link w:val="BodyTextIndent"/>
    <w:uiPriority w:val="99"/>
    <w:semiHidden/>
    <w:rsid w:val="000D6CB3"/>
  </w:style>
  <w:style w:type="paragraph" w:styleId="Footer">
    <w:name w:val="footer"/>
    <w:basedOn w:val="Normal"/>
    <w:link w:val="FooterChar"/>
    <w:uiPriority w:val="99"/>
    <w:unhideWhenUsed/>
    <w:rsid w:val="000D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CB3"/>
  </w:style>
  <w:style w:type="character" w:customStyle="1" w:styleId="UnresolvedMention1">
    <w:name w:val="Unresolved Mention1"/>
    <w:basedOn w:val="DefaultParagraphFont"/>
    <w:uiPriority w:val="99"/>
    <w:semiHidden/>
    <w:unhideWhenUsed/>
    <w:rsid w:val="00F2515B"/>
    <w:rPr>
      <w:color w:val="605E5C"/>
      <w:shd w:val="clear" w:color="auto" w:fill="E1DFDD"/>
    </w:rPr>
  </w:style>
  <w:style w:type="paragraph" w:customStyle="1" w:styleId="p2">
    <w:name w:val="p2"/>
    <w:basedOn w:val="Normal"/>
    <w:rsid w:val="00837445"/>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4">
    <w:name w:val="p4"/>
    <w:basedOn w:val="Normal"/>
    <w:rsid w:val="00837445"/>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styleId="ListParagraph">
    <w:name w:val="List Paragraph"/>
    <w:basedOn w:val="Normal"/>
    <w:uiPriority w:val="72"/>
    <w:qFormat/>
    <w:rsid w:val="00670542"/>
    <w:pPr>
      <w:ind w:left="720"/>
      <w:contextualSpacing/>
    </w:pPr>
  </w:style>
  <w:style w:type="character" w:customStyle="1" w:styleId="UnresolvedMention">
    <w:name w:val="Unresolved Mention"/>
    <w:basedOn w:val="DefaultParagraphFont"/>
    <w:uiPriority w:val="99"/>
    <w:semiHidden/>
    <w:unhideWhenUsed/>
    <w:rsid w:val="00822D72"/>
    <w:rPr>
      <w:color w:val="605E5C"/>
      <w:shd w:val="clear" w:color="auto" w:fill="E1DFDD"/>
    </w:rPr>
  </w:style>
  <w:style w:type="character" w:customStyle="1" w:styleId="Heading8Char">
    <w:name w:val="Heading 8 Char"/>
    <w:basedOn w:val="DefaultParagraphFont"/>
    <w:link w:val="Heading8"/>
    <w:uiPriority w:val="9"/>
    <w:semiHidden/>
    <w:rsid w:val="00AE4F6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01854">
      <w:bodyDiv w:val="1"/>
      <w:marLeft w:val="0"/>
      <w:marRight w:val="0"/>
      <w:marTop w:val="0"/>
      <w:marBottom w:val="0"/>
      <w:divBdr>
        <w:top w:val="none" w:sz="0" w:space="0" w:color="auto"/>
        <w:left w:val="none" w:sz="0" w:space="0" w:color="auto"/>
        <w:bottom w:val="none" w:sz="0" w:space="0" w:color="auto"/>
        <w:right w:val="none" w:sz="0" w:space="0" w:color="auto"/>
      </w:divBdr>
    </w:div>
    <w:div w:id="2089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ffice@heathmere.wandsworth.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146D02-7F09-4A22-ABF7-BBE8E3A13C99}">
  <ds:schemaRefs>
    <ds:schemaRef ds:uri="http://schemas.openxmlformats.org/officeDocument/2006/bibliography"/>
  </ds:schemaRefs>
</ds:datastoreItem>
</file>

<file path=customXml/itemProps2.xml><?xml version="1.0" encoding="utf-8"?>
<ds:datastoreItem xmlns:ds="http://schemas.openxmlformats.org/officeDocument/2006/customXml" ds:itemID="{DBEBC7AA-40D3-4D02-B3E3-F24E734EE8EF}"/>
</file>

<file path=customXml/itemProps3.xml><?xml version="1.0" encoding="utf-8"?>
<ds:datastoreItem xmlns:ds="http://schemas.openxmlformats.org/officeDocument/2006/customXml" ds:itemID="{6D4049B2-5319-4438-AC8C-CC0D44611A68}"/>
</file>

<file path=customXml/itemProps4.xml><?xml version="1.0" encoding="utf-8"?>
<ds:datastoreItem xmlns:ds="http://schemas.openxmlformats.org/officeDocument/2006/customXml" ds:itemID="{FB0C24F3-7A76-423E-B3E8-46B70FFB77B5}"/>
</file>

<file path=docProps/app.xml><?xml version="1.0" encoding="utf-8"?>
<Properties xmlns="http://schemas.openxmlformats.org/officeDocument/2006/extended-properties" xmlns:vt="http://schemas.openxmlformats.org/officeDocument/2006/docPropsVTypes">
  <Template>Normal.dotm</Template>
  <TotalTime>8</TotalTime>
  <Pages>8</Pages>
  <Words>2430</Words>
  <Characters>13855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Satie Roy</dc:creator>
  <cp:keywords/>
  <dc:description/>
  <cp:lastModifiedBy>Satie Roy</cp:lastModifiedBy>
  <cp:revision>2</cp:revision>
  <cp:lastPrinted>2021-09-02T07:56:00Z</cp:lastPrinted>
  <dcterms:created xsi:type="dcterms:W3CDTF">2025-12-22T13:15:00Z</dcterms:created>
  <dcterms:modified xsi:type="dcterms:W3CDTF">2025-12-22T13:15:00Z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