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FCAA" w14:textId="3E5E42DA" w:rsidR="0040699F" w:rsidRPr="00C41EB1" w:rsidRDefault="0040699F" w:rsidP="009945BF">
      <w:pPr>
        <w:ind w:left="-5" w:hanging="10"/>
        <w:jc w:val="center"/>
        <w:rPr>
          <w:rFonts w:ascii="Calibri" w:eastAsia="Calibri" w:hAnsi="Calibri" w:cs="Calibri"/>
          <w:b/>
          <w:sz w:val="28"/>
          <w:szCs w:val="28"/>
        </w:rPr>
      </w:pPr>
      <w:r w:rsidRPr="00C41EB1">
        <w:rPr>
          <w:rFonts w:ascii="Calibri" w:eastAsia="Calibri" w:hAnsi="Calibri" w:cs="Calibri"/>
          <w:b/>
          <w:sz w:val="28"/>
          <w:szCs w:val="28"/>
        </w:rPr>
        <w:t>Job Description</w:t>
      </w:r>
    </w:p>
    <w:p w14:paraId="1D4DA0B7" w14:textId="0DD80F65" w:rsidR="00C41EB1" w:rsidRPr="00C41EB1" w:rsidRDefault="00C41EB1" w:rsidP="009945BF">
      <w:pPr>
        <w:ind w:left="-5" w:hanging="10"/>
        <w:jc w:val="center"/>
        <w:rPr>
          <w:rFonts w:ascii="Calibri" w:eastAsia="Calibri" w:hAnsi="Calibri" w:cs="Calibri"/>
          <w:b/>
          <w:sz w:val="28"/>
          <w:szCs w:val="28"/>
        </w:rPr>
      </w:pPr>
      <w:r w:rsidRPr="00C41EB1">
        <w:rPr>
          <w:rFonts w:ascii="Calibri" w:eastAsia="Calibri" w:hAnsi="Calibri" w:cs="Calibri"/>
          <w:b/>
          <w:sz w:val="28"/>
          <w:szCs w:val="28"/>
        </w:rPr>
        <w:t>School Business Manager, Helmdon Primary School</w:t>
      </w:r>
    </w:p>
    <w:p w14:paraId="6CD0F716" w14:textId="3B19D37E" w:rsidR="009E4C14" w:rsidRPr="00C41EB1" w:rsidRDefault="009E4C14" w:rsidP="009E4C14">
      <w:pPr>
        <w:rPr>
          <w:rFonts w:ascii="Calibri" w:hAnsi="Calibri" w:cs="Calibri"/>
          <w:sz w:val="28"/>
          <w:szCs w:val="28"/>
        </w:rPr>
      </w:pPr>
    </w:p>
    <w:tbl>
      <w:tblPr>
        <w:tblStyle w:val="TableGrid0"/>
        <w:tblW w:w="8925" w:type="dxa"/>
        <w:tblInd w:w="6" w:type="dxa"/>
        <w:tblCellMar>
          <w:top w:w="37" w:type="dxa"/>
          <w:left w:w="64" w:type="dxa"/>
          <w:right w:w="76" w:type="dxa"/>
        </w:tblCellMar>
        <w:tblLook w:val="04A0" w:firstRow="1" w:lastRow="0" w:firstColumn="1" w:lastColumn="0" w:noHBand="0" w:noVBand="1"/>
      </w:tblPr>
      <w:tblGrid>
        <w:gridCol w:w="2687"/>
        <w:gridCol w:w="6238"/>
      </w:tblGrid>
      <w:tr w:rsidR="009E4C14" w:rsidRPr="00946EC3" w14:paraId="5AEE5853" w14:textId="77777777" w:rsidTr="5A552A7D">
        <w:trPr>
          <w:trHeight w:val="204"/>
        </w:trPr>
        <w:tc>
          <w:tcPr>
            <w:tcW w:w="89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27A408B2" w14:textId="00E8B240" w:rsidR="009E4C14" w:rsidRPr="00946EC3" w:rsidRDefault="009E4C14" w:rsidP="00C41EB1">
            <w:pPr>
              <w:ind w:left="38"/>
              <w:jc w:val="center"/>
              <w:rPr>
                <w:rFonts w:ascii="Calibri" w:hAnsi="Calibri" w:cs="Calibri"/>
                <w:sz w:val="20"/>
                <w:szCs w:val="20"/>
              </w:rPr>
            </w:pPr>
            <w:r w:rsidRPr="00946EC3">
              <w:rPr>
                <w:rFonts w:ascii="Calibri" w:eastAsia="Calibri" w:hAnsi="Calibri" w:cs="Calibri"/>
                <w:b/>
                <w:sz w:val="20"/>
                <w:szCs w:val="20"/>
              </w:rPr>
              <w:t>Post Details</w:t>
            </w:r>
          </w:p>
        </w:tc>
      </w:tr>
      <w:tr w:rsidR="009E4C14" w:rsidRPr="00946EC3" w14:paraId="3340701A" w14:textId="77777777" w:rsidTr="5A552A7D">
        <w:trPr>
          <w:trHeight w:val="362"/>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04BF42D2" w14:textId="41ED0738" w:rsidR="009E4C14" w:rsidRPr="00946EC3" w:rsidRDefault="009E4C14" w:rsidP="009B13A8">
            <w:pPr>
              <w:rPr>
                <w:rFonts w:ascii="Calibri" w:hAnsi="Calibri" w:cs="Calibri"/>
                <w:sz w:val="20"/>
                <w:szCs w:val="20"/>
              </w:rPr>
            </w:pPr>
            <w:r w:rsidRPr="00946EC3">
              <w:rPr>
                <w:rFonts w:ascii="Calibri" w:eastAsia="Calibri" w:hAnsi="Calibri" w:cs="Calibri"/>
                <w:b/>
                <w:sz w:val="20"/>
                <w:szCs w:val="20"/>
              </w:rPr>
              <w:t xml:space="preserve">Post Name: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1D86" w14:textId="5BA08449" w:rsidR="009E4C14" w:rsidRPr="00826865" w:rsidRDefault="008E3909" w:rsidP="003E0BD6">
            <w:pPr>
              <w:ind w:left="41"/>
              <w:rPr>
                <w:rFonts w:ascii="Calibri" w:hAnsi="Calibri" w:cs="Calibri"/>
                <w:b/>
                <w:bCs/>
                <w:sz w:val="20"/>
                <w:szCs w:val="20"/>
              </w:rPr>
            </w:pPr>
            <w:r w:rsidRPr="00826865">
              <w:rPr>
                <w:rFonts w:ascii="Calibri" w:hAnsi="Calibri" w:cs="Calibri"/>
                <w:b/>
                <w:bCs/>
                <w:sz w:val="20"/>
                <w:szCs w:val="20"/>
              </w:rPr>
              <w:t>SCHOOL BUSINESS MANAGER</w:t>
            </w:r>
          </w:p>
        </w:tc>
      </w:tr>
      <w:tr w:rsidR="009E4C14" w:rsidRPr="00946EC3" w14:paraId="2BEB7520" w14:textId="77777777" w:rsidTr="5A552A7D">
        <w:trPr>
          <w:trHeight w:val="362"/>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4A1967CB" w14:textId="28933041" w:rsidR="009E4C14" w:rsidRPr="00946EC3" w:rsidRDefault="009E4C14" w:rsidP="009B13A8">
            <w:pPr>
              <w:rPr>
                <w:rFonts w:ascii="Calibri" w:hAnsi="Calibri" w:cs="Calibri"/>
                <w:sz w:val="20"/>
                <w:szCs w:val="20"/>
              </w:rPr>
            </w:pPr>
            <w:r w:rsidRPr="00946EC3">
              <w:rPr>
                <w:rFonts w:ascii="Calibri" w:eastAsia="Calibri" w:hAnsi="Calibri" w:cs="Calibri"/>
                <w:b/>
                <w:sz w:val="20"/>
                <w:szCs w:val="20"/>
              </w:rPr>
              <w:t xml:space="preserve">Responsible to: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FA220" w14:textId="5D7E0E2A" w:rsidR="009E4C14" w:rsidRPr="00946EC3" w:rsidRDefault="002D50BB" w:rsidP="003E0BD6">
            <w:pPr>
              <w:ind w:left="41"/>
              <w:rPr>
                <w:rFonts w:ascii="Calibri" w:hAnsi="Calibri" w:cs="Calibri"/>
                <w:sz w:val="20"/>
                <w:szCs w:val="20"/>
              </w:rPr>
            </w:pPr>
            <w:r>
              <w:rPr>
                <w:rFonts w:ascii="Calibri" w:hAnsi="Calibri" w:cs="Calibri"/>
                <w:sz w:val="20"/>
                <w:szCs w:val="20"/>
              </w:rPr>
              <w:t>The Headteacher</w:t>
            </w:r>
            <w:r w:rsidR="002E42A4">
              <w:rPr>
                <w:rFonts w:ascii="Calibri" w:hAnsi="Calibri" w:cs="Calibri"/>
                <w:sz w:val="20"/>
                <w:szCs w:val="20"/>
              </w:rPr>
              <w:t xml:space="preserve"> and Governors</w:t>
            </w:r>
            <w:r w:rsidR="00B43CFE">
              <w:rPr>
                <w:rFonts w:ascii="Calibri" w:hAnsi="Calibri" w:cs="Calibri"/>
                <w:sz w:val="20"/>
                <w:szCs w:val="20"/>
              </w:rPr>
              <w:t>, as part of the Senior Leadership Team</w:t>
            </w:r>
          </w:p>
        </w:tc>
      </w:tr>
      <w:tr w:rsidR="004748A1" w:rsidRPr="00946EC3" w14:paraId="7B8C3DEE" w14:textId="77777777" w:rsidTr="5A552A7D">
        <w:trPr>
          <w:trHeight w:val="594"/>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02F91BC1" w14:textId="67D59771" w:rsidR="004748A1" w:rsidRPr="009B13A8" w:rsidRDefault="009B13A8" w:rsidP="009B13A8">
            <w:pPr>
              <w:rPr>
                <w:rFonts w:ascii="Calibri" w:hAnsi="Calibri" w:cs="Calibri"/>
                <w:b/>
                <w:bCs/>
                <w:sz w:val="20"/>
                <w:szCs w:val="20"/>
              </w:rPr>
            </w:pPr>
            <w:r w:rsidRPr="009B13A8">
              <w:rPr>
                <w:rFonts w:ascii="Calibri" w:hAnsi="Calibri" w:cs="Calibri"/>
                <w:b/>
                <w:bCs/>
                <w:sz w:val="20"/>
                <w:szCs w:val="20"/>
              </w:rPr>
              <w:t>Main points of contact:</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D74F3" w14:textId="543C075A" w:rsidR="004748A1" w:rsidRPr="000D125C" w:rsidRDefault="009B13A8" w:rsidP="004748A1">
            <w:pPr>
              <w:ind w:left="41"/>
              <w:rPr>
                <w:rFonts w:ascii="Calibri" w:hAnsi="Calibri" w:cs="Calibri"/>
                <w:sz w:val="20"/>
                <w:szCs w:val="20"/>
              </w:rPr>
            </w:pPr>
            <w:r>
              <w:rPr>
                <w:rFonts w:ascii="Calibri" w:hAnsi="Calibri" w:cs="Calibri"/>
                <w:sz w:val="20"/>
                <w:szCs w:val="20"/>
              </w:rPr>
              <w:t xml:space="preserve">All staff, </w:t>
            </w:r>
            <w:r w:rsidR="00A35BD6">
              <w:rPr>
                <w:rFonts w:ascii="Calibri" w:hAnsi="Calibri" w:cs="Calibri"/>
                <w:sz w:val="20"/>
                <w:szCs w:val="20"/>
              </w:rPr>
              <w:t xml:space="preserve">the </w:t>
            </w:r>
            <w:r>
              <w:rPr>
                <w:rFonts w:ascii="Calibri" w:hAnsi="Calibri" w:cs="Calibri"/>
                <w:sz w:val="20"/>
                <w:szCs w:val="20"/>
              </w:rPr>
              <w:t>s</w:t>
            </w:r>
            <w:r w:rsidR="005B3CC4" w:rsidRPr="000D125C">
              <w:rPr>
                <w:rFonts w:ascii="Calibri" w:hAnsi="Calibri" w:cs="Calibri"/>
                <w:sz w:val="20"/>
                <w:szCs w:val="20"/>
              </w:rPr>
              <w:t>chool</w:t>
            </w:r>
            <w:r w:rsidR="00E14115">
              <w:rPr>
                <w:rFonts w:ascii="Calibri" w:hAnsi="Calibri" w:cs="Calibri"/>
                <w:sz w:val="20"/>
                <w:szCs w:val="20"/>
              </w:rPr>
              <w:t>’</w:t>
            </w:r>
            <w:r w:rsidR="005B3CC4" w:rsidRPr="000D125C">
              <w:rPr>
                <w:rFonts w:ascii="Calibri" w:hAnsi="Calibri" w:cs="Calibri"/>
                <w:sz w:val="20"/>
                <w:szCs w:val="20"/>
              </w:rPr>
              <w:t>s Governing Body</w:t>
            </w:r>
            <w:r w:rsidR="00815F6F" w:rsidRPr="000D125C">
              <w:rPr>
                <w:rFonts w:ascii="Calibri" w:hAnsi="Calibri" w:cs="Calibri"/>
                <w:sz w:val="20"/>
                <w:szCs w:val="20"/>
              </w:rPr>
              <w:t xml:space="preserve">, </w:t>
            </w:r>
            <w:r w:rsidR="002A11C3">
              <w:rPr>
                <w:rFonts w:ascii="Calibri" w:hAnsi="Calibri" w:cs="Calibri"/>
                <w:sz w:val="20"/>
                <w:szCs w:val="20"/>
              </w:rPr>
              <w:t>West Northamptonshire Council</w:t>
            </w:r>
            <w:r w:rsidR="00032B3B">
              <w:rPr>
                <w:rFonts w:ascii="Calibri" w:hAnsi="Calibri" w:cs="Calibri"/>
                <w:sz w:val="20"/>
                <w:szCs w:val="20"/>
              </w:rPr>
              <w:t xml:space="preserve">, Parents, </w:t>
            </w:r>
            <w:r w:rsidR="00815F6F" w:rsidRPr="000D125C">
              <w:rPr>
                <w:rFonts w:ascii="Calibri" w:hAnsi="Calibri" w:cs="Calibri"/>
                <w:sz w:val="20"/>
                <w:szCs w:val="20"/>
              </w:rPr>
              <w:t xml:space="preserve">Pupils, </w:t>
            </w:r>
            <w:r w:rsidR="005B3CC4" w:rsidRPr="000D125C">
              <w:rPr>
                <w:rFonts w:ascii="Calibri" w:hAnsi="Calibri" w:cs="Calibri"/>
                <w:sz w:val="20"/>
                <w:szCs w:val="20"/>
              </w:rPr>
              <w:t>Contractors</w:t>
            </w:r>
            <w:r w:rsidR="00032B3B">
              <w:rPr>
                <w:rFonts w:ascii="Calibri" w:hAnsi="Calibri" w:cs="Calibri"/>
                <w:sz w:val="20"/>
                <w:szCs w:val="20"/>
              </w:rPr>
              <w:t xml:space="preserve"> and all stakeholders</w:t>
            </w:r>
          </w:p>
        </w:tc>
      </w:tr>
      <w:tr w:rsidR="004748A1" w:rsidRPr="00946EC3" w14:paraId="28B5D396" w14:textId="77777777" w:rsidTr="5A552A7D">
        <w:trPr>
          <w:trHeight w:val="362"/>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39262656" w14:textId="1821B5F3" w:rsidR="004748A1" w:rsidRPr="00946EC3" w:rsidRDefault="009B13A8" w:rsidP="009B13A8">
            <w:pPr>
              <w:rPr>
                <w:rFonts w:ascii="Calibri" w:hAnsi="Calibri" w:cs="Calibri"/>
                <w:sz w:val="20"/>
                <w:szCs w:val="20"/>
              </w:rPr>
            </w:pPr>
            <w:r>
              <w:rPr>
                <w:rFonts w:ascii="Calibri" w:eastAsia="Calibri" w:hAnsi="Calibri" w:cs="Calibri"/>
                <w:b/>
                <w:sz w:val="20"/>
                <w:szCs w:val="20"/>
              </w:rPr>
              <w:t>P</w:t>
            </w:r>
            <w:r w:rsidR="004748A1" w:rsidRPr="00946EC3">
              <w:rPr>
                <w:rFonts w:ascii="Calibri" w:eastAsia="Calibri" w:hAnsi="Calibri" w:cs="Calibri"/>
                <w:b/>
                <w:sz w:val="20"/>
                <w:szCs w:val="20"/>
              </w:rPr>
              <w:t xml:space="preserve">lace of work: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98CA9" w14:textId="22B02BC7" w:rsidR="004748A1" w:rsidRPr="00946EC3" w:rsidRDefault="00864FAD" w:rsidP="5A552A7D">
            <w:pPr>
              <w:spacing w:line="259" w:lineRule="auto"/>
              <w:ind w:left="41"/>
              <w:rPr>
                <w:rFonts w:ascii="Calibri" w:hAnsi="Calibri" w:cs="Calibri"/>
                <w:sz w:val="20"/>
                <w:szCs w:val="20"/>
              </w:rPr>
            </w:pPr>
            <w:r>
              <w:rPr>
                <w:rFonts w:ascii="Calibri" w:hAnsi="Calibri" w:cs="Calibri"/>
                <w:sz w:val="20"/>
                <w:szCs w:val="20"/>
              </w:rPr>
              <w:t>Helmdon Primary School</w:t>
            </w:r>
          </w:p>
        </w:tc>
      </w:tr>
      <w:tr w:rsidR="004748A1" w:rsidRPr="00946EC3" w14:paraId="0BF5F898" w14:textId="77777777" w:rsidTr="5A552A7D">
        <w:trPr>
          <w:trHeight w:val="362"/>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6282F110" w14:textId="77777777" w:rsidR="004748A1" w:rsidRPr="00946EC3" w:rsidRDefault="004748A1" w:rsidP="009B13A8">
            <w:pPr>
              <w:rPr>
                <w:rFonts w:ascii="Calibri" w:hAnsi="Calibri" w:cs="Calibri"/>
                <w:sz w:val="20"/>
                <w:szCs w:val="20"/>
              </w:rPr>
            </w:pPr>
            <w:r w:rsidRPr="00946EC3">
              <w:rPr>
                <w:rFonts w:ascii="Calibri" w:eastAsia="Calibri" w:hAnsi="Calibri" w:cs="Calibri"/>
                <w:b/>
                <w:sz w:val="20"/>
                <w:szCs w:val="20"/>
              </w:rPr>
              <w:t xml:space="preserve">Hours: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6EF44" w14:textId="6217124A" w:rsidR="004748A1" w:rsidRPr="00E66E73" w:rsidRDefault="00864FAD" w:rsidP="5A552A7D">
            <w:pPr>
              <w:spacing w:line="259" w:lineRule="auto"/>
              <w:ind w:left="41"/>
              <w:rPr>
                <w:rFonts w:ascii="Calibri" w:hAnsi="Calibri" w:cs="Calibri"/>
                <w:sz w:val="20"/>
                <w:szCs w:val="20"/>
              </w:rPr>
            </w:pPr>
            <w:r>
              <w:rPr>
                <w:rFonts w:ascii="Calibri" w:hAnsi="Calibri" w:cs="Calibri"/>
                <w:sz w:val="20"/>
                <w:szCs w:val="20"/>
              </w:rPr>
              <w:t>21 hours per week, 40 weeks per year (with some flexibility)</w:t>
            </w:r>
          </w:p>
        </w:tc>
      </w:tr>
      <w:tr w:rsidR="004748A1" w:rsidRPr="00946EC3" w14:paraId="27E68E21" w14:textId="77777777" w:rsidTr="5A552A7D">
        <w:trPr>
          <w:trHeight w:val="713"/>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764EA07A" w14:textId="0DE07490" w:rsidR="004748A1" w:rsidRPr="00946EC3" w:rsidRDefault="004748A1" w:rsidP="009B13A8">
            <w:pPr>
              <w:rPr>
                <w:rFonts w:ascii="Calibri" w:hAnsi="Calibri" w:cs="Calibri"/>
                <w:sz w:val="20"/>
                <w:szCs w:val="20"/>
              </w:rPr>
            </w:pPr>
            <w:r w:rsidRPr="00946EC3">
              <w:rPr>
                <w:rFonts w:ascii="Calibri" w:eastAsia="Calibri" w:hAnsi="Calibri" w:cs="Calibri"/>
                <w:b/>
                <w:sz w:val="20"/>
                <w:szCs w:val="20"/>
              </w:rPr>
              <w:t xml:space="preserve">Starting Salary: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40A9" w14:textId="659187A8" w:rsidR="004748A1" w:rsidRPr="00946EC3" w:rsidRDefault="000853AF" w:rsidP="004748A1">
            <w:pPr>
              <w:spacing w:after="141"/>
              <w:ind w:left="41"/>
              <w:rPr>
                <w:rFonts w:ascii="Calibri" w:hAnsi="Calibri" w:cs="Calibri"/>
                <w:sz w:val="20"/>
                <w:szCs w:val="20"/>
              </w:rPr>
            </w:pPr>
            <w:r>
              <w:rPr>
                <w:rFonts w:ascii="Calibri" w:hAnsi="Calibri" w:cs="Calibri"/>
                <w:sz w:val="20"/>
                <w:szCs w:val="20"/>
              </w:rPr>
              <w:t>NCC Support Staff Pay Scale I</w:t>
            </w:r>
            <w:r w:rsidR="008E3909">
              <w:rPr>
                <w:rFonts w:ascii="Calibri" w:hAnsi="Calibri" w:cs="Calibri"/>
                <w:sz w:val="20"/>
                <w:szCs w:val="20"/>
              </w:rPr>
              <w:t>, range 22 to 26</w:t>
            </w:r>
          </w:p>
        </w:tc>
      </w:tr>
      <w:tr w:rsidR="004748A1" w:rsidRPr="00946EC3" w14:paraId="7BA27CB9" w14:textId="77777777" w:rsidTr="5A552A7D">
        <w:trPr>
          <w:trHeight w:val="791"/>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52E74FD8" w14:textId="77777777" w:rsidR="004748A1" w:rsidRPr="00946EC3" w:rsidRDefault="004748A1" w:rsidP="009B13A8">
            <w:pPr>
              <w:rPr>
                <w:rFonts w:ascii="Calibri" w:hAnsi="Calibri" w:cs="Calibri"/>
                <w:sz w:val="20"/>
                <w:szCs w:val="20"/>
              </w:rPr>
            </w:pPr>
            <w:r w:rsidRPr="00946EC3">
              <w:rPr>
                <w:rFonts w:ascii="Calibri" w:eastAsia="Calibri" w:hAnsi="Calibri" w:cs="Calibri"/>
                <w:b/>
                <w:sz w:val="20"/>
                <w:szCs w:val="20"/>
              </w:rPr>
              <w:t xml:space="preserve">Key responsibilities: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EA5A2" w14:textId="4C8C92F3" w:rsidR="00244CC9" w:rsidRPr="00BB0FF3" w:rsidRDefault="00244CC9" w:rsidP="00244CC9">
            <w:pPr>
              <w:numPr>
                <w:ilvl w:val="0"/>
                <w:numId w:val="18"/>
              </w:numPr>
              <w:spacing w:after="8" w:line="259" w:lineRule="auto"/>
              <w:ind w:hanging="360"/>
              <w:rPr>
                <w:rFonts w:ascii="Calibri" w:hAnsi="Calibri" w:cs="Calibri"/>
                <w:sz w:val="20"/>
                <w:szCs w:val="20"/>
              </w:rPr>
            </w:pPr>
            <w:r w:rsidRPr="00BB0FF3">
              <w:rPr>
                <w:rFonts w:ascii="Calibri" w:hAnsi="Calibri" w:cs="Calibri"/>
                <w:sz w:val="20"/>
                <w:szCs w:val="20"/>
              </w:rPr>
              <w:t>School budget</w:t>
            </w:r>
          </w:p>
          <w:p w14:paraId="26350255" w14:textId="77777777" w:rsidR="00244CC9" w:rsidRPr="00BB0FF3" w:rsidRDefault="00244CC9" w:rsidP="00244CC9">
            <w:pPr>
              <w:numPr>
                <w:ilvl w:val="0"/>
                <w:numId w:val="18"/>
              </w:numPr>
              <w:spacing w:after="10" w:line="259" w:lineRule="auto"/>
              <w:ind w:hanging="360"/>
              <w:rPr>
                <w:rFonts w:ascii="Calibri" w:hAnsi="Calibri" w:cs="Calibri"/>
                <w:sz w:val="20"/>
                <w:szCs w:val="20"/>
              </w:rPr>
            </w:pPr>
            <w:r w:rsidRPr="00BB0FF3">
              <w:rPr>
                <w:rFonts w:ascii="Calibri" w:hAnsi="Calibri" w:cs="Calibri"/>
                <w:sz w:val="20"/>
                <w:szCs w:val="20"/>
              </w:rPr>
              <w:t xml:space="preserve">HR Management </w:t>
            </w:r>
          </w:p>
          <w:p w14:paraId="294C14DF" w14:textId="6B69B037" w:rsidR="00244CC9" w:rsidRPr="00BB0FF3" w:rsidRDefault="00244CC9" w:rsidP="00244CC9">
            <w:pPr>
              <w:numPr>
                <w:ilvl w:val="0"/>
                <w:numId w:val="18"/>
              </w:numPr>
              <w:spacing w:after="10" w:line="259" w:lineRule="auto"/>
              <w:ind w:hanging="360"/>
              <w:rPr>
                <w:rFonts w:ascii="Calibri" w:hAnsi="Calibri" w:cs="Calibri"/>
                <w:sz w:val="20"/>
                <w:szCs w:val="20"/>
              </w:rPr>
            </w:pPr>
            <w:r w:rsidRPr="00BB0FF3">
              <w:rPr>
                <w:rFonts w:ascii="Calibri" w:hAnsi="Calibri" w:cs="Calibri"/>
                <w:sz w:val="20"/>
                <w:szCs w:val="20"/>
              </w:rPr>
              <w:t>Facilit</w:t>
            </w:r>
            <w:r w:rsidR="00660FEE">
              <w:rPr>
                <w:rFonts w:ascii="Calibri" w:hAnsi="Calibri" w:cs="Calibri"/>
                <w:sz w:val="20"/>
                <w:szCs w:val="20"/>
              </w:rPr>
              <w:t>ies, P</w:t>
            </w:r>
            <w:r w:rsidRPr="00BB0FF3">
              <w:rPr>
                <w:rFonts w:ascii="Calibri" w:hAnsi="Calibri" w:cs="Calibri"/>
                <w:sz w:val="20"/>
                <w:szCs w:val="20"/>
              </w:rPr>
              <w:t>roperty</w:t>
            </w:r>
            <w:r w:rsidR="00660FEE">
              <w:rPr>
                <w:rFonts w:ascii="Calibri" w:hAnsi="Calibri" w:cs="Calibri"/>
                <w:sz w:val="20"/>
                <w:szCs w:val="20"/>
              </w:rPr>
              <w:t xml:space="preserve"> and Contracts</w:t>
            </w:r>
            <w:r w:rsidRPr="00BB0FF3">
              <w:rPr>
                <w:rFonts w:ascii="Calibri" w:hAnsi="Calibri" w:cs="Calibri"/>
                <w:sz w:val="20"/>
                <w:szCs w:val="20"/>
              </w:rPr>
              <w:t xml:space="preserve"> Management</w:t>
            </w:r>
          </w:p>
          <w:p w14:paraId="354D9038" w14:textId="464D94A3" w:rsidR="004748A1" w:rsidRPr="00BB0FF3" w:rsidRDefault="00244CC9" w:rsidP="00244CC9">
            <w:pPr>
              <w:numPr>
                <w:ilvl w:val="0"/>
                <w:numId w:val="18"/>
              </w:numPr>
              <w:spacing w:after="10" w:line="259" w:lineRule="auto"/>
              <w:ind w:hanging="360"/>
              <w:rPr>
                <w:rFonts w:ascii="Calibri" w:hAnsi="Calibri" w:cs="Calibri"/>
                <w:sz w:val="20"/>
                <w:szCs w:val="20"/>
              </w:rPr>
            </w:pPr>
            <w:r w:rsidRPr="00BB0FF3">
              <w:rPr>
                <w:rFonts w:ascii="Calibri" w:hAnsi="Calibri" w:cs="Calibri"/>
                <w:sz w:val="20"/>
                <w:szCs w:val="20"/>
              </w:rPr>
              <w:t>Health and Safety Management</w:t>
            </w:r>
          </w:p>
        </w:tc>
      </w:tr>
      <w:tr w:rsidR="004748A1" w:rsidRPr="00946EC3" w14:paraId="0D698254" w14:textId="77777777" w:rsidTr="5A552A7D">
        <w:trPr>
          <w:trHeight w:val="362"/>
        </w:trPr>
        <w:tc>
          <w:tcPr>
            <w:tcW w:w="89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2397B0E2" w14:textId="77777777" w:rsidR="004748A1" w:rsidRPr="00946EC3" w:rsidRDefault="004748A1" w:rsidP="004748A1">
            <w:pPr>
              <w:ind w:left="5"/>
              <w:jc w:val="center"/>
              <w:rPr>
                <w:rFonts w:ascii="Calibri" w:hAnsi="Calibri" w:cs="Calibri"/>
                <w:sz w:val="20"/>
                <w:szCs w:val="20"/>
              </w:rPr>
            </w:pPr>
            <w:r w:rsidRPr="00946EC3">
              <w:rPr>
                <w:rFonts w:ascii="Calibri" w:eastAsia="Calibri" w:hAnsi="Calibri" w:cs="Calibri"/>
                <w:b/>
                <w:sz w:val="20"/>
                <w:szCs w:val="20"/>
              </w:rPr>
              <w:t xml:space="preserve">                          Key Responsibilities  </w:t>
            </w:r>
          </w:p>
        </w:tc>
      </w:tr>
      <w:tr w:rsidR="004748A1" w:rsidRPr="00946EC3" w14:paraId="1BF2972B" w14:textId="77777777" w:rsidTr="5A552A7D">
        <w:trPr>
          <w:trHeight w:val="533"/>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23B99B25" w14:textId="77777777" w:rsidR="004748A1" w:rsidRPr="00946EC3" w:rsidRDefault="004748A1" w:rsidP="004748A1">
            <w:pPr>
              <w:ind w:left="38"/>
              <w:rPr>
                <w:rFonts w:ascii="Calibri" w:hAnsi="Calibri" w:cs="Calibri"/>
                <w:sz w:val="20"/>
                <w:szCs w:val="20"/>
              </w:rPr>
            </w:pPr>
            <w:r w:rsidRPr="00946EC3">
              <w:rPr>
                <w:rFonts w:ascii="Calibri" w:eastAsia="Calibri" w:hAnsi="Calibri" w:cs="Calibri"/>
                <w:b/>
                <w:sz w:val="20"/>
                <w:szCs w:val="20"/>
              </w:rPr>
              <w:t xml:space="preserve">1 – Purpose of the Post: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60ACB" w14:textId="57292DB6" w:rsidR="00CC473A" w:rsidRPr="00BB0FF3" w:rsidRDefault="00CC473A" w:rsidP="00CC473A">
            <w:pPr>
              <w:numPr>
                <w:ilvl w:val="0"/>
                <w:numId w:val="20"/>
              </w:numPr>
              <w:spacing w:after="34"/>
              <w:ind w:hanging="360"/>
              <w:rPr>
                <w:rFonts w:ascii="Calibri" w:hAnsi="Calibri" w:cs="Calibri"/>
                <w:sz w:val="20"/>
                <w:szCs w:val="20"/>
              </w:rPr>
            </w:pPr>
            <w:r w:rsidRPr="00BB0FF3">
              <w:rPr>
                <w:rFonts w:ascii="Calibri" w:hAnsi="Calibri" w:cs="Calibri"/>
                <w:sz w:val="20"/>
                <w:szCs w:val="20"/>
              </w:rPr>
              <w:t>The School Business Manager is responsible for financial oversight, Administration Management, Human Resource Management, Facilit</w:t>
            </w:r>
            <w:r w:rsidR="001B0749">
              <w:rPr>
                <w:rFonts w:ascii="Calibri" w:hAnsi="Calibri" w:cs="Calibri"/>
                <w:sz w:val="20"/>
                <w:szCs w:val="20"/>
              </w:rPr>
              <w:t>ies, Contracts</w:t>
            </w:r>
            <w:r w:rsidRPr="00BB0FF3">
              <w:rPr>
                <w:rFonts w:ascii="Calibri" w:hAnsi="Calibri" w:cs="Calibri"/>
                <w:sz w:val="20"/>
                <w:szCs w:val="20"/>
              </w:rPr>
              <w:t xml:space="preserve"> and Property Management</w:t>
            </w:r>
            <w:r w:rsidR="001B0749">
              <w:rPr>
                <w:rFonts w:ascii="Calibri" w:hAnsi="Calibri" w:cs="Calibri"/>
                <w:sz w:val="20"/>
                <w:szCs w:val="20"/>
              </w:rPr>
              <w:t>,</w:t>
            </w:r>
            <w:r w:rsidRPr="00BB0FF3">
              <w:rPr>
                <w:rFonts w:ascii="Calibri" w:hAnsi="Calibri" w:cs="Calibri"/>
                <w:sz w:val="20"/>
                <w:szCs w:val="20"/>
              </w:rPr>
              <w:t xml:space="preserve"> and Health and Safety Management of the School.    </w:t>
            </w:r>
          </w:p>
          <w:p w14:paraId="1AC8CD96" w14:textId="120AE80D" w:rsidR="00CC473A" w:rsidRPr="00BB0FF3" w:rsidRDefault="00CC473A" w:rsidP="00CC473A">
            <w:pPr>
              <w:numPr>
                <w:ilvl w:val="0"/>
                <w:numId w:val="20"/>
              </w:numPr>
              <w:spacing w:after="33" w:line="260" w:lineRule="auto"/>
              <w:ind w:hanging="360"/>
              <w:rPr>
                <w:rFonts w:ascii="Calibri" w:hAnsi="Calibri" w:cs="Calibri"/>
                <w:sz w:val="20"/>
                <w:szCs w:val="20"/>
              </w:rPr>
            </w:pPr>
            <w:r w:rsidRPr="00BB0FF3">
              <w:rPr>
                <w:rFonts w:ascii="Calibri" w:hAnsi="Calibri" w:cs="Calibri"/>
                <w:sz w:val="20"/>
                <w:szCs w:val="20"/>
              </w:rPr>
              <w:t xml:space="preserve">Responsibility for developing clear processes and practices throughout the school in line with </w:t>
            </w:r>
            <w:r w:rsidR="002A11C3">
              <w:rPr>
                <w:rFonts w:ascii="Calibri" w:hAnsi="Calibri" w:cs="Calibri"/>
                <w:sz w:val="20"/>
                <w:szCs w:val="20"/>
              </w:rPr>
              <w:t>WNC</w:t>
            </w:r>
            <w:r w:rsidRPr="00BB0FF3">
              <w:rPr>
                <w:rFonts w:ascii="Calibri" w:hAnsi="Calibri" w:cs="Calibri"/>
                <w:sz w:val="20"/>
                <w:szCs w:val="20"/>
              </w:rPr>
              <w:t xml:space="preserve"> procedures.  </w:t>
            </w:r>
          </w:p>
          <w:p w14:paraId="2483C40B" w14:textId="77777777" w:rsidR="00CC473A" w:rsidRPr="00BB0FF3" w:rsidRDefault="00CC473A" w:rsidP="00CC473A">
            <w:pPr>
              <w:numPr>
                <w:ilvl w:val="0"/>
                <w:numId w:val="20"/>
              </w:numPr>
              <w:spacing w:after="34" w:line="259" w:lineRule="auto"/>
              <w:ind w:hanging="360"/>
              <w:rPr>
                <w:rFonts w:ascii="Calibri" w:hAnsi="Calibri" w:cs="Calibri"/>
                <w:sz w:val="20"/>
                <w:szCs w:val="20"/>
              </w:rPr>
            </w:pPr>
            <w:r w:rsidRPr="00BB0FF3">
              <w:rPr>
                <w:rFonts w:ascii="Calibri" w:hAnsi="Calibri" w:cs="Calibri"/>
                <w:sz w:val="20"/>
                <w:szCs w:val="20"/>
              </w:rPr>
              <w:t xml:space="preserve">To facilitate the effective delivery of the non-teaching operational aspects of the school.  </w:t>
            </w:r>
          </w:p>
          <w:p w14:paraId="6E049796" w14:textId="0C6078B9" w:rsidR="00CC473A" w:rsidRPr="00BB0FF3" w:rsidRDefault="00EB4077" w:rsidP="00CC473A">
            <w:pPr>
              <w:numPr>
                <w:ilvl w:val="0"/>
                <w:numId w:val="20"/>
              </w:numPr>
              <w:spacing w:after="32" w:line="241" w:lineRule="auto"/>
              <w:ind w:hanging="360"/>
              <w:rPr>
                <w:rFonts w:ascii="Calibri" w:hAnsi="Calibri" w:cs="Calibri"/>
                <w:sz w:val="20"/>
                <w:szCs w:val="20"/>
              </w:rPr>
            </w:pPr>
            <w:r>
              <w:rPr>
                <w:rFonts w:ascii="Calibri" w:hAnsi="Calibri" w:cs="Calibri"/>
                <w:sz w:val="20"/>
                <w:szCs w:val="20"/>
              </w:rPr>
              <w:t xml:space="preserve">To </w:t>
            </w:r>
            <w:r w:rsidR="00436BC9">
              <w:rPr>
                <w:rFonts w:ascii="Calibri" w:hAnsi="Calibri" w:cs="Calibri"/>
                <w:sz w:val="20"/>
                <w:szCs w:val="20"/>
              </w:rPr>
              <w:t>work as part of t</w:t>
            </w:r>
            <w:r w:rsidR="00CC473A" w:rsidRPr="00BB0FF3">
              <w:rPr>
                <w:rFonts w:ascii="Calibri" w:hAnsi="Calibri" w:cs="Calibri"/>
                <w:sz w:val="20"/>
                <w:szCs w:val="20"/>
              </w:rPr>
              <w:t xml:space="preserve">he school leadership team on all operational aspects in relation to non-teaching support.   </w:t>
            </w:r>
          </w:p>
          <w:p w14:paraId="41383B2C" w14:textId="77777777" w:rsidR="00CC473A" w:rsidRPr="00BB0FF3" w:rsidRDefault="00CC473A" w:rsidP="00CC473A">
            <w:pPr>
              <w:numPr>
                <w:ilvl w:val="0"/>
                <w:numId w:val="20"/>
              </w:numPr>
              <w:spacing w:after="33" w:line="241" w:lineRule="auto"/>
              <w:ind w:hanging="360"/>
              <w:rPr>
                <w:rFonts w:ascii="Calibri" w:hAnsi="Calibri" w:cs="Calibri"/>
                <w:sz w:val="20"/>
                <w:szCs w:val="20"/>
              </w:rPr>
            </w:pPr>
            <w:r w:rsidRPr="00BB0FF3">
              <w:rPr>
                <w:rFonts w:ascii="Calibri" w:hAnsi="Calibri" w:cs="Calibri"/>
                <w:sz w:val="20"/>
                <w:szCs w:val="20"/>
              </w:rPr>
              <w:t xml:space="preserve">To manage the data and administration systems in schools ensuring compliance with statutory regulations and deadlines.   </w:t>
            </w:r>
          </w:p>
          <w:p w14:paraId="2542CD32" w14:textId="77777777" w:rsidR="00CC473A" w:rsidRPr="00BB0FF3" w:rsidRDefault="00CC473A" w:rsidP="00CC473A">
            <w:pPr>
              <w:numPr>
                <w:ilvl w:val="0"/>
                <w:numId w:val="20"/>
              </w:numPr>
              <w:spacing w:after="33" w:line="241" w:lineRule="auto"/>
              <w:ind w:hanging="360"/>
              <w:rPr>
                <w:rFonts w:ascii="Calibri" w:hAnsi="Calibri" w:cs="Calibri"/>
                <w:sz w:val="20"/>
                <w:szCs w:val="20"/>
              </w:rPr>
            </w:pPr>
            <w:r w:rsidRPr="00BB0FF3">
              <w:rPr>
                <w:rFonts w:ascii="Calibri" w:hAnsi="Calibri" w:cs="Calibri"/>
                <w:sz w:val="20"/>
                <w:szCs w:val="20"/>
              </w:rPr>
              <w:t xml:space="preserve">To manage and oversee the financial, premises and administrative functions in the school.  </w:t>
            </w:r>
          </w:p>
          <w:p w14:paraId="0EC6B236" w14:textId="77777777" w:rsidR="00CC473A" w:rsidRPr="00BB0FF3" w:rsidRDefault="00CC473A" w:rsidP="00CC473A">
            <w:pPr>
              <w:numPr>
                <w:ilvl w:val="0"/>
                <w:numId w:val="20"/>
              </w:numPr>
              <w:spacing w:after="34"/>
              <w:ind w:hanging="360"/>
              <w:rPr>
                <w:rFonts w:ascii="Calibri" w:hAnsi="Calibri" w:cs="Calibri"/>
                <w:sz w:val="20"/>
                <w:szCs w:val="20"/>
              </w:rPr>
            </w:pPr>
            <w:r w:rsidRPr="00BB0FF3">
              <w:rPr>
                <w:rFonts w:ascii="Calibri" w:hAnsi="Calibri" w:cs="Calibri"/>
                <w:sz w:val="20"/>
                <w:szCs w:val="20"/>
              </w:rPr>
              <w:t xml:space="preserve">To assist in the management of all financial resources of the school and to offer strategic guidance on non-teaching aspects.  </w:t>
            </w:r>
          </w:p>
          <w:p w14:paraId="77AF7A2F" w14:textId="77777777" w:rsidR="00CC473A" w:rsidRPr="00BB0FF3" w:rsidRDefault="00CC473A" w:rsidP="00CC473A">
            <w:pPr>
              <w:numPr>
                <w:ilvl w:val="0"/>
                <w:numId w:val="20"/>
              </w:numPr>
              <w:spacing w:after="33" w:line="241" w:lineRule="auto"/>
              <w:ind w:hanging="360"/>
              <w:rPr>
                <w:rFonts w:ascii="Calibri" w:hAnsi="Calibri" w:cs="Calibri"/>
                <w:sz w:val="20"/>
                <w:szCs w:val="20"/>
              </w:rPr>
            </w:pPr>
            <w:r w:rsidRPr="00BB0FF3">
              <w:rPr>
                <w:rFonts w:ascii="Calibri" w:hAnsi="Calibri" w:cs="Calibri"/>
                <w:sz w:val="20"/>
                <w:szCs w:val="20"/>
              </w:rPr>
              <w:t xml:space="preserve">To ensure the admin support staff are deployed in an effective way </w:t>
            </w:r>
            <w:proofErr w:type="gramStart"/>
            <w:r w:rsidRPr="00BB0FF3">
              <w:rPr>
                <w:rFonts w:ascii="Calibri" w:hAnsi="Calibri" w:cs="Calibri"/>
                <w:sz w:val="20"/>
                <w:szCs w:val="20"/>
              </w:rPr>
              <w:t>in order to</w:t>
            </w:r>
            <w:proofErr w:type="gramEnd"/>
            <w:r w:rsidRPr="00BB0FF3">
              <w:rPr>
                <w:rFonts w:ascii="Calibri" w:hAnsi="Calibri" w:cs="Calibri"/>
                <w:sz w:val="20"/>
                <w:szCs w:val="20"/>
              </w:rPr>
              <w:t xml:space="preserve"> provide an efficient administrative service to the Leadership Team, teaching staff and Governing Body.   </w:t>
            </w:r>
          </w:p>
          <w:p w14:paraId="21EF6299" w14:textId="084349A8" w:rsidR="00CC473A" w:rsidRPr="00BB0FF3" w:rsidRDefault="00CC473A" w:rsidP="00CC473A">
            <w:pPr>
              <w:numPr>
                <w:ilvl w:val="0"/>
                <w:numId w:val="20"/>
              </w:numPr>
              <w:spacing w:after="33" w:line="241" w:lineRule="auto"/>
              <w:ind w:hanging="360"/>
              <w:rPr>
                <w:rFonts w:ascii="Calibri" w:hAnsi="Calibri" w:cs="Calibri"/>
                <w:sz w:val="20"/>
                <w:szCs w:val="20"/>
              </w:rPr>
            </w:pPr>
            <w:r w:rsidRPr="00BB0FF3">
              <w:rPr>
                <w:rFonts w:ascii="Calibri" w:hAnsi="Calibri" w:cs="Calibri"/>
                <w:sz w:val="20"/>
                <w:szCs w:val="20"/>
              </w:rPr>
              <w:t xml:space="preserve">To jointly develop administrative procedures for the school in line with </w:t>
            </w:r>
            <w:r w:rsidR="00436BC9">
              <w:rPr>
                <w:rFonts w:ascii="Calibri" w:hAnsi="Calibri" w:cs="Calibri"/>
                <w:sz w:val="20"/>
                <w:szCs w:val="20"/>
              </w:rPr>
              <w:t>WNC</w:t>
            </w:r>
            <w:r w:rsidRPr="00BB0FF3">
              <w:rPr>
                <w:rFonts w:ascii="Calibri" w:hAnsi="Calibri" w:cs="Calibri"/>
                <w:sz w:val="20"/>
                <w:szCs w:val="20"/>
              </w:rPr>
              <w:t xml:space="preserve"> procedures and to be responsible for the agreed procedures </w:t>
            </w:r>
            <w:proofErr w:type="gramStart"/>
            <w:r w:rsidRPr="00BB0FF3">
              <w:rPr>
                <w:rFonts w:ascii="Calibri" w:hAnsi="Calibri" w:cs="Calibri"/>
                <w:sz w:val="20"/>
                <w:szCs w:val="20"/>
              </w:rPr>
              <w:t>in order to</w:t>
            </w:r>
            <w:proofErr w:type="gramEnd"/>
            <w:r w:rsidRPr="00BB0FF3">
              <w:rPr>
                <w:rFonts w:ascii="Calibri" w:hAnsi="Calibri" w:cs="Calibri"/>
                <w:sz w:val="20"/>
                <w:szCs w:val="20"/>
              </w:rPr>
              <w:t xml:space="preserve"> ensure that all legal requirements are met.  </w:t>
            </w:r>
          </w:p>
          <w:p w14:paraId="64A60F30" w14:textId="77777777" w:rsidR="00E620E2" w:rsidRDefault="00CC473A" w:rsidP="00E620E2">
            <w:pPr>
              <w:numPr>
                <w:ilvl w:val="0"/>
                <w:numId w:val="20"/>
              </w:numPr>
              <w:spacing w:after="33" w:line="241" w:lineRule="auto"/>
              <w:ind w:hanging="360"/>
              <w:rPr>
                <w:rFonts w:ascii="Calibri" w:hAnsi="Calibri" w:cs="Calibri"/>
                <w:sz w:val="20"/>
                <w:szCs w:val="20"/>
              </w:rPr>
            </w:pPr>
            <w:r w:rsidRPr="00BB0FF3">
              <w:rPr>
                <w:rFonts w:ascii="Calibri" w:hAnsi="Calibri" w:cs="Calibri"/>
                <w:sz w:val="20"/>
                <w:szCs w:val="20"/>
              </w:rPr>
              <w:t>To assist with income generation</w:t>
            </w:r>
          </w:p>
          <w:p w14:paraId="6B2F984C" w14:textId="760CD075" w:rsidR="000D125C" w:rsidRPr="00563E71" w:rsidRDefault="00CC473A" w:rsidP="00E620E2">
            <w:pPr>
              <w:numPr>
                <w:ilvl w:val="0"/>
                <w:numId w:val="20"/>
              </w:numPr>
              <w:spacing w:after="33" w:line="241" w:lineRule="auto"/>
              <w:ind w:hanging="360"/>
              <w:rPr>
                <w:rFonts w:ascii="Calibri" w:hAnsi="Calibri" w:cs="Calibri"/>
                <w:sz w:val="20"/>
                <w:szCs w:val="20"/>
              </w:rPr>
            </w:pPr>
            <w:r w:rsidRPr="00BB0FF3">
              <w:rPr>
                <w:rFonts w:ascii="Calibri" w:hAnsi="Calibri" w:cs="Calibri"/>
                <w:sz w:val="20"/>
                <w:szCs w:val="20"/>
              </w:rPr>
              <w:t xml:space="preserve">To ensure a high standard of confidentiality and integrity in all school matters.  </w:t>
            </w:r>
          </w:p>
        </w:tc>
      </w:tr>
      <w:tr w:rsidR="004748A1" w:rsidRPr="00946EC3" w14:paraId="0B815499" w14:textId="77777777" w:rsidTr="5A552A7D">
        <w:trPr>
          <w:trHeight w:val="1607"/>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7F7EADD5" w14:textId="0562C2C0" w:rsidR="004748A1" w:rsidRPr="00946EC3" w:rsidRDefault="004748A1" w:rsidP="004748A1">
            <w:pPr>
              <w:spacing w:after="170"/>
              <w:ind w:left="38"/>
              <w:rPr>
                <w:rFonts w:ascii="Calibri" w:hAnsi="Calibri" w:cs="Calibri"/>
                <w:sz w:val="20"/>
                <w:szCs w:val="20"/>
              </w:rPr>
            </w:pPr>
            <w:r w:rsidRPr="00946EC3">
              <w:rPr>
                <w:rFonts w:ascii="Calibri" w:eastAsia="Calibri" w:hAnsi="Calibri" w:cs="Calibri"/>
                <w:b/>
                <w:sz w:val="20"/>
                <w:szCs w:val="20"/>
              </w:rPr>
              <w:lastRenderedPageBreak/>
              <w:t xml:space="preserve">2 – </w:t>
            </w:r>
            <w:r>
              <w:rPr>
                <w:rFonts w:ascii="Calibri" w:eastAsia="Calibri" w:hAnsi="Calibri" w:cs="Calibri"/>
                <w:b/>
                <w:sz w:val="20"/>
                <w:szCs w:val="20"/>
              </w:rPr>
              <w:t xml:space="preserve">IT </w:t>
            </w:r>
            <w:r w:rsidRPr="00946EC3">
              <w:rPr>
                <w:rFonts w:ascii="Calibri" w:eastAsia="Calibri" w:hAnsi="Calibri" w:cs="Calibri"/>
                <w:b/>
                <w:sz w:val="20"/>
                <w:szCs w:val="20"/>
              </w:rPr>
              <w:t xml:space="preserve">Systems: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B46DA" w14:textId="77777777" w:rsidR="00CA18F5" w:rsidRPr="00BB0FF3" w:rsidRDefault="00CA18F5" w:rsidP="00CA18F5">
            <w:pPr>
              <w:numPr>
                <w:ilvl w:val="0"/>
                <w:numId w:val="22"/>
              </w:numPr>
              <w:spacing w:after="34"/>
              <w:ind w:hanging="360"/>
              <w:rPr>
                <w:rFonts w:ascii="Calibri" w:hAnsi="Calibri" w:cs="Calibri"/>
                <w:sz w:val="20"/>
                <w:szCs w:val="20"/>
              </w:rPr>
            </w:pPr>
            <w:r w:rsidRPr="00BB0FF3">
              <w:rPr>
                <w:rFonts w:ascii="Calibri" w:hAnsi="Calibri" w:cs="Calibri"/>
                <w:sz w:val="20"/>
                <w:szCs w:val="20"/>
              </w:rPr>
              <w:t xml:space="preserve">To oversee the management of data systems for both staff and pupils within the school. </w:t>
            </w:r>
          </w:p>
          <w:p w14:paraId="4169FD86" w14:textId="77777777" w:rsidR="00CA18F5" w:rsidRPr="00BB0FF3" w:rsidRDefault="00CA18F5" w:rsidP="00CA18F5">
            <w:pPr>
              <w:numPr>
                <w:ilvl w:val="0"/>
                <w:numId w:val="22"/>
              </w:numPr>
              <w:spacing w:line="259" w:lineRule="auto"/>
              <w:ind w:hanging="360"/>
              <w:rPr>
                <w:rFonts w:ascii="Calibri" w:hAnsi="Calibri" w:cs="Calibri"/>
                <w:sz w:val="20"/>
                <w:szCs w:val="20"/>
              </w:rPr>
            </w:pPr>
            <w:r w:rsidRPr="00BB0FF3">
              <w:rPr>
                <w:rFonts w:ascii="Calibri" w:hAnsi="Calibri" w:cs="Calibri"/>
                <w:sz w:val="20"/>
                <w:szCs w:val="20"/>
              </w:rPr>
              <w:t xml:space="preserve">To ensure information is provided in good time as per deadlines that are set. </w:t>
            </w:r>
          </w:p>
          <w:p w14:paraId="2BB9C147" w14:textId="7A1582DC" w:rsidR="00024534" w:rsidRPr="00F67955" w:rsidRDefault="00CA18F5" w:rsidP="00F67955">
            <w:pPr>
              <w:numPr>
                <w:ilvl w:val="0"/>
                <w:numId w:val="22"/>
              </w:numPr>
              <w:spacing w:after="32" w:line="241" w:lineRule="auto"/>
              <w:ind w:hanging="360"/>
              <w:rPr>
                <w:rFonts w:ascii="Calibri" w:hAnsi="Calibri" w:cs="Calibri"/>
                <w:sz w:val="20"/>
                <w:szCs w:val="20"/>
              </w:rPr>
            </w:pPr>
            <w:r w:rsidRPr="00BB0FF3">
              <w:rPr>
                <w:rFonts w:ascii="Calibri" w:hAnsi="Calibri" w:cs="Calibri"/>
                <w:sz w:val="20"/>
                <w:szCs w:val="20"/>
              </w:rPr>
              <w:t xml:space="preserve">To ensure statutory returns are completed on time at school level and provide information to </w:t>
            </w:r>
            <w:r w:rsidR="00F67955">
              <w:rPr>
                <w:rFonts w:ascii="Calibri" w:hAnsi="Calibri" w:cs="Calibri"/>
                <w:sz w:val="20"/>
                <w:szCs w:val="20"/>
              </w:rPr>
              <w:t xml:space="preserve">WNC </w:t>
            </w:r>
            <w:r w:rsidRPr="00F67955">
              <w:rPr>
                <w:rFonts w:ascii="Calibri" w:hAnsi="Calibri" w:cs="Calibri"/>
                <w:sz w:val="20"/>
                <w:szCs w:val="20"/>
              </w:rPr>
              <w:t>when Statutory Returns for are required.</w:t>
            </w:r>
          </w:p>
          <w:p w14:paraId="1FD362C8" w14:textId="58444F4D" w:rsidR="004748A1" w:rsidRPr="00946EC3" w:rsidRDefault="00CA18F5" w:rsidP="00024534">
            <w:pPr>
              <w:numPr>
                <w:ilvl w:val="0"/>
                <w:numId w:val="22"/>
              </w:numPr>
              <w:spacing w:after="32" w:line="241" w:lineRule="auto"/>
              <w:ind w:hanging="360"/>
              <w:rPr>
                <w:rFonts w:ascii="Calibri" w:hAnsi="Calibri" w:cs="Calibri"/>
                <w:sz w:val="20"/>
                <w:szCs w:val="20"/>
              </w:rPr>
            </w:pPr>
            <w:r w:rsidRPr="00BB0FF3">
              <w:rPr>
                <w:rFonts w:ascii="Calibri" w:hAnsi="Calibri" w:cs="Calibri"/>
                <w:sz w:val="20"/>
                <w:szCs w:val="20"/>
              </w:rPr>
              <w:t xml:space="preserve">To help support </w:t>
            </w:r>
            <w:r w:rsidR="009E0AF8">
              <w:rPr>
                <w:rFonts w:ascii="Calibri" w:hAnsi="Calibri" w:cs="Calibri"/>
                <w:sz w:val="20"/>
                <w:szCs w:val="20"/>
              </w:rPr>
              <w:t xml:space="preserve">all </w:t>
            </w:r>
            <w:r w:rsidRPr="00BB0FF3">
              <w:rPr>
                <w:rFonts w:ascii="Calibri" w:hAnsi="Calibri" w:cs="Calibri"/>
                <w:sz w:val="20"/>
                <w:szCs w:val="20"/>
              </w:rPr>
              <w:t>staff on data and compliance systems within the school</w:t>
            </w:r>
            <w:r w:rsidR="00F67955">
              <w:rPr>
                <w:rFonts w:ascii="Calibri" w:hAnsi="Calibri" w:cs="Calibri"/>
                <w:sz w:val="20"/>
                <w:szCs w:val="20"/>
              </w:rPr>
              <w:t>.</w:t>
            </w:r>
          </w:p>
        </w:tc>
      </w:tr>
      <w:tr w:rsidR="00556368" w:rsidRPr="00946EC3" w14:paraId="1B9F498C" w14:textId="77777777" w:rsidTr="5A552A7D">
        <w:trPr>
          <w:trHeight w:val="1229"/>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7B971F0F" w14:textId="3D3CCEBC" w:rsidR="00556368" w:rsidRPr="00946EC3" w:rsidRDefault="00556368" w:rsidP="00556368">
            <w:pPr>
              <w:ind w:left="38"/>
              <w:rPr>
                <w:rFonts w:ascii="Calibri" w:hAnsi="Calibri" w:cs="Calibri"/>
                <w:sz w:val="20"/>
                <w:szCs w:val="20"/>
              </w:rPr>
            </w:pPr>
            <w:r w:rsidRPr="00946EC3">
              <w:rPr>
                <w:rFonts w:ascii="Calibri" w:eastAsia="Calibri" w:hAnsi="Calibri" w:cs="Calibri"/>
                <w:b/>
                <w:sz w:val="20"/>
                <w:szCs w:val="20"/>
              </w:rPr>
              <w:t xml:space="preserve">3 – </w:t>
            </w:r>
            <w:r>
              <w:rPr>
                <w:rFonts w:ascii="Calibri" w:eastAsia="Calibri" w:hAnsi="Calibri" w:cs="Calibri"/>
                <w:b/>
                <w:sz w:val="20"/>
                <w:szCs w:val="20"/>
              </w:rPr>
              <w:t>Finance &amp; Procurement</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40B22" w14:textId="58F00953" w:rsidR="00011023" w:rsidRPr="00BB0FF3" w:rsidRDefault="00011023" w:rsidP="00BE7437">
            <w:pPr>
              <w:numPr>
                <w:ilvl w:val="0"/>
                <w:numId w:val="21"/>
              </w:numPr>
              <w:spacing w:after="33" w:line="241" w:lineRule="auto"/>
              <w:ind w:hanging="360"/>
              <w:rPr>
                <w:rFonts w:ascii="Calibri" w:hAnsi="Calibri" w:cs="Calibri"/>
                <w:sz w:val="20"/>
                <w:szCs w:val="20"/>
              </w:rPr>
            </w:pPr>
            <w:r w:rsidRPr="00BB0FF3">
              <w:rPr>
                <w:rFonts w:ascii="Calibri" w:hAnsi="Calibri" w:cs="Calibri"/>
                <w:sz w:val="20"/>
                <w:szCs w:val="20"/>
              </w:rPr>
              <w:t xml:space="preserve">To have an oversight of all financial matters within the school in accordance with </w:t>
            </w:r>
            <w:r w:rsidR="00BE7437">
              <w:rPr>
                <w:rFonts w:ascii="Calibri" w:hAnsi="Calibri" w:cs="Calibri"/>
                <w:sz w:val="20"/>
                <w:szCs w:val="20"/>
              </w:rPr>
              <w:t>WNC</w:t>
            </w:r>
            <w:r w:rsidRPr="00BB0FF3">
              <w:rPr>
                <w:rFonts w:ascii="Calibri" w:hAnsi="Calibri" w:cs="Calibri"/>
                <w:sz w:val="20"/>
                <w:szCs w:val="20"/>
              </w:rPr>
              <w:t xml:space="preserve"> policies</w:t>
            </w:r>
            <w:r w:rsidR="00BE7437">
              <w:rPr>
                <w:rFonts w:ascii="Calibri" w:hAnsi="Calibri" w:cs="Calibri"/>
                <w:sz w:val="20"/>
                <w:szCs w:val="20"/>
              </w:rPr>
              <w:t xml:space="preserve"> and guidance.</w:t>
            </w:r>
            <w:r w:rsidRPr="00BB0FF3">
              <w:rPr>
                <w:rFonts w:ascii="Calibri" w:hAnsi="Calibri" w:cs="Calibri"/>
                <w:sz w:val="20"/>
                <w:szCs w:val="20"/>
              </w:rPr>
              <w:t xml:space="preserve"> </w:t>
            </w:r>
          </w:p>
          <w:p w14:paraId="735C20B1" w14:textId="4A72DF41" w:rsidR="00011023" w:rsidRPr="00BB0FF3" w:rsidRDefault="00BE7437" w:rsidP="00011023">
            <w:pPr>
              <w:numPr>
                <w:ilvl w:val="0"/>
                <w:numId w:val="21"/>
              </w:numPr>
              <w:spacing w:after="34"/>
              <w:ind w:hanging="360"/>
              <w:rPr>
                <w:rFonts w:ascii="Calibri" w:hAnsi="Calibri" w:cs="Calibri"/>
                <w:sz w:val="20"/>
                <w:szCs w:val="20"/>
              </w:rPr>
            </w:pPr>
            <w:r>
              <w:rPr>
                <w:rFonts w:ascii="Calibri" w:hAnsi="Calibri" w:cs="Calibri"/>
                <w:sz w:val="20"/>
                <w:szCs w:val="20"/>
              </w:rPr>
              <w:t>To m</w:t>
            </w:r>
            <w:r w:rsidR="00011023" w:rsidRPr="00BB0FF3">
              <w:rPr>
                <w:rFonts w:ascii="Calibri" w:hAnsi="Calibri" w:cs="Calibri"/>
                <w:sz w:val="20"/>
                <w:szCs w:val="20"/>
              </w:rPr>
              <w:t>anage procurement</w:t>
            </w:r>
            <w:r w:rsidR="00CC0DB2">
              <w:rPr>
                <w:rFonts w:ascii="Calibri" w:hAnsi="Calibri" w:cs="Calibri"/>
                <w:sz w:val="20"/>
                <w:szCs w:val="20"/>
              </w:rPr>
              <w:t xml:space="preserve"> and </w:t>
            </w:r>
            <w:r w:rsidR="00011023" w:rsidRPr="00BB0FF3">
              <w:rPr>
                <w:rFonts w:ascii="Calibri" w:hAnsi="Calibri" w:cs="Calibri"/>
                <w:sz w:val="20"/>
                <w:szCs w:val="20"/>
              </w:rPr>
              <w:t>undertake best value review</w:t>
            </w:r>
            <w:r w:rsidR="00CC0DB2">
              <w:rPr>
                <w:rFonts w:ascii="Calibri" w:hAnsi="Calibri" w:cs="Calibri"/>
                <w:sz w:val="20"/>
                <w:szCs w:val="20"/>
              </w:rPr>
              <w:t>s o</w:t>
            </w:r>
            <w:r w:rsidR="00011023" w:rsidRPr="00BB0FF3">
              <w:rPr>
                <w:rFonts w:ascii="Calibri" w:hAnsi="Calibri" w:cs="Calibri"/>
                <w:sz w:val="20"/>
                <w:szCs w:val="20"/>
              </w:rPr>
              <w:t xml:space="preserve">f all service contracts with various providers. </w:t>
            </w:r>
          </w:p>
          <w:p w14:paraId="6D720ECC" w14:textId="6C071A12" w:rsidR="003333FC" w:rsidRPr="00BB0FF3" w:rsidRDefault="00CC0DB2" w:rsidP="00011023">
            <w:pPr>
              <w:numPr>
                <w:ilvl w:val="0"/>
                <w:numId w:val="21"/>
              </w:numPr>
              <w:spacing w:after="33" w:line="241" w:lineRule="auto"/>
              <w:ind w:hanging="360"/>
              <w:rPr>
                <w:rFonts w:ascii="Calibri" w:hAnsi="Calibri" w:cs="Calibri"/>
                <w:sz w:val="20"/>
                <w:szCs w:val="20"/>
              </w:rPr>
            </w:pPr>
            <w:r>
              <w:rPr>
                <w:rFonts w:ascii="Calibri" w:hAnsi="Calibri" w:cs="Calibri"/>
                <w:sz w:val="20"/>
                <w:szCs w:val="20"/>
              </w:rPr>
              <w:t>T</w:t>
            </w:r>
            <w:r w:rsidR="00011023" w:rsidRPr="00BB0FF3">
              <w:rPr>
                <w:rFonts w:ascii="Calibri" w:hAnsi="Calibri" w:cs="Calibri"/>
                <w:sz w:val="20"/>
                <w:szCs w:val="20"/>
              </w:rPr>
              <w:t>o</w:t>
            </w:r>
            <w:r>
              <w:rPr>
                <w:rFonts w:ascii="Calibri" w:hAnsi="Calibri" w:cs="Calibri"/>
                <w:sz w:val="20"/>
                <w:szCs w:val="20"/>
              </w:rPr>
              <w:t xml:space="preserve"> liaise with the Headteacher to</w:t>
            </w:r>
            <w:r w:rsidR="00011023" w:rsidRPr="00BB0FF3">
              <w:rPr>
                <w:rFonts w:ascii="Calibri" w:hAnsi="Calibri" w:cs="Calibri"/>
                <w:sz w:val="20"/>
                <w:szCs w:val="20"/>
              </w:rPr>
              <w:t xml:space="preserve"> produce the annual budget for approval by </w:t>
            </w:r>
            <w:r w:rsidR="00694FA9">
              <w:rPr>
                <w:rFonts w:ascii="Calibri" w:hAnsi="Calibri" w:cs="Calibri"/>
                <w:sz w:val="20"/>
                <w:szCs w:val="20"/>
              </w:rPr>
              <w:t xml:space="preserve">WNC and the School Governors </w:t>
            </w:r>
            <w:r w:rsidR="00011023" w:rsidRPr="00BB0FF3">
              <w:rPr>
                <w:rFonts w:ascii="Calibri" w:hAnsi="Calibri" w:cs="Calibri"/>
                <w:sz w:val="20"/>
                <w:szCs w:val="20"/>
              </w:rPr>
              <w:t>that meets the ongoing needs and strategic development plan of the school</w:t>
            </w:r>
            <w:r w:rsidR="00694FA9">
              <w:rPr>
                <w:rFonts w:ascii="Calibri" w:hAnsi="Calibri" w:cs="Calibri"/>
                <w:sz w:val="20"/>
                <w:szCs w:val="20"/>
              </w:rPr>
              <w:t>.</w:t>
            </w:r>
          </w:p>
          <w:p w14:paraId="0D322844" w14:textId="1AB5069C" w:rsidR="00556368" w:rsidRPr="00BB0FF3" w:rsidRDefault="00556368" w:rsidP="00011023">
            <w:pPr>
              <w:numPr>
                <w:ilvl w:val="0"/>
                <w:numId w:val="21"/>
              </w:numPr>
              <w:spacing w:after="33" w:line="241" w:lineRule="auto"/>
              <w:ind w:hanging="360"/>
              <w:rPr>
                <w:rFonts w:ascii="Calibri" w:hAnsi="Calibri" w:cs="Calibri"/>
                <w:sz w:val="20"/>
                <w:szCs w:val="20"/>
              </w:rPr>
            </w:pPr>
            <w:r w:rsidRPr="00BB0FF3">
              <w:rPr>
                <w:rFonts w:ascii="Calibri" w:hAnsi="Calibri" w:cs="Calibri"/>
                <w:sz w:val="20"/>
                <w:szCs w:val="20"/>
              </w:rPr>
              <w:t xml:space="preserve">To liaise with the payroll provider on the monthly payment of salaries including </w:t>
            </w:r>
            <w:r w:rsidR="003A3791">
              <w:rPr>
                <w:rFonts w:ascii="Calibri" w:hAnsi="Calibri" w:cs="Calibri"/>
                <w:sz w:val="20"/>
                <w:szCs w:val="20"/>
              </w:rPr>
              <w:t>overseeing</w:t>
            </w:r>
            <w:r w:rsidRPr="00BB0FF3">
              <w:rPr>
                <w:rFonts w:ascii="Calibri" w:hAnsi="Calibri" w:cs="Calibri"/>
                <w:sz w:val="20"/>
                <w:szCs w:val="20"/>
              </w:rPr>
              <w:t xml:space="preserve"> </w:t>
            </w:r>
            <w:r w:rsidR="003A3791">
              <w:rPr>
                <w:rFonts w:ascii="Calibri" w:hAnsi="Calibri" w:cs="Calibri"/>
                <w:sz w:val="20"/>
                <w:szCs w:val="20"/>
              </w:rPr>
              <w:t xml:space="preserve">all on </w:t>
            </w:r>
            <w:r w:rsidR="001011A5">
              <w:rPr>
                <w:rFonts w:ascii="Calibri" w:hAnsi="Calibri" w:cs="Calibri"/>
                <w:sz w:val="20"/>
                <w:szCs w:val="20"/>
              </w:rPr>
              <w:t>costs and extra costs.</w:t>
            </w:r>
          </w:p>
          <w:p w14:paraId="583F7F49" w14:textId="14DF1647" w:rsidR="00556368" w:rsidRPr="00BB0FF3" w:rsidRDefault="001011A5" w:rsidP="00011023">
            <w:pPr>
              <w:numPr>
                <w:ilvl w:val="0"/>
                <w:numId w:val="21"/>
              </w:numPr>
              <w:spacing w:after="34"/>
              <w:ind w:hanging="360"/>
              <w:rPr>
                <w:rFonts w:ascii="Calibri" w:hAnsi="Calibri" w:cs="Calibri"/>
                <w:sz w:val="20"/>
                <w:szCs w:val="20"/>
              </w:rPr>
            </w:pPr>
            <w:r>
              <w:rPr>
                <w:rFonts w:ascii="Calibri" w:hAnsi="Calibri" w:cs="Calibri"/>
                <w:sz w:val="20"/>
                <w:szCs w:val="20"/>
              </w:rPr>
              <w:t>To o</w:t>
            </w:r>
            <w:r w:rsidR="00556368" w:rsidRPr="00BB0FF3">
              <w:rPr>
                <w:rFonts w:ascii="Calibri" w:hAnsi="Calibri" w:cs="Calibri"/>
                <w:sz w:val="20"/>
                <w:szCs w:val="20"/>
              </w:rPr>
              <w:t>rder processing and pay</w:t>
            </w:r>
            <w:r>
              <w:rPr>
                <w:rFonts w:ascii="Calibri" w:hAnsi="Calibri" w:cs="Calibri"/>
                <w:sz w:val="20"/>
                <w:szCs w:val="20"/>
              </w:rPr>
              <w:t xml:space="preserve"> for all</w:t>
            </w:r>
            <w:r w:rsidR="00556368" w:rsidRPr="00BB0FF3">
              <w:rPr>
                <w:rFonts w:ascii="Calibri" w:hAnsi="Calibri" w:cs="Calibri"/>
                <w:sz w:val="20"/>
                <w:szCs w:val="20"/>
              </w:rPr>
              <w:t xml:space="preserve"> goods and services provided to the school or by the school. </w:t>
            </w:r>
          </w:p>
          <w:p w14:paraId="1702F168" w14:textId="77777777" w:rsidR="00556368" w:rsidRPr="00BB0FF3" w:rsidRDefault="00556368" w:rsidP="00011023">
            <w:pPr>
              <w:numPr>
                <w:ilvl w:val="0"/>
                <w:numId w:val="21"/>
              </w:numPr>
              <w:spacing w:line="259" w:lineRule="auto"/>
              <w:ind w:hanging="360"/>
              <w:rPr>
                <w:rFonts w:ascii="Calibri" w:hAnsi="Calibri" w:cs="Calibri"/>
                <w:sz w:val="20"/>
                <w:szCs w:val="20"/>
              </w:rPr>
            </w:pPr>
            <w:r w:rsidRPr="00BB0FF3">
              <w:rPr>
                <w:rFonts w:ascii="Calibri" w:hAnsi="Calibri" w:cs="Calibri"/>
                <w:sz w:val="20"/>
                <w:szCs w:val="20"/>
              </w:rPr>
              <w:t xml:space="preserve">To maintain the school’s Contracts Register </w:t>
            </w:r>
          </w:p>
          <w:p w14:paraId="66F3ED1C" w14:textId="42A3D613" w:rsidR="00556368" w:rsidRPr="00BB0FF3" w:rsidRDefault="00556368" w:rsidP="00011023">
            <w:pPr>
              <w:numPr>
                <w:ilvl w:val="0"/>
                <w:numId w:val="21"/>
              </w:numPr>
              <w:spacing w:line="259" w:lineRule="auto"/>
              <w:ind w:hanging="360"/>
              <w:rPr>
                <w:rFonts w:ascii="Calibri" w:hAnsi="Calibri" w:cs="Calibri"/>
                <w:sz w:val="20"/>
                <w:szCs w:val="20"/>
              </w:rPr>
            </w:pPr>
            <w:r w:rsidRPr="00BB0FF3">
              <w:rPr>
                <w:rFonts w:ascii="Calibri" w:hAnsi="Calibri" w:cs="Calibri"/>
                <w:sz w:val="20"/>
                <w:szCs w:val="20"/>
              </w:rPr>
              <w:t xml:space="preserve">To oversee all </w:t>
            </w:r>
            <w:r w:rsidR="00291C08">
              <w:rPr>
                <w:rFonts w:ascii="Calibri" w:hAnsi="Calibri" w:cs="Calibri"/>
                <w:sz w:val="20"/>
                <w:szCs w:val="20"/>
              </w:rPr>
              <w:t>income s</w:t>
            </w:r>
            <w:r w:rsidRPr="00BB0FF3">
              <w:rPr>
                <w:rFonts w:ascii="Calibri" w:hAnsi="Calibri" w:cs="Calibri"/>
                <w:sz w:val="20"/>
                <w:szCs w:val="20"/>
              </w:rPr>
              <w:t xml:space="preserve">ystems within the school. </w:t>
            </w:r>
          </w:p>
          <w:p w14:paraId="324EFF27" w14:textId="48B6D209" w:rsidR="003333FC" w:rsidRPr="004D4DAC" w:rsidRDefault="00556368" w:rsidP="004D4DAC">
            <w:pPr>
              <w:numPr>
                <w:ilvl w:val="0"/>
                <w:numId w:val="21"/>
              </w:numPr>
              <w:spacing w:after="33" w:line="241" w:lineRule="auto"/>
              <w:ind w:hanging="360"/>
              <w:rPr>
                <w:rFonts w:ascii="Calibri" w:hAnsi="Calibri" w:cs="Calibri"/>
                <w:sz w:val="20"/>
                <w:szCs w:val="20"/>
              </w:rPr>
            </w:pPr>
            <w:r w:rsidRPr="00BB0FF3">
              <w:rPr>
                <w:rFonts w:ascii="Calibri" w:hAnsi="Calibri" w:cs="Calibri"/>
                <w:sz w:val="20"/>
                <w:szCs w:val="20"/>
              </w:rPr>
              <w:t xml:space="preserve">To oversee, in conjunction with the </w:t>
            </w:r>
            <w:r w:rsidR="004D4DAC">
              <w:rPr>
                <w:rFonts w:ascii="Calibri" w:hAnsi="Calibri" w:cs="Calibri"/>
                <w:sz w:val="20"/>
                <w:szCs w:val="20"/>
              </w:rPr>
              <w:t>WNC</w:t>
            </w:r>
            <w:r w:rsidRPr="00BB0FF3">
              <w:rPr>
                <w:rFonts w:ascii="Calibri" w:hAnsi="Calibri" w:cs="Calibri"/>
                <w:sz w:val="20"/>
                <w:szCs w:val="20"/>
              </w:rPr>
              <w:t xml:space="preserve">, the procurement of insurance services and the processing of claims made. </w:t>
            </w:r>
            <w:r w:rsidRPr="004D4DAC">
              <w:rPr>
                <w:sz w:val="16"/>
              </w:rPr>
              <w:t xml:space="preserve"> </w:t>
            </w:r>
          </w:p>
        </w:tc>
      </w:tr>
      <w:tr w:rsidR="00556368" w:rsidRPr="00946EC3" w14:paraId="303C880A" w14:textId="77777777" w:rsidTr="5A552A7D">
        <w:trPr>
          <w:trHeight w:val="1779"/>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3FB4389E" w14:textId="77777777" w:rsidR="00556368" w:rsidRDefault="00556368" w:rsidP="00556368">
            <w:pPr>
              <w:rPr>
                <w:rFonts w:ascii="Calibri" w:hAnsi="Calibri" w:cs="Calibri"/>
                <w:b/>
                <w:bCs/>
                <w:sz w:val="20"/>
                <w:szCs w:val="20"/>
              </w:rPr>
            </w:pPr>
            <w:r w:rsidRPr="00246425">
              <w:rPr>
                <w:rFonts w:ascii="Calibri" w:hAnsi="Calibri" w:cs="Calibri"/>
                <w:b/>
                <w:bCs/>
                <w:sz w:val="20"/>
                <w:szCs w:val="20"/>
              </w:rPr>
              <w:t xml:space="preserve">4 </w:t>
            </w:r>
            <w:r w:rsidR="00011023">
              <w:rPr>
                <w:rFonts w:ascii="Calibri" w:hAnsi="Calibri" w:cs="Calibri"/>
                <w:b/>
                <w:bCs/>
                <w:sz w:val="20"/>
                <w:szCs w:val="20"/>
              </w:rPr>
              <w:t xml:space="preserve">– Leadership &amp; Strategy </w:t>
            </w:r>
          </w:p>
          <w:p w14:paraId="098EAAD1" w14:textId="77777777" w:rsidR="00826865" w:rsidRPr="00826865" w:rsidRDefault="00826865" w:rsidP="00826865">
            <w:pPr>
              <w:rPr>
                <w:rFonts w:ascii="Calibri" w:hAnsi="Calibri" w:cs="Calibri"/>
                <w:sz w:val="20"/>
                <w:szCs w:val="20"/>
              </w:rPr>
            </w:pPr>
          </w:p>
          <w:p w14:paraId="48D5332F" w14:textId="233A712C" w:rsidR="00826865" w:rsidRPr="00826865" w:rsidRDefault="00826865" w:rsidP="00826865">
            <w:pPr>
              <w:rPr>
                <w:rFonts w:ascii="Calibri" w:hAnsi="Calibri" w:cs="Calibri"/>
                <w:sz w:val="20"/>
                <w:szCs w:val="20"/>
              </w:rPr>
            </w:pP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54460" w14:textId="373857EF" w:rsidR="00696D7A" w:rsidRPr="00BB0FF3" w:rsidRDefault="00696D7A" w:rsidP="00826865">
            <w:pPr>
              <w:numPr>
                <w:ilvl w:val="0"/>
                <w:numId w:val="10"/>
              </w:numPr>
              <w:ind w:left="363" w:hanging="319"/>
              <w:rPr>
                <w:rFonts w:ascii="Calibri" w:hAnsi="Calibri" w:cs="Calibri"/>
                <w:sz w:val="20"/>
                <w:szCs w:val="20"/>
              </w:rPr>
            </w:pPr>
            <w:r w:rsidRPr="00BB0FF3">
              <w:rPr>
                <w:rFonts w:ascii="Calibri" w:hAnsi="Calibri" w:cs="Calibri"/>
                <w:sz w:val="20"/>
                <w:szCs w:val="20"/>
              </w:rPr>
              <w:t xml:space="preserve">To </w:t>
            </w:r>
            <w:r w:rsidR="004D4DAC">
              <w:rPr>
                <w:rFonts w:ascii="Calibri" w:hAnsi="Calibri" w:cs="Calibri"/>
                <w:sz w:val="20"/>
                <w:szCs w:val="20"/>
              </w:rPr>
              <w:t>be part of</w:t>
            </w:r>
            <w:r w:rsidRPr="00BB0FF3">
              <w:rPr>
                <w:rFonts w:ascii="Calibri" w:hAnsi="Calibri" w:cs="Calibri"/>
                <w:sz w:val="20"/>
                <w:szCs w:val="20"/>
              </w:rPr>
              <w:t xml:space="preserve"> Senior Leadership Team meetings</w:t>
            </w:r>
            <w:r w:rsidR="004D4DAC">
              <w:rPr>
                <w:rFonts w:ascii="Calibri" w:hAnsi="Calibri" w:cs="Calibri"/>
                <w:sz w:val="20"/>
                <w:szCs w:val="20"/>
              </w:rPr>
              <w:t>,</w:t>
            </w:r>
            <w:r w:rsidRPr="00BB0FF3">
              <w:rPr>
                <w:rFonts w:ascii="Calibri" w:hAnsi="Calibri" w:cs="Calibri"/>
                <w:sz w:val="20"/>
                <w:szCs w:val="20"/>
              </w:rPr>
              <w:t xml:space="preserve"> advi</w:t>
            </w:r>
            <w:r w:rsidR="004D4DAC">
              <w:rPr>
                <w:rFonts w:ascii="Calibri" w:hAnsi="Calibri" w:cs="Calibri"/>
                <w:sz w:val="20"/>
                <w:szCs w:val="20"/>
              </w:rPr>
              <w:t>sing</w:t>
            </w:r>
            <w:r w:rsidRPr="00BB0FF3">
              <w:rPr>
                <w:rFonts w:ascii="Calibri" w:hAnsi="Calibri" w:cs="Calibri"/>
                <w:sz w:val="20"/>
                <w:szCs w:val="20"/>
              </w:rPr>
              <w:t xml:space="preserve"> on strategic decision making. </w:t>
            </w:r>
          </w:p>
          <w:p w14:paraId="743C6B7D" w14:textId="5903045B" w:rsidR="0037668B" w:rsidRPr="00BB0FF3" w:rsidRDefault="00696D7A" w:rsidP="00826865">
            <w:pPr>
              <w:numPr>
                <w:ilvl w:val="0"/>
                <w:numId w:val="10"/>
              </w:numPr>
              <w:ind w:left="363" w:hanging="319"/>
              <w:rPr>
                <w:rFonts w:ascii="Calibri" w:hAnsi="Calibri" w:cs="Calibri"/>
                <w:sz w:val="20"/>
                <w:szCs w:val="20"/>
              </w:rPr>
            </w:pPr>
            <w:r w:rsidRPr="00BB0FF3">
              <w:rPr>
                <w:rFonts w:ascii="Calibri" w:hAnsi="Calibri" w:cs="Calibri"/>
                <w:sz w:val="20"/>
                <w:szCs w:val="20"/>
              </w:rPr>
              <w:t xml:space="preserve">To </w:t>
            </w:r>
            <w:r w:rsidR="00F85B40">
              <w:rPr>
                <w:rFonts w:ascii="Calibri" w:hAnsi="Calibri" w:cs="Calibri"/>
                <w:sz w:val="20"/>
                <w:szCs w:val="20"/>
              </w:rPr>
              <w:t xml:space="preserve">assist the Headteacher to </w:t>
            </w:r>
            <w:r w:rsidRPr="00BB0FF3">
              <w:rPr>
                <w:rFonts w:ascii="Calibri" w:hAnsi="Calibri" w:cs="Calibri"/>
                <w:sz w:val="20"/>
                <w:szCs w:val="20"/>
              </w:rPr>
              <w:t>lead and manage all non-teaching support staff that are employed by the school.</w:t>
            </w:r>
          </w:p>
          <w:p w14:paraId="427C28F8" w14:textId="48ED01BC" w:rsidR="00BB0FF3" w:rsidRPr="00F85B40" w:rsidRDefault="00696D7A" w:rsidP="00F85B40">
            <w:pPr>
              <w:numPr>
                <w:ilvl w:val="0"/>
                <w:numId w:val="10"/>
              </w:numPr>
              <w:ind w:left="363" w:hanging="319"/>
              <w:rPr>
                <w:rFonts w:ascii="Calibri" w:hAnsi="Calibri" w:cs="Calibri"/>
                <w:sz w:val="20"/>
                <w:szCs w:val="20"/>
              </w:rPr>
            </w:pPr>
            <w:r w:rsidRPr="00BB0FF3">
              <w:rPr>
                <w:rFonts w:ascii="Calibri" w:hAnsi="Calibri" w:cs="Calibri"/>
                <w:sz w:val="20"/>
                <w:szCs w:val="20"/>
              </w:rPr>
              <w:t xml:space="preserve">To </w:t>
            </w:r>
            <w:r w:rsidR="005A2262">
              <w:rPr>
                <w:rFonts w:ascii="Calibri" w:hAnsi="Calibri" w:cs="Calibri"/>
                <w:sz w:val="20"/>
                <w:szCs w:val="20"/>
              </w:rPr>
              <w:t>be</w:t>
            </w:r>
            <w:r w:rsidR="00493491">
              <w:rPr>
                <w:rFonts w:ascii="Calibri" w:hAnsi="Calibri" w:cs="Calibri"/>
                <w:sz w:val="20"/>
                <w:szCs w:val="20"/>
              </w:rPr>
              <w:t xml:space="preserve"> an integral</w:t>
            </w:r>
            <w:r w:rsidR="005A2262">
              <w:rPr>
                <w:rFonts w:ascii="Calibri" w:hAnsi="Calibri" w:cs="Calibri"/>
                <w:sz w:val="20"/>
                <w:szCs w:val="20"/>
              </w:rPr>
              <w:t xml:space="preserve"> part of the management of change</w:t>
            </w:r>
            <w:r w:rsidR="00493491">
              <w:rPr>
                <w:rFonts w:ascii="Calibri" w:hAnsi="Calibri" w:cs="Calibri"/>
                <w:sz w:val="20"/>
                <w:szCs w:val="20"/>
              </w:rPr>
              <w:t>.</w:t>
            </w:r>
            <w:r w:rsidR="00826865" w:rsidRPr="00F85B40">
              <w:rPr>
                <w:rFonts w:ascii="Calibri" w:hAnsi="Calibri" w:cs="Calibri"/>
                <w:sz w:val="20"/>
                <w:szCs w:val="20"/>
              </w:rPr>
              <w:t xml:space="preserve"> </w:t>
            </w:r>
          </w:p>
        </w:tc>
      </w:tr>
      <w:tr w:rsidR="00770681" w:rsidRPr="00946EC3" w14:paraId="12D96E36" w14:textId="77777777" w:rsidTr="5A552A7D">
        <w:trPr>
          <w:trHeight w:val="1017"/>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1D3BA839" w14:textId="01C858A0" w:rsidR="00770681" w:rsidRPr="00946EC3" w:rsidRDefault="00770681" w:rsidP="00770681">
            <w:pPr>
              <w:ind w:left="43"/>
              <w:rPr>
                <w:rFonts w:ascii="Calibri" w:hAnsi="Calibri" w:cs="Calibri"/>
                <w:sz w:val="20"/>
                <w:szCs w:val="20"/>
              </w:rPr>
            </w:pPr>
            <w:r>
              <w:rPr>
                <w:rFonts w:ascii="Calibri" w:eastAsia="Calibri" w:hAnsi="Calibri" w:cs="Calibri"/>
                <w:b/>
                <w:sz w:val="20"/>
                <w:szCs w:val="20"/>
              </w:rPr>
              <w:t>5 - Human Resources</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87FFC" w14:textId="198C2AF4" w:rsidR="00770681" w:rsidRPr="00BB0FF3" w:rsidRDefault="00770681" w:rsidP="00770681">
            <w:pPr>
              <w:numPr>
                <w:ilvl w:val="0"/>
                <w:numId w:val="25"/>
              </w:numPr>
              <w:spacing w:after="33" w:line="241" w:lineRule="auto"/>
              <w:ind w:hanging="361"/>
              <w:rPr>
                <w:rFonts w:ascii="Calibri" w:hAnsi="Calibri" w:cs="Calibri"/>
                <w:sz w:val="20"/>
                <w:szCs w:val="20"/>
              </w:rPr>
            </w:pPr>
            <w:r w:rsidRPr="00BB0FF3">
              <w:rPr>
                <w:rFonts w:ascii="Calibri" w:hAnsi="Calibri" w:cs="Calibri"/>
                <w:sz w:val="20"/>
                <w:szCs w:val="20"/>
              </w:rPr>
              <w:t>To liaise with the Head teacher</w:t>
            </w:r>
            <w:r w:rsidR="003D2F09">
              <w:rPr>
                <w:rFonts w:ascii="Calibri" w:hAnsi="Calibri" w:cs="Calibri"/>
                <w:sz w:val="20"/>
                <w:szCs w:val="20"/>
              </w:rPr>
              <w:t xml:space="preserve"> and</w:t>
            </w:r>
            <w:r w:rsidRPr="00BB0FF3">
              <w:rPr>
                <w:rFonts w:ascii="Calibri" w:hAnsi="Calibri" w:cs="Calibri"/>
                <w:sz w:val="20"/>
                <w:szCs w:val="20"/>
              </w:rPr>
              <w:t xml:space="preserve"> HR providers on all personnel issues. </w:t>
            </w:r>
          </w:p>
          <w:p w14:paraId="0FB2D405" w14:textId="77777777" w:rsidR="00770681" w:rsidRPr="00BB0FF3" w:rsidRDefault="00770681" w:rsidP="00770681">
            <w:pPr>
              <w:numPr>
                <w:ilvl w:val="0"/>
                <w:numId w:val="25"/>
              </w:numPr>
              <w:spacing w:line="259" w:lineRule="auto"/>
              <w:ind w:hanging="361"/>
              <w:rPr>
                <w:rFonts w:ascii="Calibri" w:hAnsi="Calibri" w:cs="Calibri"/>
                <w:sz w:val="20"/>
                <w:szCs w:val="20"/>
              </w:rPr>
            </w:pPr>
            <w:r w:rsidRPr="00BB0FF3">
              <w:rPr>
                <w:rFonts w:ascii="Calibri" w:hAnsi="Calibri" w:cs="Calibri"/>
                <w:sz w:val="20"/>
                <w:szCs w:val="20"/>
              </w:rPr>
              <w:t xml:space="preserve">To ensure staff records are kept up to date. </w:t>
            </w:r>
          </w:p>
          <w:p w14:paraId="0ACF042A" w14:textId="77777777" w:rsidR="00770681" w:rsidRPr="00BB0FF3" w:rsidRDefault="00770681" w:rsidP="00770681">
            <w:pPr>
              <w:numPr>
                <w:ilvl w:val="0"/>
                <w:numId w:val="25"/>
              </w:numPr>
              <w:spacing w:after="33" w:line="241" w:lineRule="auto"/>
              <w:ind w:hanging="361"/>
              <w:rPr>
                <w:rFonts w:ascii="Calibri" w:hAnsi="Calibri" w:cs="Calibri"/>
                <w:sz w:val="20"/>
                <w:szCs w:val="20"/>
              </w:rPr>
            </w:pPr>
            <w:r w:rsidRPr="00BB0FF3">
              <w:rPr>
                <w:rFonts w:ascii="Calibri" w:hAnsi="Calibri" w:cs="Calibri"/>
                <w:sz w:val="20"/>
                <w:szCs w:val="20"/>
              </w:rPr>
              <w:t xml:space="preserve">To assist as required with the implementation and delivery of all HR processes and policies. </w:t>
            </w:r>
          </w:p>
          <w:p w14:paraId="62C3F6A1" w14:textId="497B1F03" w:rsidR="00770681" w:rsidRPr="00BB0FF3" w:rsidRDefault="00770681" w:rsidP="00770681">
            <w:pPr>
              <w:numPr>
                <w:ilvl w:val="0"/>
                <w:numId w:val="25"/>
              </w:numPr>
              <w:spacing w:after="33" w:line="241" w:lineRule="auto"/>
              <w:ind w:hanging="361"/>
              <w:rPr>
                <w:rFonts w:ascii="Calibri" w:hAnsi="Calibri" w:cs="Calibri"/>
                <w:sz w:val="20"/>
                <w:szCs w:val="20"/>
              </w:rPr>
            </w:pPr>
            <w:r w:rsidRPr="00BB0FF3">
              <w:rPr>
                <w:rFonts w:ascii="Calibri" w:hAnsi="Calibri" w:cs="Calibri"/>
                <w:sz w:val="20"/>
                <w:szCs w:val="20"/>
              </w:rPr>
              <w:t xml:space="preserve">To ensure the Senior Leadership Team and LGB are aware of the latest </w:t>
            </w:r>
            <w:r w:rsidR="003D2F09">
              <w:rPr>
                <w:rFonts w:ascii="Calibri" w:hAnsi="Calibri" w:cs="Calibri"/>
                <w:sz w:val="20"/>
                <w:szCs w:val="20"/>
              </w:rPr>
              <w:t xml:space="preserve">WNC </w:t>
            </w:r>
            <w:r w:rsidRPr="00BB0FF3">
              <w:rPr>
                <w:rFonts w:ascii="Calibri" w:hAnsi="Calibri" w:cs="Calibri"/>
                <w:sz w:val="20"/>
                <w:szCs w:val="20"/>
              </w:rPr>
              <w:t xml:space="preserve">HR policies and procedures. </w:t>
            </w:r>
          </w:p>
        </w:tc>
      </w:tr>
      <w:tr w:rsidR="00770681" w:rsidRPr="00946EC3" w14:paraId="52202C8D" w14:textId="77777777" w:rsidTr="5A552A7D">
        <w:trPr>
          <w:trHeight w:val="1411"/>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3A65BA6D" w14:textId="252DED64" w:rsidR="00770681" w:rsidRPr="00246425" w:rsidRDefault="00770681" w:rsidP="00770681">
            <w:pPr>
              <w:ind w:left="43"/>
              <w:rPr>
                <w:rFonts w:ascii="Calibri" w:hAnsi="Calibri" w:cs="Calibri"/>
                <w:b/>
                <w:bCs/>
                <w:sz w:val="20"/>
                <w:szCs w:val="20"/>
              </w:rPr>
            </w:pPr>
            <w:r w:rsidRPr="00246425">
              <w:rPr>
                <w:rFonts w:ascii="Calibri" w:hAnsi="Calibri" w:cs="Calibri"/>
                <w:b/>
                <w:bCs/>
                <w:sz w:val="20"/>
                <w:szCs w:val="20"/>
              </w:rPr>
              <w:t xml:space="preserve">6 </w:t>
            </w:r>
            <w:r w:rsidR="004D6E97">
              <w:rPr>
                <w:rFonts w:ascii="Calibri" w:hAnsi="Calibri" w:cs="Calibri"/>
                <w:b/>
                <w:bCs/>
                <w:sz w:val="20"/>
                <w:szCs w:val="20"/>
              </w:rPr>
              <w:t>– Health &amp; Safety</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89DC2" w14:textId="77777777" w:rsidR="004D6E97" w:rsidRPr="00BB0FF3" w:rsidRDefault="004D6E97" w:rsidP="004D6E97">
            <w:pPr>
              <w:numPr>
                <w:ilvl w:val="0"/>
                <w:numId w:val="3"/>
              </w:numPr>
              <w:spacing w:line="259" w:lineRule="auto"/>
              <w:ind w:hanging="361"/>
              <w:rPr>
                <w:rFonts w:ascii="Calibri" w:hAnsi="Calibri" w:cs="Calibri"/>
                <w:sz w:val="20"/>
                <w:szCs w:val="20"/>
              </w:rPr>
            </w:pPr>
            <w:r w:rsidRPr="00BB0FF3">
              <w:rPr>
                <w:rFonts w:ascii="Calibri" w:hAnsi="Calibri" w:cs="Calibri"/>
                <w:sz w:val="20"/>
                <w:szCs w:val="20"/>
              </w:rPr>
              <w:t xml:space="preserve">To act as the Schools’ Health and Safety coordinator. </w:t>
            </w:r>
          </w:p>
          <w:p w14:paraId="6D98E3A1" w14:textId="301B3931" w:rsidR="004D6E97" w:rsidRPr="00BB0FF3" w:rsidRDefault="004D6E97" w:rsidP="004D6E97">
            <w:pPr>
              <w:numPr>
                <w:ilvl w:val="0"/>
                <w:numId w:val="3"/>
              </w:numPr>
              <w:spacing w:after="33" w:line="241" w:lineRule="auto"/>
              <w:ind w:hanging="361"/>
              <w:rPr>
                <w:rFonts w:ascii="Calibri" w:hAnsi="Calibri" w:cs="Calibri"/>
                <w:sz w:val="20"/>
                <w:szCs w:val="20"/>
              </w:rPr>
            </w:pPr>
            <w:r w:rsidRPr="00BB0FF3">
              <w:rPr>
                <w:rFonts w:ascii="Calibri" w:hAnsi="Calibri" w:cs="Calibri"/>
                <w:sz w:val="20"/>
                <w:szCs w:val="20"/>
              </w:rPr>
              <w:t>To ensure</w:t>
            </w:r>
            <w:r w:rsidR="00911525">
              <w:rPr>
                <w:rFonts w:ascii="Calibri" w:hAnsi="Calibri" w:cs="Calibri"/>
                <w:sz w:val="20"/>
                <w:szCs w:val="20"/>
              </w:rPr>
              <w:t xml:space="preserve"> </w:t>
            </w:r>
            <w:r w:rsidRPr="00BB0FF3">
              <w:rPr>
                <w:rFonts w:ascii="Calibri" w:hAnsi="Calibri" w:cs="Calibri"/>
                <w:sz w:val="20"/>
                <w:szCs w:val="20"/>
              </w:rPr>
              <w:t xml:space="preserve">the testing of fire procedures, systems and equipment and the keeping of accurate records. </w:t>
            </w:r>
          </w:p>
          <w:p w14:paraId="1A568F1F" w14:textId="77777777" w:rsidR="00770681" w:rsidRPr="00BB0FF3" w:rsidRDefault="004D6E97" w:rsidP="004D6E97">
            <w:pPr>
              <w:numPr>
                <w:ilvl w:val="0"/>
                <w:numId w:val="3"/>
              </w:numPr>
              <w:spacing w:after="34"/>
              <w:ind w:hanging="361"/>
              <w:rPr>
                <w:rFonts w:ascii="Calibri" w:hAnsi="Calibri" w:cs="Calibri"/>
                <w:sz w:val="20"/>
                <w:szCs w:val="20"/>
              </w:rPr>
            </w:pPr>
            <w:r w:rsidRPr="00BB0FF3">
              <w:rPr>
                <w:rFonts w:ascii="Calibri" w:hAnsi="Calibri" w:cs="Calibri"/>
                <w:sz w:val="20"/>
                <w:szCs w:val="20"/>
              </w:rPr>
              <w:t>To ensure systems are in place for the identification of hazards and risk assessments are written to minimize risk for all onsite and off-site activities.</w:t>
            </w:r>
          </w:p>
          <w:p w14:paraId="5F2CBB74" w14:textId="15394916" w:rsidR="00795A2F" w:rsidRPr="008F25DC" w:rsidRDefault="00795A2F" w:rsidP="008F25DC">
            <w:pPr>
              <w:numPr>
                <w:ilvl w:val="0"/>
                <w:numId w:val="3"/>
              </w:numPr>
              <w:spacing w:line="259" w:lineRule="auto"/>
              <w:ind w:hanging="361"/>
              <w:rPr>
                <w:rFonts w:ascii="Calibri" w:hAnsi="Calibri" w:cs="Calibri"/>
                <w:sz w:val="20"/>
                <w:szCs w:val="20"/>
              </w:rPr>
            </w:pPr>
            <w:r w:rsidRPr="00BB0FF3">
              <w:rPr>
                <w:rFonts w:ascii="Calibri" w:eastAsia="Calibri" w:hAnsi="Calibri" w:cs="Calibri"/>
                <w:sz w:val="20"/>
                <w:szCs w:val="20"/>
              </w:rPr>
              <w:t>Duty to report any health and safety concerns to the appropriate person</w:t>
            </w:r>
          </w:p>
        </w:tc>
      </w:tr>
      <w:tr w:rsidR="00FF6682" w:rsidRPr="00946EC3" w14:paraId="44FDEE00" w14:textId="77777777" w:rsidTr="5A552A7D">
        <w:trPr>
          <w:trHeight w:val="1411"/>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375A0E24" w14:textId="5B2E59E9" w:rsidR="00FF6682" w:rsidRPr="00946EC3" w:rsidRDefault="00FF6682" w:rsidP="00FF6682">
            <w:pPr>
              <w:ind w:left="43"/>
              <w:rPr>
                <w:rFonts w:ascii="Calibri" w:hAnsi="Calibri" w:cs="Calibri"/>
                <w:sz w:val="20"/>
                <w:szCs w:val="20"/>
              </w:rPr>
            </w:pPr>
            <w:r>
              <w:rPr>
                <w:rFonts w:ascii="Calibri" w:eastAsia="Calibri" w:hAnsi="Calibri" w:cs="Calibri"/>
                <w:b/>
                <w:sz w:val="20"/>
                <w:szCs w:val="20"/>
              </w:rPr>
              <w:t>7</w:t>
            </w:r>
            <w:r w:rsidRPr="00946EC3">
              <w:rPr>
                <w:rFonts w:ascii="Calibri" w:eastAsia="Calibri" w:hAnsi="Calibri" w:cs="Calibri"/>
                <w:b/>
                <w:sz w:val="20"/>
                <w:szCs w:val="20"/>
              </w:rPr>
              <w:t xml:space="preserve"> – </w:t>
            </w:r>
            <w:r>
              <w:rPr>
                <w:rFonts w:ascii="Calibri" w:eastAsia="Calibri" w:hAnsi="Calibri" w:cs="Calibri"/>
                <w:b/>
                <w:sz w:val="20"/>
                <w:szCs w:val="20"/>
              </w:rPr>
              <w:t>Facilities Management</w:t>
            </w:r>
            <w:r w:rsidRPr="00946EC3">
              <w:rPr>
                <w:rFonts w:ascii="Calibri" w:eastAsia="Calibri" w:hAnsi="Calibri" w:cs="Calibri"/>
                <w:b/>
                <w:sz w:val="20"/>
                <w:szCs w:val="20"/>
              </w:rPr>
              <w:t xml:space="preserve">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BD0AA" w14:textId="7822CFAB" w:rsidR="00FF6682" w:rsidRPr="00BB0FF3" w:rsidRDefault="00FF6682" w:rsidP="00FF6682">
            <w:pPr>
              <w:numPr>
                <w:ilvl w:val="0"/>
                <w:numId w:val="9"/>
              </w:numPr>
              <w:spacing w:after="33" w:line="241" w:lineRule="auto"/>
              <w:ind w:hanging="361"/>
              <w:rPr>
                <w:rFonts w:ascii="Calibri" w:hAnsi="Calibri" w:cs="Calibri"/>
                <w:sz w:val="20"/>
                <w:szCs w:val="20"/>
              </w:rPr>
            </w:pPr>
            <w:r w:rsidRPr="00BB0FF3">
              <w:rPr>
                <w:rFonts w:ascii="Calibri" w:hAnsi="Calibri" w:cs="Calibri"/>
                <w:sz w:val="20"/>
                <w:szCs w:val="20"/>
              </w:rPr>
              <w:t xml:space="preserve">To liaise with </w:t>
            </w:r>
            <w:r w:rsidR="00CB74BA">
              <w:rPr>
                <w:rFonts w:ascii="Calibri" w:hAnsi="Calibri" w:cs="Calibri"/>
                <w:sz w:val="20"/>
                <w:szCs w:val="20"/>
              </w:rPr>
              <w:t>WNC, school staff and caretaker</w:t>
            </w:r>
            <w:r w:rsidRPr="00BB0FF3">
              <w:rPr>
                <w:rFonts w:ascii="Calibri" w:hAnsi="Calibri" w:cs="Calibri"/>
                <w:sz w:val="20"/>
                <w:szCs w:val="20"/>
              </w:rPr>
              <w:t xml:space="preserve"> to ensure the safe maintenance and operation of the school’s premises.</w:t>
            </w:r>
          </w:p>
          <w:p w14:paraId="66B19069" w14:textId="1840D510" w:rsidR="00FF6682" w:rsidRPr="00BB0FF3" w:rsidRDefault="00FF6682" w:rsidP="00FF6682">
            <w:pPr>
              <w:numPr>
                <w:ilvl w:val="0"/>
                <w:numId w:val="3"/>
              </w:numPr>
              <w:spacing w:line="259" w:lineRule="auto"/>
              <w:ind w:hanging="361"/>
              <w:rPr>
                <w:rFonts w:ascii="Calibri" w:hAnsi="Calibri" w:cs="Calibri"/>
                <w:sz w:val="20"/>
                <w:szCs w:val="20"/>
              </w:rPr>
            </w:pPr>
            <w:r w:rsidRPr="00BB0FF3">
              <w:rPr>
                <w:rFonts w:ascii="Calibri" w:hAnsi="Calibri" w:cs="Calibri"/>
                <w:sz w:val="20"/>
                <w:szCs w:val="20"/>
              </w:rPr>
              <w:t xml:space="preserve">To ensure contractors on site meeting their required contractual obligations and the school’s Health and Safety and Safeguarding procedures. </w:t>
            </w:r>
          </w:p>
        </w:tc>
      </w:tr>
      <w:tr w:rsidR="001C44AC" w:rsidRPr="00946EC3" w14:paraId="3DDF79EA" w14:textId="77777777" w:rsidTr="5A552A7D">
        <w:trPr>
          <w:trHeight w:val="808"/>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5CA05861" w14:textId="00931A36" w:rsidR="001C44AC" w:rsidRPr="007453C6" w:rsidRDefault="001C44AC" w:rsidP="001C44AC">
            <w:pPr>
              <w:ind w:left="43"/>
              <w:rPr>
                <w:rFonts w:ascii="Calibri" w:hAnsi="Calibri" w:cs="Calibri"/>
                <w:b/>
                <w:bCs/>
                <w:sz w:val="20"/>
                <w:szCs w:val="20"/>
              </w:rPr>
            </w:pPr>
            <w:r w:rsidRPr="007453C6">
              <w:rPr>
                <w:rFonts w:ascii="Calibri" w:hAnsi="Calibri" w:cs="Calibri"/>
                <w:b/>
                <w:bCs/>
                <w:sz w:val="20"/>
                <w:szCs w:val="20"/>
              </w:rPr>
              <w:t xml:space="preserve">8 </w:t>
            </w:r>
            <w:r>
              <w:rPr>
                <w:rFonts w:ascii="Calibri" w:hAnsi="Calibri" w:cs="Calibri"/>
                <w:b/>
                <w:bCs/>
                <w:sz w:val="20"/>
                <w:szCs w:val="20"/>
              </w:rPr>
              <w:t>–</w:t>
            </w:r>
            <w:r w:rsidRPr="007453C6">
              <w:rPr>
                <w:rFonts w:ascii="Calibri" w:hAnsi="Calibri" w:cs="Calibri"/>
                <w:b/>
                <w:bCs/>
                <w:sz w:val="20"/>
                <w:szCs w:val="20"/>
              </w:rPr>
              <w:t xml:space="preserve"> </w:t>
            </w:r>
            <w:r>
              <w:rPr>
                <w:rFonts w:ascii="Calibri" w:hAnsi="Calibri" w:cs="Calibri"/>
                <w:b/>
                <w:bCs/>
                <w:sz w:val="20"/>
                <w:szCs w:val="20"/>
              </w:rPr>
              <w:t xml:space="preserve">Catering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1F38" w14:textId="159FE69C" w:rsidR="001C44AC" w:rsidRPr="00587108" w:rsidRDefault="001C44AC" w:rsidP="00587108">
            <w:pPr>
              <w:numPr>
                <w:ilvl w:val="0"/>
                <w:numId w:val="14"/>
              </w:numPr>
              <w:spacing w:after="34"/>
              <w:ind w:hanging="361"/>
              <w:rPr>
                <w:rFonts w:ascii="Calibri" w:hAnsi="Calibri" w:cs="Calibri"/>
                <w:sz w:val="20"/>
                <w:szCs w:val="20"/>
              </w:rPr>
            </w:pPr>
            <w:r w:rsidRPr="00BB0FF3">
              <w:rPr>
                <w:rFonts w:ascii="Calibri" w:hAnsi="Calibri" w:cs="Calibri"/>
                <w:sz w:val="20"/>
                <w:szCs w:val="20"/>
              </w:rPr>
              <w:t>To liaise with the catering contractor over the provision of meals</w:t>
            </w:r>
          </w:p>
        </w:tc>
      </w:tr>
      <w:tr w:rsidR="001C44AC" w:rsidRPr="00946EC3" w14:paraId="3335145A" w14:textId="77777777" w:rsidTr="5A552A7D">
        <w:trPr>
          <w:trHeight w:val="614"/>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4154E64A" w14:textId="07B56019" w:rsidR="001C44AC" w:rsidRPr="007453C6" w:rsidRDefault="001C44AC" w:rsidP="001C44AC">
            <w:pPr>
              <w:ind w:left="43"/>
              <w:rPr>
                <w:rFonts w:ascii="Calibri" w:hAnsi="Calibri" w:cs="Calibri"/>
                <w:b/>
                <w:bCs/>
                <w:sz w:val="20"/>
                <w:szCs w:val="20"/>
              </w:rPr>
            </w:pPr>
            <w:r w:rsidRPr="007453C6">
              <w:rPr>
                <w:rFonts w:ascii="Calibri" w:hAnsi="Calibri" w:cs="Calibri"/>
                <w:b/>
                <w:bCs/>
                <w:sz w:val="20"/>
                <w:szCs w:val="20"/>
              </w:rPr>
              <w:t xml:space="preserve">9 - </w:t>
            </w:r>
            <w:r>
              <w:rPr>
                <w:rFonts w:ascii="Calibri" w:hAnsi="Calibri" w:cs="Calibri"/>
                <w:b/>
                <w:bCs/>
                <w:sz w:val="20"/>
                <w:szCs w:val="20"/>
              </w:rPr>
              <w:t>Relationships</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DCE81" w14:textId="1A2C5304" w:rsidR="00535364" w:rsidRPr="00BB0FF3" w:rsidRDefault="00535364" w:rsidP="00535364">
            <w:pPr>
              <w:spacing w:after="153" w:line="285" w:lineRule="auto"/>
              <w:ind w:left="46"/>
              <w:rPr>
                <w:rFonts w:ascii="Calibri" w:hAnsi="Calibri" w:cs="Calibri"/>
                <w:sz w:val="20"/>
                <w:szCs w:val="20"/>
              </w:rPr>
            </w:pPr>
            <w:r w:rsidRPr="00BB0FF3">
              <w:rPr>
                <w:rFonts w:ascii="Calibri" w:hAnsi="Calibri" w:cs="Calibri"/>
                <w:sz w:val="20"/>
                <w:szCs w:val="20"/>
              </w:rPr>
              <w:t xml:space="preserve">The nature of the post will bring the post holder into contact with a wide range of people both </w:t>
            </w:r>
            <w:r w:rsidR="00587108">
              <w:rPr>
                <w:rFonts w:ascii="Calibri" w:hAnsi="Calibri" w:cs="Calibri"/>
                <w:sz w:val="20"/>
                <w:szCs w:val="20"/>
              </w:rPr>
              <w:t>within the school</w:t>
            </w:r>
            <w:r w:rsidRPr="00BB0FF3">
              <w:rPr>
                <w:rFonts w:ascii="Calibri" w:hAnsi="Calibri" w:cs="Calibri"/>
                <w:sz w:val="20"/>
                <w:szCs w:val="20"/>
              </w:rPr>
              <w:t xml:space="preserve"> and </w:t>
            </w:r>
            <w:r w:rsidR="00587108">
              <w:rPr>
                <w:rFonts w:ascii="Calibri" w:hAnsi="Calibri" w:cs="Calibri"/>
                <w:sz w:val="20"/>
                <w:szCs w:val="20"/>
              </w:rPr>
              <w:t>externally. T</w:t>
            </w:r>
            <w:r w:rsidRPr="00BB0FF3">
              <w:rPr>
                <w:rFonts w:ascii="Calibri" w:hAnsi="Calibri" w:cs="Calibri"/>
                <w:sz w:val="20"/>
                <w:szCs w:val="20"/>
              </w:rPr>
              <w:t xml:space="preserve">he post holder will be expected to maintain high quality relationships with </w:t>
            </w:r>
            <w:r w:rsidR="00911CD1">
              <w:rPr>
                <w:rFonts w:ascii="Calibri" w:hAnsi="Calibri" w:cs="Calibri"/>
                <w:sz w:val="20"/>
                <w:szCs w:val="20"/>
              </w:rPr>
              <w:t>the following:</w:t>
            </w:r>
          </w:p>
          <w:p w14:paraId="0B97FE43" w14:textId="77777777" w:rsidR="00535364" w:rsidRPr="00BB0FF3" w:rsidRDefault="00535364" w:rsidP="00535364">
            <w:pPr>
              <w:numPr>
                <w:ilvl w:val="0"/>
                <w:numId w:val="23"/>
              </w:numPr>
              <w:spacing w:line="259" w:lineRule="auto"/>
              <w:ind w:hanging="360"/>
              <w:rPr>
                <w:rFonts w:ascii="Calibri" w:hAnsi="Calibri" w:cs="Calibri"/>
                <w:sz w:val="20"/>
                <w:szCs w:val="20"/>
              </w:rPr>
            </w:pPr>
            <w:r w:rsidRPr="00BB0FF3">
              <w:rPr>
                <w:rFonts w:ascii="Calibri" w:hAnsi="Calibri" w:cs="Calibri"/>
                <w:sz w:val="20"/>
                <w:szCs w:val="20"/>
              </w:rPr>
              <w:t xml:space="preserve">Children </w:t>
            </w:r>
          </w:p>
          <w:p w14:paraId="61020A2F" w14:textId="77777777" w:rsidR="00535364" w:rsidRPr="00BB0FF3" w:rsidRDefault="00535364" w:rsidP="00535364">
            <w:pPr>
              <w:numPr>
                <w:ilvl w:val="0"/>
                <w:numId w:val="23"/>
              </w:numPr>
              <w:spacing w:line="259" w:lineRule="auto"/>
              <w:ind w:hanging="360"/>
              <w:rPr>
                <w:rFonts w:ascii="Calibri" w:hAnsi="Calibri" w:cs="Calibri"/>
                <w:sz w:val="20"/>
                <w:szCs w:val="20"/>
              </w:rPr>
            </w:pPr>
            <w:r w:rsidRPr="00BB0FF3">
              <w:rPr>
                <w:rFonts w:ascii="Calibri" w:hAnsi="Calibri" w:cs="Calibri"/>
                <w:sz w:val="20"/>
                <w:szCs w:val="20"/>
              </w:rPr>
              <w:t xml:space="preserve">Parents </w:t>
            </w:r>
          </w:p>
          <w:p w14:paraId="264D8F9B" w14:textId="77777777" w:rsidR="00535364" w:rsidRPr="00BB0FF3" w:rsidRDefault="00535364" w:rsidP="00535364">
            <w:pPr>
              <w:numPr>
                <w:ilvl w:val="0"/>
                <w:numId w:val="23"/>
              </w:numPr>
              <w:spacing w:after="1" w:line="259" w:lineRule="auto"/>
              <w:ind w:hanging="360"/>
              <w:rPr>
                <w:rFonts w:ascii="Calibri" w:hAnsi="Calibri" w:cs="Calibri"/>
                <w:sz w:val="20"/>
                <w:szCs w:val="20"/>
              </w:rPr>
            </w:pPr>
            <w:r w:rsidRPr="00BB0FF3">
              <w:rPr>
                <w:rFonts w:ascii="Calibri" w:hAnsi="Calibri" w:cs="Calibri"/>
                <w:sz w:val="20"/>
                <w:szCs w:val="20"/>
              </w:rPr>
              <w:t xml:space="preserve">All Staff  </w:t>
            </w:r>
          </w:p>
          <w:p w14:paraId="088B01AE" w14:textId="5BD06F26" w:rsidR="00535364" w:rsidRPr="00BB0FF3" w:rsidRDefault="00E7555F" w:rsidP="00535364">
            <w:pPr>
              <w:numPr>
                <w:ilvl w:val="0"/>
                <w:numId w:val="23"/>
              </w:numPr>
              <w:spacing w:line="259" w:lineRule="auto"/>
              <w:ind w:hanging="360"/>
              <w:rPr>
                <w:rFonts w:ascii="Calibri" w:hAnsi="Calibri" w:cs="Calibri"/>
                <w:sz w:val="20"/>
                <w:szCs w:val="20"/>
              </w:rPr>
            </w:pPr>
            <w:r>
              <w:rPr>
                <w:rFonts w:ascii="Calibri" w:hAnsi="Calibri" w:cs="Calibri"/>
                <w:sz w:val="20"/>
                <w:szCs w:val="20"/>
              </w:rPr>
              <w:t>WNC staff</w:t>
            </w:r>
          </w:p>
          <w:p w14:paraId="57CC37EB" w14:textId="47AFCCC2" w:rsidR="00535364" w:rsidRPr="00BB0FF3" w:rsidRDefault="00535364" w:rsidP="00535364">
            <w:pPr>
              <w:numPr>
                <w:ilvl w:val="0"/>
                <w:numId w:val="23"/>
              </w:numPr>
              <w:spacing w:line="259" w:lineRule="auto"/>
              <w:ind w:hanging="360"/>
              <w:rPr>
                <w:rFonts w:ascii="Calibri" w:hAnsi="Calibri" w:cs="Calibri"/>
                <w:sz w:val="20"/>
                <w:szCs w:val="20"/>
              </w:rPr>
            </w:pPr>
            <w:r w:rsidRPr="00BB0FF3">
              <w:rPr>
                <w:rFonts w:ascii="Calibri" w:hAnsi="Calibri" w:cs="Calibri"/>
                <w:sz w:val="20"/>
                <w:szCs w:val="20"/>
              </w:rPr>
              <w:t>Members of Governing Bod</w:t>
            </w:r>
            <w:r w:rsidR="00E7555F">
              <w:rPr>
                <w:rFonts w:ascii="Calibri" w:hAnsi="Calibri" w:cs="Calibri"/>
                <w:sz w:val="20"/>
                <w:szCs w:val="20"/>
              </w:rPr>
              <w:t>y</w:t>
            </w:r>
          </w:p>
          <w:p w14:paraId="164A15DA" w14:textId="7A703496" w:rsidR="001C44AC" w:rsidRPr="00535364" w:rsidRDefault="00535364" w:rsidP="00535364">
            <w:pPr>
              <w:numPr>
                <w:ilvl w:val="0"/>
                <w:numId w:val="23"/>
              </w:numPr>
              <w:spacing w:after="34"/>
              <w:ind w:hanging="360"/>
            </w:pPr>
            <w:r w:rsidRPr="00BB0FF3">
              <w:rPr>
                <w:rFonts w:ascii="Calibri" w:hAnsi="Calibri" w:cs="Calibri"/>
                <w:sz w:val="20"/>
                <w:szCs w:val="20"/>
              </w:rPr>
              <w:t>Professional Service Providers</w:t>
            </w:r>
            <w:r w:rsidR="00E7555F">
              <w:rPr>
                <w:rFonts w:ascii="Calibri" w:hAnsi="Calibri" w:cs="Calibri"/>
                <w:sz w:val="20"/>
                <w:szCs w:val="20"/>
              </w:rPr>
              <w:t xml:space="preserve"> and all other stakeholders</w:t>
            </w:r>
          </w:p>
        </w:tc>
      </w:tr>
      <w:tr w:rsidR="001C44AC" w:rsidRPr="00946EC3" w14:paraId="318C6214" w14:textId="77777777" w:rsidTr="5A552A7D">
        <w:trPr>
          <w:trHeight w:val="2448"/>
        </w:trPr>
        <w:tc>
          <w:tcPr>
            <w:tcW w:w="2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165A9777" w14:textId="79E19E58" w:rsidR="001C44AC" w:rsidRPr="00946EC3" w:rsidRDefault="001C44AC" w:rsidP="001C44AC">
            <w:pPr>
              <w:ind w:left="43"/>
              <w:rPr>
                <w:rFonts w:ascii="Calibri" w:hAnsi="Calibri" w:cs="Calibri"/>
                <w:sz w:val="20"/>
                <w:szCs w:val="20"/>
              </w:rPr>
            </w:pPr>
            <w:r>
              <w:rPr>
                <w:rFonts w:ascii="Calibri" w:eastAsia="Calibri" w:hAnsi="Calibri" w:cs="Calibri"/>
                <w:b/>
                <w:sz w:val="20"/>
                <w:szCs w:val="20"/>
              </w:rPr>
              <w:t xml:space="preserve">10 - </w:t>
            </w:r>
            <w:r w:rsidR="00535364">
              <w:rPr>
                <w:rFonts w:ascii="Calibri" w:eastAsia="Calibri" w:hAnsi="Calibri" w:cs="Calibri"/>
                <w:b/>
                <w:sz w:val="20"/>
                <w:szCs w:val="20"/>
              </w:rPr>
              <w:t>Other</w:t>
            </w:r>
            <w:r w:rsidRPr="00946EC3">
              <w:rPr>
                <w:rFonts w:ascii="Calibri" w:eastAsia="Calibri" w:hAnsi="Calibri" w:cs="Calibri"/>
                <w:b/>
                <w:sz w:val="20"/>
                <w:szCs w:val="20"/>
              </w:rPr>
              <w:t xml:space="preserve"> </w:t>
            </w:r>
          </w:p>
        </w:tc>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D2DC" w14:textId="4A247F72" w:rsidR="000C14BB" w:rsidRPr="00A06714" w:rsidRDefault="000C14BB" w:rsidP="000C14BB">
            <w:pPr>
              <w:numPr>
                <w:ilvl w:val="0"/>
                <w:numId w:val="19"/>
              </w:numPr>
              <w:spacing w:after="33" w:line="241" w:lineRule="auto"/>
              <w:ind w:hanging="360"/>
              <w:rPr>
                <w:rFonts w:ascii="Calibri" w:hAnsi="Calibri" w:cs="Calibri"/>
                <w:sz w:val="20"/>
                <w:szCs w:val="20"/>
              </w:rPr>
            </w:pPr>
            <w:r w:rsidRPr="00946EC3">
              <w:rPr>
                <w:rFonts w:ascii="Calibri" w:eastAsia="Calibri" w:hAnsi="Calibri" w:cs="Calibri"/>
                <w:sz w:val="20"/>
                <w:szCs w:val="20"/>
              </w:rPr>
              <w:t>To contribute</w:t>
            </w:r>
            <w:r w:rsidR="00A03EE4">
              <w:rPr>
                <w:rFonts w:ascii="Calibri" w:eastAsia="Calibri" w:hAnsi="Calibri" w:cs="Calibri"/>
                <w:sz w:val="20"/>
                <w:szCs w:val="20"/>
              </w:rPr>
              <w:t xml:space="preserve">, collaborate </w:t>
            </w:r>
            <w:r>
              <w:rPr>
                <w:rFonts w:ascii="Calibri" w:eastAsia="Calibri" w:hAnsi="Calibri" w:cs="Calibri"/>
                <w:sz w:val="20"/>
                <w:szCs w:val="20"/>
              </w:rPr>
              <w:t>and adhere</w:t>
            </w:r>
            <w:r w:rsidRPr="00946EC3">
              <w:rPr>
                <w:rFonts w:ascii="Calibri" w:eastAsia="Calibri" w:hAnsi="Calibri" w:cs="Calibri"/>
                <w:sz w:val="20"/>
                <w:szCs w:val="20"/>
              </w:rPr>
              <w:t xml:space="preserve"> to</w:t>
            </w:r>
            <w:r>
              <w:rPr>
                <w:rFonts w:ascii="Calibri" w:eastAsia="Calibri" w:hAnsi="Calibri" w:cs="Calibri"/>
                <w:sz w:val="20"/>
                <w:szCs w:val="20"/>
              </w:rPr>
              <w:t xml:space="preserve"> the wider organisation and operations of </w:t>
            </w:r>
            <w:r w:rsidR="00900E8A">
              <w:rPr>
                <w:rFonts w:ascii="Calibri" w:eastAsia="Calibri" w:hAnsi="Calibri" w:cs="Calibri"/>
                <w:sz w:val="20"/>
                <w:szCs w:val="20"/>
              </w:rPr>
              <w:t>Helmdon Primary School</w:t>
            </w:r>
          </w:p>
          <w:p w14:paraId="7CF8202E" w14:textId="2816CD93" w:rsidR="000C14BB" w:rsidRDefault="000C14BB" w:rsidP="000C14BB">
            <w:pPr>
              <w:numPr>
                <w:ilvl w:val="0"/>
                <w:numId w:val="19"/>
              </w:numPr>
              <w:spacing w:after="33" w:line="241" w:lineRule="auto"/>
              <w:ind w:hanging="360"/>
              <w:rPr>
                <w:rFonts w:ascii="Calibri" w:hAnsi="Calibri" w:cs="Calibri"/>
                <w:sz w:val="20"/>
                <w:szCs w:val="20"/>
              </w:rPr>
            </w:pPr>
            <w:r>
              <w:rPr>
                <w:rFonts w:ascii="Calibri" w:hAnsi="Calibri" w:cs="Calibri"/>
                <w:sz w:val="20"/>
                <w:szCs w:val="20"/>
              </w:rPr>
              <w:t xml:space="preserve">The postholder must adhere to all </w:t>
            </w:r>
            <w:r w:rsidR="00900E8A">
              <w:rPr>
                <w:rFonts w:ascii="Calibri" w:hAnsi="Calibri" w:cs="Calibri"/>
                <w:sz w:val="20"/>
                <w:szCs w:val="20"/>
              </w:rPr>
              <w:t xml:space="preserve">Helmdon Primary School </w:t>
            </w:r>
            <w:r>
              <w:rPr>
                <w:rFonts w:ascii="Calibri" w:hAnsi="Calibri" w:cs="Calibri"/>
                <w:sz w:val="20"/>
                <w:szCs w:val="20"/>
              </w:rPr>
              <w:t>policies and procedures, demonstrate a commitment and take an active responsibility in safeguarding</w:t>
            </w:r>
          </w:p>
          <w:p w14:paraId="55F771E1" w14:textId="77777777" w:rsidR="000C14BB" w:rsidRPr="00946EC3" w:rsidRDefault="000C14BB" w:rsidP="000C14BB">
            <w:pPr>
              <w:numPr>
                <w:ilvl w:val="0"/>
                <w:numId w:val="19"/>
              </w:numPr>
              <w:spacing w:after="33" w:line="241" w:lineRule="auto"/>
              <w:ind w:hanging="360"/>
              <w:rPr>
                <w:rFonts w:ascii="Calibri" w:hAnsi="Calibri" w:cs="Calibri"/>
                <w:sz w:val="20"/>
                <w:szCs w:val="20"/>
              </w:rPr>
            </w:pPr>
            <w:r>
              <w:rPr>
                <w:rFonts w:ascii="Calibri" w:hAnsi="Calibri" w:cs="Calibri"/>
                <w:sz w:val="20"/>
                <w:szCs w:val="20"/>
              </w:rPr>
              <w:t>Demonstrate a commitment to equal opportunities</w:t>
            </w:r>
          </w:p>
          <w:p w14:paraId="10D8B79B" w14:textId="1901B1ED" w:rsidR="000C14BB" w:rsidRPr="00946EC3" w:rsidRDefault="000C14BB" w:rsidP="000C14BB">
            <w:pPr>
              <w:numPr>
                <w:ilvl w:val="0"/>
                <w:numId w:val="19"/>
              </w:numPr>
              <w:spacing w:line="259" w:lineRule="auto"/>
              <w:ind w:hanging="360"/>
              <w:rPr>
                <w:rFonts w:ascii="Calibri" w:hAnsi="Calibri" w:cs="Calibri"/>
                <w:sz w:val="20"/>
                <w:szCs w:val="20"/>
              </w:rPr>
            </w:pPr>
            <w:r>
              <w:rPr>
                <w:rFonts w:ascii="Calibri" w:eastAsia="Calibri" w:hAnsi="Calibri" w:cs="Calibri"/>
                <w:sz w:val="20"/>
                <w:szCs w:val="20"/>
              </w:rPr>
              <w:t>Working weeks match the school term calendar</w:t>
            </w:r>
            <w:r w:rsidR="00A07C59">
              <w:rPr>
                <w:rFonts w:ascii="Calibri" w:eastAsia="Calibri" w:hAnsi="Calibri" w:cs="Calibri"/>
                <w:sz w:val="20"/>
                <w:szCs w:val="20"/>
              </w:rPr>
              <w:t xml:space="preserve">. Extra time </w:t>
            </w:r>
            <w:r>
              <w:rPr>
                <w:rFonts w:ascii="Calibri" w:eastAsia="Calibri" w:hAnsi="Calibri" w:cs="Calibri"/>
                <w:sz w:val="20"/>
                <w:szCs w:val="20"/>
              </w:rPr>
              <w:t>must be agreed with the headteacher in advance.</w:t>
            </w:r>
          </w:p>
          <w:p w14:paraId="5929BEDF" w14:textId="07DB2558" w:rsidR="001C44AC" w:rsidRPr="00E02444" w:rsidRDefault="000C14BB" w:rsidP="00E02444">
            <w:pPr>
              <w:numPr>
                <w:ilvl w:val="0"/>
                <w:numId w:val="19"/>
              </w:numPr>
              <w:spacing w:after="33" w:line="241" w:lineRule="auto"/>
              <w:ind w:hanging="360"/>
            </w:pPr>
            <w:r w:rsidRPr="00946EC3">
              <w:rPr>
                <w:rFonts w:ascii="Calibri" w:eastAsia="Calibri" w:hAnsi="Calibri" w:cs="Calibri"/>
                <w:sz w:val="20"/>
                <w:szCs w:val="20"/>
              </w:rPr>
              <w:t xml:space="preserve">It may be necessary occasionally to work additional hours outside those stipulated in the contract.  When this is required, additional hours </w:t>
            </w:r>
            <w:r w:rsidR="00A07C59">
              <w:rPr>
                <w:rFonts w:ascii="Calibri" w:eastAsia="Calibri" w:hAnsi="Calibri" w:cs="Calibri"/>
                <w:sz w:val="20"/>
                <w:szCs w:val="20"/>
              </w:rPr>
              <w:t xml:space="preserve">to </w:t>
            </w:r>
            <w:r w:rsidRPr="00946EC3">
              <w:rPr>
                <w:rFonts w:ascii="Calibri" w:eastAsia="Calibri" w:hAnsi="Calibri" w:cs="Calibri"/>
                <w:sz w:val="20"/>
                <w:szCs w:val="20"/>
              </w:rPr>
              <w:t>be agree</w:t>
            </w:r>
            <w:r w:rsidR="00A07C59">
              <w:rPr>
                <w:rFonts w:ascii="Calibri" w:eastAsia="Calibri" w:hAnsi="Calibri" w:cs="Calibri"/>
                <w:sz w:val="20"/>
                <w:szCs w:val="20"/>
              </w:rPr>
              <w:t>d.</w:t>
            </w:r>
            <w:r w:rsidRPr="00946EC3">
              <w:rPr>
                <w:rFonts w:ascii="Calibri" w:eastAsia="Calibri" w:hAnsi="Calibri" w:cs="Calibri"/>
                <w:sz w:val="20"/>
                <w:szCs w:val="20"/>
              </w:rPr>
              <w:t xml:space="preserve">   </w:t>
            </w:r>
          </w:p>
        </w:tc>
      </w:tr>
    </w:tbl>
    <w:p w14:paraId="174CE183" w14:textId="77777777" w:rsidR="009E4C14" w:rsidRPr="00946EC3" w:rsidRDefault="009E4C14" w:rsidP="009E4C14">
      <w:pPr>
        <w:jc w:val="both"/>
        <w:rPr>
          <w:rFonts w:ascii="Calibri" w:hAnsi="Calibri" w:cs="Calibri"/>
          <w:sz w:val="20"/>
          <w:szCs w:val="20"/>
        </w:rPr>
      </w:pPr>
      <w:r w:rsidRPr="00946EC3">
        <w:rPr>
          <w:rFonts w:ascii="Calibri" w:eastAsia="Calibri" w:hAnsi="Calibri" w:cs="Calibri"/>
          <w:i/>
          <w:sz w:val="20"/>
          <w:szCs w:val="20"/>
        </w:rPr>
        <w:t xml:space="preserve"> </w:t>
      </w:r>
    </w:p>
    <w:p w14:paraId="6398B329" w14:textId="319B2F4D" w:rsidR="009E4C14" w:rsidRPr="00946EC3" w:rsidRDefault="009E4C14" w:rsidP="009E4C14">
      <w:pPr>
        <w:spacing w:line="250" w:lineRule="auto"/>
        <w:ind w:left="-5" w:hanging="10"/>
        <w:jc w:val="both"/>
        <w:rPr>
          <w:rFonts w:ascii="Calibri" w:hAnsi="Calibri" w:cs="Calibri"/>
          <w:sz w:val="20"/>
          <w:szCs w:val="20"/>
        </w:rPr>
      </w:pPr>
      <w:r w:rsidRPr="00946EC3">
        <w:rPr>
          <w:rFonts w:ascii="Calibri" w:eastAsia="Calibri" w:hAnsi="Calibri" w:cs="Calibri"/>
          <w:i/>
          <w:sz w:val="20"/>
          <w:szCs w:val="20"/>
        </w:rPr>
        <w:t xml:space="preserve">This job description is a broad overview of the post. It is not an exhaustive list of all possible duties, and </w:t>
      </w:r>
      <w:r w:rsidR="005931D4">
        <w:rPr>
          <w:rFonts w:ascii="Calibri" w:eastAsia="Calibri" w:hAnsi="Calibri" w:cs="Calibri"/>
          <w:i/>
          <w:sz w:val="20"/>
          <w:szCs w:val="20"/>
        </w:rPr>
        <w:t>the role is we</w:t>
      </w:r>
      <w:r w:rsidR="002F3259">
        <w:rPr>
          <w:rFonts w:ascii="Calibri" w:eastAsia="Calibri" w:hAnsi="Calibri" w:cs="Calibri"/>
          <w:i/>
          <w:sz w:val="20"/>
          <w:szCs w:val="20"/>
        </w:rPr>
        <w:t xml:space="preserve">ll supported </w:t>
      </w:r>
      <w:r w:rsidR="00554D87">
        <w:rPr>
          <w:rFonts w:ascii="Calibri" w:eastAsia="Calibri" w:hAnsi="Calibri" w:cs="Calibri"/>
          <w:i/>
          <w:sz w:val="20"/>
          <w:szCs w:val="20"/>
        </w:rPr>
        <w:t xml:space="preserve">by our School Administrator. </w:t>
      </w:r>
      <w:r w:rsidRPr="00946EC3">
        <w:rPr>
          <w:rFonts w:ascii="Calibri" w:eastAsia="Calibri" w:hAnsi="Calibri" w:cs="Calibri"/>
          <w:i/>
          <w:sz w:val="20"/>
          <w:szCs w:val="20"/>
        </w:rPr>
        <w:t xml:space="preserve">it is recognised that jobs change and evolve over time. Consequently, this is not a contractual </w:t>
      </w:r>
      <w:r w:rsidR="00956843" w:rsidRPr="00946EC3">
        <w:rPr>
          <w:rFonts w:ascii="Calibri" w:eastAsia="Calibri" w:hAnsi="Calibri" w:cs="Calibri"/>
          <w:i/>
          <w:sz w:val="20"/>
          <w:szCs w:val="20"/>
        </w:rPr>
        <w:t>document,</w:t>
      </w:r>
      <w:r w:rsidRPr="00946EC3">
        <w:rPr>
          <w:rFonts w:ascii="Calibri" w:eastAsia="Calibri" w:hAnsi="Calibri" w:cs="Calibri"/>
          <w:i/>
          <w:sz w:val="20"/>
          <w:szCs w:val="20"/>
        </w:rPr>
        <w:t xml:space="preserve"> and the post holder will be required to carry out any other duties that are necessary to fulfil the purpose of the job. </w:t>
      </w:r>
    </w:p>
    <w:p w14:paraId="741E0C8D" w14:textId="77777777" w:rsidR="009E4C14" w:rsidRPr="00946EC3" w:rsidRDefault="009E4C14" w:rsidP="009E4C14">
      <w:pPr>
        <w:rPr>
          <w:rFonts w:ascii="Calibri" w:hAnsi="Calibri" w:cs="Calibri"/>
          <w:sz w:val="20"/>
          <w:szCs w:val="20"/>
        </w:rPr>
      </w:pPr>
      <w:r w:rsidRPr="00946EC3">
        <w:rPr>
          <w:rFonts w:ascii="Calibri" w:eastAsia="Calibri" w:hAnsi="Calibri" w:cs="Calibri"/>
          <w:i/>
          <w:sz w:val="20"/>
          <w:szCs w:val="20"/>
        </w:rPr>
        <w:t xml:space="preserve"> </w:t>
      </w:r>
    </w:p>
    <w:p w14:paraId="4ACB6CBD" w14:textId="597B2553" w:rsidR="009E4C14" w:rsidRPr="004247E3" w:rsidRDefault="009E4C14" w:rsidP="002B5A7F">
      <w:pPr>
        <w:spacing w:line="250" w:lineRule="auto"/>
        <w:ind w:left="-5" w:hanging="10"/>
        <w:jc w:val="both"/>
        <w:rPr>
          <w:rFonts w:ascii="Calibri" w:hAnsi="Calibri" w:cs="Calibri"/>
          <w:sz w:val="20"/>
          <w:szCs w:val="20"/>
        </w:rPr>
      </w:pPr>
      <w:r w:rsidRPr="00946EC3">
        <w:rPr>
          <w:rFonts w:ascii="Calibri" w:eastAsia="Calibri" w:hAnsi="Calibri" w:cs="Calibri"/>
          <w:i/>
          <w:sz w:val="20"/>
          <w:szCs w:val="20"/>
        </w:rPr>
        <w:t>We are committed to safeguarding and promoting the welfare of children, young people and vulnerable adults and we expect all staff to share this commitment and undergo appropriate checks, therefore, all posts within the Trust are subject to an enhanced DBS with Barred List check.</w:t>
      </w:r>
      <w:r w:rsidRPr="00946EC3">
        <w:rPr>
          <w:rFonts w:ascii="Calibri" w:eastAsia="Calibri" w:hAnsi="Calibri" w:cs="Calibri"/>
          <w:sz w:val="20"/>
          <w:szCs w:val="20"/>
        </w:rPr>
        <w:t xml:space="preserve"> </w:t>
      </w:r>
      <w:r w:rsidR="002B5A7F">
        <w:rPr>
          <w:rFonts w:ascii="Calibri" w:hAnsi="Calibri" w:cs="Calibri"/>
          <w:sz w:val="20"/>
          <w:szCs w:val="20"/>
        </w:rPr>
        <w:t xml:space="preserve"> We </w:t>
      </w:r>
      <w:r w:rsidR="004247E3" w:rsidRPr="00A06714">
        <w:rPr>
          <w:rFonts w:ascii="Calibri" w:hAnsi="Calibri" w:cs="Calibri"/>
          <w:sz w:val="20"/>
          <w:szCs w:val="20"/>
        </w:rPr>
        <w:t xml:space="preserve">believe that equality for all is a basic human right. We actively encourage </w:t>
      </w:r>
      <w:r w:rsidRPr="004247E3">
        <w:rPr>
          <w:rFonts w:ascii="Calibri" w:eastAsia="Calibri" w:hAnsi="Calibri" w:cs="Calibri"/>
          <w:i/>
          <w:sz w:val="20"/>
          <w:szCs w:val="20"/>
        </w:rPr>
        <w:t>applications from all, irrespective of gender, marital status, disability, race, age or sexual orientation.</w:t>
      </w:r>
      <w:r w:rsidRPr="004247E3">
        <w:rPr>
          <w:rFonts w:ascii="Calibri" w:eastAsia="Calibri" w:hAnsi="Calibri" w:cs="Calibri"/>
          <w:sz w:val="20"/>
          <w:szCs w:val="20"/>
        </w:rPr>
        <w:t xml:space="preserve"> </w:t>
      </w:r>
    </w:p>
    <w:p w14:paraId="79177D07" w14:textId="77777777" w:rsidR="009E4C14" w:rsidRPr="00946EC3" w:rsidRDefault="009E4C14" w:rsidP="009E4C14">
      <w:pPr>
        <w:rPr>
          <w:rFonts w:ascii="Calibri" w:hAnsi="Calibri" w:cs="Calibri"/>
          <w:sz w:val="20"/>
          <w:szCs w:val="20"/>
        </w:rPr>
      </w:pPr>
      <w:r w:rsidRPr="00946EC3">
        <w:rPr>
          <w:rFonts w:ascii="Calibri" w:eastAsia="Calibri" w:hAnsi="Calibri" w:cs="Calibri"/>
          <w:sz w:val="20"/>
          <w:szCs w:val="20"/>
        </w:rPr>
        <w:t xml:space="preserve"> </w:t>
      </w:r>
    </w:p>
    <w:p w14:paraId="2A6F76C3" w14:textId="7BA0EF49" w:rsidR="009E4C14" w:rsidRDefault="009E4C14" w:rsidP="009E4C14">
      <w:pPr>
        <w:rPr>
          <w:rFonts w:ascii="Calibri" w:eastAsia="Calibri" w:hAnsi="Calibri" w:cs="Calibri"/>
          <w:sz w:val="20"/>
          <w:szCs w:val="20"/>
        </w:rPr>
      </w:pPr>
      <w:r w:rsidRPr="00946EC3">
        <w:rPr>
          <w:rFonts w:ascii="Calibri" w:eastAsia="Calibri" w:hAnsi="Calibri" w:cs="Calibri"/>
          <w:sz w:val="20"/>
          <w:szCs w:val="20"/>
        </w:rPr>
        <w:t xml:space="preserve"> </w:t>
      </w:r>
      <w:r w:rsidRPr="00946EC3">
        <w:rPr>
          <w:rFonts w:ascii="Calibri" w:eastAsia="Calibri" w:hAnsi="Calibri" w:cs="Calibri"/>
          <w:sz w:val="20"/>
          <w:szCs w:val="20"/>
        </w:rPr>
        <w:tab/>
      </w:r>
    </w:p>
    <w:p w14:paraId="3A695539" w14:textId="77777777" w:rsidR="008C0A09" w:rsidRDefault="008C0A09" w:rsidP="009E4C14">
      <w:pPr>
        <w:rPr>
          <w:rFonts w:ascii="Calibri" w:eastAsia="Calibri" w:hAnsi="Calibri" w:cs="Calibri"/>
          <w:sz w:val="20"/>
          <w:szCs w:val="20"/>
        </w:rPr>
      </w:pPr>
    </w:p>
    <w:p w14:paraId="27DB1890" w14:textId="77777777" w:rsidR="008C0A09" w:rsidRDefault="008C0A09" w:rsidP="009E4C14">
      <w:pPr>
        <w:rPr>
          <w:rFonts w:ascii="Calibri" w:eastAsia="Calibri" w:hAnsi="Calibri" w:cs="Calibri"/>
          <w:sz w:val="20"/>
          <w:szCs w:val="20"/>
        </w:rPr>
      </w:pPr>
    </w:p>
    <w:p w14:paraId="03705CD5" w14:textId="77777777" w:rsidR="008C0A09" w:rsidRDefault="008C0A09" w:rsidP="009E4C14">
      <w:pPr>
        <w:rPr>
          <w:rFonts w:ascii="Calibri" w:eastAsia="Calibri" w:hAnsi="Calibri" w:cs="Calibri"/>
          <w:sz w:val="20"/>
          <w:szCs w:val="20"/>
        </w:rPr>
      </w:pPr>
    </w:p>
    <w:p w14:paraId="6351D85E" w14:textId="77777777" w:rsidR="008C0A09" w:rsidRDefault="008C0A09" w:rsidP="009E4C14">
      <w:pPr>
        <w:rPr>
          <w:rFonts w:ascii="Calibri" w:eastAsia="Calibri" w:hAnsi="Calibri" w:cs="Calibri"/>
          <w:sz w:val="20"/>
          <w:szCs w:val="20"/>
        </w:rPr>
      </w:pPr>
    </w:p>
    <w:p w14:paraId="08492BDF" w14:textId="77777777" w:rsidR="008C0A09" w:rsidRPr="00946EC3" w:rsidRDefault="008C0A09" w:rsidP="009E4C14">
      <w:pPr>
        <w:rPr>
          <w:rFonts w:ascii="Calibri" w:hAnsi="Calibri" w:cs="Calibri"/>
          <w:sz w:val="20"/>
          <w:szCs w:val="20"/>
        </w:rPr>
      </w:pPr>
    </w:p>
    <w:p w14:paraId="23B55DCC" w14:textId="77777777" w:rsidR="00772C44" w:rsidRPr="00EF5731" w:rsidRDefault="00990375" w:rsidP="00FE0C77">
      <w:pPr>
        <w:spacing w:after="165"/>
        <w:jc w:val="center"/>
        <w:rPr>
          <w:rFonts w:ascii="Calibri" w:eastAsia="Calibri" w:hAnsi="Calibri" w:cs="Calibri"/>
          <w:b/>
          <w:bCs/>
          <w:sz w:val="28"/>
          <w:szCs w:val="28"/>
        </w:rPr>
      </w:pPr>
      <w:r w:rsidRPr="00EF5731">
        <w:rPr>
          <w:rFonts w:ascii="Calibri" w:eastAsia="Calibri" w:hAnsi="Calibri" w:cs="Calibri"/>
          <w:b/>
          <w:bCs/>
          <w:sz w:val="28"/>
          <w:szCs w:val="28"/>
        </w:rPr>
        <w:t>Person Specification</w:t>
      </w:r>
    </w:p>
    <w:p w14:paraId="5B83EE7D" w14:textId="253182CD" w:rsidR="009E4C14" w:rsidRPr="00EF5731" w:rsidRDefault="00772C44" w:rsidP="00FE0C77">
      <w:pPr>
        <w:spacing w:after="165"/>
        <w:jc w:val="center"/>
        <w:rPr>
          <w:rFonts w:ascii="Calibri" w:hAnsi="Calibri" w:cs="Calibri"/>
          <w:b/>
          <w:bCs/>
          <w:sz w:val="28"/>
          <w:szCs w:val="28"/>
        </w:rPr>
      </w:pPr>
      <w:r w:rsidRPr="00EF5731">
        <w:rPr>
          <w:rFonts w:ascii="Calibri" w:eastAsia="Calibri" w:hAnsi="Calibri" w:cs="Calibri"/>
          <w:b/>
          <w:bCs/>
          <w:sz w:val="28"/>
          <w:szCs w:val="28"/>
        </w:rPr>
        <w:t>SCHOOL BUSINESS MANAGER</w:t>
      </w:r>
      <w:r w:rsidR="00EF5731">
        <w:rPr>
          <w:rFonts w:ascii="Calibri" w:eastAsia="Calibri" w:hAnsi="Calibri" w:cs="Calibri"/>
          <w:b/>
          <w:bCs/>
          <w:sz w:val="28"/>
          <w:szCs w:val="28"/>
        </w:rPr>
        <w:t>, HELMDON PRIMARY SCHOOL</w:t>
      </w:r>
    </w:p>
    <w:p w14:paraId="6F611523" w14:textId="2AFD922B" w:rsidR="009E4C14" w:rsidRPr="00946EC3" w:rsidRDefault="009E4C14" w:rsidP="00A06714">
      <w:pPr>
        <w:ind w:right="3950"/>
        <w:jc w:val="both"/>
        <w:rPr>
          <w:rFonts w:ascii="Calibri" w:hAnsi="Calibri" w:cs="Calibri"/>
          <w:sz w:val="20"/>
          <w:szCs w:val="20"/>
        </w:rPr>
      </w:pPr>
    </w:p>
    <w:tbl>
      <w:tblPr>
        <w:tblStyle w:val="TableGrid0"/>
        <w:tblW w:w="9016" w:type="dxa"/>
        <w:tblInd w:w="6" w:type="dxa"/>
        <w:tblCellMar>
          <w:top w:w="36" w:type="dxa"/>
          <w:left w:w="68" w:type="dxa"/>
          <w:right w:w="112" w:type="dxa"/>
        </w:tblCellMar>
        <w:tblLook w:val="04A0" w:firstRow="1" w:lastRow="0" w:firstColumn="1" w:lastColumn="0" w:noHBand="0" w:noVBand="1"/>
      </w:tblPr>
      <w:tblGrid>
        <w:gridCol w:w="2687"/>
        <w:gridCol w:w="6329"/>
      </w:tblGrid>
      <w:tr w:rsidR="00867A65" w:rsidRPr="00946EC3" w14:paraId="4CFB8E6E" w14:textId="77777777" w:rsidTr="003E0BD6">
        <w:trPr>
          <w:trHeight w:val="1616"/>
        </w:trPr>
        <w:tc>
          <w:tcPr>
            <w:tcW w:w="2687" w:type="dxa"/>
            <w:tcBorders>
              <w:top w:val="single" w:sz="4" w:space="0" w:color="000000"/>
              <w:left w:val="single" w:sz="4" w:space="0" w:color="000000"/>
              <w:right w:val="single" w:sz="4" w:space="0" w:color="000000"/>
            </w:tcBorders>
            <w:shd w:val="clear" w:color="auto" w:fill="8EAADB"/>
          </w:tcPr>
          <w:p w14:paraId="7A74D6D9" w14:textId="467A4833" w:rsidR="00867A65" w:rsidRPr="00946EC3" w:rsidRDefault="00867A65" w:rsidP="00867A65">
            <w:pPr>
              <w:ind w:left="38"/>
              <w:rPr>
                <w:rFonts w:ascii="Calibri" w:hAnsi="Calibri" w:cs="Calibri"/>
                <w:sz w:val="20"/>
                <w:szCs w:val="20"/>
              </w:rPr>
            </w:pPr>
            <w:r w:rsidRPr="00946EC3">
              <w:rPr>
                <w:rFonts w:ascii="Calibri" w:eastAsia="Calibri" w:hAnsi="Calibri" w:cs="Calibri"/>
                <w:b/>
                <w:sz w:val="20"/>
                <w:szCs w:val="20"/>
              </w:rPr>
              <w:t>Qualifications</w:t>
            </w:r>
            <w:r>
              <w:rPr>
                <w:rFonts w:ascii="Calibri" w:eastAsia="Calibri" w:hAnsi="Calibri" w:cs="Calibri"/>
                <w:b/>
                <w:sz w:val="20"/>
                <w:szCs w:val="20"/>
              </w:rPr>
              <w:t xml:space="preserve"> / Experience</w:t>
            </w:r>
          </w:p>
        </w:tc>
        <w:tc>
          <w:tcPr>
            <w:tcW w:w="6329" w:type="dxa"/>
            <w:tcBorders>
              <w:top w:val="single" w:sz="4" w:space="0" w:color="000000"/>
              <w:left w:val="single" w:sz="4" w:space="0" w:color="000000"/>
              <w:right w:val="single" w:sz="4" w:space="0" w:color="000000"/>
            </w:tcBorders>
          </w:tcPr>
          <w:p w14:paraId="42E8DF79" w14:textId="7F49594A" w:rsidR="00867A65" w:rsidRPr="00BC7456" w:rsidRDefault="0030528A" w:rsidP="0030528A">
            <w:pPr>
              <w:spacing w:line="259" w:lineRule="auto"/>
              <w:rPr>
                <w:rFonts w:ascii="Calibri" w:hAnsi="Calibri" w:cs="Calibri"/>
                <w:sz w:val="20"/>
                <w:szCs w:val="20"/>
              </w:rPr>
            </w:pPr>
            <w:r w:rsidRPr="00BC7456">
              <w:rPr>
                <w:rFonts w:ascii="Calibri" w:hAnsi="Calibri" w:cs="Calibri"/>
                <w:sz w:val="20"/>
                <w:szCs w:val="20"/>
              </w:rPr>
              <w:t>Degree level or equivalent or qualifications relevant to the post OR appropriate experience in a similar role</w:t>
            </w:r>
            <w:r w:rsidR="0044603D">
              <w:rPr>
                <w:rFonts w:ascii="Calibri" w:hAnsi="Calibri" w:cs="Calibri"/>
                <w:sz w:val="20"/>
                <w:szCs w:val="20"/>
              </w:rPr>
              <w:t>.</w:t>
            </w:r>
          </w:p>
          <w:p w14:paraId="7331C565" w14:textId="77777777" w:rsidR="0030528A" w:rsidRPr="00BC7456" w:rsidRDefault="0030528A" w:rsidP="0030528A">
            <w:pPr>
              <w:spacing w:line="259" w:lineRule="auto"/>
              <w:rPr>
                <w:rFonts w:ascii="Calibri" w:hAnsi="Calibri" w:cs="Calibri"/>
                <w:sz w:val="20"/>
                <w:szCs w:val="20"/>
              </w:rPr>
            </w:pPr>
          </w:p>
          <w:p w14:paraId="6F633BD7" w14:textId="5582D818" w:rsidR="00867A65" w:rsidRPr="00BC7456" w:rsidRDefault="00867A65" w:rsidP="00867A65">
            <w:pPr>
              <w:spacing w:line="259" w:lineRule="auto"/>
              <w:rPr>
                <w:rFonts w:ascii="Calibri" w:hAnsi="Calibri" w:cs="Calibri"/>
                <w:sz w:val="20"/>
                <w:szCs w:val="20"/>
              </w:rPr>
            </w:pPr>
            <w:r w:rsidRPr="00BC7456">
              <w:rPr>
                <w:rFonts w:ascii="Calibri" w:hAnsi="Calibri" w:cs="Calibri"/>
                <w:sz w:val="20"/>
                <w:szCs w:val="20"/>
              </w:rPr>
              <w:t xml:space="preserve">Business and/or Finance Management or experience, preferably within an education context within a maintained school or an Academy Trust. </w:t>
            </w:r>
          </w:p>
        </w:tc>
      </w:tr>
      <w:tr w:rsidR="00867A65" w:rsidRPr="00946EC3" w14:paraId="4872C274" w14:textId="77777777" w:rsidTr="003E0BD6">
        <w:trPr>
          <w:trHeight w:val="3059"/>
        </w:trPr>
        <w:tc>
          <w:tcPr>
            <w:tcW w:w="2687" w:type="dxa"/>
            <w:tcBorders>
              <w:top w:val="single" w:sz="4" w:space="0" w:color="000000"/>
              <w:left w:val="single" w:sz="4" w:space="0" w:color="000000"/>
              <w:bottom w:val="single" w:sz="4" w:space="0" w:color="000000"/>
              <w:right w:val="single" w:sz="4" w:space="0" w:color="000000"/>
            </w:tcBorders>
            <w:shd w:val="clear" w:color="auto" w:fill="8EAADB"/>
          </w:tcPr>
          <w:p w14:paraId="1E2DB0F8" w14:textId="68EF04C7" w:rsidR="00867A65" w:rsidRPr="00946EC3" w:rsidRDefault="00867A65" w:rsidP="00867A65">
            <w:pPr>
              <w:ind w:left="38"/>
              <w:rPr>
                <w:rFonts w:ascii="Calibri" w:hAnsi="Calibri" w:cs="Calibri"/>
                <w:sz w:val="20"/>
                <w:szCs w:val="20"/>
              </w:rPr>
            </w:pPr>
            <w:r w:rsidRPr="00946EC3">
              <w:rPr>
                <w:rFonts w:ascii="Calibri" w:eastAsia="Calibri" w:hAnsi="Calibri" w:cs="Calibri"/>
                <w:b/>
                <w:sz w:val="20"/>
                <w:szCs w:val="20"/>
              </w:rPr>
              <w:t>Skills</w:t>
            </w:r>
            <w:r>
              <w:rPr>
                <w:rFonts w:ascii="Calibri" w:eastAsia="Calibri" w:hAnsi="Calibri" w:cs="Calibri"/>
                <w:b/>
                <w:sz w:val="20"/>
                <w:szCs w:val="20"/>
              </w:rPr>
              <w:t xml:space="preserve"> &amp; Competencies</w:t>
            </w:r>
            <w:r w:rsidRPr="00946EC3">
              <w:rPr>
                <w:rFonts w:ascii="Calibri" w:eastAsia="Calibri" w:hAnsi="Calibri" w:cs="Calibri"/>
                <w:b/>
                <w:sz w:val="20"/>
                <w:szCs w:val="20"/>
              </w:rPr>
              <w:t xml:space="preserve">: </w:t>
            </w:r>
          </w:p>
        </w:tc>
        <w:tc>
          <w:tcPr>
            <w:tcW w:w="6329" w:type="dxa"/>
            <w:tcBorders>
              <w:top w:val="single" w:sz="4" w:space="0" w:color="000000"/>
              <w:left w:val="single" w:sz="4" w:space="0" w:color="000000"/>
              <w:bottom w:val="single" w:sz="4" w:space="0" w:color="000000"/>
              <w:right w:val="single" w:sz="4" w:space="0" w:color="000000"/>
            </w:tcBorders>
          </w:tcPr>
          <w:p w14:paraId="72020CF1" w14:textId="6D8E525C"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think strategically and contribute to the continued development of </w:t>
            </w:r>
            <w:r w:rsidR="0044603D">
              <w:rPr>
                <w:rFonts w:ascii="Calibri" w:hAnsi="Calibri" w:cs="Calibri"/>
                <w:sz w:val="20"/>
                <w:szCs w:val="20"/>
              </w:rPr>
              <w:t>Helmdon Primary School</w:t>
            </w:r>
            <w:r w:rsidRPr="00BC7456">
              <w:rPr>
                <w:rFonts w:ascii="Calibri" w:hAnsi="Calibri" w:cs="Calibri"/>
                <w:sz w:val="20"/>
                <w:szCs w:val="20"/>
              </w:rPr>
              <w:t xml:space="preserve">.    </w:t>
            </w:r>
          </w:p>
          <w:p w14:paraId="53B75CD4"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High-level decision-making skills.    </w:t>
            </w:r>
          </w:p>
          <w:p w14:paraId="3C7124C8"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formulate ideas and to present them clearly.    </w:t>
            </w:r>
          </w:p>
          <w:p w14:paraId="5B9CD87B"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High quality written and verbal communication skills.    </w:t>
            </w:r>
          </w:p>
          <w:p w14:paraId="2B29DFFE"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High quality research and analytical skills </w:t>
            </w:r>
          </w:p>
          <w:p w14:paraId="0082F00A" w14:textId="77777777" w:rsidR="00623C9D" w:rsidRPr="00BC7456" w:rsidRDefault="00623C9D" w:rsidP="00623C9D">
            <w:pPr>
              <w:numPr>
                <w:ilvl w:val="0"/>
                <w:numId w:val="12"/>
              </w:numPr>
              <w:spacing w:after="33" w:line="241" w:lineRule="auto"/>
              <w:ind w:hanging="360"/>
              <w:rPr>
                <w:rFonts w:ascii="Calibri" w:hAnsi="Calibri" w:cs="Calibri"/>
                <w:sz w:val="20"/>
                <w:szCs w:val="20"/>
              </w:rPr>
            </w:pPr>
            <w:r w:rsidRPr="00BC7456">
              <w:rPr>
                <w:rFonts w:ascii="Calibri" w:hAnsi="Calibri" w:cs="Calibri"/>
                <w:sz w:val="20"/>
                <w:szCs w:val="20"/>
              </w:rPr>
              <w:t xml:space="preserve">High quality organisational skills and experience of using, maintaining and developing administrative systems.    </w:t>
            </w:r>
          </w:p>
          <w:p w14:paraId="3A3F5E2A" w14:textId="337DDF2F"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Ability to organise a variety of competing priorities and deadlines</w:t>
            </w:r>
            <w:r w:rsidR="00A21EC5">
              <w:rPr>
                <w:rFonts w:ascii="Calibri" w:hAnsi="Calibri" w:cs="Calibri"/>
                <w:sz w:val="20"/>
                <w:szCs w:val="20"/>
              </w:rPr>
              <w:t>.</w:t>
            </w:r>
          </w:p>
          <w:p w14:paraId="2C0C4362"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To be able to anticipate and solve problems.    </w:t>
            </w:r>
          </w:p>
          <w:p w14:paraId="6D81C889"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To understand the need for confidentiality and data protection </w:t>
            </w:r>
          </w:p>
          <w:p w14:paraId="26F729FB"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establish effective relationships at all levels. </w:t>
            </w:r>
          </w:p>
          <w:p w14:paraId="73123F8C"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manage and resolve conflict.  </w:t>
            </w:r>
          </w:p>
          <w:p w14:paraId="1E1CD4FF"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manage one’s own time effectively.     </w:t>
            </w:r>
          </w:p>
          <w:p w14:paraId="52B33F4C" w14:textId="77777777" w:rsidR="00333568" w:rsidRDefault="00623C9D" w:rsidP="00333568">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enlist outside expertise and resources to enhance effectiveness. </w:t>
            </w:r>
          </w:p>
          <w:p w14:paraId="01B6449C" w14:textId="29FC64C9" w:rsidR="00867A65" w:rsidRPr="00333568" w:rsidRDefault="00623C9D" w:rsidP="00333568">
            <w:pPr>
              <w:numPr>
                <w:ilvl w:val="0"/>
                <w:numId w:val="12"/>
              </w:numPr>
              <w:spacing w:line="259" w:lineRule="auto"/>
              <w:ind w:hanging="360"/>
              <w:rPr>
                <w:rFonts w:ascii="Calibri" w:hAnsi="Calibri" w:cs="Calibri"/>
                <w:sz w:val="20"/>
                <w:szCs w:val="20"/>
              </w:rPr>
            </w:pPr>
            <w:r w:rsidRPr="00333568">
              <w:rPr>
                <w:rFonts w:ascii="Calibri" w:hAnsi="Calibri" w:cs="Calibri"/>
                <w:sz w:val="20"/>
                <w:szCs w:val="20"/>
              </w:rPr>
              <w:t xml:space="preserve">Understanding of Safeguarding    </w:t>
            </w:r>
          </w:p>
        </w:tc>
      </w:tr>
      <w:tr w:rsidR="00867A65" w:rsidRPr="00946EC3" w14:paraId="2E1EAE80" w14:textId="77777777" w:rsidTr="003E0BD6">
        <w:trPr>
          <w:trHeight w:val="826"/>
        </w:trPr>
        <w:tc>
          <w:tcPr>
            <w:tcW w:w="2687" w:type="dxa"/>
            <w:tcBorders>
              <w:top w:val="single" w:sz="4" w:space="0" w:color="000000"/>
              <w:left w:val="single" w:sz="4" w:space="0" w:color="000000"/>
              <w:bottom w:val="single" w:sz="4" w:space="0" w:color="000000"/>
              <w:right w:val="single" w:sz="4" w:space="0" w:color="000000"/>
            </w:tcBorders>
            <w:shd w:val="clear" w:color="auto" w:fill="8EAADB"/>
          </w:tcPr>
          <w:p w14:paraId="759AB54E" w14:textId="77777777" w:rsidR="00867A65" w:rsidRPr="00946EC3" w:rsidRDefault="00867A65" w:rsidP="00867A65">
            <w:pPr>
              <w:ind w:left="38"/>
              <w:rPr>
                <w:rFonts w:ascii="Calibri" w:hAnsi="Calibri" w:cs="Calibri"/>
                <w:sz w:val="20"/>
                <w:szCs w:val="20"/>
              </w:rPr>
            </w:pPr>
            <w:r w:rsidRPr="00946EC3">
              <w:rPr>
                <w:rFonts w:ascii="Calibri" w:eastAsia="Calibri" w:hAnsi="Calibri" w:cs="Calibri"/>
                <w:b/>
                <w:sz w:val="20"/>
                <w:szCs w:val="20"/>
              </w:rPr>
              <w:t xml:space="preserve">ICT Skills: </w:t>
            </w:r>
          </w:p>
        </w:tc>
        <w:tc>
          <w:tcPr>
            <w:tcW w:w="6329" w:type="dxa"/>
            <w:tcBorders>
              <w:top w:val="single" w:sz="4" w:space="0" w:color="000000"/>
              <w:left w:val="single" w:sz="4" w:space="0" w:color="000000"/>
              <w:bottom w:val="single" w:sz="4" w:space="0" w:color="000000"/>
              <w:right w:val="single" w:sz="4" w:space="0" w:color="000000"/>
            </w:tcBorders>
          </w:tcPr>
          <w:p w14:paraId="59CB8FB2" w14:textId="27292E79" w:rsidR="0037680F" w:rsidRPr="0037680F" w:rsidRDefault="00DE2897" w:rsidP="00867A65">
            <w:pPr>
              <w:numPr>
                <w:ilvl w:val="0"/>
                <w:numId w:val="1"/>
              </w:numPr>
              <w:spacing w:after="1" w:line="259" w:lineRule="auto"/>
              <w:ind w:hanging="360"/>
              <w:rPr>
                <w:rFonts w:ascii="Calibri" w:hAnsi="Calibri" w:cs="Calibri"/>
                <w:sz w:val="20"/>
                <w:szCs w:val="20"/>
              </w:rPr>
            </w:pPr>
            <w:r>
              <w:rPr>
                <w:rFonts w:ascii="Calibri" w:hAnsi="Calibri" w:cs="Calibri"/>
                <w:sz w:val="20"/>
                <w:szCs w:val="20"/>
              </w:rPr>
              <w:t xml:space="preserve">Microsoft 365 </w:t>
            </w:r>
            <w:r w:rsidR="005E3FA8">
              <w:rPr>
                <w:rFonts w:ascii="Calibri" w:hAnsi="Calibri" w:cs="Calibri"/>
                <w:sz w:val="20"/>
                <w:szCs w:val="20"/>
              </w:rPr>
              <w:t xml:space="preserve">suite </w:t>
            </w:r>
          </w:p>
          <w:p w14:paraId="659E6332" w14:textId="10FC6E7A" w:rsidR="00B07BC2" w:rsidRPr="00BC7456" w:rsidRDefault="00B07BC2" w:rsidP="00867A65">
            <w:pPr>
              <w:numPr>
                <w:ilvl w:val="0"/>
                <w:numId w:val="1"/>
              </w:numPr>
              <w:spacing w:after="1" w:line="259" w:lineRule="auto"/>
              <w:ind w:hanging="360"/>
              <w:rPr>
                <w:rFonts w:ascii="Calibri" w:hAnsi="Calibri" w:cs="Calibri"/>
                <w:sz w:val="20"/>
                <w:szCs w:val="20"/>
              </w:rPr>
            </w:pPr>
            <w:r w:rsidRPr="00BC7456">
              <w:rPr>
                <w:rFonts w:ascii="Calibri" w:hAnsi="Calibri" w:cs="Calibri"/>
                <w:sz w:val="20"/>
                <w:szCs w:val="20"/>
              </w:rPr>
              <w:t>Payroll</w:t>
            </w:r>
            <w:r w:rsidR="00083FCB" w:rsidRPr="00BC7456">
              <w:rPr>
                <w:rFonts w:ascii="Calibri" w:hAnsi="Calibri" w:cs="Calibri"/>
                <w:sz w:val="20"/>
                <w:szCs w:val="20"/>
              </w:rPr>
              <w:t>, staf</w:t>
            </w:r>
            <w:r w:rsidR="00333568">
              <w:rPr>
                <w:rFonts w:ascii="Calibri" w:hAnsi="Calibri" w:cs="Calibri"/>
                <w:sz w:val="20"/>
                <w:szCs w:val="20"/>
              </w:rPr>
              <w:t xml:space="preserve">f and </w:t>
            </w:r>
            <w:r w:rsidR="00083FCB" w:rsidRPr="00BC7456">
              <w:rPr>
                <w:rFonts w:ascii="Calibri" w:hAnsi="Calibri" w:cs="Calibri"/>
                <w:sz w:val="20"/>
                <w:szCs w:val="20"/>
              </w:rPr>
              <w:t>pupil management systems</w:t>
            </w:r>
          </w:p>
          <w:p w14:paraId="3CA7CCC4" w14:textId="76E55C3C" w:rsidR="00FD7A77" w:rsidRPr="00BC7456" w:rsidRDefault="00FD7A77" w:rsidP="00867A65">
            <w:pPr>
              <w:numPr>
                <w:ilvl w:val="0"/>
                <w:numId w:val="1"/>
              </w:numPr>
              <w:spacing w:after="1" w:line="259" w:lineRule="auto"/>
              <w:ind w:hanging="360"/>
              <w:rPr>
                <w:rFonts w:ascii="Calibri" w:hAnsi="Calibri" w:cs="Calibri"/>
                <w:sz w:val="20"/>
                <w:szCs w:val="20"/>
              </w:rPr>
            </w:pPr>
            <w:r w:rsidRPr="00BC7456">
              <w:rPr>
                <w:rFonts w:ascii="Calibri" w:hAnsi="Calibri" w:cs="Calibri"/>
                <w:sz w:val="20"/>
                <w:szCs w:val="20"/>
              </w:rPr>
              <w:t>Single Central Record</w:t>
            </w:r>
          </w:p>
          <w:p w14:paraId="6097798B" w14:textId="6D405892" w:rsidR="00307D0C" w:rsidRPr="00BC7456" w:rsidRDefault="00867A65" w:rsidP="00FD7A77">
            <w:pPr>
              <w:numPr>
                <w:ilvl w:val="0"/>
                <w:numId w:val="1"/>
              </w:numPr>
              <w:spacing w:line="259" w:lineRule="auto"/>
              <w:ind w:hanging="360"/>
              <w:rPr>
                <w:rFonts w:ascii="Calibri" w:hAnsi="Calibri" w:cs="Calibri"/>
                <w:sz w:val="20"/>
                <w:szCs w:val="20"/>
              </w:rPr>
            </w:pPr>
            <w:r w:rsidRPr="00BC7456">
              <w:rPr>
                <w:rFonts w:ascii="Calibri" w:eastAsia="Calibri" w:hAnsi="Calibri" w:cs="Calibri"/>
                <w:sz w:val="20"/>
                <w:szCs w:val="20"/>
              </w:rPr>
              <w:t xml:space="preserve">Ability to learn new ICT systems </w:t>
            </w:r>
          </w:p>
        </w:tc>
      </w:tr>
      <w:tr w:rsidR="00867A65" w:rsidRPr="00946EC3" w14:paraId="6E2F2880" w14:textId="77777777" w:rsidTr="003E0BD6">
        <w:trPr>
          <w:trHeight w:val="1435"/>
        </w:trPr>
        <w:tc>
          <w:tcPr>
            <w:tcW w:w="2687" w:type="dxa"/>
            <w:tcBorders>
              <w:top w:val="single" w:sz="4" w:space="0" w:color="000000"/>
              <w:left w:val="single" w:sz="4" w:space="0" w:color="000000"/>
              <w:bottom w:val="single" w:sz="4" w:space="0" w:color="000000"/>
              <w:right w:val="single" w:sz="4" w:space="0" w:color="000000"/>
            </w:tcBorders>
            <w:shd w:val="clear" w:color="auto" w:fill="8EAADB"/>
          </w:tcPr>
          <w:p w14:paraId="6A1938A4" w14:textId="77777777" w:rsidR="00867A65" w:rsidRPr="00946EC3" w:rsidRDefault="00867A65" w:rsidP="00867A65">
            <w:pPr>
              <w:ind w:left="38"/>
              <w:rPr>
                <w:rFonts w:ascii="Calibri" w:hAnsi="Calibri" w:cs="Calibri"/>
                <w:sz w:val="20"/>
                <w:szCs w:val="20"/>
              </w:rPr>
            </w:pPr>
            <w:r w:rsidRPr="00946EC3">
              <w:rPr>
                <w:rFonts w:ascii="Calibri" w:eastAsia="Calibri" w:hAnsi="Calibri" w:cs="Calibri"/>
                <w:b/>
                <w:sz w:val="20"/>
                <w:szCs w:val="20"/>
              </w:rPr>
              <w:t xml:space="preserve">Personal Qualities: </w:t>
            </w:r>
          </w:p>
        </w:tc>
        <w:tc>
          <w:tcPr>
            <w:tcW w:w="6329" w:type="dxa"/>
            <w:tcBorders>
              <w:top w:val="single" w:sz="4" w:space="0" w:color="000000"/>
              <w:left w:val="single" w:sz="4" w:space="0" w:color="000000"/>
              <w:bottom w:val="single" w:sz="4" w:space="0" w:color="000000"/>
              <w:right w:val="single" w:sz="4" w:space="0" w:color="000000"/>
            </w:tcBorders>
          </w:tcPr>
          <w:p w14:paraId="0245D7DA" w14:textId="77777777"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High standards</w:t>
            </w:r>
          </w:p>
          <w:p w14:paraId="17417EE6" w14:textId="77777777"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Adaptability</w:t>
            </w:r>
          </w:p>
          <w:p w14:paraId="07B4BB56" w14:textId="77777777"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Teamwork</w:t>
            </w:r>
          </w:p>
          <w:p w14:paraId="389A65D1" w14:textId="7037B383"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 xml:space="preserve">Integrity and commitment to safeguarding, educational excellence, best value </w:t>
            </w:r>
          </w:p>
          <w:p w14:paraId="71A924B0" w14:textId="77777777"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Ability to build relationships, resolve conflict and work well under pressure.</w:t>
            </w:r>
          </w:p>
          <w:p w14:paraId="2A17CD63" w14:textId="50E2932B" w:rsidR="00867A65" w:rsidRPr="000C0A1F" w:rsidRDefault="00867A65" w:rsidP="00867A65">
            <w:pPr>
              <w:numPr>
                <w:ilvl w:val="0"/>
                <w:numId w:val="13"/>
              </w:numPr>
              <w:spacing w:line="259" w:lineRule="auto"/>
              <w:ind w:hanging="360"/>
              <w:rPr>
                <w:rFonts w:ascii="Calibri" w:hAnsi="Calibri" w:cs="Calibri"/>
                <w:sz w:val="20"/>
                <w:szCs w:val="20"/>
              </w:rPr>
            </w:pPr>
            <w:r w:rsidRPr="00BC7456">
              <w:rPr>
                <w:rFonts w:ascii="Calibri" w:hAnsi="Calibri" w:cs="Calibri"/>
                <w:sz w:val="20"/>
                <w:szCs w:val="20"/>
              </w:rPr>
              <w:t>A commitment to equality</w:t>
            </w:r>
          </w:p>
        </w:tc>
      </w:tr>
    </w:tbl>
    <w:p w14:paraId="2231B907" w14:textId="77777777" w:rsidR="009E4C14" w:rsidRPr="00946EC3" w:rsidRDefault="009E4C14" w:rsidP="009E4C14">
      <w:pPr>
        <w:spacing w:after="145"/>
        <w:rPr>
          <w:rFonts w:ascii="Calibri" w:hAnsi="Calibri" w:cs="Calibri"/>
          <w:sz w:val="20"/>
          <w:szCs w:val="20"/>
        </w:rPr>
      </w:pPr>
      <w:r w:rsidRPr="00946EC3">
        <w:rPr>
          <w:rFonts w:ascii="Calibri" w:eastAsia="Arial" w:hAnsi="Calibri" w:cs="Calibri"/>
          <w:b/>
          <w:sz w:val="20"/>
          <w:szCs w:val="20"/>
        </w:rPr>
        <w:t xml:space="preserve"> </w:t>
      </w:r>
    </w:p>
    <w:p w14:paraId="710CD371" w14:textId="0EBC3214" w:rsidR="00B15B6E" w:rsidRPr="00946EC3" w:rsidRDefault="00B15B6E" w:rsidP="00A40822">
      <w:pPr>
        <w:rPr>
          <w:rFonts w:ascii="Calibri" w:hAnsi="Calibri" w:cs="Calibri"/>
          <w:sz w:val="20"/>
          <w:szCs w:val="20"/>
        </w:rPr>
      </w:pPr>
    </w:p>
    <w:sectPr w:rsidR="00B15B6E" w:rsidRPr="00946EC3" w:rsidSect="00753F7F">
      <w:headerReference w:type="default" r:id="rId10"/>
      <w:footerReference w:type="default" r:id="rId11"/>
      <w:pgSz w:w="11906" w:h="16838"/>
      <w:pgMar w:top="26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8942" w14:textId="77777777" w:rsidR="00115D10" w:rsidRDefault="00115D10" w:rsidP="008F0C7D">
      <w:r>
        <w:separator/>
      </w:r>
    </w:p>
  </w:endnote>
  <w:endnote w:type="continuationSeparator" w:id="0">
    <w:p w14:paraId="5D5DE54D" w14:textId="77777777" w:rsidR="00115D10" w:rsidRDefault="00115D10" w:rsidP="008F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1A54D6A" w14:paraId="7BB88A9E" w14:textId="77777777" w:rsidTr="61A54D6A">
      <w:trPr>
        <w:trHeight w:val="300"/>
      </w:trPr>
      <w:tc>
        <w:tcPr>
          <w:tcW w:w="3005" w:type="dxa"/>
        </w:tcPr>
        <w:p w14:paraId="11096A43" w14:textId="661EA819" w:rsidR="61A54D6A" w:rsidRDefault="61A54D6A" w:rsidP="61A54D6A">
          <w:pPr>
            <w:pStyle w:val="Header"/>
            <w:ind w:left="-115"/>
          </w:pPr>
        </w:p>
      </w:tc>
      <w:tc>
        <w:tcPr>
          <w:tcW w:w="3005" w:type="dxa"/>
        </w:tcPr>
        <w:p w14:paraId="3CC36957" w14:textId="06202D97" w:rsidR="61A54D6A" w:rsidRDefault="61A54D6A" w:rsidP="61A54D6A">
          <w:pPr>
            <w:pStyle w:val="Header"/>
            <w:jc w:val="center"/>
          </w:pPr>
        </w:p>
      </w:tc>
      <w:tc>
        <w:tcPr>
          <w:tcW w:w="3005" w:type="dxa"/>
        </w:tcPr>
        <w:p w14:paraId="3910A22F" w14:textId="23ECC8B2" w:rsidR="61A54D6A" w:rsidRDefault="61A54D6A" w:rsidP="61A54D6A">
          <w:pPr>
            <w:pStyle w:val="Header"/>
            <w:ind w:right="-115"/>
            <w:jc w:val="right"/>
          </w:pPr>
        </w:p>
      </w:tc>
    </w:tr>
  </w:tbl>
  <w:p w14:paraId="00D99F4B" w14:textId="07941D03" w:rsidR="61A54D6A" w:rsidRDefault="61A54D6A" w:rsidP="61A54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C828" w14:textId="77777777" w:rsidR="00115D10" w:rsidRDefault="00115D10" w:rsidP="008F0C7D">
      <w:r>
        <w:separator/>
      </w:r>
    </w:p>
  </w:footnote>
  <w:footnote w:type="continuationSeparator" w:id="0">
    <w:p w14:paraId="499FA41E" w14:textId="77777777" w:rsidR="00115D10" w:rsidRDefault="00115D10" w:rsidP="008F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3E36" w14:textId="43B17030" w:rsidR="008F0C7D" w:rsidRDefault="00EC13E7" w:rsidP="00EC13E7">
    <w:pPr>
      <w:pStyle w:val="Header"/>
      <w:spacing w:before="240"/>
    </w:pPr>
    <w:r>
      <w:softHyphen/>
    </w:r>
    <w:r>
      <w:softHyphen/>
    </w:r>
    <w:r>
      <w:softHyphen/>
    </w:r>
  </w:p>
  <w:p w14:paraId="1A030B35" w14:textId="77777777" w:rsidR="008F0C7D" w:rsidRDefault="008F0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1E3"/>
    <w:multiLevelType w:val="hybridMultilevel"/>
    <w:tmpl w:val="B692826C"/>
    <w:lvl w:ilvl="0" w:tplc="030052D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DED910">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F4E2B96">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A7E74FE">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10E5CEE">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F0AAA5A">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45ED886">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E946784">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5DC273E">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D81775"/>
    <w:multiLevelType w:val="multilevel"/>
    <w:tmpl w:val="3FBED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B3179"/>
    <w:multiLevelType w:val="hybridMultilevel"/>
    <w:tmpl w:val="40E050D4"/>
    <w:lvl w:ilvl="0" w:tplc="2B8ABDCC">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289E5C">
      <w:start w:val="1"/>
      <w:numFmt w:val="bullet"/>
      <w:lvlText w:val="o"/>
      <w:lvlJc w:val="left"/>
      <w:pPr>
        <w:ind w:left="11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304F8FE">
      <w:start w:val="1"/>
      <w:numFmt w:val="bullet"/>
      <w:lvlText w:val="▪"/>
      <w:lvlJc w:val="left"/>
      <w:pPr>
        <w:ind w:left="19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664BE26">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807898">
      <w:start w:val="1"/>
      <w:numFmt w:val="bullet"/>
      <w:lvlText w:val="o"/>
      <w:lvlJc w:val="left"/>
      <w:pPr>
        <w:ind w:left="33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4A0E328">
      <w:start w:val="1"/>
      <w:numFmt w:val="bullet"/>
      <w:lvlText w:val="▪"/>
      <w:lvlJc w:val="left"/>
      <w:pPr>
        <w:ind w:left="40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A0E2A2C">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2B67D58">
      <w:start w:val="1"/>
      <w:numFmt w:val="bullet"/>
      <w:lvlText w:val="o"/>
      <w:lvlJc w:val="left"/>
      <w:pPr>
        <w:ind w:left="5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BCABC5C">
      <w:start w:val="1"/>
      <w:numFmt w:val="bullet"/>
      <w:lvlText w:val="▪"/>
      <w:lvlJc w:val="left"/>
      <w:pPr>
        <w:ind w:left="6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8EA2208"/>
    <w:multiLevelType w:val="hybridMultilevel"/>
    <w:tmpl w:val="85849D70"/>
    <w:lvl w:ilvl="0" w:tplc="4E6CD72C">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626CDE">
      <w:start w:val="1"/>
      <w:numFmt w:val="bullet"/>
      <w:lvlText w:val="o"/>
      <w:lvlJc w:val="left"/>
      <w:pPr>
        <w:ind w:left="11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F880D7A">
      <w:start w:val="1"/>
      <w:numFmt w:val="bullet"/>
      <w:lvlText w:val="▪"/>
      <w:lvlJc w:val="left"/>
      <w:pPr>
        <w:ind w:left="18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102E8C8">
      <w:start w:val="1"/>
      <w:numFmt w:val="bullet"/>
      <w:lvlText w:val="•"/>
      <w:lvlJc w:val="left"/>
      <w:pPr>
        <w:ind w:left="2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AA47CDE">
      <w:start w:val="1"/>
      <w:numFmt w:val="bullet"/>
      <w:lvlText w:val="o"/>
      <w:lvlJc w:val="left"/>
      <w:pPr>
        <w:ind w:left="33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22C108A">
      <w:start w:val="1"/>
      <w:numFmt w:val="bullet"/>
      <w:lvlText w:val="▪"/>
      <w:lvlJc w:val="left"/>
      <w:pPr>
        <w:ind w:left="40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C324B66">
      <w:start w:val="1"/>
      <w:numFmt w:val="bullet"/>
      <w:lvlText w:val="•"/>
      <w:lvlJc w:val="left"/>
      <w:pPr>
        <w:ind w:left="4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8342ECC">
      <w:start w:val="1"/>
      <w:numFmt w:val="bullet"/>
      <w:lvlText w:val="o"/>
      <w:lvlJc w:val="left"/>
      <w:pPr>
        <w:ind w:left="54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9163434">
      <w:start w:val="1"/>
      <w:numFmt w:val="bullet"/>
      <w:lvlText w:val="▪"/>
      <w:lvlJc w:val="left"/>
      <w:pPr>
        <w:ind w:left="61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CBC3758"/>
    <w:multiLevelType w:val="hybridMultilevel"/>
    <w:tmpl w:val="C25E0160"/>
    <w:lvl w:ilvl="0" w:tplc="FC98067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C0E788">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78E23A8">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7B0D852">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A0B2CE">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21C368C">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5C2D120">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9D0D810">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D40A36">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05B1907"/>
    <w:multiLevelType w:val="hybridMultilevel"/>
    <w:tmpl w:val="B05EB630"/>
    <w:lvl w:ilvl="0" w:tplc="054213BA">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998376C">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23C0564">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87451B8">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744A48">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33C3B2A">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3265BA4">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D8271C">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B949512">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66B3A0E"/>
    <w:multiLevelType w:val="hybridMultilevel"/>
    <w:tmpl w:val="F81E358A"/>
    <w:lvl w:ilvl="0" w:tplc="7B4A5C96">
      <w:start w:val="1"/>
      <w:numFmt w:val="bullet"/>
      <w:lvlText w:val="•"/>
      <w:lvlJc w:val="left"/>
      <w:pPr>
        <w:ind w:left="4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AB80C3A">
      <w:start w:val="1"/>
      <w:numFmt w:val="bullet"/>
      <w:lvlText w:val="o"/>
      <w:lvlJc w:val="left"/>
      <w:pPr>
        <w:ind w:left="12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8106B0C">
      <w:start w:val="1"/>
      <w:numFmt w:val="bullet"/>
      <w:lvlText w:val="▪"/>
      <w:lvlJc w:val="left"/>
      <w:pPr>
        <w:ind w:left="20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B9412B2">
      <w:start w:val="1"/>
      <w:numFmt w:val="bullet"/>
      <w:lvlText w:val="•"/>
      <w:lvlJc w:val="left"/>
      <w:pPr>
        <w:ind w:left="27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8A6348C">
      <w:start w:val="1"/>
      <w:numFmt w:val="bullet"/>
      <w:lvlText w:val="o"/>
      <w:lvlJc w:val="left"/>
      <w:pPr>
        <w:ind w:left="34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6E8BDD6">
      <w:start w:val="1"/>
      <w:numFmt w:val="bullet"/>
      <w:lvlText w:val="▪"/>
      <w:lvlJc w:val="left"/>
      <w:pPr>
        <w:ind w:left="41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2FADE0C">
      <w:start w:val="1"/>
      <w:numFmt w:val="bullet"/>
      <w:lvlText w:val="•"/>
      <w:lvlJc w:val="left"/>
      <w:pPr>
        <w:ind w:left="48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4E82EE">
      <w:start w:val="1"/>
      <w:numFmt w:val="bullet"/>
      <w:lvlText w:val="o"/>
      <w:lvlJc w:val="left"/>
      <w:pPr>
        <w:ind w:left="56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088CAD0">
      <w:start w:val="1"/>
      <w:numFmt w:val="bullet"/>
      <w:lvlText w:val="▪"/>
      <w:lvlJc w:val="left"/>
      <w:pPr>
        <w:ind w:left="63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B8B47AD"/>
    <w:multiLevelType w:val="multilevel"/>
    <w:tmpl w:val="0B4A8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258C1"/>
    <w:multiLevelType w:val="multilevel"/>
    <w:tmpl w:val="5C70B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A4CB1"/>
    <w:multiLevelType w:val="multilevel"/>
    <w:tmpl w:val="DA6A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C4C55"/>
    <w:multiLevelType w:val="hybridMultilevel"/>
    <w:tmpl w:val="3B76986A"/>
    <w:lvl w:ilvl="0" w:tplc="BFA009C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AD80FC8">
      <w:start w:val="1"/>
      <w:numFmt w:val="bullet"/>
      <w:lvlText w:val="o"/>
      <w:lvlJc w:val="left"/>
      <w:pPr>
        <w:ind w:left="11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7F60EA8">
      <w:start w:val="1"/>
      <w:numFmt w:val="bullet"/>
      <w:lvlText w:val="▪"/>
      <w:lvlJc w:val="left"/>
      <w:pPr>
        <w:ind w:left="18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20CC698">
      <w:start w:val="1"/>
      <w:numFmt w:val="bullet"/>
      <w:lvlText w:val="•"/>
      <w:lvlJc w:val="left"/>
      <w:pPr>
        <w:ind w:left="2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EC49B0">
      <w:start w:val="1"/>
      <w:numFmt w:val="bullet"/>
      <w:lvlText w:val="o"/>
      <w:lvlJc w:val="left"/>
      <w:pPr>
        <w:ind w:left="33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B340F2E">
      <w:start w:val="1"/>
      <w:numFmt w:val="bullet"/>
      <w:lvlText w:val="▪"/>
      <w:lvlJc w:val="left"/>
      <w:pPr>
        <w:ind w:left="40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507D8C">
      <w:start w:val="1"/>
      <w:numFmt w:val="bullet"/>
      <w:lvlText w:val="•"/>
      <w:lvlJc w:val="left"/>
      <w:pPr>
        <w:ind w:left="4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10DC74">
      <w:start w:val="1"/>
      <w:numFmt w:val="bullet"/>
      <w:lvlText w:val="o"/>
      <w:lvlJc w:val="left"/>
      <w:pPr>
        <w:ind w:left="54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7180268">
      <w:start w:val="1"/>
      <w:numFmt w:val="bullet"/>
      <w:lvlText w:val="▪"/>
      <w:lvlJc w:val="left"/>
      <w:pPr>
        <w:ind w:left="61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D901EC7"/>
    <w:multiLevelType w:val="multilevel"/>
    <w:tmpl w:val="BFC8F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17B62"/>
    <w:multiLevelType w:val="multilevel"/>
    <w:tmpl w:val="47422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1">
    <w:nsid w:val="32AB7599"/>
    <w:multiLevelType w:val="hybridMultilevel"/>
    <w:tmpl w:val="4B5CA0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E0929"/>
    <w:multiLevelType w:val="hybridMultilevel"/>
    <w:tmpl w:val="207CBFAE"/>
    <w:lvl w:ilvl="0" w:tplc="F008F4B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301714">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6727048">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0005048">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FF03D88">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B06F082">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35235F0">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682B466">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22E309A">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6213BC8"/>
    <w:multiLevelType w:val="hybridMultilevel"/>
    <w:tmpl w:val="656C69BC"/>
    <w:lvl w:ilvl="0" w:tplc="C902DF0A">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A06446">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0AEF888">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2741A5C">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7C7120">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D46AD7A">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F683166">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0443774">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9186758">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72133E4"/>
    <w:multiLevelType w:val="multilevel"/>
    <w:tmpl w:val="BBDEA8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1">
    <w:nsid w:val="3ADA0930"/>
    <w:multiLevelType w:val="hybridMultilevel"/>
    <w:tmpl w:val="402411C2"/>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8" w15:restartNumberingAfterBreak="0">
    <w:nsid w:val="3C4275E4"/>
    <w:multiLevelType w:val="multilevel"/>
    <w:tmpl w:val="D4A6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C3B25"/>
    <w:multiLevelType w:val="hybridMultilevel"/>
    <w:tmpl w:val="870A187C"/>
    <w:lvl w:ilvl="0" w:tplc="C532B82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CFCF004">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08C1A50">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5366B28">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96B106">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9FC4C84">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F988866">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E444590">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CB8BC88">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4B067A3D"/>
    <w:multiLevelType w:val="multilevel"/>
    <w:tmpl w:val="77346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80F72"/>
    <w:multiLevelType w:val="hybridMultilevel"/>
    <w:tmpl w:val="8BEC609E"/>
    <w:lvl w:ilvl="0" w:tplc="215C0F18">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4A2DDC">
      <w:start w:val="1"/>
      <w:numFmt w:val="bullet"/>
      <w:lvlText w:val="o"/>
      <w:lvlJc w:val="left"/>
      <w:pPr>
        <w:ind w:left="11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84819E2">
      <w:start w:val="1"/>
      <w:numFmt w:val="bullet"/>
      <w:lvlText w:val="▪"/>
      <w:lvlJc w:val="left"/>
      <w:pPr>
        <w:ind w:left="18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814893E">
      <w:start w:val="1"/>
      <w:numFmt w:val="bullet"/>
      <w:lvlText w:val="•"/>
      <w:lvlJc w:val="left"/>
      <w:pPr>
        <w:ind w:left="2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19C8DA4">
      <w:start w:val="1"/>
      <w:numFmt w:val="bullet"/>
      <w:lvlText w:val="o"/>
      <w:lvlJc w:val="left"/>
      <w:pPr>
        <w:ind w:left="33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C5A3682">
      <w:start w:val="1"/>
      <w:numFmt w:val="bullet"/>
      <w:lvlText w:val="▪"/>
      <w:lvlJc w:val="left"/>
      <w:pPr>
        <w:ind w:left="40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744F182">
      <w:start w:val="1"/>
      <w:numFmt w:val="bullet"/>
      <w:lvlText w:val="•"/>
      <w:lvlJc w:val="left"/>
      <w:pPr>
        <w:ind w:left="4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F8F61C">
      <w:start w:val="1"/>
      <w:numFmt w:val="bullet"/>
      <w:lvlText w:val="o"/>
      <w:lvlJc w:val="left"/>
      <w:pPr>
        <w:ind w:left="54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85AE13A">
      <w:start w:val="1"/>
      <w:numFmt w:val="bullet"/>
      <w:lvlText w:val="▪"/>
      <w:lvlJc w:val="left"/>
      <w:pPr>
        <w:ind w:left="61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60892DA2"/>
    <w:multiLevelType w:val="hybridMultilevel"/>
    <w:tmpl w:val="D9C4F6B8"/>
    <w:lvl w:ilvl="0" w:tplc="B4688F3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6E1672">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000E97E">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C08D822">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B420BDC">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2426118">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BB6C250">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AB25768">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4743F8A">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1">
    <w:nsid w:val="66D4209B"/>
    <w:multiLevelType w:val="hybridMultilevel"/>
    <w:tmpl w:val="71EE1DAA"/>
    <w:lvl w:ilvl="0" w:tplc="FFFFFFFF">
      <w:start w:val="1"/>
      <w:numFmt w:val="bullet"/>
      <w:lvlText w:val=""/>
      <w:lvlJc w:val="left"/>
      <w:pPr>
        <w:tabs>
          <w:tab w:val="num" w:pos="612"/>
        </w:tabs>
        <w:ind w:left="612" w:hanging="288"/>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3636"/>
        </w:tabs>
        <w:ind w:left="3636" w:hanging="360"/>
      </w:pPr>
      <w:rPr>
        <w:rFonts w:ascii="Wingdings" w:hAnsi="Wingdings" w:hint="default"/>
      </w:rPr>
    </w:lvl>
    <w:lvl w:ilvl="3" w:tplc="FFFFFFFF" w:tentative="1">
      <w:start w:val="1"/>
      <w:numFmt w:val="bullet"/>
      <w:lvlText w:val=""/>
      <w:lvlJc w:val="left"/>
      <w:pPr>
        <w:tabs>
          <w:tab w:val="num" w:pos="4356"/>
        </w:tabs>
        <w:ind w:left="4356" w:hanging="360"/>
      </w:pPr>
      <w:rPr>
        <w:rFonts w:ascii="Symbol" w:hAnsi="Symbol" w:hint="default"/>
      </w:rPr>
    </w:lvl>
    <w:lvl w:ilvl="4" w:tplc="FFFFFFFF" w:tentative="1">
      <w:start w:val="1"/>
      <w:numFmt w:val="bullet"/>
      <w:lvlText w:val="o"/>
      <w:lvlJc w:val="left"/>
      <w:pPr>
        <w:tabs>
          <w:tab w:val="num" w:pos="5076"/>
        </w:tabs>
        <w:ind w:left="5076" w:hanging="360"/>
      </w:pPr>
      <w:rPr>
        <w:rFonts w:ascii="Courier New" w:hAnsi="Courier New" w:cs="Courier New" w:hint="default"/>
      </w:rPr>
    </w:lvl>
    <w:lvl w:ilvl="5" w:tplc="FFFFFFFF" w:tentative="1">
      <w:start w:val="1"/>
      <w:numFmt w:val="bullet"/>
      <w:lvlText w:val=""/>
      <w:lvlJc w:val="left"/>
      <w:pPr>
        <w:tabs>
          <w:tab w:val="num" w:pos="5796"/>
        </w:tabs>
        <w:ind w:left="5796" w:hanging="360"/>
      </w:pPr>
      <w:rPr>
        <w:rFonts w:ascii="Wingdings" w:hAnsi="Wingdings" w:hint="default"/>
      </w:rPr>
    </w:lvl>
    <w:lvl w:ilvl="6" w:tplc="FFFFFFFF" w:tentative="1">
      <w:start w:val="1"/>
      <w:numFmt w:val="bullet"/>
      <w:lvlText w:val=""/>
      <w:lvlJc w:val="left"/>
      <w:pPr>
        <w:tabs>
          <w:tab w:val="num" w:pos="6516"/>
        </w:tabs>
        <w:ind w:left="6516" w:hanging="360"/>
      </w:pPr>
      <w:rPr>
        <w:rFonts w:ascii="Symbol" w:hAnsi="Symbol" w:hint="default"/>
      </w:rPr>
    </w:lvl>
    <w:lvl w:ilvl="7" w:tplc="FFFFFFFF" w:tentative="1">
      <w:start w:val="1"/>
      <w:numFmt w:val="bullet"/>
      <w:lvlText w:val="o"/>
      <w:lvlJc w:val="left"/>
      <w:pPr>
        <w:tabs>
          <w:tab w:val="num" w:pos="7236"/>
        </w:tabs>
        <w:ind w:left="7236" w:hanging="360"/>
      </w:pPr>
      <w:rPr>
        <w:rFonts w:ascii="Courier New" w:hAnsi="Courier New" w:cs="Courier New" w:hint="default"/>
      </w:rPr>
    </w:lvl>
    <w:lvl w:ilvl="8" w:tplc="FFFFFFFF" w:tentative="1">
      <w:start w:val="1"/>
      <w:numFmt w:val="bullet"/>
      <w:lvlText w:val=""/>
      <w:lvlJc w:val="left"/>
      <w:pPr>
        <w:tabs>
          <w:tab w:val="num" w:pos="7956"/>
        </w:tabs>
        <w:ind w:left="7956" w:hanging="360"/>
      </w:pPr>
      <w:rPr>
        <w:rFonts w:ascii="Wingdings" w:hAnsi="Wingdings" w:hint="default"/>
      </w:rPr>
    </w:lvl>
  </w:abstractNum>
  <w:abstractNum w:abstractNumId="24" w15:restartNumberingAfterBreak="0">
    <w:nsid w:val="67C24334"/>
    <w:multiLevelType w:val="hybridMultilevel"/>
    <w:tmpl w:val="B220099C"/>
    <w:lvl w:ilvl="0" w:tplc="06C881E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AAEC4A6">
      <w:start w:val="1"/>
      <w:numFmt w:val="lowerLetter"/>
      <w:lvlText w:val="%2"/>
      <w:lvlJc w:val="left"/>
      <w:pPr>
        <w:ind w:left="11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1B26FCC">
      <w:start w:val="1"/>
      <w:numFmt w:val="lowerRoman"/>
      <w:lvlText w:val="%3"/>
      <w:lvlJc w:val="left"/>
      <w:pPr>
        <w:ind w:left="18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482A2CA">
      <w:start w:val="1"/>
      <w:numFmt w:val="decimal"/>
      <w:lvlText w:val="%4"/>
      <w:lvlJc w:val="left"/>
      <w:pPr>
        <w:ind w:left="25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B520A6C">
      <w:start w:val="1"/>
      <w:numFmt w:val="lowerLetter"/>
      <w:lvlText w:val="%5"/>
      <w:lvlJc w:val="left"/>
      <w:pPr>
        <w:ind w:left="33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EEE9894">
      <w:start w:val="1"/>
      <w:numFmt w:val="lowerRoman"/>
      <w:lvlText w:val="%6"/>
      <w:lvlJc w:val="left"/>
      <w:pPr>
        <w:ind w:left="40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6426EFE">
      <w:start w:val="1"/>
      <w:numFmt w:val="decimal"/>
      <w:lvlText w:val="%7"/>
      <w:lvlJc w:val="left"/>
      <w:pPr>
        <w:ind w:left="47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020E400">
      <w:start w:val="1"/>
      <w:numFmt w:val="lowerLetter"/>
      <w:lvlText w:val="%8"/>
      <w:lvlJc w:val="left"/>
      <w:pPr>
        <w:ind w:left="54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3229726">
      <w:start w:val="1"/>
      <w:numFmt w:val="lowerRoman"/>
      <w:lvlText w:val="%9"/>
      <w:lvlJc w:val="left"/>
      <w:pPr>
        <w:ind w:left="6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6E6D09F7"/>
    <w:multiLevelType w:val="hybridMultilevel"/>
    <w:tmpl w:val="E4BE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6B18E2"/>
    <w:multiLevelType w:val="hybridMultilevel"/>
    <w:tmpl w:val="75525474"/>
    <w:lvl w:ilvl="0" w:tplc="75440D5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386360">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818F2D8">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E6C1AAC">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EADE52">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9F61A04">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A5899B8">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9D46486">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B96420A">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782C101D"/>
    <w:multiLevelType w:val="hybridMultilevel"/>
    <w:tmpl w:val="BABA03E6"/>
    <w:lvl w:ilvl="0" w:tplc="E6CA970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A8A26C">
      <w:start w:val="1"/>
      <w:numFmt w:val="bullet"/>
      <w:lvlText w:val="o"/>
      <w:lvlJc w:val="left"/>
      <w:pPr>
        <w:ind w:left="11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7F6CFB4">
      <w:start w:val="1"/>
      <w:numFmt w:val="bullet"/>
      <w:lvlText w:val="▪"/>
      <w:lvlJc w:val="left"/>
      <w:pPr>
        <w:ind w:left="18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480098A">
      <w:start w:val="1"/>
      <w:numFmt w:val="bullet"/>
      <w:lvlText w:val="•"/>
      <w:lvlJc w:val="left"/>
      <w:pPr>
        <w:ind w:left="2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C6C6A8">
      <w:start w:val="1"/>
      <w:numFmt w:val="bullet"/>
      <w:lvlText w:val="o"/>
      <w:lvlJc w:val="left"/>
      <w:pPr>
        <w:ind w:left="33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0843EF6">
      <w:start w:val="1"/>
      <w:numFmt w:val="bullet"/>
      <w:lvlText w:val="▪"/>
      <w:lvlJc w:val="left"/>
      <w:pPr>
        <w:ind w:left="40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BE68FF6">
      <w:start w:val="1"/>
      <w:numFmt w:val="bullet"/>
      <w:lvlText w:val="•"/>
      <w:lvlJc w:val="left"/>
      <w:pPr>
        <w:ind w:left="4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E8D6A4">
      <w:start w:val="1"/>
      <w:numFmt w:val="bullet"/>
      <w:lvlText w:val="o"/>
      <w:lvlJc w:val="left"/>
      <w:pPr>
        <w:ind w:left="54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C6E0B34">
      <w:start w:val="1"/>
      <w:numFmt w:val="bullet"/>
      <w:lvlText w:val="▪"/>
      <w:lvlJc w:val="left"/>
      <w:pPr>
        <w:ind w:left="61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258172944">
    <w:abstractNumId w:val="26"/>
  </w:num>
  <w:num w:numId="2" w16cid:durableId="1258832660">
    <w:abstractNumId w:val="9"/>
  </w:num>
  <w:num w:numId="3" w16cid:durableId="1285893035">
    <w:abstractNumId w:val="27"/>
  </w:num>
  <w:num w:numId="4" w16cid:durableId="1499812327">
    <w:abstractNumId w:val="23"/>
  </w:num>
  <w:num w:numId="5" w16cid:durableId="1520045718">
    <w:abstractNumId w:val="7"/>
  </w:num>
  <w:num w:numId="6" w16cid:durableId="1609463332">
    <w:abstractNumId w:val="16"/>
  </w:num>
  <w:num w:numId="7" w16cid:durableId="1705447324">
    <w:abstractNumId w:val="5"/>
  </w:num>
  <w:num w:numId="8" w16cid:durableId="1897545743">
    <w:abstractNumId w:val="13"/>
  </w:num>
  <w:num w:numId="9" w16cid:durableId="1939605231">
    <w:abstractNumId w:val="10"/>
  </w:num>
  <w:num w:numId="10" w16cid:durableId="2097549245">
    <w:abstractNumId w:val="2"/>
  </w:num>
  <w:num w:numId="11" w16cid:durableId="2100178155">
    <w:abstractNumId w:val="20"/>
  </w:num>
  <w:num w:numId="12" w16cid:durableId="2119174574">
    <w:abstractNumId w:val="0"/>
  </w:num>
  <w:num w:numId="13" w16cid:durableId="280890720">
    <w:abstractNumId w:val="4"/>
  </w:num>
  <w:num w:numId="14" w16cid:durableId="38671565">
    <w:abstractNumId w:val="3"/>
  </w:num>
  <w:num w:numId="15" w16cid:durableId="419065934">
    <w:abstractNumId w:val="1"/>
  </w:num>
  <w:num w:numId="16" w16cid:durableId="421798109">
    <w:abstractNumId w:val="12"/>
  </w:num>
  <w:num w:numId="17" w16cid:durableId="430860496">
    <w:abstractNumId w:val="17"/>
  </w:num>
  <w:num w:numId="18" w16cid:durableId="442044783">
    <w:abstractNumId w:val="24"/>
  </w:num>
  <w:num w:numId="19" w16cid:durableId="489448488">
    <w:abstractNumId w:val="14"/>
  </w:num>
  <w:num w:numId="20" w16cid:durableId="493298705">
    <w:abstractNumId w:val="6"/>
  </w:num>
  <w:num w:numId="21" w16cid:durableId="528881624">
    <w:abstractNumId w:val="15"/>
  </w:num>
  <w:num w:numId="22" w16cid:durableId="649745938">
    <w:abstractNumId w:val="19"/>
  </w:num>
  <w:num w:numId="23" w16cid:durableId="654842612">
    <w:abstractNumId w:val="22"/>
  </w:num>
  <w:num w:numId="24" w16cid:durableId="736174554">
    <w:abstractNumId w:val="8"/>
  </w:num>
  <w:num w:numId="25" w16cid:durableId="791707132">
    <w:abstractNumId w:val="21"/>
  </w:num>
  <w:num w:numId="26" w16cid:durableId="792671494">
    <w:abstractNumId w:val="11"/>
  </w:num>
  <w:num w:numId="27" w16cid:durableId="837425616">
    <w:abstractNumId w:val="25"/>
  </w:num>
  <w:num w:numId="28" w16cid:durableId="8817889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7D"/>
    <w:rsid w:val="00011023"/>
    <w:rsid w:val="00016EE4"/>
    <w:rsid w:val="00020C82"/>
    <w:rsid w:val="00024534"/>
    <w:rsid w:val="00030383"/>
    <w:rsid w:val="00032B3B"/>
    <w:rsid w:val="000643C3"/>
    <w:rsid w:val="00065A29"/>
    <w:rsid w:val="0007111D"/>
    <w:rsid w:val="00076904"/>
    <w:rsid w:val="00083FCB"/>
    <w:rsid w:val="00084D7A"/>
    <w:rsid w:val="000853AF"/>
    <w:rsid w:val="00092FD5"/>
    <w:rsid w:val="000B6359"/>
    <w:rsid w:val="000C0A1F"/>
    <w:rsid w:val="000C14BB"/>
    <w:rsid w:val="000C3807"/>
    <w:rsid w:val="000D125C"/>
    <w:rsid w:val="000D4259"/>
    <w:rsid w:val="001011A5"/>
    <w:rsid w:val="00105FF0"/>
    <w:rsid w:val="00115D10"/>
    <w:rsid w:val="00122CDE"/>
    <w:rsid w:val="00142CED"/>
    <w:rsid w:val="0015421F"/>
    <w:rsid w:val="001659D1"/>
    <w:rsid w:val="00170D12"/>
    <w:rsid w:val="001A5629"/>
    <w:rsid w:val="001B0749"/>
    <w:rsid w:val="001B51D0"/>
    <w:rsid w:val="001C44AC"/>
    <w:rsid w:val="00202F5A"/>
    <w:rsid w:val="00203A2C"/>
    <w:rsid w:val="002224D1"/>
    <w:rsid w:val="00244CC9"/>
    <w:rsid w:val="00246425"/>
    <w:rsid w:val="00262D7B"/>
    <w:rsid w:val="00267046"/>
    <w:rsid w:val="00283AFD"/>
    <w:rsid w:val="00284C49"/>
    <w:rsid w:val="00291C08"/>
    <w:rsid w:val="0029736B"/>
    <w:rsid w:val="002A11C3"/>
    <w:rsid w:val="002B5A7F"/>
    <w:rsid w:val="002C647C"/>
    <w:rsid w:val="002C6E82"/>
    <w:rsid w:val="002D0BA5"/>
    <w:rsid w:val="002D50BB"/>
    <w:rsid w:val="002E42A4"/>
    <w:rsid w:val="002F3259"/>
    <w:rsid w:val="00300E43"/>
    <w:rsid w:val="0030528A"/>
    <w:rsid w:val="00305C8A"/>
    <w:rsid w:val="003067FE"/>
    <w:rsid w:val="00307D0C"/>
    <w:rsid w:val="00317372"/>
    <w:rsid w:val="003212FD"/>
    <w:rsid w:val="00321737"/>
    <w:rsid w:val="0032745E"/>
    <w:rsid w:val="00331D64"/>
    <w:rsid w:val="003333FC"/>
    <w:rsid w:val="00333568"/>
    <w:rsid w:val="00334FF4"/>
    <w:rsid w:val="00344564"/>
    <w:rsid w:val="00357A6A"/>
    <w:rsid w:val="0037668B"/>
    <w:rsid w:val="0037680F"/>
    <w:rsid w:val="00386922"/>
    <w:rsid w:val="0038706B"/>
    <w:rsid w:val="0039029E"/>
    <w:rsid w:val="003A020A"/>
    <w:rsid w:val="003A3791"/>
    <w:rsid w:val="003A7F3B"/>
    <w:rsid w:val="003B213E"/>
    <w:rsid w:val="003B36A6"/>
    <w:rsid w:val="003B6E51"/>
    <w:rsid w:val="003D2F09"/>
    <w:rsid w:val="003D78D5"/>
    <w:rsid w:val="003E0BD6"/>
    <w:rsid w:val="003F2F37"/>
    <w:rsid w:val="003F4700"/>
    <w:rsid w:val="003F754B"/>
    <w:rsid w:val="0040699F"/>
    <w:rsid w:val="00415FB8"/>
    <w:rsid w:val="004247E3"/>
    <w:rsid w:val="004360C8"/>
    <w:rsid w:val="00436BC9"/>
    <w:rsid w:val="0044603D"/>
    <w:rsid w:val="00453CC7"/>
    <w:rsid w:val="004748A1"/>
    <w:rsid w:val="00481E7C"/>
    <w:rsid w:val="00493491"/>
    <w:rsid w:val="004C4D36"/>
    <w:rsid w:val="004D4DAC"/>
    <w:rsid w:val="004D6E97"/>
    <w:rsid w:val="004D752E"/>
    <w:rsid w:val="004E5802"/>
    <w:rsid w:val="004F2906"/>
    <w:rsid w:val="00501211"/>
    <w:rsid w:val="005123B0"/>
    <w:rsid w:val="00514F91"/>
    <w:rsid w:val="00516BAC"/>
    <w:rsid w:val="00520164"/>
    <w:rsid w:val="00522E79"/>
    <w:rsid w:val="00525212"/>
    <w:rsid w:val="00530040"/>
    <w:rsid w:val="00535235"/>
    <w:rsid w:val="00535364"/>
    <w:rsid w:val="005459CB"/>
    <w:rsid w:val="00546BC4"/>
    <w:rsid w:val="00554D87"/>
    <w:rsid w:val="00556368"/>
    <w:rsid w:val="005565FC"/>
    <w:rsid w:val="005619FC"/>
    <w:rsid w:val="00563E71"/>
    <w:rsid w:val="00567A79"/>
    <w:rsid w:val="00572EBA"/>
    <w:rsid w:val="00587108"/>
    <w:rsid w:val="00587253"/>
    <w:rsid w:val="005931D4"/>
    <w:rsid w:val="005942B4"/>
    <w:rsid w:val="00594731"/>
    <w:rsid w:val="005A2262"/>
    <w:rsid w:val="005B2EFF"/>
    <w:rsid w:val="005B3CC4"/>
    <w:rsid w:val="005D4C39"/>
    <w:rsid w:val="005E3B79"/>
    <w:rsid w:val="005E3FA8"/>
    <w:rsid w:val="005F3FEE"/>
    <w:rsid w:val="00623C9D"/>
    <w:rsid w:val="00660FEE"/>
    <w:rsid w:val="006666D5"/>
    <w:rsid w:val="00674874"/>
    <w:rsid w:val="00694FA9"/>
    <w:rsid w:val="00696D7A"/>
    <w:rsid w:val="006B7705"/>
    <w:rsid w:val="006C1B15"/>
    <w:rsid w:val="006C37D3"/>
    <w:rsid w:val="006C5994"/>
    <w:rsid w:val="006D69FF"/>
    <w:rsid w:val="006E0C51"/>
    <w:rsid w:val="006E14D6"/>
    <w:rsid w:val="006E34BA"/>
    <w:rsid w:val="006F2040"/>
    <w:rsid w:val="007175BB"/>
    <w:rsid w:val="00721E9C"/>
    <w:rsid w:val="00730953"/>
    <w:rsid w:val="007453C6"/>
    <w:rsid w:val="00745D17"/>
    <w:rsid w:val="00753E9B"/>
    <w:rsid w:val="00753F7F"/>
    <w:rsid w:val="00770681"/>
    <w:rsid w:val="00772C44"/>
    <w:rsid w:val="00780622"/>
    <w:rsid w:val="007819DC"/>
    <w:rsid w:val="00795A2F"/>
    <w:rsid w:val="007C36D5"/>
    <w:rsid w:val="007C4534"/>
    <w:rsid w:val="007D0065"/>
    <w:rsid w:val="007D40C7"/>
    <w:rsid w:val="007E01F2"/>
    <w:rsid w:val="00804E33"/>
    <w:rsid w:val="00815F6F"/>
    <w:rsid w:val="00826865"/>
    <w:rsid w:val="008452F4"/>
    <w:rsid w:val="00857814"/>
    <w:rsid w:val="00864FAD"/>
    <w:rsid w:val="00867A65"/>
    <w:rsid w:val="008B659B"/>
    <w:rsid w:val="008C0A09"/>
    <w:rsid w:val="008E0F1E"/>
    <w:rsid w:val="008E3909"/>
    <w:rsid w:val="008F0C7D"/>
    <w:rsid w:val="008F2555"/>
    <w:rsid w:val="008F25DC"/>
    <w:rsid w:val="00900E8A"/>
    <w:rsid w:val="009034FA"/>
    <w:rsid w:val="00911525"/>
    <w:rsid w:val="00911CD1"/>
    <w:rsid w:val="009345B8"/>
    <w:rsid w:val="0093676B"/>
    <w:rsid w:val="00941234"/>
    <w:rsid w:val="00946EC3"/>
    <w:rsid w:val="009513D1"/>
    <w:rsid w:val="00956843"/>
    <w:rsid w:val="00962FA1"/>
    <w:rsid w:val="00973CE6"/>
    <w:rsid w:val="009839B8"/>
    <w:rsid w:val="009843D9"/>
    <w:rsid w:val="00987F66"/>
    <w:rsid w:val="00990375"/>
    <w:rsid w:val="009945BF"/>
    <w:rsid w:val="009A37AD"/>
    <w:rsid w:val="009B13A8"/>
    <w:rsid w:val="009E0AF8"/>
    <w:rsid w:val="009E1A4C"/>
    <w:rsid w:val="009E217F"/>
    <w:rsid w:val="009E4C14"/>
    <w:rsid w:val="009F43EE"/>
    <w:rsid w:val="00A03EE4"/>
    <w:rsid w:val="00A06714"/>
    <w:rsid w:val="00A078DE"/>
    <w:rsid w:val="00A07C59"/>
    <w:rsid w:val="00A14295"/>
    <w:rsid w:val="00A21EC5"/>
    <w:rsid w:val="00A35BD6"/>
    <w:rsid w:val="00A36273"/>
    <w:rsid w:val="00A40822"/>
    <w:rsid w:val="00A854C6"/>
    <w:rsid w:val="00A962F5"/>
    <w:rsid w:val="00AB130A"/>
    <w:rsid w:val="00AC6EF9"/>
    <w:rsid w:val="00AD34E2"/>
    <w:rsid w:val="00AE1679"/>
    <w:rsid w:val="00AE628D"/>
    <w:rsid w:val="00B03628"/>
    <w:rsid w:val="00B07BC2"/>
    <w:rsid w:val="00B104CD"/>
    <w:rsid w:val="00B136C3"/>
    <w:rsid w:val="00B15B6E"/>
    <w:rsid w:val="00B342A8"/>
    <w:rsid w:val="00B43CFE"/>
    <w:rsid w:val="00B45D97"/>
    <w:rsid w:val="00B7207C"/>
    <w:rsid w:val="00B729DE"/>
    <w:rsid w:val="00BB0FF3"/>
    <w:rsid w:val="00BB4132"/>
    <w:rsid w:val="00BC4BA2"/>
    <w:rsid w:val="00BC7456"/>
    <w:rsid w:val="00BC7521"/>
    <w:rsid w:val="00BD0334"/>
    <w:rsid w:val="00BE298B"/>
    <w:rsid w:val="00BE7437"/>
    <w:rsid w:val="00BF55B7"/>
    <w:rsid w:val="00C06376"/>
    <w:rsid w:val="00C25765"/>
    <w:rsid w:val="00C313D6"/>
    <w:rsid w:val="00C31AED"/>
    <w:rsid w:val="00C406DE"/>
    <w:rsid w:val="00C41EB1"/>
    <w:rsid w:val="00C50B43"/>
    <w:rsid w:val="00C7615A"/>
    <w:rsid w:val="00C8359B"/>
    <w:rsid w:val="00C86A1E"/>
    <w:rsid w:val="00C92228"/>
    <w:rsid w:val="00CA072D"/>
    <w:rsid w:val="00CA18F5"/>
    <w:rsid w:val="00CA38FB"/>
    <w:rsid w:val="00CB4E5F"/>
    <w:rsid w:val="00CB74BA"/>
    <w:rsid w:val="00CB7F13"/>
    <w:rsid w:val="00CC0DB2"/>
    <w:rsid w:val="00CC473A"/>
    <w:rsid w:val="00CD72DA"/>
    <w:rsid w:val="00CE156A"/>
    <w:rsid w:val="00CF185B"/>
    <w:rsid w:val="00D034DB"/>
    <w:rsid w:val="00D03E15"/>
    <w:rsid w:val="00D23653"/>
    <w:rsid w:val="00D62FBF"/>
    <w:rsid w:val="00D9303E"/>
    <w:rsid w:val="00DA12EC"/>
    <w:rsid w:val="00DA40DF"/>
    <w:rsid w:val="00DB04D6"/>
    <w:rsid w:val="00DC604A"/>
    <w:rsid w:val="00DE2897"/>
    <w:rsid w:val="00E02444"/>
    <w:rsid w:val="00E14115"/>
    <w:rsid w:val="00E24EB6"/>
    <w:rsid w:val="00E52944"/>
    <w:rsid w:val="00E57B4B"/>
    <w:rsid w:val="00E600F3"/>
    <w:rsid w:val="00E620E2"/>
    <w:rsid w:val="00E66E73"/>
    <w:rsid w:val="00E712D9"/>
    <w:rsid w:val="00E7555F"/>
    <w:rsid w:val="00E82574"/>
    <w:rsid w:val="00E96FDC"/>
    <w:rsid w:val="00EA7CD5"/>
    <w:rsid w:val="00EB06C0"/>
    <w:rsid w:val="00EB4077"/>
    <w:rsid w:val="00EC13E7"/>
    <w:rsid w:val="00EC2A5C"/>
    <w:rsid w:val="00ED36EF"/>
    <w:rsid w:val="00EE1956"/>
    <w:rsid w:val="00EF5731"/>
    <w:rsid w:val="00EF6EDA"/>
    <w:rsid w:val="00EF7CB5"/>
    <w:rsid w:val="00F116DD"/>
    <w:rsid w:val="00F11DDD"/>
    <w:rsid w:val="00F17773"/>
    <w:rsid w:val="00F26574"/>
    <w:rsid w:val="00F32F06"/>
    <w:rsid w:val="00F423B0"/>
    <w:rsid w:val="00F50D1B"/>
    <w:rsid w:val="00F53561"/>
    <w:rsid w:val="00F67955"/>
    <w:rsid w:val="00F765DF"/>
    <w:rsid w:val="00F82B27"/>
    <w:rsid w:val="00F848D3"/>
    <w:rsid w:val="00F85B40"/>
    <w:rsid w:val="00F907B4"/>
    <w:rsid w:val="00FB0D97"/>
    <w:rsid w:val="00FC6E92"/>
    <w:rsid w:val="00FD2CF3"/>
    <w:rsid w:val="00FD6169"/>
    <w:rsid w:val="00FD7A77"/>
    <w:rsid w:val="00FE0C77"/>
    <w:rsid w:val="00FF0CAF"/>
    <w:rsid w:val="00FF6682"/>
    <w:rsid w:val="18FF2EFB"/>
    <w:rsid w:val="1B9ED485"/>
    <w:rsid w:val="461C1F36"/>
    <w:rsid w:val="4F6D5EBD"/>
    <w:rsid w:val="5A552A7D"/>
    <w:rsid w:val="61A54D6A"/>
    <w:rsid w:val="7921A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4FE6"/>
  <w15:chartTrackingRefBased/>
  <w15:docId w15:val="{684F22D4-7678-1E4D-8D0D-85ACB96B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C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C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C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C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C7D"/>
    <w:rPr>
      <w:rFonts w:eastAsiaTheme="majorEastAsia" w:cstheme="majorBidi"/>
      <w:color w:val="272727" w:themeColor="text1" w:themeTint="D8"/>
    </w:rPr>
  </w:style>
  <w:style w:type="paragraph" w:styleId="Title">
    <w:name w:val="Title"/>
    <w:basedOn w:val="Normal"/>
    <w:next w:val="Normal"/>
    <w:link w:val="TitleChar"/>
    <w:uiPriority w:val="10"/>
    <w:qFormat/>
    <w:rsid w:val="008F0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C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C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0C7D"/>
    <w:rPr>
      <w:i/>
      <w:iCs/>
      <w:color w:val="404040" w:themeColor="text1" w:themeTint="BF"/>
    </w:rPr>
  </w:style>
  <w:style w:type="paragraph" w:styleId="ListParagraph">
    <w:name w:val="List Paragraph"/>
    <w:basedOn w:val="Normal"/>
    <w:uiPriority w:val="34"/>
    <w:qFormat/>
    <w:rsid w:val="008F0C7D"/>
    <w:pPr>
      <w:ind w:left="720"/>
      <w:contextualSpacing/>
    </w:pPr>
  </w:style>
  <w:style w:type="character" w:styleId="IntenseEmphasis">
    <w:name w:val="Intense Emphasis"/>
    <w:basedOn w:val="DefaultParagraphFont"/>
    <w:uiPriority w:val="21"/>
    <w:qFormat/>
    <w:rsid w:val="008F0C7D"/>
    <w:rPr>
      <w:i/>
      <w:iCs/>
      <w:color w:val="0F4761" w:themeColor="accent1" w:themeShade="BF"/>
    </w:rPr>
  </w:style>
  <w:style w:type="paragraph" w:styleId="IntenseQuote">
    <w:name w:val="Intense Quote"/>
    <w:basedOn w:val="Normal"/>
    <w:next w:val="Normal"/>
    <w:link w:val="IntenseQuoteChar"/>
    <w:uiPriority w:val="30"/>
    <w:qFormat/>
    <w:rsid w:val="008F0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C7D"/>
    <w:rPr>
      <w:i/>
      <w:iCs/>
      <w:color w:val="0F4761" w:themeColor="accent1" w:themeShade="BF"/>
    </w:rPr>
  </w:style>
  <w:style w:type="character" w:styleId="IntenseReference">
    <w:name w:val="Intense Reference"/>
    <w:basedOn w:val="DefaultParagraphFont"/>
    <w:uiPriority w:val="32"/>
    <w:qFormat/>
    <w:rsid w:val="008F0C7D"/>
    <w:rPr>
      <w:b/>
      <w:bCs/>
      <w:smallCaps/>
      <w:color w:val="0F4761" w:themeColor="accent1" w:themeShade="BF"/>
      <w:spacing w:val="5"/>
    </w:rPr>
  </w:style>
  <w:style w:type="paragraph" w:styleId="Header">
    <w:name w:val="header"/>
    <w:basedOn w:val="Normal"/>
    <w:link w:val="HeaderChar"/>
    <w:uiPriority w:val="99"/>
    <w:unhideWhenUsed/>
    <w:rsid w:val="008F0C7D"/>
    <w:pPr>
      <w:tabs>
        <w:tab w:val="center" w:pos="4513"/>
        <w:tab w:val="right" w:pos="9026"/>
      </w:tabs>
    </w:pPr>
  </w:style>
  <w:style w:type="character" w:customStyle="1" w:styleId="HeaderChar">
    <w:name w:val="Header Char"/>
    <w:basedOn w:val="DefaultParagraphFont"/>
    <w:link w:val="Header"/>
    <w:uiPriority w:val="99"/>
    <w:rsid w:val="008F0C7D"/>
  </w:style>
  <w:style w:type="paragraph" w:styleId="Footer">
    <w:name w:val="footer"/>
    <w:basedOn w:val="Normal"/>
    <w:link w:val="FooterChar"/>
    <w:uiPriority w:val="99"/>
    <w:unhideWhenUsed/>
    <w:rsid w:val="008F0C7D"/>
    <w:pPr>
      <w:tabs>
        <w:tab w:val="center" w:pos="4513"/>
        <w:tab w:val="right" w:pos="9026"/>
      </w:tabs>
    </w:pPr>
  </w:style>
  <w:style w:type="character" w:customStyle="1" w:styleId="FooterChar">
    <w:name w:val="Footer Char"/>
    <w:basedOn w:val="DefaultParagraphFont"/>
    <w:link w:val="Footer"/>
    <w:uiPriority w:val="99"/>
    <w:rsid w:val="008F0C7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B36A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B36A6"/>
  </w:style>
  <w:style w:type="character" w:customStyle="1" w:styleId="eop">
    <w:name w:val="eop"/>
    <w:basedOn w:val="DefaultParagraphFont"/>
    <w:rsid w:val="003B36A6"/>
  </w:style>
  <w:style w:type="table" w:customStyle="1" w:styleId="TableGrid0">
    <w:name w:val="TableGrid"/>
    <w:rsid w:val="009E4C14"/>
    <w:rPr>
      <w:rFonts w:eastAsiaTheme="minorEastAsia"/>
      <w:kern w:val="2"/>
      <w:lang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71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5808">
      <w:bodyDiv w:val="1"/>
      <w:marLeft w:val="0"/>
      <w:marRight w:val="0"/>
      <w:marTop w:val="0"/>
      <w:marBottom w:val="0"/>
      <w:divBdr>
        <w:top w:val="none" w:sz="0" w:space="0" w:color="auto"/>
        <w:left w:val="none" w:sz="0" w:space="0" w:color="auto"/>
        <w:bottom w:val="none" w:sz="0" w:space="0" w:color="auto"/>
        <w:right w:val="none" w:sz="0" w:space="0" w:color="auto"/>
      </w:divBdr>
      <w:divsChild>
        <w:div w:id="64451159">
          <w:marLeft w:val="0"/>
          <w:marRight w:val="0"/>
          <w:marTop w:val="0"/>
          <w:marBottom w:val="0"/>
          <w:divBdr>
            <w:top w:val="none" w:sz="0" w:space="0" w:color="auto"/>
            <w:left w:val="none" w:sz="0" w:space="0" w:color="auto"/>
            <w:bottom w:val="none" w:sz="0" w:space="0" w:color="auto"/>
            <w:right w:val="none" w:sz="0" w:space="0" w:color="auto"/>
          </w:divBdr>
          <w:divsChild>
            <w:div w:id="1481731552">
              <w:marLeft w:val="0"/>
              <w:marRight w:val="0"/>
              <w:marTop w:val="0"/>
              <w:marBottom w:val="0"/>
              <w:divBdr>
                <w:top w:val="none" w:sz="0" w:space="0" w:color="auto"/>
                <w:left w:val="none" w:sz="0" w:space="0" w:color="auto"/>
                <w:bottom w:val="none" w:sz="0" w:space="0" w:color="auto"/>
                <w:right w:val="none" w:sz="0" w:space="0" w:color="auto"/>
              </w:divBdr>
            </w:div>
            <w:div w:id="1302536208">
              <w:marLeft w:val="0"/>
              <w:marRight w:val="0"/>
              <w:marTop w:val="0"/>
              <w:marBottom w:val="0"/>
              <w:divBdr>
                <w:top w:val="none" w:sz="0" w:space="0" w:color="auto"/>
                <w:left w:val="none" w:sz="0" w:space="0" w:color="auto"/>
                <w:bottom w:val="none" w:sz="0" w:space="0" w:color="auto"/>
                <w:right w:val="none" w:sz="0" w:space="0" w:color="auto"/>
              </w:divBdr>
            </w:div>
            <w:div w:id="509763515">
              <w:marLeft w:val="0"/>
              <w:marRight w:val="0"/>
              <w:marTop w:val="0"/>
              <w:marBottom w:val="0"/>
              <w:divBdr>
                <w:top w:val="none" w:sz="0" w:space="0" w:color="auto"/>
                <w:left w:val="none" w:sz="0" w:space="0" w:color="auto"/>
                <w:bottom w:val="none" w:sz="0" w:space="0" w:color="auto"/>
                <w:right w:val="none" w:sz="0" w:space="0" w:color="auto"/>
              </w:divBdr>
            </w:div>
            <w:div w:id="846141436">
              <w:marLeft w:val="0"/>
              <w:marRight w:val="0"/>
              <w:marTop w:val="0"/>
              <w:marBottom w:val="0"/>
              <w:divBdr>
                <w:top w:val="none" w:sz="0" w:space="0" w:color="auto"/>
                <w:left w:val="none" w:sz="0" w:space="0" w:color="auto"/>
                <w:bottom w:val="none" w:sz="0" w:space="0" w:color="auto"/>
                <w:right w:val="none" w:sz="0" w:space="0" w:color="auto"/>
              </w:divBdr>
            </w:div>
            <w:div w:id="705179080">
              <w:marLeft w:val="0"/>
              <w:marRight w:val="0"/>
              <w:marTop w:val="0"/>
              <w:marBottom w:val="0"/>
              <w:divBdr>
                <w:top w:val="none" w:sz="0" w:space="0" w:color="auto"/>
                <w:left w:val="none" w:sz="0" w:space="0" w:color="auto"/>
                <w:bottom w:val="none" w:sz="0" w:space="0" w:color="auto"/>
                <w:right w:val="none" w:sz="0" w:space="0" w:color="auto"/>
              </w:divBdr>
            </w:div>
            <w:div w:id="1654723227">
              <w:marLeft w:val="0"/>
              <w:marRight w:val="0"/>
              <w:marTop w:val="0"/>
              <w:marBottom w:val="0"/>
              <w:divBdr>
                <w:top w:val="none" w:sz="0" w:space="0" w:color="auto"/>
                <w:left w:val="none" w:sz="0" w:space="0" w:color="auto"/>
                <w:bottom w:val="none" w:sz="0" w:space="0" w:color="auto"/>
                <w:right w:val="none" w:sz="0" w:space="0" w:color="auto"/>
              </w:divBdr>
            </w:div>
            <w:div w:id="1637371974">
              <w:marLeft w:val="0"/>
              <w:marRight w:val="0"/>
              <w:marTop w:val="0"/>
              <w:marBottom w:val="0"/>
              <w:divBdr>
                <w:top w:val="none" w:sz="0" w:space="0" w:color="auto"/>
                <w:left w:val="none" w:sz="0" w:space="0" w:color="auto"/>
                <w:bottom w:val="none" w:sz="0" w:space="0" w:color="auto"/>
                <w:right w:val="none" w:sz="0" w:space="0" w:color="auto"/>
              </w:divBdr>
            </w:div>
            <w:div w:id="688026185">
              <w:marLeft w:val="0"/>
              <w:marRight w:val="0"/>
              <w:marTop w:val="0"/>
              <w:marBottom w:val="0"/>
              <w:divBdr>
                <w:top w:val="none" w:sz="0" w:space="0" w:color="auto"/>
                <w:left w:val="none" w:sz="0" w:space="0" w:color="auto"/>
                <w:bottom w:val="none" w:sz="0" w:space="0" w:color="auto"/>
                <w:right w:val="none" w:sz="0" w:space="0" w:color="auto"/>
              </w:divBdr>
            </w:div>
            <w:div w:id="173152010">
              <w:marLeft w:val="0"/>
              <w:marRight w:val="0"/>
              <w:marTop w:val="0"/>
              <w:marBottom w:val="0"/>
              <w:divBdr>
                <w:top w:val="none" w:sz="0" w:space="0" w:color="auto"/>
                <w:left w:val="none" w:sz="0" w:space="0" w:color="auto"/>
                <w:bottom w:val="none" w:sz="0" w:space="0" w:color="auto"/>
                <w:right w:val="none" w:sz="0" w:space="0" w:color="auto"/>
              </w:divBdr>
            </w:div>
            <w:div w:id="1827554999">
              <w:marLeft w:val="0"/>
              <w:marRight w:val="0"/>
              <w:marTop w:val="0"/>
              <w:marBottom w:val="0"/>
              <w:divBdr>
                <w:top w:val="none" w:sz="0" w:space="0" w:color="auto"/>
                <w:left w:val="none" w:sz="0" w:space="0" w:color="auto"/>
                <w:bottom w:val="none" w:sz="0" w:space="0" w:color="auto"/>
                <w:right w:val="none" w:sz="0" w:space="0" w:color="auto"/>
              </w:divBdr>
            </w:div>
            <w:div w:id="1701465949">
              <w:marLeft w:val="0"/>
              <w:marRight w:val="0"/>
              <w:marTop w:val="0"/>
              <w:marBottom w:val="0"/>
              <w:divBdr>
                <w:top w:val="none" w:sz="0" w:space="0" w:color="auto"/>
                <w:left w:val="none" w:sz="0" w:space="0" w:color="auto"/>
                <w:bottom w:val="none" w:sz="0" w:space="0" w:color="auto"/>
                <w:right w:val="none" w:sz="0" w:space="0" w:color="auto"/>
              </w:divBdr>
            </w:div>
            <w:div w:id="1258489384">
              <w:marLeft w:val="0"/>
              <w:marRight w:val="0"/>
              <w:marTop w:val="0"/>
              <w:marBottom w:val="0"/>
              <w:divBdr>
                <w:top w:val="none" w:sz="0" w:space="0" w:color="auto"/>
                <w:left w:val="none" w:sz="0" w:space="0" w:color="auto"/>
                <w:bottom w:val="none" w:sz="0" w:space="0" w:color="auto"/>
                <w:right w:val="none" w:sz="0" w:space="0" w:color="auto"/>
              </w:divBdr>
            </w:div>
            <w:div w:id="1050029900">
              <w:marLeft w:val="0"/>
              <w:marRight w:val="0"/>
              <w:marTop w:val="0"/>
              <w:marBottom w:val="0"/>
              <w:divBdr>
                <w:top w:val="none" w:sz="0" w:space="0" w:color="auto"/>
                <w:left w:val="none" w:sz="0" w:space="0" w:color="auto"/>
                <w:bottom w:val="none" w:sz="0" w:space="0" w:color="auto"/>
                <w:right w:val="none" w:sz="0" w:space="0" w:color="auto"/>
              </w:divBdr>
            </w:div>
            <w:div w:id="258560780">
              <w:marLeft w:val="0"/>
              <w:marRight w:val="0"/>
              <w:marTop w:val="0"/>
              <w:marBottom w:val="0"/>
              <w:divBdr>
                <w:top w:val="none" w:sz="0" w:space="0" w:color="auto"/>
                <w:left w:val="none" w:sz="0" w:space="0" w:color="auto"/>
                <w:bottom w:val="none" w:sz="0" w:space="0" w:color="auto"/>
                <w:right w:val="none" w:sz="0" w:space="0" w:color="auto"/>
              </w:divBdr>
            </w:div>
            <w:div w:id="544829008">
              <w:marLeft w:val="0"/>
              <w:marRight w:val="0"/>
              <w:marTop w:val="0"/>
              <w:marBottom w:val="0"/>
              <w:divBdr>
                <w:top w:val="none" w:sz="0" w:space="0" w:color="auto"/>
                <w:left w:val="none" w:sz="0" w:space="0" w:color="auto"/>
                <w:bottom w:val="none" w:sz="0" w:space="0" w:color="auto"/>
                <w:right w:val="none" w:sz="0" w:space="0" w:color="auto"/>
              </w:divBdr>
            </w:div>
            <w:div w:id="1546333254">
              <w:marLeft w:val="0"/>
              <w:marRight w:val="0"/>
              <w:marTop w:val="0"/>
              <w:marBottom w:val="0"/>
              <w:divBdr>
                <w:top w:val="none" w:sz="0" w:space="0" w:color="auto"/>
                <w:left w:val="none" w:sz="0" w:space="0" w:color="auto"/>
                <w:bottom w:val="none" w:sz="0" w:space="0" w:color="auto"/>
                <w:right w:val="none" w:sz="0" w:space="0" w:color="auto"/>
              </w:divBdr>
            </w:div>
          </w:divsChild>
        </w:div>
        <w:div w:id="1925020325">
          <w:marLeft w:val="0"/>
          <w:marRight w:val="0"/>
          <w:marTop w:val="0"/>
          <w:marBottom w:val="0"/>
          <w:divBdr>
            <w:top w:val="none" w:sz="0" w:space="0" w:color="auto"/>
            <w:left w:val="none" w:sz="0" w:space="0" w:color="auto"/>
            <w:bottom w:val="none" w:sz="0" w:space="0" w:color="auto"/>
            <w:right w:val="none" w:sz="0" w:space="0" w:color="auto"/>
          </w:divBdr>
          <w:divsChild>
            <w:div w:id="132213843">
              <w:marLeft w:val="0"/>
              <w:marRight w:val="0"/>
              <w:marTop w:val="0"/>
              <w:marBottom w:val="0"/>
              <w:divBdr>
                <w:top w:val="none" w:sz="0" w:space="0" w:color="auto"/>
                <w:left w:val="none" w:sz="0" w:space="0" w:color="auto"/>
                <w:bottom w:val="none" w:sz="0" w:space="0" w:color="auto"/>
                <w:right w:val="none" w:sz="0" w:space="0" w:color="auto"/>
              </w:divBdr>
            </w:div>
            <w:div w:id="1625691087">
              <w:marLeft w:val="0"/>
              <w:marRight w:val="0"/>
              <w:marTop w:val="0"/>
              <w:marBottom w:val="0"/>
              <w:divBdr>
                <w:top w:val="none" w:sz="0" w:space="0" w:color="auto"/>
                <w:left w:val="none" w:sz="0" w:space="0" w:color="auto"/>
                <w:bottom w:val="none" w:sz="0" w:space="0" w:color="auto"/>
                <w:right w:val="none" w:sz="0" w:space="0" w:color="auto"/>
              </w:divBdr>
            </w:div>
            <w:div w:id="1054891496">
              <w:marLeft w:val="0"/>
              <w:marRight w:val="0"/>
              <w:marTop w:val="0"/>
              <w:marBottom w:val="0"/>
              <w:divBdr>
                <w:top w:val="none" w:sz="0" w:space="0" w:color="auto"/>
                <w:left w:val="none" w:sz="0" w:space="0" w:color="auto"/>
                <w:bottom w:val="none" w:sz="0" w:space="0" w:color="auto"/>
                <w:right w:val="none" w:sz="0" w:space="0" w:color="auto"/>
              </w:divBdr>
            </w:div>
            <w:div w:id="93677061">
              <w:marLeft w:val="0"/>
              <w:marRight w:val="0"/>
              <w:marTop w:val="0"/>
              <w:marBottom w:val="0"/>
              <w:divBdr>
                <w:top w:val="none" w:sz="0" w:space="0" w:color="auto"/>
                <w:left w:val="none" w:sz="0" w:space="0" w:color="auto"/>
                <w:bottom w:val="none" w:sz="0" w:space="0" w:color="auto"/>
                <w:right w:val="none" w:sz="0" w:space="0" w:color="auto"/>
              </w:divBdr>
            </w:div>
            <w:div w:id="2070372919">
              <w:marLeft w:val="0"/>
              <w:marRight w:val="0"/>
              <w:marTop w:val="0"/>
              <w:marBottom w:val="0"/>
              <w:divBdr>
                <w:top w:val="none" w:sz="0" w:space="0" w:color="auto"/>
                <w:left w:val="none" w:sz="0" w:space="0" w:color="auto"/>
                <w:bottom w:val="none" w:sz="0" w:space="0" w:color="auto"/>
                <w:right w:val="none" w:sz="0" w:space="0" w:color="auto"/>
              </w:divBdr>
            </w:div>
            <w:div w:id="140776522">
              <w:marLeft w:val="0"/>
              <w:marRight w:val="0"/>
              <w:marTop w:val="0"/>
              <w:marBottom w:val="0"/>
              <w:divBdr>
                <w:top w:val="none" w:sz="0" w:space="0" w:color="auto"/>
                <w:left w:val="none" w:sz="0" w:space="0" w:color="auto"/>
                <w:bottom w:val="none" w:sz="0" w:space="0" w:color="auto"/>
                <w:right w:val="none" w:sz="0" w:space="0" w:color="auto"/>
              </w:divBdr>
            </w:div>
            <w:div w:id="1450667417">
              <w:marLeft w:val="0"/>
              <w:marRight w:val="0"/>
              <w:marTop w:val="0"/>
              <w:marBottom w:val="0"/>
              <w:divBdr>
                <w:top w:val="none" w:sz="0" w:space="0" w:color="auto"/>
                <w:left w:val="none" w:sz="0" w:space="0" w:color="auto"/>
                <w:bottom w:val="none" w:sz="0" w:space="0" w:color="auto"/>
                <w:right w:val="none" w:sz="0" w:space="0" w:color="auto"/>
              </w:divBdr>
            </w:div>
            <w:div w:id="810367055">
              <w:marLeft w:val="0"/>
              <w:marRight w:val="0"/>
              <w:marTop w:val="0"/>
              <w:marBottom w:val="0"/>
              <w:divBdr>
                <w:top w:val="none" w:sz="0" w:space="0" w:color="auto"/>
                <w:left w:val="none" w:sz="0" w:space="0" w:color="auto"/>
                <w:bottom w:val="none" w:sz="0" w:space="0" w:color="auto"/>
                <w:right w:val="none" w:sz="0" w:space="0" w:color="auto"/>
              </w:divBdr>
            </w:div>
            <w:div w:id="1020618418">
              <w:marLeft w:val="0"/>
              <w:marRight w:val="0"/>
              <w:marTop w:val="0"/>
              <w:marBottom w:val="0"/>
              <w:divBdr>
                <w:top w:val="none" w:sz="0" w:space="0" w:color="auto"/>
                <w:left w:val="none" w:sz="0" w:space="0" w:color="auto"/>
                <w:bottom w:val="none" w:sz="0" w:space="0" w:color="auto"/>
                <w:right w:val="none" w:sz="0" w:space="0" w:color="auto"/>
              </w:divBdr>
            </w:div>
            <w:div w:id="1722826274">
              <w:marLeft w:val="0"/>
              <w:marRight w:val="0"/>
              <w:marTop w:val="0"/>
              <w:marBottom w:val="0"/>
              <w:divBdr>
                <w:top w:val="none" w:sz="0" w:space="0" w:color="auto"/>
                <w:left w:val="none" w:sz="0" w:space="0" w:color="auto"/>
                <w:bottom w:val="none" w:sz="0" w:space="0" w:color="auto"/>
                <w:right w:val="none" w:sz="0" w:space="0" w:color="auto"/>
              </w:divBdr>
            </w:div>
            <w:div w:id="1218593760">
              <w:marLeft w:val="0"/>
              <w:marRight w:val="0"/>
              <w:marTop w:val="0"/>
              <w:marBottom w:val="0"/>
              <w:divBdr>
                <w:top w:val="none" w:sz="0" w:space="0" w:color="auto"/>
                <w:left w:val="none" w:sz="0" w:space="0" w:color="auto"/>
                <w:bottom w:val="none" w:sz="0" w:space="0" w:color="auto"/>
                <w:right w:val="none" w:sz="0" w:space="0" w:color="auto"/>
              </w:divBdr>
            </w:div>
            <w:div w:id="2027243611">
              <w:marLeft w:val="0"/>
              <w:marRight w:val="0"/>
              <w:marTop w:val="0"/>
              <w:marBottom w:val="0"/>
              <w:divBdr>
                <w:top w:val="none" w:sz="0" w:space="0" w:color="auto"/>
                <w:left w:val="none" w:sz="0" w:space="0" w:color="auto"/>
                <w:bottom w:val="none" w:sz="0" w:space="0" w:color="auto"/>
                <w:right w:val="none" w:sz="0" w:space="0" w:color="auto"/>
              </w:divBdr>
            </w:div>
            <w:div w:id="1552766399">
              <w:marLeft w:val="0"/>
              <w:marRight w:val="0"/>
              <w:marTop w:val="0"/>
              <w:marBottom w:val="0"/>
              <w:divBdr>
                <w:top w:val="none" w:sz="0" w:space="0" w:color="auto"/>
                <w:left w:val="none" w:sz="0" w:space="0" w:color="auto"/>
                <w:bottom w:val="none" w:sz="0" w:space="0" w:color="auto"/>
                <w:right w:val="none" w:sz="0" w:space="0" w:color="auto"/>
              </w:divBdr>
            </w:div>
            <w:div w:id="349338804">
              <w:marLeft w:val="0"/>
              <w:marRight w:val="0"/>
              <w:marTop w:val="0"/>
              <w:marBottom w:val="0"/>
              <w:divBdr>
                <w:top w:val="none" w:sz="0" w:space="0" w:color="auto"/>
                <w:left w:val="none" w:sz="0" w:space="0" w:color="auto"/>
                <w:bottom w:val="none" w:sz="0" w:space="0" w:color="auto"/>
                <w:right w:val="none" w:sz="0" w:space="0" w:color="auto"/>
              </w:divBdr>
            </w:div>
            <w:div w:id="716666084">
              <w:marLeft w:val="0"/>
              <w:marRight w:val="0"/>
              <w:marTop w:val="0"/>
              <w:marBottom w:val="0"/>
              <w:divBdr>
                <w:top w:val="none" w:sz="0" w:space="0" w:color="auto"/>
                <w:left w:val="none" w:sz="0" w:space="0" w:color="auto"/>
                <w:bottom w:val="none" w:sz="0" w:space="0" w:color="auto"/>
                <w:right w:val="none" w:sz="0" w:space="0" w:color="auto"/>
              </w:divBdr>
            </w:div>
            <w:div w:id="2126776366">
              <w:marLeft w:val="0"/>
              <w:marRight w:val="0"/>
              <w:marTop w:val="0"/>
              <w:marBottom w:val="0"/>
              <w:divBdr>
                <w:top w:val="none" w:sz="0" w:space="0" w:color="auto"/>
                <w:left w:val="none" w:sz="0" w:space="0" w:color="auto"/>
                <w:bottom w:val="none" w:sz="0" w:space="0" w:color="auto"/>
                <w:right w:val="none" w:sz="0" w:space="0" w:color="auto"/>
              </w:divBdr>
            </w:div>
            <w:div w:id="1647397551">
              <w:marLeft w:val="0"/>
              <w:marRight w:val="0"/>
              <w:marTop w:val="0"/>
              <w:marBottom w:val="0"/>
              <w:divBdr>
                <w:top w:val="none" w:sz="0" w:space="0" w:color="auto"/>
                <w:left w:val="none" w:sz="0" w:space="0" w:color="auto"/>
                <w:bottom w:val="none" w:sz="0" w:space="0" w:color="auto"/>
                <w:right w:val="none" w:sz="0" w:space="0" w:color="auto"/>
              </w:divBdr>
            </w:div>
            <w:div w:id="980965872">
              <w:marLeft w:val="0"/>
              <w:marRight w:val="0"/>
              <w:marTop w:val="0"/>
              <w:marBottom w:val="0"/>
              <w:divBdr>
                <w:top w:val="none" w:sz="0" w:space="0" w:color="auto"/>
                <w:left w:val="none" w:sz="0" w:space="0" w:color="auto"/>
                <w:bottom w:val="none" w:sz="0" w:space="0" w:color="auto"/>
                <w:right w:val="none" w:sz="0" w:space="0" w:color="auto"/>
              </w:divBdr>
            </w:div>
            <w:div w:id="1581252828">
              <w:marLeft w:val="0"/>
              <w:marRight w:val="0"/>
              <w:marTop w:val="0"/>
              <w:marBottom w:val="0"/>
              <w:divBdr>
                <w:top w:val="none" w:sz="0" w:space="0" w:color="auto"/>
                <w:left w:val="none" w:sz="0" w:space="0" w:color="auto"/>
                <w:bottom w:val="none" w:sz="0" w:space="0" w:color="auto"/>
                <w:right w:val="none" w:sz="0" w:space="0" w:color="auto"/>
              </w:divBdr>
            </w:div>
            <w:div w:id="191699102">
              <w:marLeft w:val="0"/>
              <w:marRight w:val="0"/>
              <w:marTop w:val="0"/>
              <w:marBottom w:val="0"/>
              <w:divBdr>
                <w:top w:val="none" w:sz="0" w:space="0" w:color="auto"/>
                <w:left w:val="none" w:sz="0" w:space="0" w:color="auto"/>
                <w:bottom w:val="none" w:sz="0" w:space="0" w:color="auto"/>
                <w:right w:val="none" w:sz="0" w:space="0" w:color="auto"/>
              </w:divBdr>
            </w:div>
          </w:divsChild>
        </w:div>
        <w:div w:id="1038505528">
          <w:marLeft w:val="0"/>
          <w:marRight w:val="0"/>
          <w:marTop w:val="0"/>
          <w:marBottom w:val="0"/>
          <w:divBdr>
            <w:top w:val="none" w:sz="0" w:space="0" w:color="auto"/>
            <w:left w:val="none" w:sz="0" w:space="0" w:color="auto"/>
            <w:bottom w:val="none" w:sz="0" w:space="0" w:color="auto"/>
            <w:right w:val="none" w:sz="0" w:space="0" w:color="auto"/>
          </w:divBdr>
        </w:div>
        <w:div w:id="1145388297">
          <w:marLeft w:val="0"/>
          <w:marRight w:val="0"/>
          <w:marTop w:val="0"/>
          <w:marBottom w:val="0"/>
          <w:divBdr>
            <w:top w:val="none" w:sz="0" w:space="0" w:color="auto"/>
            <w:left w:val="none" w:sz="0" w:space="0" w:color="auto"/>
            <w:bottom w:val="none" w:sz="0" w:space="0" w:color="auto"/>
            <w:right w:val="none" w:sz="0" w:space="0" w:color="auto"/>
          </w:divBdr>
        </w:div>
        <w:div w:id="462964082">
          <w:marLeft w:val="0"/>
          <w:marRight w:val="0"/>
          <w:marTop w:val="0"/>
          <w:marBottom w:val="0"/>
          <w:divBdr>
            <w:top w:val="none" w:sz="0" w:space="0" w:color="auto"/>
            <w:left w:val="none" w:sz="0" w:space="0" w:color="auto"/>
            <w:bottom w:val="none" w:sz="0" w:space="0" w:color="auto"/>
            <w:right w:val="none" w:sz="0" w:space="0" w:color="auto"/>
          </w:divBdr>
        </w:div>
      </w:divsChild>
    </w:div>
    <w:div w:id="1843667234">
      <w:bodyDiv w:val="1"/>
      <w:marLeft w:val="0"/>
      <w:marRight w:val="0"/>
      <w:marTop w:val="0"/>
      <w:marBottom w:val="0"/>
      <w:divBdr>
        <w:top w:val="none" w:sz="0" w:space="0" w:color="auto"/>
        <w:left w:val="none" w:sz="0" w:space="0" w:color="auto"/>
        <w:bottom w:val="none" w:sz="0" w:space="0" w:color="auto"/>
        <w:right w:val="none" w:sz="0" w:space="0" w:color="auto"/>
      </w:divBdr>
      <w:divsChild>
        <w:div w:id="1647392375">
          <w:marLeft w:val="0"/>
          <w:marRight w:val="0"/>
          <w:marTop w:val="0"/>
          <w:marBottom w:val="0"/>
          <w:divBdr>
            <w:top w:val="none" w:sz="0" w:space="0" w:color="auto"/>
            <w:left w:val="none" w:sz="0" w:space="0" w:color="auto"/>
            <w:bottom w:val="none" w:sz="0" w:space="0" w:color="auto"/>
            <w:right w:val="none" w:sz="0" w:space="0" w:color="auto"/>
          </w:divBdr>
          <w:divsChild>
            <w:div w:id="290596051">
              <w:marLeft w:val="0"/>
              <w:marRight w:val="0"/>
              <w:marTop w:val="0"/>
              <w:marBottom w:val="0"/>
              <w:divBdr>
                <w:top w:val="none" w:sz="0" w:space="0" w:color="auto"/>
                <w:left w:val="none" w:sz="0" w:space="0" w:color="auto"/>
                <w:bottom w:val="none" w:sz="0" w:space="0" w:color="auto"/>
                <w:right w:val="none" w:sz="0" w:space="0" w:color="auto"/>
              </w:divBdr>
            </w:div>
            <w:div w:id="944121045">
              <w:marLeft w:val="0"/>
              <w:marRight w:val="0"/>
              <w:marTop w:val="0"/>
              <w:marBottom w:val="0"/>
              <w:divBdr>
                <w:top w:val="none" w:sz="0" w:space="0" w:color="auto"/>
                <w:left w:val="none" w:sz="0" w:space="0" w:color="auto"/>
                <w:bottom w:val="none" w:sz="0" w:space="0" w:color="auto"/>
                <w:right w:val="none" w:sz="0" w:space="0" w:color="auto"/>
              </w:divBdr>
            </w:div>
            <w:div w:id="4409085">
              <w:marLeft w:val="0"/>
              <w:marRight w:val="0"/>
              <w:marTop w:val="0"/>
              <w:marBottom w:val="0"/>
              <w:divBdr>
                <w:top w:val="none" w:sz="0" w:space="0" w:color="auto"/>
                <w:left w:val="none" w:sz="0" w:space="0" w:color="auto"/>
                <w:bottom w:val="none" w:sz="0" w:space="0" w:color="auto"/>
                <w:right w:val="none" w:sz="0" w:space="0" w:color="auto"/>
              </w:divBdr>
            </w:div>
            <w:div w:id="131220793">
              <w:marLeft w:val="0"/>
              <w:marRight w:val="0"/>
              <w:marTop w:val="0"/>
              <w:marBottom w:val="0"/>
              <w:divBdr>
                <w:top w:val="none" w:sz="0" w:space="0" w:color="auto"/>
                <w:left w:val="none" w:sz="0" w:space="0" w:color="auto"/>
                <w:bottom w:val="none" w:sz="0" w:space="0" w:color="auto"/>
                <w:right w:val="none" w:sz="0" w:space="0" w:color="auto"/>
              </w:divBdr>
            </w:div>
            <w:div w:id="825167170">
              <w:marLeft w:val="0"/>
              <w:marRight w:val="0"/>
              <w:marTop w:val="0"/>
              <w:marBottom w:val="0"/>
              <w:divBdr>
                <w:top w:val="none" w:sz="0" w:space="0" w:color="auto"/>
                <w:left w:val="none" w:sz="0" w:space="0" w:color="auto"/>
                <w:bottom w:val="none" w:sz="0" w:space="0" w:color="auto"/>
                <w:right w:val="none" w:sz="0" w:space="0" w:color="auto"/>
              </w:divBdr>
            </w:div>
            <w:div w:id="896475817">
              <w:marLeft w:val="0"/>
              <w:marRight w:val="0"/>
              <w:marTop w:val="0"/>
              <w:marBottom w:val="0"/>
              <w:divBdr>
                <w:top w:val="none" w:sz="0" w:space="0" w:color="auto"/>
                <w:left w:val="none" w:sz="0" w:space="0" w:color="auto"/>
                <w:bottom w:val="none" w:sz="0" w:space="0" w:color="auto"/>
                <w:right w:val="none" w:sz="0" w:space="0" w:color="auto"/>
              </w:divBdr>
            </w:div>
            <w:div w:id="759331866">
              <w:marLeft w:val="0"/>
              <w:marRight w:val="0"/>
              <w:marTop w:val="0"/>
              <w:marBottom w:val="0"/>
              <w:divBdr>
                <w:top w:val="none" w:sz="0" w:space="0" w:color="auto"/>
                <w:left w:val="none" w:sz="0" w:space="0" w:color="auto"/>
                <w:bottom w:val="none" w:sz="0" w:space="0" w:color="auto"/>
                <w:right w:val="none" w:sz="0" w:space="0" w:color="auto"/>
              </w:divBdr>
            </w:div>
            <w:div w:id="799884453">
              <w:marLeft w:val="0"/>
              <w:marRight w:val="0"/>
              <w:marTop w:val="0"/>
              <w:marBottom w:val="0"/>
              <w:divBdr>
                <w:top w:val="none" w:sz="0" w:space="0" w:color="auto"/>
                <w:left w:val="none" w:sz="0" w:space="0" w:color="auto"/>
                <w:bottom w:val="none" w:sz="0" w:space="0" w:color="auto"/>
                <w:right w:val="none" w:sz="0" w:space="0" w:color="auto"/>
              </w:divBdr>
            </w:div>
            <w:div w:id="260994677">
              <w:marLeft w:val="0"/>
              <w:marRight w:val="0"/>
              <w:marTop w:val="0"/>
              <w:marBottom w:val="0"/>
              <w:divBdr>
                <w:top w:val="none" w:sz="0" w:space="0" w:color="auto"/>
                <w:left w:val="none" w:sz="0" w:space="0" w:color="auto"/>
                <w:bottom w:val="none" w:sz="0" w:space="0" w:color="auto"/>
                <w:right w:val="none" w:sz="0" w:space="0" w:color="auto"/>
              </w:divBdr>
            </w:div>
            <w:div w:id="244338076">
              <w:marLeft w:val="0"/>
              <w:marRight w:val="0"/>
              <w:marTop w:val="0"/>
              <w:marBottom w:val="0"/>
              <w:divBdr>
                <w:top w:val="none" w:sz="0" w:space="0" w:color="auto"/>
                <w:left w:val="none" w:sz="0" w:space="0" w:color="auto"/>
                <w:bottom w:val="none" w:sz="0" w:space="0" w:color="auto"/>
                <w:right w:val="none" w:sz="0" w:space="0" w:color="auto"/>
              </w:divBdr>
            </w:div>
            <w:div w:id="5861865">
              <w:marLeft w:val="0"/>
              <w:marRight w:val="0"/>
              <w:marTop w:val="0"/>
              <w:marBottom w:val="0"/>
              <w:divBdr>
                <w:top w:val="none" w:sz="0" w:space="0" w:color="auto"/>
                <w:left w:val="none" w:sz="0" w:space="0" w:color="auto"/>
                <w:bottom w:val="none" w:sz="0" w:space="0" w:color="auto"/>
                <w:right w:val="none" w:sz="0" w:space="0" w:color="auto"/>
              </w:divBdr>
            </w:div>
            <w:div w:id="411509957">
              <w:marLeft w:val="0"/>
              <w:marRight w:val="0"/>
              <w:marTop w:val="0"/>
              <w:marBottom w:val="0"/>
              <w:divBdr>
                <w:top w:val="none" w:sz="0" w:space="0" w:color="auto"/>
                <w:left w:val="none" w:sz="0" w:space="0" w:color="auto"/>
                <w:bottom w:val="none" w:sz="0" w:space="0" w:color="auto"/>
                <w:right w:val="none" w:sz="0" w:space="0" w:color="auto"/>
              </w:divBdr>
            </w:div>
            <w:div w:id="633605361">
              <w:marLeft w:val="0"/>
              <w:marRight w:val="0"/>
              <w:marTop w:val="0"/>
              <w:marBottom w:val="0"/>
              <w:divBdr>
                <w:top w:val="none" w:sz="0" w:space="0" w:color="auto"/>
                <w:left w:val="none" w:sz="0" w:space="0" w:color="auto"/>
                <w:bottom w:val="none" w:sz="0" w:space="0" w:color="auto"/>
                <w:right w:val="none" w:sz="0" w:space="0" w:color="auto"/>
              </w:divBdr>
            </w:div>
            <w:div w:id="317612274">
              <w:marLeft w:val="0"/>
              <w:marRight w:val="0"/>
              <w:marTop w:val="0"/>
              <w:marBottom w:val="0"/>
              <w:divBdr>
                <w:top w:val="none" w:sz="0" w:space="0" w:color="auto"/>
                <w:left w:val="none" w:sz="0" w:space="0" w:color="auto"/>
                <w:bottom w:val="none" w:sz="0" w:space="0" w:color="auto"/>
                <w:right w:val="none" w:sz="0" w:space="0" w:color="auto"/>
              </w:divBdr>
            </w:div>
            <w:div w:id="1212425675">
              <w:marLeft w:val="0"/>
              <w:marRight w:val="0"/>
              <w:marTop w:val="0"/>
              <w:marBottom w:val="0"/>
              <w:divBdr>
                <w:top w:val="none" w:sz="0" w:space="0" w:color="auto"/>
                <w:left w:val="none" w:sz="0" w:space="0" w:color="auto"/>
                <w:bottom w:val="none" w:sz="0" w:space="0" w:color="auto"/>
                <w:right w:val="none" w:sz="0" w:space="0" w:color="auto"/>
              </w:divBdr>
            </w:div>
          </w:divsChild>
        </w:div>
        <w:div w:id="518617745">
          <w:marLeft w:val="0"/>
          <w:marRight w:val="0"/>
          <w:marTop w:val="0"/>
          <w:marBottom w:val="0"/>
          <w:divBdr>
            <w:top w:val="none" w:sz="0" w:space="0" w:color="auto"/>
            <w:left w:val="none" w:sz="0" w:space="0" w:color="auto"/>
            <w:bottom w:val="none" w:sz="0" w:space="0" w:color="auto"/>
            <w:right w:val="none" w:sz="0" w:space="0" w:color="auto"/>
          </w:divBdr>
          <w:divsChild>
            <w:div w:id="1114787963">
              <w:marLeft w:val="0"/>
              <w:marRight w:val="0"/>
              <w:marTop w:val="0"/>
              <w:marBottom w:val="0"/>
              <w:divBdr>
                <w:top w:val="none" w:sz="0" w:space="0" w:color="auto"/>
                <w:left w:val="none" w:sz="0" w:space="0" w:color="auto"/>
                <w:bottom w:val="none" w:sz="0" w:space="0" w:color="auto"/>
                <w:right w:val="none" w:sz="0" w:space="0" w:color="auto"/>
              </w:divBdr>
            </w:div>
            <w:div w:id="2013071740">
              <w:marLeft w:val="0"/>
              <w:marRight w:val="0"/>
              <w:marTop w:val="0"/>
              <w:marBottom w:val="0"/>
              <w:divBdr>
                <w:top w:val="none" w:sz="0" w:space="0" w:color="auto"/>
                <w:left w:val="none" w:sz="0" w:space="0" w:color="auto"/>
                <w:bottom w:val="none" w:sz="0" w:space="0" w:color="auto"/>
                <w:right w:val="none" w:sz="0" w:space="0" w:color="auto"/>
              </w:divBdr>
            </w:div>
            <w:div w:id="1502742393">
              <w:marLeft w:val="0"/>
              <w:marRight w:val="0"/>
              <w:marTop w:val="0"/>
              <w:marBottom w:val="0"/>
              <w:divBdr>
                <w:top w:val="none" w:sz="0" w:space="0" w:color="auto"/>
                <w:left w:val="none" w:sz="0" w:space="0" w:color="auto"/>
                <w:bottom w:val="none" w:sz="0" w:space="0" w:color="auto"/>
                <w:right w:val="none" w:sz="0" w:space="0" w:color="auto"/>
              </w:divBdr>
            </w:div>
            <w:div w:id="1211377595">
              <w:marLeft w:val="0"/>
              <w:marRight w:val="0"/>
              <w:marTop w:val="0"/>
              <w:marBottom w:val="0"/>
              <w:divBdr>
                <w:top w:val="none" w:sz="0" w:space="0" w:color="auto"/>
                <w:left w:val="none" w:sz="0" w:space="0" w:color="auto"/>
                <w:bottom w:val="none" w:sz="0" w:space="0" w:color="auto"/>
                <w:right w:val="none" w:sz="0" w:space="0" w:color="auto"/>
              </w:divBdr>
            </w:div>
            <w:div w:id="1051348298">
              <w:marLeft w:val="0"/>
              <w:marRight w:val="0"/>
              <w:marTop w:val="0"/>
              <w:marBottom w:val="0"/>
              <w:divBdr>
                <w:top w:val="none" w:sz="0" w:space="0" w:color="auto"/>
                <w:left w:val="none" w:sz="0" w:space="0" w:color="auto"/>
                <w:bottom w:val="none" w:sz="0" w:space="0" w:color="auto"/>
                <w:right w:val="none" w:sz="0" w:space="0" w:color="auto"/>
              </w:divBdr>
            </w:div>
            <w:div w:id="871963275">
              <w:marLeft w:val="0"/>
              <w:marRight w:val="0"/>
              <w:marTop w:val="0"/>
              <w:marBottom w:val="0"/>
              <w:divBdr>
                <w:top w:val="none" w:sz="0" w:space="0" w:color="auto"/>
                <w:left w:val="none" w:sz="0" w:space="0" w:color="auto"/>
                <w:bottom w:val="none" w:sz="0" w:space="0" w:color="auto"/>
                <w:right w:val="none" w:sz="0" w:space="0" w:color="auto"/>
              </w:divBdr>
            </w:div>
            <w:div w:id="1545478900">
              <w:marLeft w:val="0"/>
              <w:marRight w:val="0"/>
              <w:marTop w:val="0"/>
              <w:marBottom w:val="0"/>
              <w:divBdr>
                <w:top w:val="none" w:sz="0" w:space="0" w:color="auto"/>
                <w:left w:val="none" w:sz="0" w:space="0" w:color="auto"/>
                <w:bottom w:val="none" w:sz="0" w:space="0" w:color="auto"/>
                <w:right w:val="none" w:sz="0" w:space="0" w:color="auto"/>
              </w:divBdr>
            </w:div>
            <w:div w:id="218706631">
              <w:marLeft w:val="0"/>
              <w:marRight w:val="0"/>
              <w:marTop w:val="0"/>
              <w:marBottom w:val="0"/>
              <w:divBdr>
                <w:top w:val="none" w:sz="0" w:space="0" w:color="auto"/>
                <w:left w:val="none" w:sz="0" w:space="0" w:color="auto"/>
                <w:bottom w:val="none" w:sz="0" w:space="0" w:color="auto"/>
                <w:right w:val="none" w:sz="0" w:space="0" w:color="auto"/>
              </w:divBdr>
            </w:div>
            <w:div w:id="389154947">
              <w:marLeft w:val="0"/>
              <w:marRight w:val="0"/>
              <w:marTop w:val="0"/>
              <w:marBottom w:val="0"/>
              <w:divBdr>
                <w:top w:val="none" w:sz="0" w:space="0" w:color="auto"/>
                <w:left w:val="none" w:sz="0" w:space="0" w:color="auto"/>
                <w:bottom w:val="none" w:sz="0" w:space="0" w:color="auto"/>
                <w:right w:val="none" w:sz="0" w:space="0" w:color="auto"/>
              </w:divBdr>
            </w:div>
            <w:div w:id="317080452">
              <w:marLeft w:val="0"/>
              <w:marRight w:val="0"/>
              <w:marTop w:val="0"/>
              <w:marBottom w:val="0"/>
              <w:divBdr>
                <w:top w:val="none" w:sz="0" w:space="0" w:color="auto"/>
                <w:left w:val="none" w:sz="0" w:space="0" w:color="auto"/>
                <w:bottom w:val="none" w:sz="0" w:space="0" w:color="auto"/>
                <w:right w:val="none" w:sz="0" w:space="0" w:color="auto"/>
              </w:divBdr>
            </w:div>
            <w:div w:id="1187404866">
              <w:marLeft w:val="0"/>
              <w:marRight w:val="0"/>
              <w:marTop w:val="0"/>
              <w:marBottom w:val="0"/>
              <w:divBdr>
                <w:top w:val="none" w:sz="0" w:space="0" w:color="auto"/>
                <w:left w:val="none" w:sz="0" w:space="0" w:color="auto"/>
                <w:bottom w:val="none" w:sz="0" w:space="0" w:color="auto"/>
                <w:right w:val="none" w:sz="0" w:space="0" w:color="auto"/>
              </w:divBdr>
            </w:div>
            <w:div w:id="1999576291">
              <w:marLeft w:val="0"/>
              <w:marRight w:val="0"/>
              <w:marTop w:val="0"/>
              <w:marBottom w:val="0"/>
              <w:divBdr>
                <w:top w:val="none" w:sz="0" w:space="0" w:color="auto"/>
                <w:left w:val="none" w:sz="0" w:space="0" w:color="auto"/>
                <w:bottom w:val="none" w:sz="0" w:space="0" w:color="auto"/>
                <w:right w:val="none" w:sz="0" w:space="0" w:color="auto"/>
              </w:divBdr>
            </w:div>
            <w:div w:id="1348411847">
              <w:marLeft w:val="0"/>
              <w:marRight w:val="0"/>
              <w:marTop w:val="0"/>
              <w:marBottom w:val="0"/>
              <w:divBdr>
                <w:top w:val="none" w:sz="0" w:space="0" w:color="auto"/>
                <w:left w:val="none" w:sz="0" w:space="0" w:color="auto"/>
                <w:bottom w:val="none" w:sz="0" w:space="0" w:color="auto"/>
                <w:right w:val="none" w:sz="0" w:space="0" w:color="auto"/>
              </w:divBdr>
            </w:div>
            <w:div w:id="1514806177">
              <w:marLeft w:val="0"/>
              <w:marRight w:val="0"/>
              <w:marTop w:val="0"/>
              <w:marBottom w:val="0"/>
              <w:divBdr>
                <w:top w:val="none" w:sz="0" w:space="0" w:color="auto"/>
                <w:left w:val="none" w:sz="0" w:space="0" w:color="auto"/>
                <w:bottom w:val="none" w:sz="0" w:space="0" w:color="auto"/>
                <w:right w:val="none" w:sz="0" w:space="0" w:color="auto"/>
              </w:divBdr>
            </w:div>
            <w:div w:id="2129810845">
              <w:marLeft w:val="0"/>
              <w:marRight w:val="0"/>
              <w:marTop w:val="0"/>
              <w:marBottom w:val="0"/>
              <w:divBdr>
                <w:top w:val="none" w:sz="0" w:space="0" w:color="auto"/>
                <w:left w:val="none" w:sz="0" w:space="0" w:color="auto"/>
                <w:bottom w:val="none" w:sz="0" w:space="0" w:color="auto"/>
                <w:right w:val="none" w:sz="0" w:space="0" w:color="auto"/>
              </w:divBdr>
            </w:div>
            <w:div w:id="1992101574">
              <w:marLeft w:val="0"/>
              <w:marRight w:val="0"/>
              <w:marTop w:val="0"/>
              <w:marBottom w:val="0"/>
              <w:divBdr>
                <w:top w:val="none" w:sz="0" w:space="0" w:color="auto"/>
                <w:left w:val="none" w:sz="0" w:space="0" w:color="auto"/>
                <w:bottom w:val="none" w:sz="0" w:space="0" w:color="auto"/>
                <w:right w:val="none" w:sz="0" w:space="0" w:color="auto"/>
              </w:divBdr>
            </w:div>
            <w:div w:id="1216818905">
              <w:marLeft w:val="0"/>
              <w:marRight w:val="0"/>
              <w:marTop w:val="0"/>
              <w:marBottom w:val="0"/>
              <w:divBdr>
                <w:top w:val="none" w:sz="0" w:space="0" w:color="auto"/>
                <w:left w:val="none" w:sz="0" w:space="0" w:color="auto"/>
                <w:bottom w:val="none" w:sz="0" w:space="0" w:color="auto"/>
                <w:right w:val="none" w:sz="0" w:space="0" w:color="auto"/>
              </w:divBdr>
            </w:div>
            <w:div w:id="1589386003">
              <w:marLeft w:val="0"/>
              <w:marRight w:val="0"/>
              <w:marTop w:val="0"/>
              <w:marBottom w:val="0"/>
              <w:divBdr>
                <w:top w:val="none" w:sz="0" w:space="0" w:color="auto"/>
                <w:left w:val="none" w:sz="0" w:space="0" w:color="auto"/>
                <w:bottom w:val="none" w:sz="0" w:space="0" w:color="auto"/>
                <w:right w:val="none" w:sz="0" w:space="0" w:color="auto"/>
              </w:divBdr>
            </w:div>
            <w:div w:id="930352007">
              <w:marLeft w:val="0"/>
              <w:marRight w:val="0"/>
              <w:marTop w:val="0"/>
              <w:marBottom w:val="0"/>
              <w:divBdr>
                <w:top w:val="none" w:sz="0" w:space="0" w:color="auto"/>
                <w:left w:val="none" w:sz="0" w:space="0" w:color="auto"/>
                <w:bottom w:val="none" w:sz="0" w:space="0" w:color="auto"/>
                <w:right w:val="none" w:sz="0" w:space="0" w:color="auto"/>
              </w:divBdr>
            </w:div>
            <w:div w:id="1474641481">
              <w:marLeft w:val="0"/>
              <w:marRight w:val="0"/>
              <w:marTop w:val="0"/>
              <w:marBottom w:val="0"/>
              <w:divBdr>
                <w:top w:val="none" w:sz="0" w:space="0" w:color="auto"/>
                <w:left w:val="none" w:sz="0" w:space="0" w:color="auto"/>
                <w:bottom w:val="none" w:sz="0" w:space="0" w:color="auto"/>
                <w:right w:val="none" w:sz="0" w:space="0" w:color="auto"/>
              </w:divBdr>
            </w:div>
          </w:divsChild>
        </w:div>
        <w:div w:id="775752573">
          <w:marLeft w:val="0"/>
          <w:marRight w:val="0"/>
          <w:marTop w:val="0"/>
          <w:marBottom w:val="0"/>
          <w:divBdr>
            <w:top w:val="none" w:sz="0" w:space="0" w:color="auto"/>
            <w:left w:val="none" w:sz="0" w:space="0" w:color="auto"/>
            <w:bottom w:val="none" w:sz="0" w:space="0" w:color="auto"/>
            <w:right w:val="none" w:sz="0" w:space="0" w:color="auto"/>
          </w:divBdr>
        </w:div>
        <w:div w:id="1193567305">
          <w:marLeft w:val="0"/>
          <w:marRight w:val="0"/>
          <w:marTop w:val="0"/>
          <w:marBottom w:val="0"/>
          <w:divBdr>
            <w:top w:val="none" w:sz="0" w:space="0" w:color="auto"/>
            <w:left w:val="none" w:sz="0" w:space="0" w:color="auto"/>
            <w:bottom w:val="none" w:sz="0" w:space="0" w:color="auto"/>
            <w:right w:val="none" w:sz="0" w:space="0" w:color="auto"/>
          </w:divBdr>
        </w:div>
        <w:div w:id="1831748249">
          <w:marLeft w:val="0"/>
          <w:marRight w:val="0"/>
          <w:marTop w:val="0"/>
          <w:marBottom w:val="0"/>
          <w:divBdr>
            <w:top w:val="none" w:sz="0" w:space="0" w:color="auto"/>
            <w:left w:val="none" w:sz="0" w:space="0" w:color="auto"/>
            <w:bottom w:val="none" w:sz="0" w:space="0" w:color="auto"/>
            <w:right w:val="none" w:sz="0" w:space="0" w:color="auto"/>
          </w:divBdr>
        </w:div>
        <w:div w:id="35816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550CA6C79694BB8F00034F6FE78FC" ma:contentTypeVersion="14" ma:contentTypeDescription="Create a new document." ma:contentTypeScope="" ma:versionID="aa14800bfae2369a492a05ed9d6a5f7d">
  <xsd:schema xmlns:xsd="http://www.w3.org/2001/XMLSchema" xmlns:xs="http://www.w3.org/2001/XMLSchema" xmlns:p="http://schemas.microsoft.com/office/2006/metadata/properties" xmlns:ns2="e7158eb9-2c34-4ff5-be86-5d1a67bb04d4" xmlns:ns3="21ce9aa4-d8de-46fc-98ca-d6d064d1c8ed" targetNamespace="http://schemas.microsoft.com/office/2006/metadata/properties" ma:root="true" ma:fieldsID="2598cbf961fa3da67ee26a72aebbdcfa" ns2:_="" ns3:_="">
    <xsd:import namespace="e7158eb9-2c34-4ff5-be86-5d1a67bb04d4"/>
    <xsd:import namespace="21ce9aa4-d8de-46fc-98ca-d6d064d1c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58eb9-2c34-4ff5-be86-5d1a67bb0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0fa61e-2bea-425d-aa9f-48413989b9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e9aa4-d8de-46fc-98ca-d6d064d1c8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158eb9-2c34-4ff5-be86-5d1a67bb04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E4C0E-5FF3-4B68-BED4-01A6972B8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58eb9-2c34-4ff5-be86-5d1a67bb04d4"/>
    <ds:schemaRef ds:uri="21ce9aa4-d8de-46fc-98ca-d6d064d1c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7C373-5CAA-4790-A6AD-CC9E204C83F7}">
  <ds:schemaRefs>
    <ds:schemaRef ds:uri="http://schemas.microsoft.com/sharepoint/v3/contenttype/forms"/>
  </ds:schemaRefs>
</ds:datastoreItem>
</file>

<file path=customXml/itemProps3.xml><?xml version="1.0" encoding="utf-8"?>
<ds:datastoreItem xmlns:ds="http://schemas.openxmlformats.org/officeDocument/2006/customXml" ds:itemID="{BB5F25C4-E803-4AA0-BF21-6D48727CA533}">
  <ds:schemaRefs>
    <ds:schemaRef ds:uri="http://schemas.microsoft.com/office/2006/metadata/properties"/>
    <ds:schemaRef ds:uri="http://schemas.microsoft.com/office/infopath/2007/PartnerControls"/>
    <ds:schemaRef ds:uri="e7158eb9-2c34-4ff5-be86-5d1a67bb04d4"/>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Nash</dc:creator>
  <cp:keywords/>
  <dc:description/>
  <cp:lastModifiedBy>Clare Hedley</cp:lastModifiedBy>
  <cp:revision>53</cp:revision>
  <cp:lastPrinted>2025-05-09T03:40:00Z</cp:lastPrinted>
  <dcterms:created xsi:type="dcterms:W3CDTF">2026-05-12T08:00:00Z</dcterms:created>
  <dcterms:modified xsi:type="dcterms:W3CDTF">2026-05-12T09:16:00Z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0x01010080B550CA6C79694BB8F00034F6FE78FC</vt:lpwstr>
  </property>
  <property fmtid="{D5CDD505-2E9C-101B-9397-08002B2CF9AE}" pid="3" name="MediaServiceImageTags">
    <vt:lpwstr/>
  </property>
  <property fmtid="{D5CDD505-2E9C-101B-9397-08002B2CF9AE}" pid="4" name="Order">
    <vt:r8>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