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60" w:lineRule="auto"/>
        <w:ind w:left="5040" w:firstLine="0"/>
        <w:rPr>
          <w:b w:val="1"/>
          <w:bCs w:val="1"/>
          <w:color w:val="1f1f1f"/>
        </w:rPr>
      </w:pPr>
      <w:r w:rsidDel="00000000" w:rsidR="00000000" w:rsidRPr="00000000">
        <w:rPr>
          <w:b w:val="1"/>
          <w:bCs w:val="1"/>
          <w:color w:val="1f1f1f"/>
        </w:rPr>
        <w:drawing>
          <wp:inline distB="19050" distT="19050" distL="19050" distR="19050">
            <wp:extent cx="2709863" cy="90478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709863" cy="90478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481138" cy="844089"/>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81138" cy="844089"/>
                    </a:xfrm>
                    <a:prstGeom prst="rect"/>
                    <a:ln/>
                  </pic:spPr>
                </pic:pic>
              </a:graphicData>
            </a:graphic>
          </wp:anchor>
        </w:drawing>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lineRule="auto"/>
        <w:rPr>
          <w:i w:val="1"/>
          <w:iCs w:val="1"/>
          <w:color w:val="1f1f1f"/>
        </w:rPr>
      </w:pPr>
      <w:r w:rsidDel="00000000" w:rsidR="00000000" w:rsidRPr="00000000">
        <w:rPr>
          <w:i w:val="1"/>
          <w:iCs w:val="1"/>
          <w:color w:val="1f1f1f"/>
          <w:rtl w:val="0"/>
        </w:rPr>
        <w:t xml:space="preserve">Meadow Road, Southall, UB1 2JE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Rule="auto"/>
        <w:rPr>
          <w:i w:val="1"/>
          <w:iCs w:val="1"/>
          <w:color w:val="1f1f1f"/>
        </w:rPr>
      </w:pPr>
      <w:r w:rsidDel="00000000" w:rsidR="00000000" w:rsidRPr="00000000">
        <w:rPr>
          <w:i w:val="1"/>
          <w:iCs w:val="1"/>
          <w:color w:val="1f1f1f"/>
          <w:rtl w:val="0"/>
        </w:rPr>
        <w:t xml:space="preserve">Tel: 020 8571 7749</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rtl w:val="0"/>
        </w:rPr>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center"/>
        <w:rPr>
          <w:b w:val="1"/>
          <w:bCs w:val="1"/>
          <w:color w:val="1f1f1f"/>
          <w:sz w:val="34"/>
          <w:szCs w:val="34"/>
        </w:rPr>
      </w:pPr>
      <w:bookmarkStart w:colFirst="0" w:colLast="0" w:name="_cuj6suwxcf22" w:id="0"/>
      <w:bookmarkEnd w:id="0"/>
      <w:r w:rsidDel="00000000" w:rsidR="00000000" w:rsidRPr="00000000">
        <w:rPr>
          <w:b w:val="1"/>
          <w:bCs w:val="1"/>
          <w:color w:val="1f1f1f"/>
          <w:sz w:val="34"/>
          <w:szCs w:val="34"/>
          <w:rtl w:val="0"/>
        </w:rPr>
        <w:t xml:space="preserve">School Business Manager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b w:val="1"/>
          <w:bCs w:val="1"/>
          <w:color w:val="1f1f1f"/>
          <w:rtl w:val="0"/>
        </w:rPr>
        <w:t xml:space="preserve">Starting July 2026 (or as soon as possible after July)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b w:val="1"/>
          <w:bCs w:val="1"/>
          <w:color w:val="1f1f1f"/>
          <w:rtl w:val="0"/>
        </w:rPr>
        <w:t xml:space="preserve">8am to 4pm Monday to Friday</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b w:val="1"/>
          <w:bCs w:val="1"/>
          <w:color w:val="1f1f1f"/>
          <w:rtl w:val="0"/>
        </w:rPr>
        <w:t xml:space="preserve">35 hours per week, 40 weeks per year (including 5 days during school holidays)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b w:val="1"/>
          <w:bCs w:val="1"/>
          <w:color w:val="1f1f1f"/>
          <w:rtl w:val="0"/>
        </w:rPr>
        <w:t xml:space="preserve">Salary: Ealing GLPC Scale 11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b w:val="1"/>
          <w:bCs w:val="1"/>
          <w:color w:val="222222"/>
          <w:highlight w:val="white"/>
          <w:rtl w:val="0"/>
        </w:rPr>
        <w:t xml:space="preserve">FTE £49,197.00-  £51,279.00</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color w:val="1f1f1f"/>
          <w:rtl w:val="0"/>
        </w:rPr>
        <w:t xml:space="preserve">The Headteacher and Governing Body of North Primary School are seeking to appoint a dedicated and experienced School Business Manager to join our vibrant learning community. We are looking for a professional with a self-driven approach to problem-solving, high-level communication skills, and a passion for supporting the operational excellence that allows our pupils to thrive.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color w:val="1f1f1f"/>
          <w:rtl w:val="0"/>
        </w:rPr>
        <w:t xml:space="preserve">North Primary is a "Good" school where </w:t>
      </w:r>
      <w:r w:rsidDel="00000000" w:rsidR="00000000" w:rsidRPr="00000000">
        <w:rPr>
          <w:color w:val="1f1f1f"/>
          <w:rtl w:val="0"/>
        </w:rPr>
        <w:t xml:space="preserve">"Pupils enjoy their learning and appreciate the supportive environment” </w:t>
      </w:r>
      <w:r w:rsidDel="00000000" w:rsidR="00000000" w:rsidRPr="00000000">
        <w:rPr>
          <w:i w:val="1"/>
          <w:iCs w:val="1"/>
          <w:color w:val="1f1f1f"/>
          <w:rtl w:val="0"/>
        </w:rPr>
        <w:t xml:space="preserve">(OFSTED)</w:t>
      </w:r>
      <w:r w:rsidDel="00000000" w:rsidR="00000000" w:rsidRPr="00000000">
        <w:rPr>
          <w:color w:val="1f1f1f"/>
          <w:rtl w:val="0"/>
        </w:rPr>
        <w:t xml:space="preserve">. As the "heart" of our administrative and financial operations, you will work closely with the Senior Leadership Team to ensure our school remains a safe, efficient, and welcoming space for every child.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color w:val="1f1f1f"/>
          <w:rtl w:val="0"/>
        </w:rPr>
        <w:t xml:space="preserve">This is a fantastic opportunity for someone with enthusiasm and drive to join a school that values individuality and celebrates diversity. You will lead a committed team, managing finance, HR, administration, and site management to help us achieve our ambitious goals for our pupils.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b w:val="1"/>
          <w:bCs w:val="1"/>
          <w:color w:val="1f1f1f"/>
          <w:rtl w:val="0"/>
        </w:rPr>
        <w:t xml:space="preserve">We are looking for someone who:</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Has the right expertise</w:t>
      </w:r>
      <w:r w:rsidDel="00000000" w:rsidR="00000000" w:rsidRPr="00000000">
        <w:rPr>
          <w:color w:val="1f1f1f"/>
          <w:rtl w:val="0"/>
        </w:rPr>
        <w:t xml:space="preserve">: Holds a CSBM qualification or equivalent experience with a proven track record in finance and HR.</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Is a skilled communicator</w:t>
      </w:r>
      <w:r w:rsidDel="00000000" w:rsidR="00000000" w:rsidRPr="00000000">
        <w:rPr>
          <w:color w:val="1f1f1f"/>
          <w:rtl w:val="0"/>
        </w:rPr>
        <w:t xml:space="preserve">: Can communicate clearly and effectively with a wide range of audiences, from staff and governors to parents and children.</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Is highly organized</w:t>
      </w:r>
      <w:r w:rsidDel="00000000" w:rsidR="00000000" w:rsidRPr="00000000">
        <w:rPr>
          <w:color w:val="1f1f1f"/>
          <w:rtl w:val="0"/>
        </w:rPr>
        <w:t xml:space="preserve">: Can manage multiple priorities, work under pressure, and use initiative to solve problems.</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Is technically proficient</w:t>
      </w:r>
      <w:r w:rsidDel="00000000" w:rsidR="00000000" w:rsidRPr="00000000">
        <w:rPr>
          <w:color w:val="1f1f1f"/>
          <w:rtl w:val="0"/>
        </w:rPr>
        <w:t xml:space="preserve">: Has knowledge of SIMS FMS6 or similar school management packages and well as confident IT skills including Microsoft 365.</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Shares our values</w:t>
      </w:r>
      <w:r w:rsidDel="00000000" w:rsidR="00000000" w:rsidRPr="00000000">
        <w:rPr>
          <w:color w:val="1f1f1f"/>
          <w:rtl w:val="0"/>
        </w:rPr>
        <w:t xml:space="preserve">: Is committed to promoting and safeguarding the welfare of children and young people.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b w:val="1"/>
          <w:bCs w:val="1"/>
          <w:color w:val="1f1f1f"/>
          <w:rtl w:val="0"/>
        </w:rPr>
        <w:t xml:space="preserve">In return, we can offer:</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f1f1f"/>
          <w:rtl w:val="0"/>
        </w:rPr>
        <w:t xml:space="preserve">A friendly and welcoming school community with a warm, positive ethos.</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f1f1f"/>
          <w:rtl w:val="0"/>
        </w:rPr>
        <w:t xml:space="preserve">Enthusiastic pupils who behave well and are keen to learn. </w:t>
      </w:r>
      <w:r w:rsidDel="00000000" w:rsidR="00000000" w:rsidRPr="00000000">
        <w:rPr>
          <w:color w:val="1f1f1f"/>
          <w:rtl w:val="0"/>
        </w:rPr>
        <w:t xml:space="preserve">"Behaviour is calm and orderly. Pupils are respectful of each other." </w:t>
      </w:r>
      <w:r w:rsidDel="00000000" w:rsidR="00000000" w:rsidRPr="00000000">
        <w:rPr>
          <w:i w:val="1"/>
          <w:iCs w:val="1"/>
          <w:color w:val="1f1f1f"/>
          <w:rtl w:val="0"/>
        </w:rPr>
        <w:t xml:space="preserve">(OFSTED)</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f1f1f"/>
          <w:rtl w:val="0"/>
        </w:rPr>
        <w:t xml:space="preserve">A supportive Senior Leadership Team and Governing Body.</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f1f1f"/>
          <w:rtl w:val="0"/>
        </w:rPr>
        <w:t xml:space="preserve">A dedicated and hard-working staff team where workload and well-being are considered.</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f1f1f"/>
          <w:rtl w:val="0"/>
        </w:rPr>
        <w:t xml:space="preserve">Excellent opportunities for professional development and continuous learning.</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b w:val="1"/>
          <w:bCs w:val="1"/>
          <w:color w:val="1f1f1f"/>
          <w:rtl w:val="0"/>
        </w:rPr>
        <w:t xml:space="preserve">Visits to the school are warmly encouraged.</w:t>
      </w:r>
      <w:r w:rsidDel="00000000" w:rsidR="00000000" w:rsidRPr="00000000">
        <w:rPr>
          <w:color w:val="1f1f1f"/>
          <w:rtl w:val="0"/>
        </w:rPr>
        <w:t xml:space="preserve"> Please contact our school office on 020 8571 7749 to arrange an appointment.</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60" w:lineRule="auto"/>
        <w:rPr>
          <w:b w:val="1"/>
          <w:bCs w:val="1"/>
          <w:color w:val="1f1f1f"/>
        </w:rPr>
      </w:pPr>
      <w:r w:rsidDel="00000000" w:rsidR="00000000" w:rsidRPr="00000000">
        <w:rPr>
          <w:color w:val="1f1f1f"/>
          <w:rtl w:val="0"/>
        </w:rPr>
        <w:t xml:space="preserve">Completed applications should be emailed to the school office at: </w:t>
      </w:r>
      <w:r w:rsidDel="00000000" w:rsidR="00000000" w:rsidRPr="00000000">
        <w:rPr>
          <w:b w:val="1"/>
          <w:bCs w:val="1"/>
          <w:color w:val="1f1f1f"/>
          <w:rtl w:val="0"/>
        </w:rPr>
        <w:t xml:space="preserve">recruitment@northprimary.co.uk</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60" w:lineRule="auto"/>
        <w:rPr>
          <w:i w:val="1"/>
          <w:iCs w:val="1"/>
          <w:color w:val="1f1f1f"/>
        </w:rPr>
      </w:pPr>
      <w:r w:rsidDel="00000000" w:rsidR="00000000" w:rsidRPr="00000000">
        <w:rPr>
          <w:i w:val="1"/>
          <w:iCs w:val="1"/>
          <w:color w:val="1f1f1f"/>
          <w:rtl w:val="0"/>
        </w:rPr>
        <w:t xml:space="preserve">North Primary School is committed to safeguarding and promoting the welfare of children and young people and expects all staff to share this commitment. All appointments are subject to an enhanced DBS disclosure.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b w:val="1"/>
          <w:bCs w:val="1"/>
          <w:color w:val="1f1f1f"/>
          <w:rtl w:val="0"/>
        </w:rPr>
        <w:t xml:space="preserve">CLOSING DATE:</w:t>
      </w:r>
      <w:r w:rsidDel="00000000" w:rsidR="00000000" w:rsidRPr="00000000">
        <w:rPr>
          <w:color w:val="1f1f1f"/>
          <w:rtl w:val="0"/>
        </w:rPr>
        <w:t xml:space="preserve"> 9am, Tuesday 5th May 2026</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b w:val="1"/>
          <w:bCs w:val="1"/>
          <w:color w:val="1f1f1f"/>
          <w:rtl w:val="0"/>
        </w:rPr>
        <w:t xml:space="preserve">INTERVIEWS:</w:t>
      </w:r>
      <w:r w:rsidDel="00000000" w:rsidR="00000000" w:rsidRPr="00000000">
        <w:rPr>
          <w:color w:val="1f1f1f"/>
          <w:rtl w:val="0"/>
        </w:rPr>
        <w:t xml:space="preserve"> Week beginning Monday 11th May 2026</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