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14"/>
        <w:gridCol w:w="382"/>
        <w:gridCol w:w="7797"/>
        <w:gridCol w:w="850"/>
      </w:tblGrid>
      <w:tr w:rsidR="00A0447C" w:rsidRPr="007E706A" w14:paraId="22E71CB7" w14:textId="77777777" w:rsidTr="44337CE0">
        <w:tc>
          <w:tcPr>
            <w:tcW w:w="1696" w:type="dxa"/>
            <w:gridSpan w:val="2"/>
          </w:tcPr>
          <w:p w14:paraId="375A8496" w14:textId="17F936EF" w:rsidR="00A0447C" w:rsidRPr="007E706A" w:rsidRDefault="00DD7A0F">
            <w:r w:rsidRPr="007E706A">
              <w:rPr>
                <w:noProof/>
                <w:lang w:eastAsia="en-GB"/>
              </w:rPr>
              <w:drawing>
                <wp:anchor distT="0" distB="0" distL="114300" distR="114300" simplePos="0" relativeHeight="251659264" behindDoc="1" locked="0" layoutInCell="1" allowOverlap="1" wp14:anchorId="4EBD1EA1" wp14:editId="0464635E">
                  <wp:simplePos x="0" y="0"/>
                  <wp:positionH relativeFrom="column">
                    <wp:posOffset>260350</wp:posOffset>
                  </wp:positionH>
                  <wp:positionV relativeFrom="paragraph">
                    <wp:posOffset>236220</wp:posOffset>
                  </wp:positionV>
                  <wp:extent cx="419100" cy="361315"/>
                  <wp:effectExtent l="0" t="0" r="0" b="635"/>
                  <wp:wrapTight wrapText="bothSides">
                    <wp:wrapPolygon edited="0">
                      <wp:start x="0" y="0"/>
                      <wp:lineTo x="0" y="20499"/>
                      <wp:lineTo x="20618" y="20499"/>
                      <wp:lineTo x="20618" y="0"/>
                      <wp:lineTo x="0" y="0"/>
                    </wp:wrapPolygon>
                  </wp:wrapTight>
                  <wp:docPr id="1" name="Picture 1" descr="Oakey2-l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ey2-lighter"/>
                          <pic:cNvPicPr>
                            <a:picLocks noChangeAspect="1" noChangeArrowheads="1"/>
                          </pic:cNvPicPr>
                        </pic:nvPicPr>
                        <pic:blipFill>
                          <a:blip r:embed="rId9" cstate="print">
                            <a:extLst>
                              <a:ext uri="{28A0092B-C50C-407E-A947-70E740481C1C}">
                                <a14:useLocalDpi xmlns:a14="http://schemas.microsoft.com/office/drawing/2010/main" val="0"/>
                              </a:ext>
                            </a:extLst>
                          </a:blip>
                          <a:srcRect l="11691" r="35587" b="59752"/>
                          <a:stretch>
                            <a:fillRect/>
                          </a:stretch>
                        </pic:blipFill>
                        <pic:spPr bwMode="auto">
                          <a:xfrm>
                            <a:off x="0" y="0"/>
                            <a:ext cx="419100"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47" w:type="dxa"/>
            <w:gridSpan w:val="2"/>
          </w:tcPr>
          <w:p w14:paraId="269D359A" w14:textId="77777777" w:rsidR="00A0447C" w:rsidRPr="00BF4F73" w:rsidRDefault="00A0447C" w:rsidP="00623B20">
            <w:pPr>
              <w:jc w:val="center"/>
              <w:rPr>
                <w:b/>
                <w:sz w:val="28"/>
                <w:szCs w:val="24"/>
              </w:rPr>
            </w:pPr>
            <w:r w:rsidRPr="00BF4F73">
              <w:rPr>
                <w:b/>
                <w:sz w:val="28"/>
                <w:szCs w:val="24"/>
              </w:rPr>
              <w:t>Oaklands School</w:t>
            </w:r>
          </w:p>
          <w:p w14:paraId="2AFF3780" w14:textId="77777777" w:rsidR="00481BBE" w:rsidRDefault="00A0447C" w:rsidP="00A0447C">
            <w:pPr>
              <w:jc w:val="center"/>
              <w:rPr>
                <w:b/>
                <w:sz w:val="24"/>
                <w:szCs w:val="24"/>
              </w:rPr>
            </w:pPr>
            <w:r w:rsidRPr="007E706A">
              <w:rPr>
                <w:b/>
                <w:sz w:val="24"/>
                <w:szCs w:val="24"/>
              </w:rPr>
              <w:t xml:space="preserve">Job Description </w:t>
            </w:r>
            <w:r w:rsidR="00B541D9" w:rsidRPr="007E706A">
              <w:rPr>
                <w:b/>
                <w:sz w:val="24"/>
                <w:szCs w:val="24"/>
              </w:rPr>
              <w:t>–</w:t>
            </w:r>
            <w:r w:rsidRPr="007E706A">
              <w:rPr>
                <w:b/>
                <w:sz w:val="24"/>
                <w:szCs w:val="24"/>
              </w:rPr>
              <w:t xml:space="preserve"> </w:t>
            </w:r>
            <w:r w:rsidR="00812D3F">
              <w:rPr>
                <w:b/>
                <w:sz w:val="24"/>
                <w:szCs w:val="24"/>
              </w:rPr>
              <w:t>School Business Manager</w:t>
            </w:r>
            <w:r w:rsidR="00481BBE">
              <w:rPr>
                <w:b/>
                <w:sz w:val="24"/>
                <w:szCs w:val="24"/>
              </w:rPr>
              <w:t xml:space="preserve"> </w:t>
            </w:r>
          </w:p>
          <w:p w14:paraId="31235908" w14:textId="52DD5A7B" w:rsidR="00A0447C" w:rsidRPr="007E706A" w:rsidRDefault="00481BBE" w:rsidP="44337CE0">
            <w:pPr>
              <w:jc w:val="center"/>
              <w:rPr>
                <w:b/>
                <w:bCs/>
                <w:sz w:val="24"/>
                <w:szCs w:val="24"/>
              </w:rPr>
            </w:pPr>
            <w:r w:rsidRPr="44337CE0">
              <w:rPr>
                <w:b/>
                <w:bCs/>
                <w:sz w:val="24"/>
                <w:szCs w:val="24"/>
              </w:rPr>
              <w:t>Level 2 Grade 9</w:t>
            </w:r>
            <w:r w:rsidR="52628D5A" w:rsidRPr="44337CE0">
              <w:rPr>
                <w:b/>
                <w:bCs/>
                <w:sz w:val="24"/>
                <w:szCs w:val="24"/>
              </w:rPr>
              <w:t xml:space="preserve"> (£41,511 </w:t>
            </w:r>
            <w:proofErr w:type="spellStart"/>
            <w:r w:rsidR="52628D5A" w:rsidRPr="44337CE0">
              <w:rPr>
                <w:b/>
                <w:bCs/>
                <w:sz w:val="24"/>
                <w:szCs w:val="24"/>
              </w:rPr>
              <w:t>fte</w:t>
            </w:r>
            <w:proofErr w:type="spellEnd"/>
            <w:r w:rsidR="52628D5A" w:rsidRPr="44337CE0">
              <w:rPr>
                <w:b/>
                <w:bCs/>
                <w:sz w:val="24"/>
                <w:szCs w:val="24"/>
              </w:rPr>
              <w:t xml:space="preserve"> to £44,711 </w:t>
            </w:r>
            <w:proofErr w:type="spellStart"/>
            <w:r w:rsidR="52628D5A" w:rsidRPr="44337CE0">
              <w:rPr>
                <w:b/>
                <w:bCs/>
                <w:sz w:val="24"/>
                <w:szCs w:val="24"/>
              </w:rPr>
              <w:t>fte</w:t>
            </w:r>
            <w:proofErr w:type="spellEnd"/>
            <w:r w:rsidR="52628D5A" w:rsidRPr="44337CE0">
              <w:rPr>
                <w:b/>
                <w:bCs/>
                <w:sz w:val="24"/>
                <w:szCs w:val="24"/>
              </w:rPr>
              <w:t xml:space="preserve"> Actual £37,662-£40,566)</w:t>
            </w:r>
            <w:r w:rsidRPr="44337CE0">
              <w:rPr>
                <w:b/>
                <w:bCs/>
                <w:sz w:val="24"/>
                <w:szCs w:val="24"/>
              </w:rPr>
              <w:t xml:space="preserve"> </w:t>
            </w:r>
          </w:p>
          <w:p w14:paraId="781E16E1" w14:textId="732AE24C" w:rsidR="00A0447C" w:rsidRPr="007E706A" w:rsidRDefault="00481BBE" w:rsidP="44337CE0">
            <w:pPr>
              <w:jc w:val="center"/>
              <w:rPr>
                <w:b/>
                <w:bCs/>
                <w:sz w:val="24"/>
                <w:szCs w:val="24"/>
              </w:rPr>
            </w:pPr>
            <w:r w:rsidRPr="44337CE0">
              <w:rPr>
                <w:b/>
                <w:bCs/>
                <w:sz w:val="24"/>
                <w:szCs w:val="24"/>
              </w:rPr>
              <w:t>37 hrs per week or Job Share 20 hrs per week</w:t>
            </w:r>
            <w:r w:rsidR="009D696A" w:rsidRPr="44337CE0">
              <w:rPr>
                <w:b/>
                <w:bCs/>
                <w:sz w:val="24"/>
                <w:szCs w:val="24"/>
              </w:rPr>
              <w:t>, 40 weeks</w:t>
            </w:r>
          </w:p>
          <w:p w14:paraId="594ABAA4" w14:textId="4051E136" w:rsidR="00B541D9" w:rsidRPr="007E706A" w:rsidRDefault="007E706A" w:rsidP="007E706A">
            <w:pPr>
              <w:jc w:val="center"/>
            </w:pPr>
            <w:r>
              <w:rPr>
                <w:b/>
                <w:sz w:val="24"/>
                <w:szCs w:val="24"/>
              </w:rPr>
              <w:t xml:space="preserve">– adapted from </w:t>
            </w:r>
            <w:r w:rsidR="00812D3F">
              <w:rPr>
                <w:b/>
                <w:sz w:val="24"/>
                <w:szCs w:val="24"/>
              </w:rPr>
              <w:t xml:space="preserve">NASBM Model JD &amp; </w:t>
            </w:r>
            <w:r>
              <w:rPr>
                <w:b/>
                <w:sz w:val="24"/>
                <w:szCs w:val="24"/>
              </w:rPr>
              <w:t xml:space="preserve">LCC Model </w:t>
            </w:r>
          </w:p>
        </w:tc>
      </w:tr>
      <w:tr w:rsidR="00A0447C" w:rsidRPr="007E706A" w14:paraId="7D26431D" w14:textId="77777777" w:rsidTr="44337CE0">
        <w:tc>
          <w:tcPr>
            <w:tcW w:w="10343" w:type="dxa"/>
            <w:gridSpan w:val="4"/>
          </w:tcPr>
          <w:p w14:paraId="2AB32F7C" w14:textId="0F18E7DA" w:rsidR="00A0447C" w:rsidRPr="007E706A" w:rsidRDefault="00A0447C" w:rsidP="44337CE0">
            <w:pPr>
              <w:autoSpaceDE w:val="0"/>
              <w:autoSpaceDN w:val="0"/>
              <w:adjustRightInd w:val="0"/>
              <w:rPr>
                <w:rFonts w:cs="GillSansMT-Bold"/>
                <w:b/>
                <w:bCs/>
                <w:sz w:val="24"/>
                <w:szCs w:val="24"/>
              </w:rPr>
            </w:pPr>
            <w:r w:rsidRPr="44337CE0">
              <w:rPr>
                <w:rFonts w:cs="GillSansMT-Bold"/>
                <w:b/>
                <w:bCs/>
                <w:sz w:val="24"/>
                <w:szCs w:val="24"/>
              </w:rPr>
              <w:t>Overall Purpose of this Post:</w:t>
            </w:r>
            <w:r w:rsidR="007E706A" w:rsidRPr="44337CE0">
              <w:rPr>
                <w:rFonts w:cs="GillSansMT-Bold"/>
                <w:b/>
                <w:bCs/>
                <w:sz w:val="24"/>
                <w:szCs w:val="24"/>
              </w:rPr>
              <w:t xml:space="preserve"> </w:t>
            </w:r>
            <w:r w:rsidR="00065D27">
              <w:t xml:space="preserve">To take the strategic lead in the development, provision and operation of all administrative, finance, facilities aspects within the </w:t>
            </w:r>
            <w:r w:rsidR="4B296365">
              <w:t>s</w:t>
            </w:r>
            <w:r w:rsidR="00065D27">
              <w:t>chool.</w:t>
            </w:r>
          </w:p>
          <w:p w14:paraId="37316617" w14:textId="77777777" w:rsidR="00B541D9" w:rsidRPr="007E706A" w:rsidRDefault="00B541D9" w:rsidP="00A0447C"/>
        </w:tc>
      </w:tr>
      <w:tr w:rsidR="006B1FF9" w:rsidRPr="007E706A" w14:paraId="2D37C5A7" w14:textId="77777777" w:rsidTr="44337CE0">
        <w:tc>
          <w:tcPr>
            <w:tcW w:w="10343" w:type="dxa"/>
            <w:gridSpan w:val="4"/>
          </w:tcPr>
          <w:p w14:paraId="3FE9A9AB" w14:textId="619C10E1" w:rsidR="006B1FF9" w:rsidRPr="007E706A" w:rsidRDefault="006B1FF9" w:rsidP="44337CE0">
            <w:pPr>
              <w:autoSpaceDE w:val="0"/>
              <w:autoSpaceDN w:val="0"/>
              <w:adjustRightInd w:val="0"/>
              <w:rPr>
                <w:rFonts w:cs="GillSansMT-Bold"/>
                <w:sz w:val="24"/>
                <w:szCs w:val="24"/>
              </w:rPr>
            </w:pPr>
            <w:r w:rsidRPr="44337CE0">
              <w:rPr>
                <w:rFonts w:cs="GillSansMT-Bold"/>
                <w:b/>
                <w:bCs/>
                <w:sz w:val="24"/>
                <w:szCs w:val="24"/>
              </w:rPr>
              <w:t xml:space="preserve">Responsible to: </w:t>
            </w:r>
            <w:r w:rsidR="00DD7A0F" w:rsidRPr="44337CE0">
              <w:rPr>
                <w:rFonts w:cs="GillSansMT-Bold"/>
                <w:sz w:val="24"/>
                <w:szCs w:val="24"/>
              </w:rPr>
              <w:t>The Head</w:t>
            </w:r>
            <w:r w:rsidR="1888A043" w:rsidRPr="44337CE0">
              <w:rPr>
                <w:rFonts w:cs="GillSansMT-Bold"/>
                <w:sz w:val="24"/>
                <w:szCs w:val="24"/>
              </w:rPr>
              <w:t>t</w:t>
            </w:r>
            <w:r w:rsidR="00DD7A0F" w:rsidRPr="44337CE0">
              <w:rPr>
                <w:rFonts w:cs="GillSansMT-Bold"/>
                <w:sz w:val="24"/>
                <w:szCs w:val="24"/>
              </w:rPr>
              <w:t>eacher</w:t>
            </w:r>
            <w:r w:rsidR="007E706A" w:rsidRPr="44337CE0">
              <w:rPr>
                <w:rFonts w:cs="GillSansMT-Bold"/>
                <w:sz w:val="24"/>
                <w:szCs w:val="24"/>
              </w:rPr>
              <w:t>; Line manager Deputy Head</w:t>
            </w:r>
          </w:p>
          <w:p w14:paraId="75CF4FDD" w14:textId="59D2E4B8" w:rsidR="006B1FF9" w:rsidRPr="007E706A" w:rsidRDefault="00C72E83" w:rsidP="00C72E83">
            <w:pPr>
              <w:autoSpaceDE w:val="0"/>
              <w:autoSpaceDN w:val="0"/>
              <w:adjustRightInd w:val="0"/>
              <w:rPr>
                <w:rFonts w:cs="GillSansMT-Bold"/>
                <w:b/>
                <w:bCs/>
              </w:rPr>
            </w:pPr>
            <w:r w:rsidRPr="007E706A">
              <w:rPr>
                <w:rFonts w:cs="GillSansMT-Bold"/>
                <w:b/>
                <w:bCs/>
              </w:rPr>
              <w:t xml:space="preserve"> </w:t>
            </w:r>
          </w:p>
        </w:tc>
      </w:tr>
      <w:tr w:rsidR="00055717" w:rsidRPr="007E706A" w14:paraId="4E10169F" w14:textId="77777777" w:rsidTr="44337CE0">
        <w:tc>
          <w:tcPr>
            <w:tcW w:w="10343" w:type="dxa"/>
            <w:gridSpan w:val="4"/>
          </w:tcPr>
          <w:p w14:paraId="23109425" w14:textId="7D48CF27" w:rsidR="00055717" w:rsidRPr="007E706A" w:rsidRDefault="00055717" w:rsidP="44337CE0">
            <w:pPr>
              <w:autoSpaceDE w:val="0"/>
              <w:autoSpaceDN w:val="0"/>
              <w:adjustRightInd w:val="0"/>
              <w:rPr>
                <w:rFonts w:cs="GillSansMT-Bold"/>
                <w:b/>
                <w:bCs/>
                <w:sz w:val="24"/>
                <w:szCs w:val="24"/>
              </w:rPr>
            </w:pPr>
            <w:r w:rsidRPr="44337CE0">
              <w:rPr>
                <w:rFonts w:cs="GillSansMT-Bold"/>
                <w:b/>
                <w:bCs/>
                <w:sz w:val="24"/>
                <w:szCs w:val="24"/>
              </w:rPr>
              <w:t xml:space="preserve">Leads and Manages: </w:t>
            </w:r>
            <w:r w:rsidRPr="44337CE0">
              <w:rPr>
                <w:rFonts w:cs="GillSansMT-Bold"/>
                <w:sz w:val="24"/>
                <w:szCs w:val="24"/>
              </w:rPr>
              <w:t>School Office, Finance Administration, Premises Officers, ancillary</w:t>
            </w:r>
            <w:r w:rsidR="003D341C" w:rsidRPr="44337CE0">
              <w:rPr>
                <w:rFonts w:cs="GillSansMT-Bold"/>
                <w:sz w:val="24"/>
                <w:szCs w:val="24"/>
              </w:rPr>
              <w:t xml:space="preserve"> services</w:t>
            </w:r>
          </w:p>
        </w:tc>
      </w:tr>
      <w:tr w:rsidR="00A0447C" w:rsidRPr="007E706A" w14:paraId="7D6153ED" w14:textId="77777777" w:rsidTr="44337CE0">
        <w:tc>
          <w:tcPr>
            <w:tcW w:w="10343" w:type="dxa"/>
            <w:gridSpan w:val="4"/>
          </w:tcPr>
          <w:p w14:paraId="320D7003" w14:textId="77777777" w:rsidR="00055717" w:rsidRDefault="00055717" w:rsidP="00055717">
            <w:pPr>
              <w:autoSpaceDE w:val="0"/>
              <w:autoSpaceDN w:val="0"/>
              <w:adjustRightInd w:val="0"/>
            </w:pPr>
            <w:r>
              <w:rPr>
                <w:b/>
              </w:rPr>
              <w:t>Job Purpose</w:t>
            </w:r>
            <w:r w:rsidR="007E706A" w:rsidRPr="007E706A">
              <w:rPr>
                <w:b/>
              </w:rPr>
              <w:t>:</w:t>
            </w:r>
            <w:r w:rsidR="007E706A">
              <w:t xml:space="preserve"> </w:t>
            </w:r>
          </w:p>
          <w:p w14:paraId="3CD1E32A" w14:textId="0F63E9EC" w:rsidR="00055717" w:rsidRPr="009D696A" w:rsidRDefault="00055717" w:rsidP="00055717">
            <w:pPr>
              <w:autoSpaceDE w:val="0"/>
              <w:autoSpaceDN w:val="0"/>
              <w:adjustRightInd w:val="0"/>
            </w:pPr>
            <w:r>
              <w:t xml:space="preserve">1. The School Business Manager is the school’s leading support staff professional and works </w:t>
            </w:r>
            <w:r w:rsidR="00084728">
              <w:t>with</w:t>
            </w:r>
            <w:r>
              <w:t xml:space="preserve"> the Senior Team to assist the Head</w:t>
            </w:r>
            <w:r w:rsidR="7BA7CAEF">
              <w:t>t</w:t>
            </w:r>
            <w:r>
              <w:t>eacher in his/her duty to ensure that the school meets its educational aims</w:t>
            </w:r>
            <w:r w:rsidR="002D2D02">
              <w:t xml:space="preserve"> and objectives</w:t>
            </w:r>
            <w:r>
              <w:t xml:space="preserve"> </w:t>
            </w:r>
          </w:p>
          <w:p w14:paraId="5CCB06E5" w14:textId="20D34BE4" w:rsidR="00055717" w:rsidRPr="009D696A" w:rsidRDefault="00055717" w:rsidP="00055717">
            <w:pPr>
              <w:autoSpaceDE w:val="0"/>
              <w:autoSpaceDN w:val="0"/>
              <w:adjustRightInd w:val="0"/>
            </w:pPr>
            <w:r w:rsidRPr="009D696A">
              <w:t xml:space="preserve">2. The School Business Manager </w:t>
            </w:r>
            <w:r w:rsidR="007A68E9" w:rsidRPr="009D696A">
              <w:t xml:space="preserve">provides clear information, advice and recommendations to the school’s Leadership team </w:t>
            </w:r>
            <w:r w:rsidR="002D2D02" w:rsidRPr="009D696A">
              <w:t>to achieve agreed aims</w:t>
            </w:r>
            <w:r w:rsidRPr="009D696A">
              <w:t xml:space="preserve"> </w:t>
            </w:r>
          </w:p>
          <w:p w14:paraId="6513391A" w14:textId="02FCEE90" w:rsidR="002D2D02" w:rsidRPr="009D696A" w:rsidRDefault="002D2D02" w:rsidP="00055717">
            <w:pPr>
              <w:autoSpaceDE w:val="0"/>
              <w:autoSpaceDN w:val="0"/>
              <w:adjustRightInd w:val="0"/>
            </w:pPr>
            <w:r>
              <w:t xml:space="preserve">3. The School Business Manager ensures sustainability of the </w:t>
            </w:r>
            <w:r w:rsidR="76E9A3B6">
              <w:t>s</w:t>
            </w:r>
            <w:r>
              <w:t xml:space="preserve">chool’s finances, meeting all statutorily delegated or devolved responsibilities and to ensure that the financial systems support the needs of the </w:t>
            </w:r>
            <w:r w:rsidR="5F8F087A">
              <w:t>s</w:t>
            </w:r>
            <w:r>
              <w:t>chool</w:t>
            </w:r>
          </w:p>
          <w:p w14:paraId="3933C25B" w14:textId="36E2E4B2" w:rsidR="00055717" w:rsidRPr="009D696A" w:rsidRDefault="002D2D02" w:rsidP="00055717">
            <w:pPr>
              <w:autoSpaceDE w:val="0"/>
              <w:autoSpaceDN w:val="0"/>
              <w:adjustRightInd w:val="0"/>
            </w:pPr>
            <w:r>
              <w:t>4</w:t>
            </w:r>
            <w:r w:rsidR="00055717">
              <w:t>. The School Business Manager promotes the highest standards of business ethos within the administrative function of the school</w:t>
            </w:r>
            <w:r w:rsidR="47DDA742">
              <w:t xml:space="preserve">, maximising income from external funding agencies </w:t>
            </w:r>
            <w:r w:rsidR="480A60FF">
              <w:t>and from other uses of the facilities,</w:t>
            </w:r>
            <w:r w:rsidR="781FD3C7">
              <w:t xml:space="preserve"> </w:t>
            </w:r>
            <w:r w:rsidR="00055717">
              <w:t>and strategically ensures the most effective use of resources in support of the school’s objectives</w:t>
            </w:r>
            <w:r>
              <w:t xml:space="preserve"> </w:t>
            </w:r>
          </w:p>
          <w:p w14:paraId="6B236E50" w14:textId="0DE44931" w:rsidR="00055717" w:rsidRPr="009D696A" w:rsidRDefault="002D2D02" w:rsidP="00055717">
            <w:pPr>
              <w:autoSpaceDE w:val="0"/>
              <w:autoSpaceDN w:val="0"/>
              <w:adjustRightInd w:val="0"/>
            </w:pPr>
            <w:r>
              <w:t>5</w:t>
            </w:r>
            <w:r w:rsidR="00055717">
              <w:t xml:space="preserve">. The School Business Manager is responsible for the </w:t>
            </w:r>
            <w:r w:rsidR="7DCCC799">
              <w:t>f</w:t>
            </w:r>
            <w:r w:rsidR="00055717">
              <w:t xml:space="preserve">inancial </w:t>
            </w:r>
            <w:r w:rsidR="698344CE">
              <w:t>r</w:t>
            </w:r>
            <w:r w:rsidR="00055717">
              <w:t xml:space="preserve">esource </w:t>
            </w:r>
            <w:r w:rsidR="79569A56">
              <w:t>m</w:t>
            </w:r>
            <w:r w:rsidR="00055717">
              <w:t>anagement</w:t>
            </w:r>
            <w:r w:rsidR="5B95DE52">
              <w:t>, a</w:t>
            </w:r>
            <w:r w:rsidR="00055717">
              <w:t xml:space="preserve">dministration </w:t>
            </w:r>
            <w:r w:rsidR="2A43788D">
              <w:t>m</w:t>
            </w:r>
            <w:r w:rsidR="00055717">
              <w:t>anagement</w:t>
            </w:r>
            <w:r w:rsidR="68783AA1">
              <w:t>, m</w:t>
            </w:r>
            <w:r w:rsidR="00055717">
              <w:t>anagement Information and ICT</w:t>
            </w:r>
            <w:r w:rsidR="318D07DD">
              <w:t xml:space="preserve">, </w:t>
            </w:r>
            <w:r w:rsidR="5D3EB769">
              <w:t>f</w:t>
            </w:r>
            <w:r w:rsidR="00055717">
              <w:t xml:space="preserve">acilities &amp; </w:t>
            </w:r>
            <w:r w:rsidR="0E9584C4">
              <w:t>p</w:t>
            </w:r>
            <w:r w:rsidR="00055717">
              <w:t xml:space="preserve">roperty </w:t>
            </w:r>
            <w:r w:rsidR="73056D84">
              <w:t>m</w:t>
            </w:r>
            <w:r w:rsidR="00055717">
              <w:t>anagemen</w:t>
            </w:r>
            <w:r w:rsidR="68CEEC8F">
              <w:t xml:space="preserve">t, </w:t>
            </w:r>
            <w:r w:rsidR="00055717">
              <w:t xml:space="preserve">Health &amp; Safety </w:t>
            </w:r>
            <w:r w:rsidR="6F4A4B3C">
              <w:t>ma</w:t>
            </w:r>
            <w:r w:rsidR="00055717">
              <w:t xml:space="preserve">nagement of the </w:t>
            </w:r>
            <w:r w:rsidR="0B5DD367">
              <w:t>sc</w:t>
            </w:r>
            <w:r w:rsidR="00055717">
              <w:t>hool.</w:t>
            </w:r>
          </w:p>
          <w:p w14:paraId="0AF1CA50" w14:textId="5D3E70AD" w:rsidR="00055717" w:rsidRDefault="5ED5831B" w:rsidP="00055717">
            <w:pPr>
              <w:autoSpaceDE w:val="0"/>
              <w:autoSpaceDN w:val="0"/>
              <w:adjustRightInd w:val="0"/>
            </w:pPr>
            <w:r>
              <w:t>6</w:t>
            </w:r>
            <w:r w:rsidR="00055717">
              <w:t xml:space="preserve">. The School Business Manager </w:t>
            </w:r>
            <w:r w:rsidR="00EE2678">
              <w:t>promote</w:t>
            </w:r>
            <w:r w:rsidR="7DE23F0F">
              <w:t>s</w:t>
            </w:r>
            <w:r w:rsidR="00EE2678">
              <w:t xml:space="preserve"> a culture of safe recruitment</w:t>
            </w:r>
            <w:r w:rsidR="003D341C">
              <w:t xml:space="preserve"> and safeguarding</w:t>
            </w:r>
          </w:p>
          <w:p w14:paraId="330CAFC8" w14:textId="37B9B6F5" w:rsidR="00FE679C" w:rsidRPr="00055717" w:rsidRDefault="385B5AE9" w:rsidP="00055717">
            <w:pPr>
              <w:autoSpaceDE w:val="0"/>
              <w:autoSpaceDN w:val="0"/>
              <w:adjustRightInd w:val="0"/>
            </w:pPr>
            <w:r>
              <w:t>7</w:t>
            </w:r>
            <w:r w:rsidR="00FE679C">
              <w:t>. The School Business Manager implements and promotes the School’s and Leicester City Council’s policies and procedures relating to all areas of employment and service delivery</w:t>
            </w:r>
          </w:p>
          <w:p w14:paraId="7E43780C" w14:textId="50EDEBBE" w:rsidR="00FE679C" w:rsidRPr="00055717" w:rsidRDefault="422B2544" w:rsidP="00055717">
            <w:pPr>
              <w:autoSpaceDE w:val="0"/>
              <w:autoSpaceDN w:val="0"/>
              <w:adjustRightInd w:val="0"/>
            </w:pPr>
            <w:r>
              <w:t>8. The School Business Manager provides personal advice and support for the Headteacher</w:t>
            </w:r>
          </w:p>
        </w:tc>
      </w:tr>
      <w:tr w:rsidR="00055717" w:rsidRPr="007E706A" w14:paraId="2C855BC8" w14:textId="77777777" w:rsidTr="44337CE0">
        <w:tc>
          <w:tcPr>
            <w:tcW w:w="10343" w:type="dxa"/>
            <w:gridSpan w:val="4"/>
          </w:tcPr>
          <w:p w14:paraId="06DA63B9" w14:textId="77777777" w:rsidR="00055717" w:rsidRDefault="00055717" w:rsidP="00055717">
            <w:pPr>
              <w:autoSpaceDE w:val="0"/>
              <w:autoSpaceDN w:val="0"/>
              <w:adjustRightInd w:val="0"/>
              <w:rPr>
                <w:b/>
              </w:rPr>
            </w:pPr>
            <w:r>
              <w:rPr>
                <w:b/>
              </w:rPr>
              <w:t>General Duties:</w:t>
            </w:r>
          </w:p>
          <w:p w14:paraId="2F423B59" w14:textId="6714DA85" w:rsidR="00055717" w:rsidRDefault="00055717" w:rsidP="00055717">
            <w:pPr>
              <w:autoSpaceDE w:val="0"/>
              <w:autoSpaceDN w:val="0"/>
              <w:adjustRightInd w:val="0"/>
            </w:pPr>
            <w:r>
              <w:t>1. Attend Senior Leadership Team</w:t>
            </w:r>
            <w:r w:rsidR="00FE679C">
              <w:t xml:space="preserve"> meetings as required</w:t>
            </w:r>
            <w:r>
              <w:t xml:space="preserve">, full Governing Body and appropriate Governors’ sub-committee meetings </w:t>
            </w:r>
          </w:p>
          <w:p w14:paraId="5A8B8092" w14:textId="3A07CA5D" w:rsidR="00055717" w:rsidRDefault="00055717" w:rsidP="00055717">
            <w:pPr>
              <w:autoSpaceDE w:val="0"/>
              <w:autoSpaceDN w:val="0"/>
              <w:adjustRightInd w:val="0"/>
            </w:pPr>
            <w:r>
              <w:t xml:space="preserve">2. </w:t>
            </w:r>
            <w:r w:rsidR="72C651C7">
              <w:t xml:space="preserve">Assist </w:t>
            </w:r>
            <w:r>
              <w:t xml:space="preserve">and influence strategic decision making within the school’s Senior Leadership Team </w:t>
            </w:r>
          </w:p>
          <w:p w14:paraId="367D783C" w14:textId="1BBCF8E3" w:rsidR="00055717" w:rsidRDefault="00055717" w:rsidP="00055717">
            <w:pPr>
              <w:autoSpaceDE w:val="0"/>
              <w:autoSpaceDN w:val="0"/>
              <w:adjustRightInd w:val="0"/>
            </w:pPr>
            <w:r>
              <w:t xml:space="preserve">3. In the absence of the Head Teacher, take delegated responsibility for </w:t>
            </w:r>
            <w:r w:rsidR="78024DE5">
              <w:t>f</w:t>
            </w:r>
            <w:r>
              <w:t xml:space="preserve">inancial and other decisions </w:t>
            </w:r>
          </w:p>
          <w:p w14:paraId="20C66126" w14:textId="47C07EE9" w:rsidR="00055717" w:rsidRDefault="00055717" w:rsidP="00055717">
            <w:pPr>
              <w:autoSpaceDE w:val="0"/>
              <w:autoSpaceDN w:val="0"/>
              <w:adjustRightInd w:val="0"/>
            </w:pPr>
            <w:r>
              <w:t xml:space="preserve">4. Plan and manage relevant aspects of change in accordance with the </w:t>
            </w:r>
            <w:r w:rsidR="00FE679C">
              <w:t>S</w:t>
            </w:r>
            <w:r>
              <w:t xml:space="preserve">chool </w:t>
            </w:r>
            <w:r w:rsidR="00FE679C">
              <w:t>Improvement</w:t>
            </w:r>
            <w:r>
              <w:t xml:space="preserve"> </w:t>
            </w:r>
            <w:r w:rsidR="00FE679C">
              <w:t>P</w:t>
            </w:r>
            <w:r>
              <w:t xml:space="preserve">lan. </w:t>
            </w:r>
          </w:p>
          <w:p w14:paraId="44131E7C" w14:textId="4A94F1CC" w:rsidR="00055717" w:rsidRDefault="00055717" w:rsidP="00055717">
            <w:pPr>
              <w:autoSpaceDE w:val="0"/>
              <w:autoSpaceDN w:val="0"/>
              <w:adjustRightInd w:val="0"/>
              <w:rPr>
                <w:b/>
              </w:rPr>
            </w:pPr>
            <w:r>
              <w:t>5. To lead and manage all school administrative and premises staf</w:t>
            </w:r>
            <w:r w:rsidR="007622FE">
              <w:t>f</w:t>
            </w:r>
          </w:p>
        </w:tc>
      </w:tr>
      <w:tr w:rsidR="00055717" w:rsidRPr="007E706A" w14:paraId="299F0EB1" w14:textId="77777777" w:rsidTr="44337CE0">
        <w:tc>
          <w:tcPr>
            <w:tcW w:w="10343" w:type="dxa"/>
            <w:gridSpan w:val="4"/>
          </w:tcPr>
          <w:p w14:paraId="7377492E" w14:textId="77777777" w:rsidR="00055717" w:rsidRDefault="007622FE" w:rsidP="00055717">
            <w:pPr>
              <w:autoSpaceDE w:val="0"/>
              <w:autoSpaceDN w:val="0"/>
              <w:adjustRightInd w:val="0"/>
              <w:rPr>
                <w:b/>
              </w:rPr>
            </w:pPr>
            <w:r>
              <w:rPr>
                <w:b/>
              </w:rPr>
              <w:t>Financial Resource Management:</w:t>
            </w:r>
          </w:p>
          <w:p w14:paraId="74B0252E" w14:textId="77777777" w:rsidR="007622FE" w:rsidRDefault="007622FE" w:rsidP="00055717">
            <w:pPr>
              <w:autoSpaceDE w:val="0"/>
              <w:autoSpaceDN w:val="0"/>
              <w:adjustRightInd w:val="0"/>
            </w:pPr>
            <w:r>
              <w:t xml:space="preserve">1. Evaluate information and consult with the Senior Team and Governors to prepare a realistic and balanced budget for school activity </w:t>
            </w:r>
          </w:p>
          <w:p w14:paraId="258475EF" w14:textId="0E0C334B" w:rsidR="007622FE" w:rsidRDefault="007622FE" w:rsidP="00055717">
            <w:pPr>
              <w:autoSpaceDE w:val="0"/>
              <w:autoSpaceDN w:val="0"/>
              <w:adjustRightInd w:val="0"/>
            </w:pPr>
            <w:r>
              <w:t>2. Submit the proposed budget to the Head</w:t>
            </w:r>
            <w:r w:rsidR="6AC0D483">
              <w:t>t</w:t>
            </w:r>
            <w:r>
              <w:t xml:space="preserve">eacher and Governors for approval and assist the overall financial planning process </w:t>
            </w:r>
          </w:p>
          <w:p w14:paraId="3E939463" w14:textId="77777777" w:rsidR="007622FE" w:rsidRDefault="007622FE" w:rsidP="00055717">
            <w:pPr>
              <w:autoSpaceDE w:val="0"/>
              <w:autoSpaceDN w:val="0"/>
              <w:adjustRightInd w:val="0"/>
            </w:pPr>
            <w:r>
              <w:t xml:space="preserve">3. Discuss, negotiate and agree the final budget </w:t>
            </w:r>
          </w:p>
          <w:p w14:paraId="1CE73546" w14:textId="23C2FA31" w:rsidR="007622FE" w:rsidRDefault="007622FE" w:rsidP="00055717">
            <w:pPr>
              <w:autoSpaceDE w:val="0"/>
              <w:autoSpaceDN w:val="0"/>
              <w:adjustRightInd w:val="0"/>
            </w:pPr>
            <w:r>
              <w:t xml:space="preserve">4. Use the agreed budget to actively monitor </w:t>
            </w:r>
            <w:r w:rsidR="003D341C">
              <w:t>and evaluate expenditure</w:t>
            </w:r>
            <w:r>
              <w:t xml:space="preserve"> to achieve value for money </w:t>
            </w:r>
          </w:p>
          <w:p w14:paraId="564DF5F2" w14:textId="1272DDC9" w:rsidR="007622FE" w:rsidRDefault="007622FE" w:rsidP="00055717">
            <w:pPr>
              <w:autoSpaceDE w:val="0"/>
              <w:autoSpaceDN w:val="0"/>
              <w:adjustRightInd w:val="0"/>
            </w:pPr>
            <w:r>
              <w:t>5. Identify and inform the Head</w:t>
            </w:r>
            <w:r w:rsidR="5C4C3831">
              <w:t xml:space="preserve">teacher </w:t>
            </w:r>
            <w:r>
              <w:t xml:space="preserve">and Governors of the causes of significant variance and take prompt corrective action </w:t>
            </w:r>
          </w:p>
          <w:p w14:paraId="3B881998" w14:textId="665A58AD" w:rsidR="007622FE" w:rsidRDefault="007622FE" w:rsidP="00055717">
            <w:pPr>
              <w:autoSpaceDE w:val="0"/>
              <w:autoSpaceDN w:val="0"/>
              <w:adjustRightInd w:val="0"/>
            </w:pPr>
            <w:r>
              <w:t xml:space="preserve">6. Propose revisions to the </w:t>
            </w:r>
            <w:r w:rsidR="3FEB4740">
              <w:t>budget,</w:t>
            </w:r>
            <w:r>
              <w:t xml:space="preserve"> if necessary, in response to significant or unforeseen developments </w:t>
            </w:r>
          </w:p>
          <w:p w14:paraId="13D5C64F" w14:textId="0B259314" w:rsidR="007622FE" w:rsidRDefault="007622FE" w:rsidP="00055717">
            <w:pPr>
              <w:autoSpaceDE w:val="0"/>
              <w:autoSpaceDN w:val="0"/>
              <w:adjustRightInd w:val="0"/>
            </w:pPr>
            <w:r>
              <w:t xml:space="preserve">7. Provide ongoing budgetary information to relevant people </w:t>
            </w:r>
          </w:p>
          <w:p w14:paraId="65E67B6F" w14:textId="3EC16311" w:rsidR="007622FE" w:rsidRDefault="007622FE" w:rsidP="00055717">
            <w:pPr>
              <w:autoSpaceDE w:val="0"/>
              <w:autoSpaceDN w:val="0"/>
              <w:adjustRightInd w:val="0"/>
            </w:pPr>
            <w:r>
              <w:t>8. Advise the Head</w:t>
            </w:r>
            <w:r w:rsidR="2BAB8F0F">
              <w:t>t</w:t>
            </w:r>
            <w:r>
              <w:t xml:space="preserve">eacher and Governors if fraudulent activities are suspected or uncovered </w:t>
            </w:r>
          </w:p>
          <w:p w14:paraId="47AE5CA2" w14:textId="3EF831FC" w:rsidR="007622FE" w:rsidRDefault="007622FE" w:rsidP="00055717">
            <w:pPr>
              <w:autoSpaceDE w:val="0"/>
              <w:autoSpaceDN w:val="0"/>
              <w:adjustRightInd w:val="0"/>
            </w:pPr>
            <w:r>
              <w:t xml:space="preserve">9. Maintain a strategic financial plan that will indicate the trends and requirements of the school </w:t>
            </w:r>
            <w:r w:rsidR="006B6B3E">
              <w:t>improve</w:t>
            </w:r>
            <w:r>
              <w:t xml:space="preserve">ment plan and will forecast future year budgets </w:t>
            </w:r>
          </w:p>
          <w:p w14:paraId="202AB47E" w14:textId="4F1EEEB2" w:rsidR="007622FE" w:rsidRDefault="007622FE" w:rsidP="00055717">
            <w:pPr>
              <w:autoSpaceDE w:val="0"/>
              <w:autoSpaceDN w:val="0"/>
              <w:adjustRightInd w:val="0"/>
            </w:pPr>
            <w:r>
              <w:t>10. Identify</w:t>
            </w:r>
            <w:r w:rsidR="003D341C">
              <w:t xml:space="preserve">, source and secure </w:t>
            </w:r>
            <w:r>
              <w:t xml:space="preserve">additional finance required to fund the school’s proposed activities </w:t>
            </w:r>
          </w:p>
          <w:p w14:paraId="3C80023F" w14:textId="77777777" w:rsidR="007622FE" w:rsidRDefault="007622FE" w:rsidP="00055717">
            <w:pPr>
              <w:autoSpaceDE w:val="0"/>
              <w:autoSpaceDN w:val="0"/>
              <w:adjustRightInd w:val="0"/>
            </w:pPr>
            <w:r>
              <w:t xml:space="preserve">11. Seek and make use of specialist financial expertise </w:t>
            </w:r>
          </w:p>
          <w:p w14:paraId="4139253E" w14:textId="77777777" w:rsidR="007622FE" w:rsidRDefault="007622FE" w:rsidP="00055717">
            <w:pPr>
              <w:autoSpaceDE w:val="0"/>
              <w:autoSpaceDN w:val="0"/>
              <w:adjustRightInd w:val="0"/>
            </w:pPr>
            <w:r>
              <w:t xml:space="preserve">12. Maximise income through lettings and other activities </w:t>
            </w:r>
          </w:p>
          <w:p w14:paraId="3C9BA33C" w14:textId="77777777" w:rsidR="007622FE" w:rsidRDefault="007622FE" w:rsidP="00055717">
            <w:pPr>
              <w:autoSpaceDE w:val="0"/>
              <w:autoSpaceDN w:val="0"/>
              <w:adjustRightInd w:val="0"/>
            </w:pPr>
            <w:r>
              <w:t xml:space="preserve">13. Select types of investments which are appropriate for the school, taking account of risks, views of stakeholders and identify possible and suitable providers in order to maximise return. </w:t>
            </w:r>
          </w:p>
          <w:p w14:paraId="486BED33" w14:textId="77777777" w:rsidR="007622FE" w:rsidRDefault="007622FE" w:rsidP="00055717">
            <w:pPr>
              <w:autoSpaceDE w:val="0"/>
              <w:autoSpaceDN w:val="0"/>
              <w:adjustRightInd w:val="0"/>
            </w:pPr>
            <w:r>
              <w:t xml:space="preserve">14. Present timely and fully costed proposals, recommendations or bids </w:t>
            </w:r>
          </w:p>
          <w:p w14:paraId="5B04F6AA" w14:textId="77777777" w:rsidR="007622FE" w:rsidRDefault="007622FE" w:rsidP="00055717">
            <w:pPr>
              <w:autoSpaceDE w:val="0"/>
              <w:autoSpaceDN w:val="0"/>
              <w:adjustRightInd w:val="0"/>
            </w:pPr>
            <w:r>
              <w:lastRenderedPageBreak/>
              <w:t xml:space="preserve">15. Put formal finance agreements in place with suitable providers for agreed amounts, at agreed times and appropriate agreed costs and repayment schedules </w:t>
            </w:r>
          </w:p>
          <w:p w14:paraId="1FDAD80C" w14:textId="49079823" w:rsidR="007622FE" w:rsidRDefault="007622FE" w:rsidP="00055717">
            <w:pPr>
              <w:autoSpaceDE w:val="0"/>
              <w:autoSpaceDN w:val="0"/>
              <w:adjustRightInd w:val="0"/>
              <w:rPr>
                <w:b/>
              </w:rPr>
            </w:pPr>
            <w:r>
              <w:t>16. Monitor the effectiveness and implementation of agreements</w:t>
            </w:r>
            <w:r w:rsidR="003D341C">
              <w:t>, such as for ancillary services</w:t>
            </w:r>
          </w:p>
        </w:tc>
      </w:tr>
      <w:tr w:rsidR="00055717" w:rsidRPr="007E706A" w14:paraId="1334D0A0" w14:textId="77777777" w:rsidTr="44337CE0">
        <w:tc>
          <w:tcPr>
            <w:tcW w:w="10343" w:type="dxa"/>
            <w:gridSpan w:val="4"/>
          </w:tcPr>
          <w:p w14:paraId="019BF8C3" w14:textId="77777777" w:rsidR="00055717" w:rsidRDefault="007622FE" w:rsidP="00055717">
            <w:pPr>
              <w:autoSpaceDE w:val="0"/>
              <w:autoSpaceDN w:val="0"/>
              <w:adjustRightInd w:val="0"/>
              <w:rPr>
                <w:b/>
              </w:rPr>
            </w:pPr>
            <w:r>
              <w:rPr>
                <w:b/>
              </w:rPr>
              <w:lastRenderedPageBreak/>
              <w:t>Administration Management:</w:t>
            </w:r>
          </w:p>
          <w:p w14:paraId="2EDB2BCA" w14:textId="24325A61" w:rsidR="007622FE" w:rsidRDefault="007622FE" w:rsidP="00055717">
            <w:pPr>
              <w:autoSpaceDE w:val="0"/>
              <w:autoSpaceDN w:val="0"/>
              <w:adjustRightInd w:val="0"/>
            </w:pPr>
            <w:r>
              <w:t xml:space="preserve">1. Manage the whole school administrative function and lead all </w:t>
            </w:r>
            <w:r w:rsidR="003D341C">
              <w:t>administration and premises office staff</w:t>
            </w:r>
          </w:p>
          <w:p w14:paraId="76B7055B" w14:textId="629E18BE" w:rsidR="00B9313B" w:rsidRPr="00B9313B" w:rsidRDefault="3E24529F" w:rsidP="44337CE0">
            <w:pPr>
              <w:pStyle w:val="4Bulletedcopyblue"/>
              <w:numPr>
                <w:ilvl w:val="0"/>
                <w:numId w:val="0"/>
              </w:numPr>
              <w:ind w:left="170" w:hanging="170"/>
              <w:rPr>
                <w:rFonts w:asciiTheme="minorHAnsi" w:hAnsiTheme="minorHAnsi" w:cstheme="minorBidi"/>
                <w:sz w:val="22"/>
                <w:szCs w:val="22"/>
                <w:lang w:val="en-GB"/>
              </w:rPr>
            </w:pPr>
            <w:r w:rsidRPr="44337CE0">
              <w:rPr>
                <w:rFonts w:asciiTheme="minorHAnsi" w:hAnsiTheme="minorHAnsi" w:cstheme="minorBidi"/>
                <w:sz w:val="22"/>
                <w:szCs w:val="22"/>
              </w:rPr>
              <w:t>2</w:t>
            </w:r>
            <w:r w:rsidR="00B9313B" w:rsidRPr="44337CE0">
              <w:rPr>
                <w:rFonts w:asciiTheme="minorHAnsi" w:hAnsiTheme="minorHAnsi" w:cstheme="minorBidi"/>
                <w:sz w:val="22"/>
                <w:szCs w:val="22"/>
              </w:rPr>
              <w:t xml:space="preserve">. </w:t>
            </w:r>
            <w:r w:rsidR="00B9313B" w:rsidRPr="44337CE0">
              <w:rPr>
                <w:rFonts w:asciiTheme="minorHAnsi" w:hAnsiTheme="minorHAnsi" w:cstheme="minorBidi"/>
                <w:sz w:val="22"/>
                <w:szCs w:val="22"/>
                <w:lang w:val="en-GB"/>
              </w:rPr>
              <w:t xml:space="preserve">Keep records in accordance with the school’s record retention schedule and data protection law, ensuring information security and confidentiality at all times </w:t>
            </w:r>
          </w:p>
          <w:p w14:paraId="75EFC059" w14:textId="0B8C7C20" w:rsidR="007622FE" w:rsidRDefault="6333AEB0" w:rsidP="00055717">
            <w:pPr>
              <w:autoSpaceDE w:val="0"/>
              <w:autoSpaceDN w:val="0"/>
              <w:adjustRightInd w:val="0"/>
            </w:pPr>
            <w:r>
              <w:t>3</w:t>
            </w:r>
            <w:r w:rsidR="007622FE">
              <w:t xml:space="preserve">. </w:t>
            </w:r>
            <w:r w:rsidR="003D341C">
              <w:t xml:space="preserve">Support the leadership team to ensure all staff understand their </w:t>
            </w:r>
            <w:r w:rsidR="007622FE">
              <w:t xml:space="preserve">responsibilities, </w:t>
            </w:r>
            <w:r w:rsidR="003D341C">
              <w:t xml:space="preserve">and </w:t>
            </w:r>
            <w:r w:rsidR="115182D0">
              <w:t xml:space="preserve">have </w:t>
            </w:r>
            <w:r w:rsidR="003D341C">
              <w:t xml:space="preserve">the </w:t>
            </w:r>
            <w:r w:rsidR="007622FE">
              <w:t xml:space="preserve">information and support </w:t>
            </w:r>
            <w:r w:rsidR="003D341C">
              <w:t>to work effectively</w:t>
            </w:r>
            <w:r w:rsidR="007622FE">
              <w:t xml:space="preserve"> </w:t>
            </w:r>
          </w:p>
          <w:p w14:paraId="5C98FC09" w14:textId="19B5D0B3" w:rsidR="007622FE" w:rsidRDefault="0169001E" w:rsidP="00055717">
            <w:pPr>
              <w:autoSpaceDE w:val="0"/>
              <w:autoSpaceDN w:val="0"/>
              <w:adjustRightInd w:val="0"/>
            </w:pPr>
            <w:r>
              <w:t>4</w:t>
            </w:r>
            <w:r w:rsidR="007622FE">
              <w:t xml:space="preserve">. Use data analysis, evaluation and reporting systems to maximum effect by ensuring systems are streamlined to maximise efficiency and avoid duplication </w:t>
            </w:r>
          </w:p>
          <w:p w14:paraId="36B012EE" w14:textId="6726C714" w:rsidR="007622FE" w:rsidRDefault="01E56EA0" w:rsidP="00055717">
            <w:pPr>
              <w:autoSpaceDE w:val="0"/>
              <w:autoSpaceDN w:val="0"/>
              <w:adjustRightInd w:val="0"/>
            </w:pPr>
            <w:r>
              <w:t>5</w:t>
            </w:r>
            <w:r w:rsidR="007622FE">
              <w:t xml:space="preserve">. Benchmark systems and information to assess trends and make appropriate recommendations </w:t>
            </w:r>
          </w:p>
          <w:p w14:paraId="592C4A8C" w14:textId="3C8A1CAA" w:rsidR="007622FE" w:rsidRDefault="19B4DBB9" w:rsidP="44337CE0">
            <w:pPr>
              <w:autoSpaceDE w:val="0"/>
              <w:autoSpaceDN w:val="0"/>
              <w:adjustRightInd w:val="0"/>
              <w:rPr>
                <w:b/>
                <w:bCs/>
              </w:rPr>
            </w:pPr>
            <w:r>
              <w:t>6</w:t>
            </w:r>
            <w:r w:rsidR="007622FE">
              <w:t>. Prepare information for publications and returns for the DfES, LA and other agencies and stakeholders within statutory guidelines.</w:t>
            </w:r>
          </w:p>
        </w:tc>
      </w:tr>
      <w:tr w:rsidR="00055717" w:rsidRPr="007E706A" w14:paraId="539E0B54" w14:textId="77777777" w:rsidTr="44337CE0">
        <w:tc>
          <w:tcPr>
            <w:tcW w:w="10343" w:type="dxa"/>
            <w:gridSpan w:val="4"/>
          </w:tcPr>
          <w:p w14:paraId="7131C7A4" w14:textId="77777777" w:rsidR="00055717" w:rsidRDefault="007622FE" w:rsidP="00055717">
            <w:pPr>
              <w:autoSpaceDE w:val="0"/>
              <w:autoSpaceDN w:val="0"/>
              <w:adjustRightInd w:val="0"/>
              <w:rPr>
                <w:b/>
              </w:rPr>
            </w:pPr>
            <w:r>
              <w:rPr>
                <w:b/>
              </w:rPr>
              <w:t>Management Information Systems and IT:</w:t>
            </w:r>
          </w:p>
          <w:p w14:paraId="107843F6" w14:textId="46E2F2F1" w:rsidR="007622FE" w:rsidRDefault="007622FE" w:rsidP="00055717">
            <w:pPr>
              <w:autoSpaceDE w:val="0"/>
              <w:autoSpaceDN w:val="0"/>
              <w:adjustRightInd w:val="0"/>
            </w:pPr>
            <w:r>
              <w:t>1. Consider approaches for existing use and future plans to introduce or discard technology in the school</w:t>
            </w:r>
            <w:r w:rsidR="003D341C">
              <w:t>, including that which supports children’s use of communication</w:t>
            </w:r>
          </w:p>
          <w:p w14:paraId="0E40E653" w14:textId="77777777" w:rsidR="007622FE" w:rsidRDefault="007622FE" w:rsidP="00055717">
            <w:pPr>
              <w:autoSpaceDE w:val="0"/>
              <w:autoSpaceDN w:val="0"/>
              <w:adjustRightInd w:val="0"/>
            </w:pPr>
            <w:r>
              <w:t xml:space="preserve">2. Consult with relevant people and other parties to introduce new technology or improve existing technology for different purposes </w:t>
            </w:r>
          </w:p>
          <w:p w14:paraId="617AD355" w14:textId="77777777" w:rsidR="007622FE" w:rsidRDefault="007622FE" w:rsidP="00055717">
            <w:pPr>
              <w:autoSpaceDE w:val="0"/>
              <w:autoSpaceDN w:val="0"/>
              <w:adjustRightInd w:val="0"/>
            </w:pPr>
            <w:r>
              <w:t xml:space="preserve">3. Ensure that the school has a strategy for using technology aligned to the overall vision and plans for the school ensuring value for money </w:t>
            </w:r>
          </w:p>
          <w:p w14:paraId="683E5BDA" w14:textId="77777777" w:rsidR="007622FE" w:rsidRDefault="007622FE" w:rsidP="00055717">
            <w:pPr>
              <w:autoSpaceDE w:val="0"/>
              <w:autoSpaceDN w:val="0"/>
              <w:adjustRightInd w:val="0"/>
            </w:pPr>
            <w:r>
              <w:t xml:space="preserve">4. Communicate the strategy and relevant policies, including Data Protection for use of technology across the school </w:t>
            </w:r>
          </w:p>
          <w:p w14:paraId="07B87E0F" w14:textId="77777777" w:rsidR="007622FE" w:rsidRDefault="007622FE" w:rsidP="00055717">
            <w:pPr>
              <w:autoSpaceDE w:val="0"/>
              <w:autoSpaceDN w:val="0"/>
              <w:adjustRightInd w:val="0"/>
            </w:pPr>
            <w:r>
              <w:t xml:space="preserve">5. Establish systems to monitor and report on the performance of technology within the school </w:t>
            </w:r>
          </w:p>
          <w:p w14:paraId="709E946B" w14:textId="77777777" w:rsidR="007622FE" w:rsidRDefault="007622FE" w:rsidP="00055717">
            <w:pPr>
              <w:autoSpaceDE w:val="0"/>
              <w:autoSpaceDN w:val="0"/>
              <w:adjustRightInd w:val="0"/>
            </w:pPr>
            <w:r>
              <w:t xml:space="preserve">6. Ensure resources, support and training are provided to enable work colleagues to make the best use of available ICT including teaching, learning and assessment systems </w:t>
            </w:r>
          </w:p>
          <w:p w14:paraId="2F56680C" w14:textId="77777777" w:rsidR="007622FE" w:rsidRDefault="007622FE" w:rsidP="00055717">
            <w:pPr>
              <w:autoSpaceDE w:val="0"/>
              <w:autoSpaceDN w:val="0"/>
              <w:adjustRightInd w:val="0"/>
            </w:pPr>
            <w:r>
              <w:t xml:space="preserve">7. Ensure contingency plans are in place in the case of technology failure </w:t>
            </w:r>
          </w:p>
          <w:p w14:paraId="2ED24496" w14:textId="0EB0CA87" w:rsidR="007622FE" w:rsidRDefault="007622FE" w:rsidP="00055717">
            <w:pPr>
              <w:autoSpaceDE w:val="0"/>
              <w:autoSpaceDN w:val="0"/>
              <w:adjustRightInd w:val="0"/>
              <w:rPr>
                <w:b/>
              </w:rPr>
            </w:pPr>
            <w:r>
              <w:t>8. Ensure data collection systems providing information to stakeholders are streamlined to maximise efficiency of the data supplied</w:t>
            </w:r>
          </w:p>
        </w:tc>
      </w:tr>
      <w:tr w:rsidR="00055717" w:rsidRPr="007E706A" w14:paraId="4CC15572" w14:textId="77777777" w:rsidTr="44337CE0">
        <w:tc>
          <w:tcPr>
            <w:tcW w:w="10343" w:type="dxa"/>
            <w:gridSpan w:val="4"/>
          </w:tcPr>
          <w:p w14:paraId="0E0498B5" w14:textId="77777777" w:rsidR="00055717" w:rsidRDefault="007622FE" w:rsidP="00055717">
            <w:pPr>
              <w:autoSpaceDE w:val="0"/>
              <w:autoSpaceDN w:val="0"/>
              <w:adjustRightInd w:val="0"/>
              <w:rPr>
                <w:b/>
              </w:rPr>
            </w:pPr>
            <w:r>
              <w:rPr>
                <w:b/>
              </w:rPr>
              <w:t>Human Resource Management:</w:t>
            </w:r>
          </w:p>
          <w:p w14:paraId="2D878037" w14:textId="77777777" w:rsidR="007622FE" w:rsidRDefault="007622FE" w:rsidP="00055717">
            <w:pPr>
              <w:autoSpaceDE w:val="0"/>
              <w:autoSpaceDN w:val="0"/>
              <w:adjustRightInd w:val="0"/>
            </w:pPr>
            <w:r>
              <w:t xml:space="preserve">1. Manage the payroll services for all school staff including the management of pension schemes and associated services. </w:t>
            </w:r>
          </w:p>
          <w:p w14:paraId="307A72B4" w14:textId="1A667B8B" w:rsidR="007622FE" w:rsidRDefault="67EE3AD1" w:rsidP="00055717">
            <w:pPr>
              <w:autoSpaceDE w:val="0"/>
              <w:autoSpaceDN w:val="0"/>
              <w:adjustRightInd w:val="0"/>
            </w:pPr>
            <w:r>
              <w:t>2</w:t>
            </w:r>
            <w:r w:rsidR="007622FE">
              <w:t xml:space="preserve">. Ensure that policies and procedures comply with legal and regulatory requirements </w:t>
            </w:r>
            <w:r w:rsidR="00481BBE">
              <w:t>including having the highest regard for Safeguarding</w:t>
            </w:r>
          </w:p>
          <w:p w14:paraId="19629906" w14:textId="59621614" w:rsidR="06CD77EC" w:rsidRDefault="06CD77EC">
            <w:r>
              <w:t>3. Ensure staff have a clear understanding of the policies and procedures and the importance of putting them into practice</w:t>
            </w:r>
          </w:p>
          <w:p w14:paraId="6659B0AB" w14:textId="3350931A" w:rsidR="007622FE" w:rsidRDefault="007622FE">
            <w:r>
              <w:t>4. Manage recruitment</w:t>
            </w:r>
            <w:r w:rsidR="6948E443">
              <w:t xml:space="preserve"> of personnel</w:t>
            </w:r>
          </w:p>
          <w:p w14:paraId="433ACC26" w14:textId="7E8AC82C" w:rsidR="007622FE" w:rsidRDefault="045BC19F" w:rsidP="00055717">
            <w:pPr>
              <w:autoSpaceDE w:val="0"/>
              <w:autoSpaceDN w:val="0"/>
              <w:adjustRightInd w:val="0"/>
            </w:pPr>
            <w:r>
              <w:t>5</w:t>
            </w:r>
            <w:r w:rsidR="007622FE">
              <w:t xml:space="preserve">. Seek and make use of specialist expertise in relation to HR issues </w:t>
            </w:r>
          </w:p>
          <w:p w14:paraId="447B643D" w14:textId="3E233E34" w:rsidR="007622FE" w:rsidRDefault="36BFD936" w:rsidP="44337CE0">
            <w:pPr>
              <w:autoSpaceDE w:val="0"/>
              <w:autoSpaceDN w:val="0"/>
              <w:adjustRightInd w:val="0"/>
              <w:rPr>
                <w:b/>
                <w:bCs/>
              </w:rPr>
            </w:pPr>
            <w:r>
              <w:t>6</w:t>
            </w:r>
            <w:r w:rsidR="007622FE">
              <w:t>. Identify the types of skills, knowledge, understanding and experience required to undertake existing and future planned activities</w:t>
            </w:r>
            <w:r w:rsidR="00481BBE">
              <w:t xml:space="preserve"> within the administration and premises office teams</w:t>
            </w:r>
          </w:p>
        </w:tc>
      </w:tr>
      <w:tr w:rsidR="00055717" w:rsidRPr="007E706A" w14:paraId="0BBA3EEE" w14:textId="77777777" w:rsidTr="44337CE0">
        <w:tc>
          <w:tcPr>
            <w:tcW w:w="10343" w:type="dxa"/>
            <w:gridSpan w:val="4"/>
          </w:tcPr>
          <w:p w14:paraId="09945D98" w14:textId="702987BE" w:rsidR="00055717" w:rsidRDefault="007622FE" w:rsidP="00055717">
            <w:pPr>
              <w:autoSpaceDE w:val="0"/>
              <w:autoSpaceDN w:val="0"/>
              <w:adjustRightInd w:val="0"/>
              <w:rPr>
                <w:b/>
              </w:rPr>
            </w:pPr>
            <w:r>
              <w:rPr>
                <w:b/>
              </w:rPr>
              <w:t>Facility and Property Management:</w:t>
            </w:r>
          </w:p>
          <w:p w14:paraId="0449680F" w14:textId="4C098965" w:rsidR="007622FE" w:rsidRDefault="007622FE" w:rsidP="00055717">
            <w:pPr>
              <w:autoSpaceDE w:val="0"/>
              <w:autoSpaceDN w:val="0"/>
              <w:adjustRightInd w:val="0"/>
              <w:rPr>
                <w:b/>
              </w:rPr>
            </w:pPr>
            <w:r>
              <w:rPr>
                <w:b/>
              </w:rPr>
              <w:t>In liaison with the Lead Premises Officer-</w:t>
            </w:r>
          </w:p>
          <w:p w14:paraId="077C1A03" w14:textId="77777777" w:rsidR="007622FE" w:rsidRDefault="007622FE" w:rsidP="00055717">
            <w:pPr>
              <w:autoSpaceDE w:val="0"/>
              <w:autoSpaceDN w:val="0"/>
              <w:adjustRightInd w:val="0"/>
            </w:pPr>
            <w:r>
              <w:t xml:space="preserve">1. Ensure the supervision of relevant planning and construction processes is undertaken in line with contractual obligations </w:t>
            </w:r>
          </w:p>
          <w:p w14:paraId="4594E25A" w14:textId="77777777" w:rsidR="007622FE" w:rsidRDefault="007622FE" w:rsidP="00055717">
            <w:pPr>
              <w:autoSpaceDE w:val="0"/>
              <w:autoSpaceDN w:val="0"/>
              <w:adjustRightInd w:val="0"/>
            </w:pPr>
            <w:r>
              <w:t xml:space="preserve">2. Ensure the safe maintenance and security operation of all school premises </w:t>
            </w:r>
          </w:p>
          <w:p w14:paraId="0DFB0CF4" w14:textId="77777777" w:rsidR="007622FE" w:rsidRDefault="007622FE" w:rsidP="00055717">
            <w:pPr>
              <w:autoSpaceDE w:val="0"/>
              <w:autoSpaceDN w:val="0"/>
              <w:adjustRightInd w:val="0"/>
            </w:pPr>
            <w:r>
              <w:t xml:space="preserve">3. Manage the maintenance of the school site including the purchase and repair of all furniture and fittings </w:t>
            </w:r>
          </w:p>
          <w:p w14:paraId="113879E3" w14:textId="77777777" w:rsidR="007622FE" w:rsidRDefault="007622FE" w:rsidP="00055717">
            <w:pPr>
              <w:autoSpaceDE w:val="0"/>
              <w:autoSpaceDN w:val="0"/>
              <w:adjustRightInd w:val="0"/>
            </w:pPr>
            <w:r>
              <w:t xml:space="preserve">4. Ensure the continuing availability of utilities, site services and equipment </w:t>
            </w:r>
          </w:p>
          <w:p w14:paraId="06B1CF65" w14:textId="732C9AB8" w:rsidR="007622FE" w:rsidRDefault="007622FE" w:rsidP="00055717">
            <w:pPr>
              <w:autoSpaceDE w:val="0"/>
              <w:autoSpaceDN w:val="0"/>
              <w:adjustRightInd w:val="0"/>
            </w:pPr>
            <w:r>
              <w:t xml:space="preserve">5. Follow sound practices in estate management and grounds maintenance </w:t>
            </w:r>
          </w:p>
          <w:p w14:paraId="666CFD54" w14:textId="77777777" w:rsidR="007622FE" w:rsidRDefault="007622FE" w:rsidP="00055717">
            <w:pPr>
              <w:autoSpaceDE w:val="0"/>
              <w:autoSpaceDN w:val="0"/>
              <w:adjustRightInd w:val="0"/>
            </w:pPr>
            <w:r>
              <w:t xml:space="preserve">6. Monitor, assess and review contractual obligations for outsourced school services </w:t>
            </w:r>
          </w:p>
          <w:p w14:paraId="5F7C07EB" w14:textId="77777777" w:rsidR="007622FE" w:rsidRDefault="007622FE" w:rsidP="00055717">
            <w:pPr>
              <w:autoSpaceDE w:val="0"/>
              <w:autoSpaceDN w:val="0"/>
              <w:adjustRightInd w:val="0"/>
            </w:pPr>
            <w:r>
              <w:t xml:space="preserve">7. Ensure a safe environment for the stakeholders of the school to provide a secure environment in which due learning processes can be provided </w:t>
            </w:r>
          </w:p>
          <w:p w14:paraId="63667537" w14:textId="77777777" w:rsidR="007622FE" w:rsidRDefault="007622FE" w:rsidP="00055717">
            <w:pPr>
              <w:autoSpaceDE w:val="0"/>
              <w:autoSpaceDN w:val="0"/>
              <w:adjustRightInd w:val="0"/>
            </w:pPr>
            <w:r>
              <w:t xml:space="preserve">8. Ensure ancillary services </w:t>
            </w:r>
            <w:proofErr w:type="gramStart"/>
            <w:r>
              <w:t>e.g.</w:t>
            </w:r>
            <w:proofErr w:type="gramEnd"/>
            <w:r>
              <w:t xml:space="preserve"> catering, cleaning, etc., are monitored and managed effectively </w:t>
            </w:r>
          </w:p>
          <w:p w14:paraId="10122AF2" w14:textId="77777777" w:rsidR="007622FE" w:rsidRDefault="007622FE" w:rsidP="00055717">
            <w:pPr>
              <w:autoSpaceDE w:val="0"/>
              <w:autoSpaceDN w:val="0"/>
              <w:adjustRightInd w:val="0"/>
            </w:pPr>
            <w:r>
              <w:t xml:space="preserve">9. Manage the letting of school premises to external organisations, for the development of the extended services and local community requirements. </w:t>
            </w:r>
          </w:p>
          <w:p w14:paraId="51CEF5D8" w14:textId="1D110BCC" w:rsidR="007622FE" w:rsidRDefault="007622FE" w:rsidP="00055717">
            <w:pPr>
              <w:autoSpaceDE w:val="0"/>
              <w:autoSpaceDN w:val="0"/>
              <w:adjustRightInd w:val="0"/>
              <w:rPr>
                <w:b/>
              </w:rPr>
            </w:pPr>
            <w:r>
              <w:t>10.Seek professional advice on insurance and advise the SLT on appropriate insurances for the school and implement and manage such schemes accordingly.</w:t>
            </w:r>
          </w:p>
        </w:tc>
      </w:tr>
      <w:tr w:rsidR="007622FE" w:rsidRPr="007E706A" w14:paraId="06473040" w14:textId="77777777" w:rsidTr="44337CE0">
        <w:tc>
          <w:tcPr>
            <w:tcW w:w="10343" w:type="dxa"/>
            <w:gridSpan w:val="4"/>
          </w:tcPr>
          <w:p w14:paraId="1EE2D4AB" w14:textId="21A70E66" w:rsidR="007622FE" w:rsidRDefault="007622FE" w:rsidP="00055717">
            <w:pPr>
              <w:autoSpaceDE w:val="0"/>
              <w:autoSpaceDN w:val="0"/>
              <w:adjustRightInd w:val="0"/>
              <w:rPr>
                <w:b/>
              </w:rPr>
            </w:pPr>
            <w:r>
              <w:rPr>
                <w:b/>
              </w:rPr>
              <w:lastRenderedPageBreak/>
              <w:t>Health and Safety:</w:t>
            </w:r>
          </w:p>
          <w:p w14:paraId="20E028DC" w14:textId="7CB0366E" w:rsidR="007622FE" w:rsidRDefault="007622FE" w:rsidP="00055717">
            <w:pPr>
              <w:autoSpaceDE w:val="0"/>
              <w:autoSpaceDN w:val="0"/>
              <w:adjustRightInd w:val="0"/>
              <w:rPr>
                <w:b/>
              </w:rPr>
            </w:pPr>
            <w:r>
              <w:rPr>
                <w:b/>
              </w:rPr>
              <w:t>In liaison with the Lead Premises Officer-</w:t>
            </w:r>
          </w:p>
          <w:p w14:paraId="3E7E1ABE" w14:textId="48C18772" w:rsidR="007622FE" w:rsidRDefault="007622FE" w:rsidP="00055717">
            <w:pPr>
              <w:autoSpaceDE w:val="0"/>
              <w:autoSpaceDN w:val="0"/>
              <w:adjustRightInd w:val="0"/>
            </w:pPr>
            <w:r>
              <w:t xml:space="preserve">1. Act as the school’s Health &amp; Safety Co-ordinator and Fire Officer. </w:t>
            </w:r>
          </w:p>
          <w:p w14:paraId="7CD23F65" w14:textId="77777777" w:rsidR="007622FE" w:rsidRDefault="007622FE" w:rsidP="00055717">
            <w:pPr>
              <w:autoSpaceDE w:val="0"/>
              <w:autoSpaceDN w:val="0"/>
              <w:adjustRightInd w:val="0"/>
            </w:pPr>
            <w:r>
              <w:t xml:space="preserve">2. Ensure the school’s written health &amp; safety policy statement is clearly communicated and available to all people </w:t>
            </w:r>
          </w:p>
          <w:p w14:paraId="47AB8C54" w14:textId="77777777" w:rsidR="007622FE" w:rsidRDefault="007622FE" w:rsidP="00055717">
            <w:pPr>
              <w:autoSpaceDE w:val="0"/>
              <w:autoSpaceDN w:val="0"/>
              <w:adjustRightInd w:val="0"/>
            </w:pPr>
            <w:r>
              <w:t xml:space="preserve">3. Ensure the health &amp; safety policy is implemented at all times, put into practice and is subject to review and assessment at regular intervals or as situations change </w:t>
            </w:r>
          </w:p>
          <w:p w14:paraId="6C244605" w14:textId="77777777" w:rsidR="007622FE" w:rsidRDefault="007622FE" w:rsidP="00055717">
            <w:pPr>
              <w:autoSpaceDE w:val="0"/>
              <w:autoSpaceDN w:val="0"/>
              <w:adjustRightInd w:val="0"/>
            </w:pPr>
            <w:r>
              <w:t xml:space="preserve">4. Enable regular consultation with people on health and safety issues </w:t>
            </w:r>
          </w:p>
          <w:p w14:paraId="0FDC9583" w14:textId="2FF88572" w:rsidR="007622FE" w:rsidRDefault="007622FE" w:rsidP="00055717">
            <w:pPr>
              <w:autoSpaceDE w:val="0"/>
              <w:autoSpaceDN w:val="0"/>
              <w:adjustRightInd w:val="0"/>
            </w:pPr>
            <w:r>
              <w:t xml:space="preserve">5. Ensure systems are in place to enable the identification of hazards and risk assessments </w:t>
            </w:r>
          </w:p>
          <w:p w14:paraId="6935C1DA" w14:textId="77777777" w:rsidR="007622FE" w:rsidRDefault="007622FE" w:rsidP="00055717">
            <w:pPr>
              <w:autoSpaceDE w:val="0"/>
              <w:autoSpaceDN w:val="0"/>
              <w:adjustRightInd w:val="0"/>
            </w:pPr>
            <w:r>
              <w:t xml:space="preserve">6. Ensure systems are in place for effective monitoring, measuring and reporting of health and safety issues to the Senior Team, Governors and where appropriate the Health &amp; Safety Executive </w:t>
            </w:r>
          </w:p>
          <w:p w14:paraId="224E2048" w14:textId="77777777" w:rsidR="007622FE" w:rsidRDefault="007622FE" w:rsidP="00055717">
            <w:pPr>
              <w:autoSpaceDE w:val="0"/>
              <w:autoSpaceDN w:val="0"/>
              <w:adjustRightInd w:val="0"/>
            </w:pPr>
            <w:r>
              <w:t xml:space="preserve">7. Ensure the maximum level of security consistent with the ethos of the school </w:t>
            </w:r>
          </w:p>
          <w:p w14:paraId="04492CC5" w14:textId="332B61A7" w:rsidR="007622FE" w:rsidRDefault="007622FE" w:rsidP="00055717">
            <w:pPr>
              <w:autoSpaceDE w:val="0"/>
              <w:autoSpaceDN w:val="0"/>
              <w:adjustRightInd w:val="0"/>
              <w:rPr>
                <w:b/>
              </w:rPr>
            </w:pPr>
            <w:r>
              <w:t>8. Oversee statutory obligations are being met for pupils with special educational needs, ensuring that financial and supporting agency services are adequate for their diverse needs</w:t>
            </w:r>
          </w:p>
        </w:tc>
      </w:tr>
      <w:tr w:rsidR="00BF4F73" w:rsidRPr="007E706A" w14:paraId="14A69D33" w14:textId="77777777" w:rsidTr="44337CE0">
        <w:trPr>
          <w:trHeight w:val="45"/>
        </w:trPr>
        <w:tc>
          <w:tcPr>
            <w:tcW w:w="9493" w:type="dxa"/>
            <w:gridSpan w:val="3"/>
            <w:shd w:val="clear" w:color="auto" w:fill="E2EFD9" w:themeFill="accent6" w:themeFillTint="33"/>
          </w:tcPr>
          <w:p w14:paraId="4E8997C4" w14:textId="4141E7D3" w:rsidR="00BF4F73" w:rsidRPr="00F618E6" w:rsidRDefault="00BF4F73" w:rsidP="00502BEC">
            <w:pPr>
              <w:rPr>
                <w:b/>
                <w:bCs/>
                <w:szCs w:val="20"/>
              </w:rPr>
            </w:pPr>
            <w:r>
              <w:rPr>
                <w:b/>
                <w:bCs/>
                <w:szCs w:val="20"/>
              </w:rPr>
              <w:t xml:space="preserve">PERSON SPECIFICATION </w:t>
            </w:r>
            <w:r w:rsidRPr="00F618E6">
              <w:rPr>
                <w:b/>
                <w:bCs/>
                <w:szCs w:val="20"/>
              </w:rPr>
              <w:t>Job requirements: Essential E or Desirable D</w:t>
            </w:r>
          </w:p>
          <w:p w14:paraId="51057CAE" w14:textId="21652B7C" w:rsidR="00BF4F73" w:rsidRPr="007E706A" w:rsidRDefault="00BF4F73" w:rsidP="00BF4F73">
            <w:pPr>
              <w:autoSpaceDE w:val="0"/>
              <w:autoSpaceDN w:val="0"/>
              <w:adjustRightInd w:val="0"/>
              <w:rPr>
                <w:rFonts w:cs="GillSansMT-Bold"/>
                <w:b/>
                <w:bCs/>
              </w:rPr>
            </w:pPr>
            <w:r>
              <w:rPr>
                <w:b/>
                <w:bCs/>
                <w:szCs w:val="20"/>
              </w:rPr>
              <w:t>*</w:t>
            </w:r>
            <w:r w:rsidRPr="009103E7">
              <w:rPr>
                <w:b/>
              </w:rPr>
              <w:t xml:space="preserve"> </w:t>
            </w:r>
            <w:r w:rsidRPr="009103E7">
              <w:rPr>
                <w:rFonts w:ascii="Calibri" w:hAnsi="Calibri"/>
                <w:b/>
              </w:rPr>
              <w:t xml:space="preserve">See Level Criteria Matrix attached for requirements at </w:t>
            </w:r>
            <w:r>
              <w:rPr>
                <w:rFonts w:ascii="Calibri" w:hAnsi="Calibri"/>
                <w:b/>
              </w:rPr>
              <w:t>LEVEL 3</w:t>
            </w:r>
          </w:p>
        </w:tc>
        <w:tc>
          <w:tcPr>
            <w:tcW w:w="850" w:type="dxa"/>
          </w:tcPr>
          <w:p w14:paraId="4A46AEA4" w14:textId="249A4477" w:rsidR="00BF4F73" w:rsidRPr="007E706A" w:rsidRDefault="00BF4F73" w:rsidP="00502BEC">
            <w:pPr>
              <w:autoSpaceDE w:val="0"/>
              <w:autoSpaceDN w:val="0"/>
              <w:adjustRightInd w:val="0"/>
              <w:rPr>
                <w:rFonts w:cs="GillSansMT-Bold"/>
                <w:b/>
                <w:bCs/>
              </w:rPr>
            </w:pPr>
            <w:r w:rsidRPr="00F618E6">
              <w:rPr>
                <w:b/>
                <w:bCs/>
                <w:szCs w:val="20"/>
              </w:rPr>
              <w:t>E/ D</w:t>
            </w:r>
          </w:p>
        </w:tc>
      </w:tr>
      <w:tr w:rsidR="00502BEC" w:rsidRPr="007E706A" w14:paraId="4156FB1F" w14:textId="77777777" w:rsidTr="44337CE0">
        <w:trPr>
          <w:trHeight w:val="45"/>
        </w:trPr>
        <w:tc>
          <w:tcPr>
            <w:tcW w:w="1314" w:type="dxa"/>
          </w:tcPr>
          <w:p w14:paraId="250A2A7C" w14:textId="4D4147F2" w:rsidR="00502BEC" w:rsidRPr="007E706A" w:rsidRDefault="00502BEC" w:rsidP="00502BEC">
            <w:pPr>
              <w:autoSpaceDE w:val="0"/>
              <w:autoSpaceDN w:val="0"/>
              <w:adjustRightInd w:val="0"/>
              <w:rPr>
                <w:rFonts w:cs="GillSansMT-Bold"/>
                <w:b/>
                <w:bCs/>
              </w:rPr>
            </w:pPr>
            <w:r w:rsidRPr="00F618E6">
              <w:rPr>
                <w:b/>
                <w:bCs/>
                <w:szCs w:val="20"/>
              </w:rPr>
              <w:t>A Training &amp; Education</w:t>
            </w:r>
          </w:p>
        </w:tc>
        <w:tc>
          <w:tcPr>
            <w:tcW w:w="8179" w:type="dxa"/>
            <w:gridSpan w:val="2"/>
          </w:tcPr>
          <w:p w14:paraId="5C71EA07" w14:textId="0F7FF0BF" w:rsidR="00502BEC" w:rsidRDefault="00502BEC" w:rsidP="00502BEC">
            <w:pPr>
              <w:rPr>
                <w:b/>
              </w:rPr>
            </w:pPr>
            <w:r w:rsidRPr="009103E7">
              <w:rPr>
                <w:b/>
              </w:rPr>
              <w:t xml:space="preserve">A </w:t>
            </w:r>
            <w:r w:rsidR="00481BBE">
              <w:rPr>
                <w:b/>
              </w:rPr>
              <w:t>high standard of</w:t>
            </w:r>
            <w:r w:rsidRPr="009103E7">
              <w:rPr>
                <w:b/>
              </w:rPr>
              <w:t xml:space="preserve"> literacy sufficient to carry out the duties of the post </w:t>
            </w:r>
          </w:p>
          <w:p w14:paraId="3A437EF8" w14:textId="4A6AB0AE" w:rsidR="00481BBE" w:rsidRDefault="00481BBE" w:rsidP="00502BEC">
            <w:pPr>
              <w:rPr>
                <w:b/>
              </w:rPr>
            </w:pPr>
          </w:p>
          <w:p w14:paraId="7A08F313" w14:textId="57E0DBED" w:rsidR="00481BBE" w:rsidRPr="00481BBE" w:rsidRDefault="00481BBE" w:rsidP="00502BEC">
            <w:pPr>
              <w:rPr>
                <w:b/>
              </w:rPr>
            </w:pPr>
            <w:r w:rsidRPr="00481BBE">
              <w:rPr>
                <w:b/>
              </w:rPr>
              <w:t xml:space="preserve">Achieved School Business Manager qualification </w:t>
            </w:r>
            <w:proofErr w:type="gramStart"/>
            <w:r w:rsidRPr="00481BBE">
              <w:rPr>
                <w:b/>
              </w:rPr>
              <w:t>e.g.</w:t>
            </w:r>
            <w:proofErr w:type="gramEnd"/>
            <w:r w:rsidRPr="00481BBE">
              <w:rPr>
                <w:b/>
              </w:rPr>
              <w:t xml:space="preserve"> DSBM / CSBM</w:t>
            </w:r>
          </w:p>
          <w:p w14:paraId="5479F1A6" w14:textId="653857C7" w:rsidR="00481BBE" w:rsidRDefault="00481BBE" w:rsidP="00502BEC">
            <w:pPr>
              <w:rPr>
                <w:b/>
              </w:rPr>
            </w:pPr>
          </w:p>
          <w:p w14:paraId="63C983F9" w14:textId="5DA8D8E4" w:rsidR="00481BBE" w:rsidRDefault="00481BBE" w:rsidP="00502BEC">
            <w:pPr>
              <w:rPr>
                <w:b/>
              </w:rPr>
            </w:pPr>
            <w:r>
              <w:rPr>
                <w:b/>
              </w:rPr>
              <w:t>Understanding of Employment Law</w:t>
            </w:r>
          </w:p>
          <w:p w14:paraId="31957C5E" w14:textId="4ED0FE4F" w:rsidR="00FE679C" w:rsidRDefault="00FE679C" w:rsidP="00502BEC">
            <w:pPr>
              <w:rPr>
                <w:b/>
              </w:rPr>
            </w:pPr>
          </w:p>
          <w:p w14:paraId="42B90693" w14:textId="25A0F873" w:rsidR="00FE679C" w:rsidRPr="009103E7" w:rsidRDefault="00FE679C" w:rsidP="00502BEC">
            <w:pPr>
              <w:rPr>
                <w:b/>
              </w:rPr>
            </w:pPr>
            <w:r>
              <w:rPr>
                <w:b/>
              </w:rPr>
              <w:t>Experience of working in a School Business Manager’s role</w:t>
            </w:r>
          </w:p>
          <w:p w14:paraId="120CACB1" w14:textId="77777777" w:rsidR="00502BEC" w:rsidRPr="007E706A" w:rsidRDefault="00502BEC" w:rsidP="00502BEC">
            <w:pPr>
              <w:autoSpaceDE w:val="0"/>
              <w:autoSpaceDN w:val="0"/>
              <w:adjustRightInd w:val="0"/>
              <w:rPr>
                <w:rFonts w:cs="GillSansMT-Bold"/>
                <w:b/>
                <w:bCs/>
              </w:rPr>
            </w:pPr>
          </w:p>
        </w:tc>
        <w:tc>
          <w:tcPr>
            <w:tcW w:w="850" w:type="dxa"/>
          </w:tcPr>
          <w:p w14:paraId="192BE397" w14:textId="14327032" w:rsidR="00502BEC" w:rsidRDefault="00502BEC" w:rsidP="00502BEC">
            <w:pPr>
              <w:rPr>
                <w:b/>
              </w:rPr>
            </w:pPr>
            <w:r w:rsidRPr="009103E7">
              <w:rPr>
                <w:b/>
              </w:rPr>
              <w:t>E</w:t>
            </w:r>
          </w:p>
          <w:p w14:paraId="6E06F532" w14:textId="1BF96080" w:rsidR="00481BBE" w:rsidRDefault="00481BBE" w:rsidP="00502BEC">
            <w:pPr>
              <w:rPr>
                <w:b/>
              </w:rPr>
            </w:pPr>
          </w:p>
          <w:p w14:paraId="48F7C02D" w14:textId="4F7D7EC9" w:rsidR="00481BBE" w:rsidRDefault="00481BBE" w:rsidP="00502BEC">
            <w:pPr>
              <w:rPr>
                <w:b/>
              </w:rPr>
            </w:pPr>
            <w:r>
              <w:rPr>
                <w:b/>
              </w:rPr>
              <w:t>E</w:t>
            </w:r>
          </w:p>
          <w:p w14:paraId="1C75D09E" w14:textId="6ED110F1" w:rsidR="00481BBE" w:rsidRDefault="00481BBE" w:rsidP="00502BEC">
            <w:pPr>
              <w:rPr>
                <w:b/>
              </w:rPr>
            </w:pPr>
          </w:p>
          <w:p w14:paraId="6583DBB2" w14:textId="2B6828E6" w:rsidR="00481BBE" w:rsidRDefault="00481BBE" w:rsidP="00502BEC">
            <w:pPr>
              <w:rPr>
                <w:b/>
              </w:rPr>
            </w:pPr>
            <w:r>
              <w:rPr>
                <w:b/>
              </w:rPr>
              <w:t>E</w:t>
            </w:r>
          </w:p>
          <w:p w14:paraId="55F5C037" w14:textId="4FDBF4D1" w:rsidR="00FE679C" w:rsidRDefault="00FE679C" w:rsidP="00502BEC">
            <w:pPr>
              <w:rPr>
                <w:b/>
              </w:rPr>
            </w:pPr>
          </w:p>
          <w:p w14:paraId="444BD2E9" w14:textId="2BE71E72" w:rsidR="00FE679C" w:rsidRPr="009103E7" w:rsidRDefault="00FE679C" w:rsidP="00502BEC">
            <w:pPr>
              <w:rPr>
                <w:b/>
              </w:rPr>
            </w:pPr>
            <w:r>
              <w:rPr>
                <w:b/>
              </w:rPr>
              <w:t>D</w:t>
            </w:r>
          </w:p>
          <w:p w14:paraId="3D7EB79E" w14:textId="2240996B" w:rsidR="00502BEC" w:rsidRPr="007E706A" w:rsidRDefault="00502BEC" w:rsidP="00502BEC">
            <w:pPr>
              <w:autoSpaceDE w:val="0"/>
              <w:autoSpaceDN w:val="0"/>
              <w:adjustRightInd w:val="0"/>
              <w:rPr>
                <w:rFonts w:cs="GillSansMT-Bold"/>
                <w:b/>
                <w:bCs/>
              </w:rPr>
            </w:pPr>
          </w:p>
        </w:tc>
      </w:tr>
      <w:tr w:rsidR="00502BEC" w:rsidRPr="007E706A" w14:paraId="502E0C28" w14:textId="77777777" w:rsidTr="44337CE0">
        <w:trPr>
          <w:trHeight w:val="45"/>
        </w:trPr>
        <w:tc>
          <w:tcPr>
            <w:tcW w:w="1314" w:type="dxa"/>
          </w:tcPr>
          <w:p w14:paraId="3D61E2D1" w14:textId="77777777" w:rsidR="00502BEC" w:rsidRPr="00F618E6" w:rsidRDefault="00502BEC" w:rsidP="00502BEC">
            <w:pPr>
              <w:rPr>
                <w:b/>
                <w:bCs/>
                <w:szCs w:val="20"/>
              </w:rPr>
            </w:pPr>
            <w:r w:rsidRPr="00F618E6">
              <w:rPr>
                <w:b/>
                <w:bCs/>
                <w:szCs w:val="20"/>
              </w:rPr>
              <w:t>B: Experience</w:t>
            </w:r>
          </w:p>
          <w:p w14:paraId="78D156C7" w14:textId="77777777" w:rsidR="00502BEC" w:rsidRPr="007E706A" w:rsidRDefault="00502BEC" w:rsidP="00502BEC">
            <w:pPr>
              <w:autoSpaceDE w:val="0"/>
              <w:autoSpaceDN w:val="0"/>
              <w:adjustRightInd w:val="0"/>
              <w:rPr>
                <w:rFonts w:cs="GillSansMT-Bold"/>
                <w:b/>
                <w:bCs/>
              </w:rPr>
            </w:pPr>
          </w:p>
        </w:tc>
        <w:tc>
          <w:tcPr>
            <w:tcW w:w="8179" w:type="dxa"/>
            <w:gridSpan w:val="2"/>
          </w:tcPr>
          <w:p w14:paraId="57668B0D" w14:textId="77777777" w:rsidR="00481BBE" w:rsidRPr="00481BBE" w:rsidRDefault="00481BBE" w:rsidP="00481BBE">
            <w:pPr>
              <w:rPr>
                <w:b/>
              </w:rPr>
            </w:pPr>
            <w:r w:rsidRPr="00481BBE">
              <w:rPr>
                <w:b/>
              </w:rPr>
              <w:t>Experience of managing an office function and improving administrative systems</w:t>
            </w:r>
          </w:p>
          <w:p w14:paraId="2C065850" w14:textId="77777777" w:rsidR="00481BBE" w:rsidRPr="00481BBE" w:rsidRDefault="00481BBE" w:rsidP="00481BBE">
            <w:pPr>
              <w:rPr>
                <w:b/>
              </w:rPr>
            </w:pPr>
          </w:p>
          <w:p w14:paraId="07D2E94A" w14:textId="77777777" w:rsidR="00481BBE" w:rsidRPr="00481BBE" w:rsidRDefault="00481BBE" w:rsidP="00481BBE">
            <w:pPr>
              <w:rPr>
                <w:b/>
              </w:rPr>
            </w:pPr>
            <w:r w:rsidRPr="00481BBE">
              <w:rPr>
                <w:b/>
              </w:rPr>
              <w:t xml:space="preserve">Experience of effectively dealing with people from a variety of backgrounds on the telephone and in face-to-face situations. </w:t>
            </w:r>
          </w:p>
          <w:p w14:paraId="2A424626" w14:textId="77777777" w:rsidR="00481BBE" w:rsidRPr="00481BBE" w:rsidRDefault="00481BBE" w:rsidP="00481BBE">
            <w:pPr>
              <w:rPr>
                <w:b/>
              </w:rPr>
            </w:pPr>
          </w:p>
          <w:p w14:paraId="070D02B0" w14:textId="77777777" w:rsidR="00481BBE" w:rsidRPr="00481BBE" w:rsidRDefault="00481BBE" w:rsidP="00481BBE">
            <w:pPr>
              <w:rPr>
                <w:b/>
              </w:rPr>
            </w:pPr>
            <w:r w:rsidRPr="00481BBE">
              <w:rPr>
                <w:b/>
              </w:rPr>
              <w:t xml:space="preserve">Experience of using modern Information Management Systems. </w:t>
            </w:r>
          </w:p>
          <w:p w14:paraId="65220094" w14:textId="77777777" w:rsidR="00481BBE" w:rsidRPr="00481BBE" w:rsidRDefault="00481BBE" w:rsidP="00481BBE">
            <w:pPr>
              <w:rPr>
                <w:b/>
              </w:rPr>
            </w:pPr>
          </w:p>
          <w:p w14:paraId="11FB0376" w14:textId="248F76E4" w:rsidR="00502BEC" w:rsidRPr="007E706A" w:rsidRDefault="00481BBE" w:rsidP="00481BBE">
            <w:pPr>
              <w:rPr>
                <w:rFonts w:cs="GillSansMT-Bold"/>
                <w:b/>
                <w:bCs/>
              </w:rPr>
            </w:pPr>
            <w:r w:rsidRPr="00481BBE">
              <w:rPr>
                <w:b/>
              </w:rPr>
              <w:t>Use of word processing, spreadsheets and databases.</w:t>
            </w:r>
          </w:p>
        </w:tc>
        <w:tc>
          <w:tcPr>
            <w:tcW w:w="850" w:type="dxa"/>
          </w:tcPr>
          <w:p w14:paraId="1A02A06E" w14:textId="77777777" w:rsidR="00502BEC" w:rsidRDefault="00502BEC" w:rsidP="00502BEC">
            <w:pPr>
              <w:autoSpaceDE w:val="0"/>
              <w:autoSpaceDN w:val="0"/>
              <w:adjustRightInd w:val="0"/>
              <w:rPr>
                <w:b/>
                <w:bCs/>
                <w:szCs w:val="20"/>
              </w:rPr>
            </w:pPr>
            <w:r w:rsidRPr="00F618E6">
              <w:rPr>
                <w:b/>
                <w:bCs/>
                <w:szCs w:val="20"/>
              </w:rPr>
              <w:t>E</w:t>
            </w:r>
          </w:p>
          <w:p w14:paraId="09F4BE6B" w14:textId="77777777" w:rsidR="00481BBE" w:rsidRDefault="00481BBE" w:rsidP="00502BEC">
            <w:pPr>
              <w:autoSpaceDE w:val="0"/>
              <w:autoSpaceDN w:val="0"/>
              <w:adjustRightInd w:val="0"/>
              <w:rPr>
                <w:rFonts w:cs="GillSansMT-Bold"/>
                <w:b/>
                <w:bCs/>
              </w:rPr>
            </w:pPr>
          </w:p>
          <w:p w14:paraId="3D8405F9" w14:textId="77777777" w:rsidR="00481BBE" w:rsidRDefault="00481BBE" w:rsidP="00502BEC">
            <w:pPr>
              <w:autoSpaceDE w:val="0"/>
              <w:autoSpaceDN w:val="0"/>
              <w:adjustRightInd w:val="0"/>
              <w:rPr>
                <w:rFonts w:cs="GillSansMT-Bold"/>
                <w:b/>
                <w:bCs/>
              </w:rPr>
            </w:pPr>
            <w:r>
              <w:rPr>
                <w:rFonts w:cs="GillSansMT-Bold"/>
                <w:b/>
                <w:bCs/>
              </w:rPr>
              <w:t>E</w:t>
            </w:r>
          </w:p>
          <w:p w14:paraId="6C0EF97D" w14:textId="77777777" w:rsidR="00481BBE" w:rsidRDefault="00481BBE" w:rsidP="00502BEC">
            <w:pPr>
              <w:autoSpaceDE w:val="0"/>
              <w:autoSpaceDN w:val="0"/>
              <w:adjustRightInd w:val="0"/>
              <w:rPr>
                <w:rFonts w:cs="GillSansMT-Bold"/>
                <w:b/>
                <w:bCs/>
              </w:rPr>
            </w:pPr>
          </w:p>
          <w:p w14:paraId="20AAF31A" w14:textId="77777777" w:rsidR="00481BBE" w:rsidRDefault="00481BBE" w:rsidP="00502BEC">
            <w:pPr>
              <w:autoSpaceDE w:val="0"/>
              <w:autoSpaceDN w:val="0"/>
              <w:adjustRightInd w:val="0"/>
              <w:rPr>
                <w:rFonts w:cs="GillSansMT-Bold"/>
                <w:b/>
                <w:bCs/>
              </w:rPr>
            </w:pPr>
            <w:r>
              <w:rPr>
                <w:rFonts w:cs="GillSansMT-Bold"/>
                <w:b/>
                <w:bCs/>
              </w:rPr>
              <w:t>E</w:t>
            </w:r>
          </w:p>
          <w:p w14:paraId="12F3898B" w14:textId="77777777" w:rsidR="00481BBE" w:rsidRDefault="00481BBE" w:rsidP="00502BEC">
            <w:pPr>
              <w:autoSpaceDE w:val="0"/>
              <w:autoSpaceDN w:val="0"/>
              <w:adjustRightInd w:val="0"/>
              <w:rPr>
                <w:rFonts w:cs="GillSansMT-Bold"/>
                <w:b/>
                <w:bCs/>
              </w:rPr>
            </w:pPr>
          </w:p>
          <w:p w14:paraId="40EC9C1E" w14:textId="23F04E9F" w:rsidR="00481BBE" w:rsidRPr="007E706A" w:rsidRDefault="00481BBE" w:rsidP="00502BEC">
            <w:pPr>
              <w:autoSpaceDE w:val="0"/>
              <w:autoSpaceDN w:val="0"/>
              <w:adjustRightInd w:val="0"/>
              <w:rPr>
                <w:rFonts w:cs="GillSansMT-Bold"/>
                <w:b/>
                <w:bCs/>
              </w:rPr>
            </w:pPr>
            <w:r>
              <w:rPr>
                <w:rFonts w:cs="GillSansMT-Bold"/>
                <w:b/>
                <w:bCs/>
              </w:rPr>
              <w:t>E</w:t>
            </w:r>
          </w:p>
        </w:tc>
      </w:tr>
      <w:tr w:rsidR="00502BEC" w:rsidRPr="007E706A" w14:paraId="22B3C172" w14:textId="77777777" w:rsidTr="44337CE0">
        <w:trPr>
          <w:trHeight w:val="45"/>
        </w:trPr>
        <w:tc>
          <w:tcPr>
            <w:tcW w:w="1314" w:type="dxa"/>
          </w:tcPr>
          <w:p w14:paraId="6D98E659" w14:textId="24B555CC" w:rsidR="00502BEC" w:rsidRPr="007E706A" w:rsidRDefault="00502BEC" w:rsidP="00502BEC">
            <w:pPr>
              <w:autoSpaceDE w:val="0"/>
              <w:autoSpaceDN w:val="0"/>
              <w:adjustRightInd w:val="0"/>
              <w:rPr>
                <w:rFonts w:cs="GillSansMT-Bold"/>
                <w:b/>
                <w:bCs/>
              </w:rPr>
            </w:pPr>
            <w:r w:rsidRPr="00F618E6">
              <w:rPr>
                <w:b/>
                <w:bCs/>
                <w:sz w:val="20"/>
                <w:szCs w:val="20"/>
              </w:rPr>
              <w:t xml:space="preserve">C: </w:t>
            </w:r>
            <w:r w:rsidRPr="00F618E6">
              <w:rPr>
                <w:rFonts w:cs="Segoe UI"/>
                <w:b/>
                <w:color w:val="212121"/>
                <w:shd w:val="clear" w:color="auto" w:fill="FFFFFF"/>
              </w:rPr>
              <w:t>Equal opportunity</w:t>
            </w:r>
          </w:p>
        </w:tc>
        <w:tc>
          <w:tcPr>
            <w:tcW w:w="8179" w:type="dxa"/>
            <w:gridSpan w:val="2"/>
          </w:tcPr>
          <w:p w14:paraId="5BA92FCD" w14:textId="77777777" w:rsidR="00502BEC" w:rsidRPr="00817506" w:rsidRDefault="00502BEC" w:rsidP="00481BBE">
            <w:pPr>
              <w:rPr>
                <w:b/>
              </w:rPr>
            </w:pPr>
            <w:r w:rsidRPr="00817506">
              <w:rPr>
                <w:b/>
              </w:rPr>
              <w:t xml:space="preserve">Must be able to recognise discrimination in its many forms and willing to put the Council's Equality Policies into practice. </w:t>
            </w:r>
          </w:p>
          <w:p w14:paraId="1DC9CEE2" w14:textId="049BAA43" w:rsidR="00502BEC" w:rsidRPr="00502BEC" w:rsidRDefault="00502BEC" w:rsidP="00481BBE">
            <w:pPr>
              <w:rPr>
                <w:rFonts w:cs="GillSansMT-Bold"/>
                <w:b/>
                <w:bCs/>
              </w:rPr>
            </w:pPr>
            <w:r w:rsidRPr="00502BEC">
              <w:rPr>
                <w:b/>
              </w:rPr>
              <w:t>Must be sensitive to the requirements of disadvantaged groups and children with special educational needs.</w:t>
            </w:r>
          </w:p>
        </w:tc>
        <w:tc>
          <w:tcPr>
            <w:tcW w:w="850" w:type="dxa"/>
          </w:tcPr>
          <w:p w14:paraId="62DF7732" w14:textId="77777777" w:rsidR="00502BEC" w:rsidRDefault="00502BEC" w:rsidP="00502BEC">
            <w:pPr>
              <w:rPr>
                <w:b/>
                <w:bCs/>
                <w:szCs w:val="20"/>
              </w:rPr>
            </w:pPr>
            <w:r w:rsidRPr="00F618E6">
              <w:rPr>
                <w:b/>
                <w:bCs/>
                <w:szCs w:val="20"/>
              </w:rPr>
              <w:t>E</w:t>
            </w:r>
          </w:p>
          <w:p w14:paraId="31ECB579" w14:textId="77777777" w:rsidR="00502BEC" w:rsidRDefault="00502BEC" w:rsidP="00502BEC">
            <w:pPr>
              <w:rPr>
                <w:b/>
                <w:bCs/>
                <w:szCs w:val="20"/>
              </w:rPr>
            </w:pPr>
          </w:p>
          <w:p w14:paraId="11952B88" w14:textId="60FAA38B" w:rsidR="00502BEC" w:rsidRPr="007E706A" w:rsidRDefault="00502BEC" w:rsidP="00502BEC">
            <w:pPr>
              <w:autoSpaceDE w:val="0"/>
              <w:autoSpaceDN w:val="0"/>
              <w:adjustRightInd w:val="0"/>
              <w:rPr>
                <w:rFonts w:cs="GillSansMT-Bold"/>
                <w:b/>
                <w:bCs/>
              </w:rPr>
            </w:pPr>
            <w:r>
              <w:rPr>
                <w:b/>
                <w:bCs/>
                <w:szCs w:val="20"/>
              </w:rPr>
              <w:t>E</w:t>
            </w:r>
          </w:p>
        </w:tc>
      </w:tr>
      <w:tr w:rsidR="00B9313B" w:rsidRPr="007E706A" w14:paraId="1987FC90" w14:textId="77777777" w:rsidTr="44337CE0">
        <w:trPr>
          <w:trHeight w:val="45"/>
        </w:trPr>
        <w:tc>
          <w:tcPr>
            <w:tcW w:w="1314" w:type="dxa"/>
          </w:tcPr>
          <w:p w14:paraId="177CC47C" w14:textId="5937FEE2" w:rsidR="00B9313B" w:rsidRPr="00B9313B" w:rsidRDefault="00B9313B" w:rsidP="00502BEC">
            <w:pPr>
              <w:autoSpaceDE w:val="0"/>
              <w:autoSpaceDN w:val="0"/>
              <w:adjustRightInd w:val="0"/>
              <w:rPr>
                <w:b/>
                <w:bCs/>
              </w:rPr>
            </w:pPr>
            <w:r w:rsidRPr="00B9313B">
              <w:rPr>
                <w:b/>
                <w:bCs/>
              </w:rPr>
              <w:t>D: Personal Qualities</w:t>
            </w:r>
          </w:p>
        </w:tc>
        <w:tc>
          <w:tcPr>
            <w:tcW w:w="8179" w:type="dxa"/>
            <w:gridSpan w:val="2"/>
          </w:tcPr>
          <w:p w14:paraId="543A1551" w14:textId="11EE9A4D" w:rsidR="00B9313B" w:rsidRDefault="00B9313B" w:rsidP="00B9313B">
            <w:pPr>
              <w:pStyle w:val="4Bulletedcopyblue"/>
              <w:numPr>
                <w:ilvl w:val="0"/>
                <w:numId w:val="0"/>
              </w:numPr>
              <w:rPr>
                <w:rFonts w:asciiTheme="minorHAnsi" w:hAnsiTheme="minorHAnsi" w:cstheme="minorHAnsi"/>
                <w:b/>
                <w:sz w:val="22"/>
                <w:szCs w:val="22"/>
                <w:lang w:val="en-GB"/>
              </w:rPr>
            </w:pPr>
            <w:r w:rsidRPr="00B9313B">
              <w:rPr>
                <w:rFonts w:asciiTheme="minorHAnsi" w:hAnsiTheme="minorHAnsi" w:cstheme="minorHAnsi"/>
                <w:b/>
                <w:sz w:val="22"/>
                <w:szCs w:val="22"/>
                <w:lang w:val="en-GB"/>
              </w:rPr>
              <w:t>Commitment to promoting the ethos and values of the school and getting the best outcomes for all pupils</w:t>
            </w:r>
          </w:p>
          <w:p w14:paraId="09A22C3B" w14:textId="77777777" w:rsidR="00B9313B" w:rsidRPr="00B9313B" w:rsidRDefault="00B9313B" w:rsidP="00B9313B">
            <w:pPr>
              <w:pStyle w:val="4Bulletedcopyblue"/>
              <w:numPr>
                <w:ilvl w:val="0"/>
                <w:numId w:val="0"/>
              </w:numPr>
              <w:rPr>
                <w:rFonts w:asciiTheme="minorHAnsi" w:hAnsiTheme="minorHAnsi" w:cstheme="minorHAnsi"/>
                <w:b/>
                <w:sz w:val="22"/>
                <w:szCs w:val="22"/>
                <w:lang w:val="en-GB"/>
              </w:rPr>
            </w:pPr>
          </w:p>
          <w:p w14:paraId="5350AFDF" w14:textId="2D878603" w:rsidR="00B9313B" w:rsidRDefault="00B9313B" w:rsidP="00B9313B">
            <w:pPr>
              <w:pStyle w:val="4Bulletedcopyblue"/>
              <w:numPr>
                <w:ilvl w:val="0"/>
                <w:numId w:val="0"/>
              </w:numPr>
              <w:ind w:left="170" w:hanging="170"/>
              <w:rPr>
                <w:rFonts w:asciiTheme="minorHAnsi" w:hAnsiTheme="minorHAnsi" w:cstheme="minorHAnsi"/>
                <w:b/>
                <w:sz w:val="22"/>
                <w:szCs w:val="22"/>
                <w:lang w:val="en-GB"/>
              </w:rPr>
            </w:pPr>
            <w:r w:rsidRPr="00B9313B">
              <w:rPr>
                <w:rFonts w:asciiTheme="minorHAnsi" w:hAnsiTheme="minorHAnsi" w:cstheme="minorHAnsi"/>
                <w:b/>
                <w:sz w:val="22"/>
                <w:szCs w:val="22"/>
                <w:lang w:val="en-GB"/>
              </w:rPr>
              <w:t>Commitment to acting with integrity, honesty, loyalty and fairness to safeguard the assets, financial probity and reputation of the school</w:t>
            </w:r>
          </w:p>
          <w:p w14:paraId="432CEBDE" w14:textId="77777777" w:rsidR="00B9313B" w:rsidRPr="00B9313B" w:rsidRDefault="00B9313B" w:rsidP="00B9313B">
            <w:pPr>
              <w:pStyle w:val="4Bulletedcopyblue"/>
              <w:numPr>
                <w:ilvl w:val="0"/>
                <w:numId w:val="0"/>
              </w:numPr>
              <w:ind w:left="170" w:hanging="170"/>
              <w:rPr>
                <w:rFonts w:asciiTheme="minorHAnsi" w:hAnsiTheme="minorHAnsi" w:cstheme="minorHAnsi"/>
                <w:b/>
                <w:sz w:val="22"/>
                <w:szCs w:val="22"/>
                <w:lang w:val="en-GB"/>
              </w:rPr>
            </w:pPr>
          </w:p>
          <w:p w14:paraId="5977E9FB" w14:textId="2D618821" w:rsidR="00B9313B" w:rsidRDefault="00B9313B" w:rsidP="00B9313B">
            <w:pPr>
              <w:pStyle w:val="4Bulletedcopyblue"/>
              <w:numPr>
                <w:ilvl w:val="0"/>
                <w:numId w:val="0"/>
              </w:numPr>
              <w:ind w:left="170" w:hanging="170"/>
              <w:rPr>
                <w:rFonts w:asciiTheme="minorHAnsi" w:hAnsiTheme="minorHAnsi" w:cstheme="minorHAnsi"/>
                <w:b/>
                <w:sz w:val="22"/>
                <w:szCs w:val="22"/>
                <w:lang w:val="en-GB"/>
              </w:rPr>
            </w:pPr>
            <w:r w:rsidRPr="00B9313B">
              <w:rPr>
                <w:rFonts w:asciiTheme="minorHAnsi" w:hAnsiTheme="minorHAnsi" w:cstheme="minorHAnsi"/>
                <w:b/>
                <w:sz w:val="22"/>
                <w:szCs w:val="22"/>
                <w:lang w:val="en-GB"/>
              </w:rPr>
              <w:t>Ability to work under pressure and prioritise effectively</w:t>
            </w:r>
          </w:p>
          <w:p w14:paraId="11B023B9" w14:textId="77777777" w:rsidR="00B9313B" w:rsidRPr="00B9313B" w:rsidRDefault="00B9313B" w:rsidP="00B9313B">
            <w:pPr>
              <w:pStyle w:val="4Bulletedcopyblue"/>
              <w:numPr>
                <w:ilvl w:val="0"/>
                <w:numId w:val="0"/>
              </w:numPr>
              <w:ind w:left="170" w:hanging="170"/>
              <w:rPr>
                <w:rFonts w:asciiTheme="minorHAnsi" w:hAnsiTheme="minorHAnsi" w:cstheme="minorHAnsi"/>
                <w:b/>
                <w:sz w:val="22"/>
                <w:szCs w:val="22"/>
                <w:lang w:val="en-GB"/>
              </w:rPr>
            </w:pPr>
          </w:p>
          <w:p w14:paraId="68583891" w14:textId="2D57197E" w:rsidR="00B9313B" w:rsidRDefault="00B9313B" w:rsidP="00B9313B">
            <w:pPr>
              <w:pStyle w:val="4Bulletedcopyblue"/>
              <w:numPr>
                <w:ilvl w:val="0"/>
                <w:numId w:val="0"/>
              </w:numPr>
              <w:ind w:left="170" w:hanging="170"/>
              <w:rPr>
                <w:rFonts w:asciiTheme="minorHAnsi" w:hAnsiTheme="minorHAnsi" w:cstheme="minorHAnsi"/>
                <w:b/>
                <w:sz w:val="22"/>
                <w:szCs w:val="22"/>
                <w:lang w:val="en-GB"/>
              </w:rPr>
            </w:pPr>
            <w:r w:rsidRPr="00B9313B">
              <w:rPr>
                <w:rFonts w:asciiTheme="minorHAnsi" w:hAnsiTheme="minorHAnsi" w:cstheme="minorHAnsi"/>
                <w:b/>
                <w:sz w:val="22"/>
                <w:szCs w:val="22"/>
                <w:lang w:val="en-GB"/>
              </w:rPr>
              <w:t>Commitment to maintaining confidentiality at all times</w:t>
            </w:r>
          </w:p>
          <w:p w14:paraId="0179D3D7" w14:textId="77777777" w:rsidR="00B9313B" w:rsidRPr="00B9313B" w:rsidRDefault="00B9313B" w:rsidP="00B9313B">
            <w:pPr>
              <w:pStyle w:val="4Bulletedcopyblue"/>
              <w:numPr>
                <w:ilvl w:val="0"/>
                <w:numId w:val="0"/>
              </w:numPr>
              <w:ind w:left="170" w:hanging="170"/>
              <w:rPr>
                <w:rFonts w:asciiTheme="minorHAnsi" w:hAnsiTheme="minorHAnsi" w:cstheme="minorHAnsi"/>
                <w:b/>
                <w:sz w:val="22"/>
                <w:szCs w:val="22"/>
                <w:lang w:val="en-GB"/>
              </w:rPr>
            </w:pPr>
          </w:p>
          <w:p w14:paraId="1B7F1295" w14:textId="77777777" w:rsidR="00B9313B" w:rsidRPr="00B9313B" w:rsidRDefault="00B9313B" w:rsidP="00B9313B">
            <w:pPr>
              <w:pStyle w:val="4Bulletedcopyblue"/>
              <w:numPr>
                <w:ilvl w:val="0"/>
                <w:numId w:val="0"/>
              </w:numPr>
              <w:ind w:left="170" w:hanging="170"/>
              <w:rPr>
                <w:rFonts w:asciiTheme="minorHAnsi" w:hAnsiTheme="minorHAnsi" w:cstheme="minorHAnsi"/>
                <w:b/>
                <w:sz w:val="22"/>
                <w:szCs w:val="22"/>
                <w:lang w:val="en-GB"/>
              </w:rPr>
            </w:pPr>
            <w:r w:rsidRPr="00B9313B">
              <w:rPr>
                <w:rFonts w:asciiTheme="minorHAnsi" w:hAnsiTheme="minorHAnsi" w:cstheme="minorHAnsi"/>
                <w:b/>
                <w:sz w:val="22"/>
                <w:szCs w:val="22"/>
                <w:lang w:val="en-GB"/>
              </w:rPr>
              <w:t>Commitment to safeguarding and equality</w:t>
            </w:r>
          </w:p>
          <w:p w14:paraId="288A872A" w14:textId="77777777" w:rsidR="00B9313B" w:rsidRPr="00817506" w:rsidRDefault="00B9313B" w:rsidP="00481BBE">
            <w:pPr>
              <w:rPr>
                <w:b/>
              </w:rPr>
            </w:pPr>
          </w:p>
        </w:tc>
        <w:tc>
          <w:tcPr>
            <w:tcW w:w="850" w:type="dxa"/>
          </w:tcPr>
          <w:p w14:paraId="63C17AD9" w14:textId="77777777" w:rsidR="00B9313B" w:rsidRDefault="00B9313B" w:rsidP="00502BEC">
            <w:pPr>
              <w:rPr>
                <w:b/>
                <w:bCs/>
                <w:szCs w:val="20"/>
              </w:rPr>
            </w:pPr>
            <w:r>
              <w:rPr>
                <w:b/>
                <w:bCs/>
                <w:szCs w:val="20"/>
              </w:rPr>
              <w:t>E</w:t>
            </w:r>
          </w:p>
          <w:p w14:paraId="694DE899" w14:textId="77777777" w:rsidR="00B9313B" w:rsidRDefault="00B9313B" w:rsidP="00502BEC">
            <w:pPr>
              <w:rPr>
                <w:b/>
                <w:bCs/>
                <w:szCs w:val="20"/>
              </w:rPr>
            </w:pPr>
          </w:p>
          <w:p w14:paraId="15918070" w14:textId="77777777" w:rsidR="00B9313B" w:rsidRDefault="00B9313B" w:rsidP="00502BEC">
            <w:pPr>
              <w:rPr>
                <w:b/>
                <w:bCs/>
                <w:szCs w:val="20"/>
              </w:rPr>
            </w:pPr>
          </w:p>
          <w:p w14:paraId="22D52EBB" w14:textId="77777777" w:rsidR="00B9313B" w:rsidRDefault="00B9313B" w:rsidP="00502BEC">
            <w:pPr>
              <w:rPr>
                <w:b/>
                <w:bCs/>
                <w:szCs w:val="20"/>
              </w:rPr>
            </w:pPr>
            <w:r>
              <w:rPr>
                <w:b/>
                <w:bCs/>
                <w:szCs w:val="20"/>
              </w:rPr>
              <w:t>E</w:t>
            </w:r>
          </w:p>
          <w:p w14:paraId="17B40745" w14:textId="77777777" w:rsidR="00B9313B" w:rsidRDefault="00B9313B" w:rsidP="00502BEC">
            <w:pPr>
              <w:rPr>
                <w:b/>
                <w:bCs/>
                <w:szCs w:val="20"/>
              </w:rPr>
            </w:pPr>
          </w:p>
          <w:p w14:paraId="1D91DAE2" w14:textId="77777777" w:rsidR="00B9313B" w:rsidRDefault="00B9313B" w:rsidP="00502BEC">
            <w:pPr>
              <w:rPr>
                <w:b/>
                <w:bCs/>
                <w:szCs w:val="20"/>
              </w:rPr>
            </w:pPr>
          </w:p>
          <w:p w14:paraId="748D6272" w14:textId="77777777" w:rsidR="00B9313B" w:rsidRDefault="00B9313B" w:rsidP="00502BEC">
            <w:pPr>
              <w:rPr>
                <w:b/>
                <w:bCs/>
                <w:szCs w:val="20"/>
              </w:rPr>
            </w:pPr>
          </w:p>
          <w:p w14:paraId="43BF5399" w14:textId="77777777" w:rsidR="00B9313B" w:rsidRDefault="00B9313B" w:rsidP="00502BEC">
            <w:pPr>
              <w:rPr>
                <w:b/>
                <w:bCs/>
                <w:szCs w:val="20"/>
              </w:rPr>
            </w:pPr>
            <w:r>
              <w:rPr>
                <w:b/>
                <w:bCs/>
                <w:szCs w:val="20"/>
              </w:rPr>
              <w:t>E</w:t>
            </w:r>
          </w:p>
          <w:p w14:paraId="263C4A5D" w14:textId="77777777" w:rsidR="00B9313B" w:rsidRDefault="00B9313B" w:rsidP="00502BEC">
            <w:pPr>
              <w:rPr>
                <w:b/>
                <w:bCs/>
                <w:szCs w:val="20"/>
              </w:rPr>
            </w:pPr>
          </w:p>
          <w:p w14:paraId="174C03BD" w14:textId="77777777" w:rsidR="00B9313B" w:rsidRDefault="00B9313B" w:rsidP="00502BEC">
            <w:pPr>
              <w:rPr>
                <w:b/>
                <w:bCs/>
                <w:szCs w:val="20"/>
              </w:rPr>
            </w:pPr>
            <w:r>
              <w:rPr>
                <w:b/>
                <w:bCs/>
                <w:szCs w:val="20"/>
              </w:rPr>
              <w:t>E</w:t>
            </w:r>
          </w:p>
          <w:p w14:paraId="39E749AB" w14:textId="77777777" w:rsidR="00B9313B" w:rsidRDefault="00B9313B" w:rsidP="00502BEC">
            <w:pPr>
              <w:rPr>
                <w:b/>
                <w:bCs/>
                <w:szCs w:val="20"/>
              </w:rPr>
            </w:pPr>
          </w:p>
          <w:p w14:paraId="65701FFC" w14:textId="7901E601" w:rsidR="00B9313B" w:rsidRPr="00F618E6" w:rsidRDefault="00B9313B" w:rsidP="00502BEC">
            <w:pPr>
              <w:rPr>
                <w:b/>
                <w:bCs/>
                <w:szCs w:val="20"/>
              </w:rPr>
            </w:pPr>
            <w:r>
              <w:rPr>
                <w:b/>
                <w:bCs/>
                <w:szCs w:val="20"/>
              </w:rPr>
              <w:t>E</w:t>
            </w:r>
          </w:p>
        </w:tc>
      </w:tr>
      <w:tr w:rsidR="00502BEC" w:rsidRPr="007E706A" w14:paraId="58218187" w14:textId="77777777" w:rsidTr="44337CE0">
        <w:trPr>
          <w:trHeight w:val="45"/>
        </w:trPr>
        <w:tc>
          <w:tcPr>
            <w:tcW w:w="1314" w:type="dxa"/>
          </w:tcPr>
          <w:p w14:paraId="0A60FB5E" w14:textId="77777777" w:rsidR="00502BEC" w:rsidRPr="00F618E6" w:rsidRDefault="00502BEC" w:rsidP="00502BEC">
            <w:pPr>
              <w:rPr>
                <w:b/>
                <w:bCs/>
                <w:sz w:val="20"/>
                <w:szCs w:val="20"/>
              </w:rPr>
            </w:pPr>
          </w:p>
          <w:p w14:paraId="5BBFC26D" w14:textId="67939C81" w:rsidR="00502BEC" w:rsidRPr="007E706A" w:rsidRDefault="00B9313B" w:rsidP="00502BEC">
            <w:pPr>
              <w:autoSpaceDE w:val="0"/>
              <w:autoSpaceDN w:val="0"/>
              <w:adjustRightInd w:val="0"/>
              <w:rPr>
                <w:rFonts w:cs="GillSansMT-Bold"/>
                <w:b/>
                <w:bCs/>
              </w:rPr>
            </w:pPr>
            <w:r>
              <w:rPr>
                <w:b/>
                <w:bCs/>
                <w:sz w:val="20"/>
                <w:szCs w:val="20"/>
              </w:rPr>
              <w:t>E</w:t>
            </w:r>
            <w:r w:rsidR="00502BEC" w:rsidRPr="00F618E6">
              <w:rPr>
                <w:b/>
                <w:bCs/>
                <w:sz w:val="20"/>
                <w:szCs w:val="20"/>
              </w:rPr>
              <w:t xml:space="preserve">: </w:t>
            </w:r>
            <w:r w:rsidR="00502BEC" w:rsidRPr="00F618E6">
              <w:rPr>
                <w:rFonts w:cs="Segoe UI"/>
                <w:b/>
                <w:color w:val="212121"/>
                <w:shd w:val="clear" w:color="auto" w:fill="FFFFFF"/>
              </w:rPr>
              <w:t>Other skills</w:t>
            </w:r>
          </w:p>
        </w:tc>
        <w:tc>
          <w:tcPr>
            <w:tcW w:w="8179" w:type="dxa"/>
            <w:gridSpan w:val="2"/>
          </w:tcPr>
          <w:p w14:paraId="392774F8" w14:textId="77777777" w:rsidR="00FE679C" w:rsidRPr="00FE679C" w:rsidRDefault="00FE679C" w:rsidP="00FE679C">
            <w:pPr>
              <w:autoSpaceDE w:val="0"/>
              <w:autoSpaceDN w:val="0"/>
              <w:adjustRightInd w:val="0"/>
              <w:rPr>
                <w:rFonts w:cs="GillSansMT-Bold"/>
                <w:b/>
                <w:bCs/>
              </w:rPr>
            </w:pPr>
            <w:r w:rsidRPr="00FE679C">
              <w:rPr>
                <w:b/>
              </w:rPr>
              <w:t xml:space="preserve">Able to work with statistics and provide forecasting reports. </w:t>
            </w:r>
          </w:p>
          <w:p w14:paraId="73CB003F" w14:textId="77777777" w:rsidR="00FE679C" w:rsidRPr="00FE679C" w:rsidRDefault="00FE679C" w:rsidP="00FE679C">
            <w:pPr>
              <w:autoSpaceDE w:val="0"/>
              <w:autoSpaceDN w:val="0"/>
              <w:adjustRightInd w:val="0"/>
              <w:rPr>
                <w:rFonts w:cs="GillSansMT-Bold"/>
                <w:b/>
                <w:bCs/>
              </w:rPr>
            </w:pPr>
          </w:p>
          <w:p w14:paraId="294A3A5D" w14:textId="77777777" w:rsidR="00B9313B" w:rsidRDefault="00FE679C" w:rsidP="00FE679C">
            <w:pPr>
              <w:autoSpaceDE w:val="0"/>
              <w:autoSpaceDN w:val="0"/>
              <w:adjustRightInd w:val="0"/>
              <w:rPr>
                <w:b/>
              </w:rPr>
            </w:pPr>
            <w:r w:rsidRPr="00FE679C">
              <w:rPr>
                <w:b/>
              </w:rPr>
              <w:t xml:space="preserve">Able to produce clear and concise reports. </w:t>
            </w:r>
          </w:p>
          <w:p w14:paraId="66C794BC" w14:textId="77777777" w:rsidR="00B9313B" w:rsidRDefault="00B9313B" w:rsidP="00FE679C">
            <w:pPr>
              <w:autoSpaceDE w:val="0"/>
              <w:autoSpaceDN w:val="0"/>
              <w:adjustRightInd w:val="0"/>
              <w:rPr>
                <w:b/>
              </w:rPr>
            </w:pPr>
          </w:p>
          <w:p w14:paraId="0DDF4DDF" w14:textId="1FADBA0F" w:rsidR="00FE679C" w:rsidRPr="00FE679C" w:rsidRDefault="00FE679C" w:rsidP="00FE679C">
            <w:pPr>
              <w:autoSpaceDE w:val="0"/>
              <w:autoSpaceDN w:val="0"/>
              <w:adjustRightInd w:val="0"/>
              <w:rPr>
                <w:rFonts w:cs="GillSansMT-Bold"/>
                <w:b/>
                <w:bCs/>
              </w:rPr>
            </w:pPr>
            <w:r w:rsidRPr="00FE679C">
              <w:rPr>
                <w:b/>
              </w:rPr>
              <w:t xml:space="preserve">Able to manage and motivate a team. </w:t>
            </w:r>
          </w:p>
          <w:p w14:paraId="41DFAA35" w14:textId="77777777" w:rsidR="00FE679C" w:rsidRPr="00FE679C" w:rsidRDefault="00FE679C" w:rsidP="00FE679C">
            <w:pPr>
              <w:pStyle w:val="ListParagraph"/>
              <w:autoSpaceDE w:val="0"/>
              <w:autoSpaceDN w:val="0"/>
              <w:adjustRightInd w:val="0"/>
              <w:ind w:left="360"/>
              <w:rPr>
                <w:b/>
              </w:rPr>
            </w:pPr>
          </w:p>
          <w:p w14:paraId="1F39610A" w14:textId="77777777" w:rsidR="00FE679C" w:rsidRPr="00FE679C" w:rsidRDefault="00FE679C" w:rsidP="00FE679C">
            <w:pPr>
              <w:autoSpaceDE w:val="0"/>
              <w:autoSpaceDN w:val="0"/>
              <w:adjustRightInd w:val="0"/>
              <w:rPr>
                <w:b/>
              </w:rPr>
            </w:pPr>
            <w:r w:rsidRPr="00FE679C">
              <w:rPr>
                <w:b/>
              </w:rPr>
              <w:t xml:space="preserve">Able to communicate effectively with young people and parents in difficult situations. </w:t>
            </w:r>
          </w:p>
          <w:p w14:paraId="6692B6C6" w14:textId="633823DE" w:rsidR="00502BEC" w:rsidRPr="00FE679C" w:rsidRDefault="00502BEC" w:rsidP="00FE679C">
            <w:pPr>
              <w:autoSpaceDE w:val="0"/>
              <w:autoSpaceDN w:val="0"/>
              <w:adjustRightInd w:val="0"/>
              <w:rPr>
                <w:rFonts w:cs="GillSansMT-Bold"/>
                <w:b/>
                <w:bCs/>
              </w:rPr>
            </w:pPr>
          </w:p>
        </w:tc>
        <w:tc>
          <w:tcPr>
            <w:tcW w:w="850" w:type="dxa"/>
          </w:tcPr>
          <w:p w14:paraId="182C7A8C" w14:textId="028EA10E" w:rsidR="00502BEC" w:rsidRDefault="00502BEC" w:rsidP="00502BEC">
            <w:pPr>
              <w:rPr>
                <w:b/>
                <w:bCs/>
                <w:szCs w:val="20"/>
              </w:rPr>
            </w:pPr>
            <w:r w:rsidRPr="00F618E6">
              <w:rPr>
                <w:b/>
                <w:bCs/>
                <w:szCs w:val="20"/>
              </w:rPr>
              <w:lastRenderedPageBreak/>
              <w:t>E</w:t>
            </w:r>
          </w:p>
          <w:p w14:paraId="34C54451" w14:textId="77777777" w:rsidR="00FE679C" w:rsidRDefault="00FE679C" w:rsidP="00502BEC">
            <w:pPr>
              <w:rPr>
                <w:b/>
                <w:bCs/>
                <w:szCs w:val="20"/>
              </w:rPr>
            </w:pPr>
          </w:p>
          <w:p w14:paraId="7E7465F0" w14:textId="77777777" w:rsidR="00502BEC" w:rsidRDefault="00502BEC" w:rsidP="00502BEC">
            <w:pPr>
              <w:autoSpaceDE w:val="0"/>
              <w:autoSpaceDN w:val="0"/>
              <w:adjustRightInd w:val="0"/>
              <w:rPr>
                <w:b/>
                <w:bCs/>
                <w:szCs w:val="20"/>
              </w:rPr>
            </w:pPr>
            <w:r>
              <w:rPr>
                <w:b/>
                <w:bCs/>
                <w:szCs w:val="20"/>
              </w:rPr>
              <w:t>E</w:t>
            </w:r>
          </w:p>
          <w:p w14:paraId="502B3C9D" w14:textId="77777777" w:rsidR="00FE679C" w:rsidRDefault="00FE679C" w:rsidP="00502BEC">
            <w:pPr>
              <w:autoSpaceDE w:val="0"/>
              <w:autoSpaceDN w:val="0"/>
              <w:adjustRightInd w:val="0"/>
              <w:rPr>
                <w:rFonts w:cs="GillSansMT-Bold"/>
                <w:b/>
                <w:bCs/>
              </w:rPr>
            </w:pPr>
          </w:p>
          <w:p w14:paraId="0356A096" w14:textId="77777777" w:rsidR="00FE679C" w:rsidRDefault="00FE679C" w:rsidP="00502BEC">
            <w:pPr>
              <w:autoSpaceDE w:val="0"/>
              <w:autoSpaceDN w:val="0"/>
              <w:adjustRightInd w:val="0"/>
              <w:rPr>
                <w:rFonts w:cs="GillSansMT-Bold"/>
                <w:b/>
                <w:bCs/>
              </w:rPr>
            </w:pPr>
            <w:r>
              <w:rPr>
                <w:rFonts w:cs="GillSansMT-Bold"/>
                <w:b/>
                <w:bCs/>
              </w:rPr>
              <w:t>E</w:t>
            </w:r>
          </w:p>
          <w:p w14:paraId="208C0EA2" w14:textId="77777777" w:rsidR="00FE679C" w:rsidRDefault="00FE679C" w:rsidP="00502BEC">
            <w:pPr>
              <w:autoSpaceDE w:val="0"/>
              <w:autoSpaceDN w:val="0"/>
              <w:adjustRightInd w:val="0"/>
              <w:rPr>
                <w:rFonts w:cs="GillSansMT-Bold"/>
                <w:b/>
                <w:bCs/>
              </w:rPr>
            </w:pPr>
          </w:p>
          <w:p w14:paraId="6510FF5D" w14:textId="381A2276" w:rsidR="00FE679C" w:rsidRPr="007E706A" w:rsidRDefault="00FE679C" w:rsidP="00502BEC">
            <w:pPr>
              <w:autoSpaceDE w:val="0"/>
              <w:autoSpaceDN w:val="0"/>
              <w:adjustRightInd w:val="0"/>
              <w:rPr>
                <w:rFonts w:cs="GillSansMT-Bold"/>
                <w:b/>
                <w:bCs/>
              </w:rPr>
            </w:pPr>
            <w:r>
              <w:rPr>
                <w:rFonts w:cs="GillSansMT-Bold"/>
                <w:b/>
                <w:bCs/>
              </w:rPr>
              <w:t>E</w:t>
            </w:r>
          </w:p>
        </w:tc>
      </w:tr>
      <w:tr w:rsidR="00502BEC" w:rsidRPr="007E706A" w14:paraId="0F625DFF" w14:textId="77777777" w:rsidTr="44337CE0">
        <w:trPr>
          <w:trHeight w:val="45"/>
        </w:trPr>
        <w:tc>
          <w:tcPr>
            <w:tcW w:w="1314" w:type="dxa"/>
          </w:tcPr>
          <w:p w14:paraId="3F9586A5" w14:textId="7158B38C" w:rsidR="00502BEC" w:rsidRPr="007E706A" w:rsidRDefault="00B9313B" w:rsidP="00502BEC">
            <w:pPr>
              <w:autoSpaceDE w:val="0"/>
              <w:autoSpaceDN w:val="0"/>
              <w:adjustRightInd w:val="0"/>
              <w:rPr>
                <w:rFonts w:cs="GillSansMT-Bold"/>
                <w:b/>
                <w:bCs/>
              </w:rPr>
            </w:pPr>
            <w:r>
              <w:rPr>
                <w:b/>
              </w:rPr>
              <w:t>F</w:t>
            </w:r>
            <w:r w:rsidR="00502BEC" w:rsidRPr="00817506">
              <w:rPr>
                <w:b/>
              </w:rPr>
              <w:t>. Other Conditions</w:t>
            </w:r>
          </w:p>
        </w:tc>
        <w:tc>
          <w:tcPr>
            <w:tcW w:w="8179" w:type="dxa"/>
            <w:gridSpan w:val="2"/>
          </w:tcPr>
          <w:p w14:paraId="0CA2BFDD" w14:textId="0829E35E" w:rsidR="00FE679C" w:rsidRPr="00FE679C" w:rsidRDefault="00FE679C" w:rsidP="00FE679C">
            <w:pPr>
              <w:autoSpaceDE w:val="0"/>
              <w:autoSpaceDN w:val="0"/>
              <w:adjustRightInd w:val="0"/>
              <w:rPr>
                <w:b/>
              </w:rPr>
            </w:pPr>
            <w:r w:rsidRPr="00FE679C">
              <w:rPr>
                <w:b/>
              </w:rPr>
              <w:t xml:space="preserve">Willing &amp; able to work out of normal hours, </w:t>
            </w:r>
            <w:proofErr w:type="gramStart"/>
            <w:r w:rsidRPr="00FE679C">
              <w:rPr>
                <w:b/>
              </w:rPr>
              <w:t>e.g.</w:t>
            </w:r>
            <w:proofErr w:type="gramEnd"/>
            <w:r w:rsidRPr="00FE679C">
              <w:rPr>
                <w:b/>
              </w:rPr>
              <w:t xml:space="preserve"> for parents’ evenings, governors’ meetings, etc. </w:t>
            </w:r>
          </w:p>
          <w:p w14:paraId="5B9D0EA4" w14:textId="77777777" w:rsidR="00FE679C" w:rsidRPr="00FE679C" w:rsidRDefault="00FE679C" w:rsidP="00FE679C">
            <w:pPr>
              <w:autoSpaceDE w:val="0"/>
              <w:autoSpaceDN w:val="0"/>
              <w:adjustRightInd w:val="0"/>
              <w:rPr>
                <w:b/>
              </w:rPr>
            </w:pPr>
          </w:p>
          <w:p w14:paraId="5A164B34" w14:textId="77777777" w:rsidR="00FE679C" w:rsidRPr="00FE679C" w:rsidRDefault="00FE679C" w:rsidP="00FE679C">
            <w:pPr>
              <w:autoSpaceDE w:val="0"/>
              <w:autoSpaceDN w:val="0"/>
              <w:adjustRightInd w:val="0"/>
              <w:rPr>
                <w:b/>
              </w:rPr>
            </w:pPr>
            <w:r w:rsidRPr="00FE679C">
              <w:rPr>
                <w:b/>
              </w:rPr>
              <w:t xml:space="preserve">Willing &amp; able to travel within the city to other schools/colleges and occasionally to other local or national venues as appropriate. </w:t>
            </w:r>
          </w:p>
          <w:p w14:paraId="2C0ABEA1" w14:textId="77777777" w:rsidR="00FE679C" w:rsidRPr="00FE679C" w:rsidRDefault="00FE679C" w:rsidP="00FE679C">
            <w:pPr>
              <w:autoSpaceDE w:val="0"/>
              <w:autoSpaceDN w:val="0"/>
              <w:adjustRightInd w:val="0"/>
              <w:rPr>
                <w:b/>
              </w:rPr>
            </w:pPr>
          </w:p>
          <w:p w14:paraId="665B4E71" w14:textId="333FDF23" w:rsidR="00502BEC" w:rsidRPr="00FE679C" w:rsidRDefault="00502BEC" w:rsidP="00FE679C">
            <w:pPr>
              <w:autoSpaceDE w:val="0"/>
              <w:autoSpaceDN w:val="0"/>
              <w:adjustRightInd w:val="0"/>
              <w:rPr>
                <w:rFonts w:cs="GillSansMT-Bold"/>
                <w:b/>
                <w:bCs/>
              </w:rPr>
            </w:pPr>
          </w:p>
        </w:tc>
        <w:tc>
          <w:tcPr>
            <w:tcW w:w="850" w:type="dxa"/>
          </w:tcPr>
          <w:p w14:paraId="3B90056E" w14:textId="53E1AECF" w:rsidR="00502BEC" w:rsidRDefault="00FE679C" w:rsidP="00502BEC">
            <w:pPr>
              <w:rPr>
                <w:b/>
                <w:bCs/>
                <w:szCs w:val="20"/>
              </w:rPr>
            </w:pPr>
            <w:r>
              <w:rPr>
                <w:b/>
                <w:bCs/>
                <w:szCs w:val="20"/>
              </w:rPr>
              <w:t>E</w:t>
            </w:r>
          </w:p>
          <w:p w14:paraId="1F2D0F6D" w14:textId="77777777" w:rsidR="00502BEC" w:rsidRDefault="00502BEC" w:rsidP="00502BEC">
            <w:pPr>
              <w:rPr>
                <w:b/>
                <w:bCs/>
                <w:szCs w:val="20"/>
              </w:rPr>
            </w:pPr>
          </w:p>
          <w:p w14:paraId="1EB5807F" w14:textId="77777777" w:rsidR="00502BEC" w:rsidRDefault="00502BEC" w:rsidP="00502BEC">
            <w:pPr>
              <w:rPr>
                <w:b/>
                <w:bCs/>
                <w:szCs w:val="20"/>
              </w:rPr>
            </w:pPr>
          </w:p>
          <w:p w14:paraId="340F4EF2" w14:textId="3460017B" w:rsidR="00502BEC" w:rsidRDefault="00502BEC" w:rsidP="00502BEC">
            <w:pPr>
              <w:rPr>
                <w:b/>
                <w:bCs/>
                <w:szCs w:val="20"/>
              </w:rPr>
            </w:pPr>
            <w:r>
              <w:rPr>
                <w:b/>
                <w:bCs/>
                <w:szCs w:val="20"/>
              </w:rPr>
              <w:t>E</w:t>
            </w:r>
          </w:p>
          <w:p w14:paraId="62259543" w14:textId="77777777" w:rsidR="00FE679C" w:rsidRDefault="00FE679C" w:rsidP="00502BEC">
            <w:pPr>
              <w:rPr>
                <w:b/>
                <w:bCs/>
                <w:szCs w:val="20"/>
              </w:rPr>
            </w:pPr>
          </w:p>
          <w:p w14:paraId="187303B8" w14:textId="4A0430D0" w:rsidR="00502BEC" w:rsidRPr="007E706A" w:rsidRDefault="00502BEC" w:rsidP="00502BEC">
            <w:pPr>
              <w:autoSpaceDE w:val="0"/>
              <w:autoSpaceDN w:val="0"/>
              <w:adjustRightInd w:val="0"/>
              <w:rPr>
                <w:rFonts w:cs="GillSansMT-Bold"/>
                <w:b/>
                <w:bCs/>
              </w:rPr>
            </w:pPr>
          </w:p>
        </w:tc>
      </w:tr>
      <w:tr w:rsidR="006E15EF" w:rsidRPr="007E706A" w14:paraId="2EB45EF1" w14:textId="77777777" w:rsidTr="44337CE0">
        <w:tc>
          <w:tcPr>
            <w:tcW w:w="10343" w:type="dxa"/>
            <w:gridSpan w:val="4"/>
          </w:tcPr>
          <w:p w14:paraId="18B0F1D7" w14:textId="6FD4C193" w:rsidR="006E15EF" w:rsidRPr="00623B20" w:rsidRDefault="006E15EF" w:rsidP="006E15EF">
            <w:pPr>
              <w:autoSpaceDE w:val="0"/>
              <w:autoSpaceDN w:val="0"/>
              <w:adjustRightInd w:val="0"/>
              <w:spacing w:after="160" w:line="259" w:lineRule="auto"/>
              <w:rPr>
                <w:rFonts w:cs="GillSansMT-Bold"/>
                <w:b/>
                <w:bCs/>
              </w:rPr>
            </w:pPr>
            <w:r w:rsidRPr="00623B20">
              <w:rPr>
                <w:rFonts w:cs="GillSansMT-Bold"/>
                <w:b/>
                <w:bCs/>
              </w:rPr>
              <w:t xml:space="preserve">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p w14:paraId="78FA2041" w14:textId="5D6006E6" w:rsidR="006E15EF" w:rsidRPr="00623B20" w:rsidRDefault="006E15EF" w:rsidP="00623B20">
            <w:pPr>
              <w:autoSpaceDE w:val="0"/>
              <w:autoSpaceDN w:val="0"/>
              <w:adjustRightInd w:val="0"/>
              <w:spacing w:after="160" w:line="259" w:lineRule="auto"/>
              <w:rPr>
                <w:rFonts w:cs="GillSansMT-Bold"/>
                <w:bCs/>
                <w:lang w:val="en-US"/>
              </w:rPr>
            </w:pPr>
            <w:r w:rsidRPr="00623B20">
              <w:rPr>
                <w:rFonts w:cs="GillSansMT-Bold"/>
                <w:b/>
                <w:bCs/>
              </w:rPr>
              <w:t>The job description will be reviewed regularly to ensure that it relates to the role being performed and to incorporate reasonable changes that have occurred over time or are being proposed. Th</w:t>
            </w:r>
            <w:r w:rsidR="00623B20" w:rsidRPr="00623B20">
              <w:rPr>
                <w:rFonts w:cs="GillSansMT-Bold"/>
                <w:b/>
                <w:bCs/>
              </w:rPr>
              <w:t>is review will be carried out in</w:t>
            </w:r>
            <w:r w:rsidRPr="00623B20">
              <w:rPr>
                <w:rFonts w:cs="GillSansMT-Bold"/>
                <w:b/>
                <w:bCs/>
              </w:rPr>
              <w:t xml:space="preserve"> consultation with the post-holder before any changes are implemented.</w:t>
            </w:r>
          </w:p>
        </w:tc>
      </w:tr>
    </w:tbl>
    <w:p w14:paraId="58AB0ACE" w14:textId="77777777" w:rsidR="006E15EF" w:rsidRPr="007E706A" w:rsidRDefault="006E15EF"/>
    <w:tbl>
      <w:tblPr>
        <w:tblStyle w:val="TableGrid"/>
        <w:tblW w:w="0" w:type="auto"/>
        <w:tblLook w:val="04A0" w:firstRow="1" w:lastRow="0" w:firstColumn="1" w:lastColumn="0" w:noHBand="0" w:noVBand="1"/>
      </w:tblPr>
      <w:tblGrid>
        <w:gridCol w:w="1484"/>
        <w:gridCol w:w="8972"/>
      </w:tblGrid>
      <w:tr w:rsidR="008C14A3" w14:paraId="6F7AA0E9" w14:textId="77777777" w:rsidTr="44337CE0">
        <w:tc>
          <w:tcPr>
            <w:tcW w:w="10456" w:type="dxa"/>
            <w:gridSpan w:val="2"/>
            <w:shd w:val="clear" w:color="auto" w:fill="E2EFD9" w:themeFill="accent6" w:themeFillTint="33"/>
          </w:tcPr>
          <w:p w14:paraId="4D2F642C" w14:textId="3F5B781E" w:rsidR="008C14A3" w:rsidRDefault="008C14A3" w:rsidP="008C14A3">
            <w:pPr>
              <w:rPr>
                <w:b/>
              </w:rPr>
            </w:pPr>
            <w:r w:rsidRPr="00121450">
              <w:rPr>
                <w:b/>
              </w:rPr>
              <w:t xml:space="preserve">Level </w:t>
            </w:r>
            <w:r w:rsidR="00C47127">
              <w:rPr>
                <w:b/>
              </w:rPr>
              <w:t>2</w:t>
            </w:r>
            <w:r w:rsidRPr="00121450">
              <w:rPr>
                <w:b/>
              </w:rPr>
              <w:t xml:space="preserve"> matrix (</w:t>
            </w:r>
            <w:r w:rsidR="00F80731">
              <w:rPr>
                <w:b/>
              </w:rPr>
              <w:t xml:space="preserve">Some </w:t>
            </w:r>
            <w:r w:rsidRPr="00121450">
              <w:rPr>
                <w:b/>
              </w:rPr>
              <w:t xml:space="preserve">L1 </w:t>
            </w:r>
            <w:r w:rsidR="00825869">
              <w:rPr>
                <w:b/>
              </w:rPr>
              <w:t xml:space="preserve">criteria are </w:t>
            </w:r>
            <w:r w:rsidRPr="00121450">
              <w:rPr>
                <w:b/>
              </w:rPr>
              <w:t>shown in italics)</w:t>
            </w:r>
          </w:p>
          <w:p w14:paraId="28C382B8" w14:textId="4295806E" w:rsidR="008C14A3" w:rsidRPr="00121450" w:rsidRDefault="008C14A3" w:rsidP="008C14A3">
            <w:pPr>
              <w:rPr>
                <w:b/>
              </w:rPr>
            </w:pPr>
            <w:r w:rsidRPr="008C14A3">
              <w:rPr>
                <w:b/>
              </w:rPr>
              <w:t>Not all work listed under L</w:t>
            </w:r>
            <w:r w:rsidR="00086397">
              <w:rPr>
                <w:b/>
              </w:rPr>
              <w:t>2</w:t>
            </w:r>
            <w:r w:rsidRPr="008C14A3">
              <w:rPr>
                <w:b/>
              </w:rPr>
              <w:t xml:space="preserve"> </w:t>
            </w:r>
            <w:r>
              <w:rPr>
                <w:b/>
              </w:rPr>
              <w:t xml:space="preserve">in LCC MATRIX </w:t>
            </w:r>
            <w:r w:rsidRPr="008C14A3">
              <w:rPr>
                <w:b/>
              </w:rPr>
              <w:t xml:space="preserve">will be required within the role so may have been omitted </w:t>
            </w:r>
          </w:p>
        </w:tc>
      </w:tr>
      <w:tr w:rsidR="00121450" w14:paraId="6E16F546" w14:textId="77777777" w:rsidTr="44337CE0">
        <w:tc>
          <w:tcPr>
            <w:tcW w:w="1443" w:type="dxa"/>
          </w:tcPr>
          <w:p w14:paraId="4E7C0334" w14:textId="556360A6" w:rsidR="00121450" w:rsidRPr="008C14A3" w:rsidRDefault="00121450">
            <w:pPr>
              <w:rPr>
                <w:b/>
              </w:rPr>
            </w:pPr>
            <w:r w:rsidRPr="008C14A3">
              <w:rPr>
                <w:b/>
              </w:rPr>
              <w:t>People Management</w:t>
            </w:r>
          </w:p>
        </w:tc>
        <w:tc>
          <w:tcPr>
            <w:tcW w:w="9013" w:type="dxa"/>
          </w:tcPr>
          <w:p w14:paraId="30CFD39D" w14:textId="1626494D" w:rsidR="00CA2CFC" w:rsidRDefault="1ACE6A1A">
            <w:r>
              <w:t xml:space="preserve">Manages up to 50 staff </w:t>
            </w:r>
            <w:proofErr w:type="gramStart"/>
            <w:r w:rsidRPr="44337CE0">
              <w:rPr>
                <w:i/>
                <w:iCs/>
              </w:rPr>
              <w:t>e.g.</w:t>
            </w:r>
            <w:proofErr w:type="gramEnd"/>
            <w:r w:rsidRPr="44337CE0">
              <w:rPr>
                <w:i/>
                <w:iCs/>
              </w:rPr>
              <w:t xml:space="preserve"> Student Welfare, IT &amp; Networks, </w:t>
            </w:r>
            <w:r w:rsidRPr="44337CE0">
              <w:rPr>
                <w:b/>
                <w:bCs/>
                <w:i/>
                <w:iCs/>
              </w:rPr>
              <w:t>Extended Services,</w:t>
            </w:r>
            <w:r w:rsidRPr="44337CE0">
              <w:rPr>
                <w:i/>
                <w:iCs/>
              </w:rPr>
              <w:t xml:space="preserve"> Community Facilities, Marketing, </w:t>
            </w:r>
            <w:r w:rsidRPr="44337CE0">
              <w:rPr>
                <w:b/>
                <w:bCs/>
                <w:i/>
                <w:iCs/>
              </w:rPr>
              <w:t>Site &amp; Facility Management</w:t>
            </w:r>
            <w:r w:rsidRPr="44337CE0">
              <w:rPr>
                <w:i/>
                <w:iCs/>
              </w:rPr>
              <w:t xml:space="preserve">, </w:t>
            </w:r>
            <w:r w:rsidRPr="44337CE0">
              <w:rPr>
                <w:b/>
                <w:bCs/>
                <w:i/>
                <w:iCs/>
              </w:rPr>
              <w:t xml:space="preserve">Health &amp; Safety, </w:t>
            </w:r>
            <w:r w:rsidRPr="44337CE0">
              <w:rPr>
                <w:i/>
                <w:iCs/>
              </w:rPr>
              <w:t>Catering, Technicians, Classroom &amp; Nursery Support, etc.</w:t>
            </w:r>
            <w:r>
              <w:t xml:space="preserve"> Some staff may be locally supervised by teaching staff </w:t>
            </w:r>
            <w:proofErr w:type="gramStart"/>
            <w:r>
              <w:t>e.g.</w:t>
            </w:r>
            <w:proofErr w:type="gramEnd"/>
            <w:r>
              <w:t xml:space="preserve"> TA’s but are managed by this postholder or their subordinate manager. </w:t>
            </w:r>
          </w:p>
          <w:p w14:paraId="08E73899" w14:textId="77777777" w:rsidR="00086397" w:rsidRDefault="00086397">
            <w:pPr>
              <w:rPr>
                <w:i/>
              </w:rPr>
            </w:pPr>
          </w:p>
          <w:p w14:paraId="081D4F67" w14:textId="030F5632" w:rsidR="00086397" w:rsidRDefault="00086397">
            <w:pPr>
              <w:rPr>
                <w:i/>
              </w:rPr>
            </w:pPr>
            <w:r>
              <w:rPr>
                <w:i/>
              </w:rPr>
              <w:t>Level 1: Manages between 5 and 12 support staff (</w:t>
            </w:r>
            <w:proofErr w:type="spellStart"/>
            <w:proofErr w:type="gramStart"/>
            <w:r>
              <w:rPr>
                <w:i/>
              </w:rPr>
              <w:t>ie</w:t>
            </w:r>
            <w:proofErr w:type="spellEnd"/>
            <w:proofErr w:type="gramEnd"/>
            <w:r>
              <w:rPr>
                <w:i/>
              </w:rPr>
              <w:t xml:space="preserve"> non-teaching) covering Finance, Personnel and Administration functions.</w:t>
            </w:r>
          </w:p>
          <w:p w14:paraId="0693C5C6" w14:textId="2D9EF21C" w:rsidR="00086397" w:rsidRPr="008C14A3" w:rsidRDefault="00086397">
            <w:pPr>
              <w:rPr>
                <w:i/>
              </w:rPr>
            </w:pPr>
            <w:r>
              <w:rPr>
                <w:i/>
              </w:rPr>
              <w:t>Motivates, prioritises and allocates staff to meet the needs of delivering support services</w:t>
            </w:r>
          </w:p>
        </w:tc>
      </w:tr>
      <w:tr w:rsidR="00121450" w14:paraId="448C6AAF" w14:textId="77777777" w:rsidTr="44337CE0">
        <w:tc>
          <w:tcPr>
            <w:tcW w:w="1443" w:type="dxa"/>
          </w:tcPr>
          <w:p w14:paraId="01CC6F0D" w14:textId="77EEF1BB" w:rsidR="00121450" w:rsidRPr="008C14A3" w:rsidRDefault="00121450">
            <w:pPr>
              <w:rPr>
                <w:b/>
              </w:rPr>
            </w:pPr>
            <w:r w:rsidRPr="008C14A3">
              <w:rPr>
                <w:b/>
              </w:rPr>
              <w:t>Creativity Required</w:t>
            </w:r>
          </w:p>
        </w:tc>
        <w:tc>
          <w:tcPr>
            <w:tcW w:w="9013" w:type="dxa"/>
          </w:tcPr>
          <w:p w14:paraId="226FD46D" w14:textId="77777777" w:rsidR="00086397" w:rsidRDefault="00086397" w:rsidP="00086397">
            <w:r>
              <w:t xml:space="preserve">Manages some, but not all, of the extra support functions, see above a on a strategic and operational basis. </w:t>
            </w:r>
          </w:p>
          <w:p w14:paraId="177D5867" w14:textId="6115F549" w:rsidR="00086397" w:rsidRDefault="00086397" w:rsidP="00086397">
            <w:r>
              <w:t>Project manages new facilities, policies etc. being introduced into the School/College. May be with a lead teacher for curriculum type changes.</w:t>
            </w:r>
          </w:p>
          <w:p w14:paraId="104924D0" w14:textId="77777777" w:rsidR="00086397" w:rsidRDefault="00086397" w:rsidP="00086397">
            <w:pPr>
              <w:rPr>
                <w:i/>
              </w:rPr>
            </w:pPr>
          </w:p>
          <w:p w14:paraId="2FC2736C" w14:textId="123507EA" w:rsidR="00086397" w:rsidRDefault="00086397" w:rsidP="00086397">
            <w:pPr>
              <w:rPr>
                <w:i/>
              </w:rPr>
            </w:pPr>
            <w:r w:rsidRPr="00086397">
              <w:rPr>
                <w:i/>
              </w:rPr>
              <w:t>Level 1: Assists with future planning and manages the support functions above on an operational and strategic basis.</w:t>
            </w:r>
          </w:p>
          <w:p w14:paraId="460CEF63" w14:textId="77777777" w:rsidR="00086397" w:rsidRDefault="00086397" w:rsidP="00086397">
            <w:pPr>
              <w:rPr>
                <w:i/>
              </w:rPr>
            </w:pPr>
            <w:r w:rsidRPr="00086397">
              <w:rPr>
                <w:i/>
              </w:rPr>
              <w:t xml:space="preserve">Improves admin/ finance process and procedures. Interprets new legislation; guidelines, initiatives, funding rules etc. and proposes action to meet these requirements. </w:t>
            </w:r>
          </w:p>
          <w:p w14:paraId="1ACCF980" w14:textId="1B8E883B" w:rsidR="00086397" w:rsidRPr="00086397" w:rsidRDefault="00086397" w:rsidP="00086397">
            <w:pPr>
              <w:rPr>
                <w:b/>
                <w:i/>
              </w:rPr>
            </w:pPr>
            <w:r w:rsidRPr="00086397">
              <w:rPr>
                <w:i/>
              </w:rPr>
              <w:t>Contributes to planning changes in support staff usage, especially when it affects School finances or use of facilities/staff.</w:t>
            </w:r>
          </w:p>
        </w:tc>
      </w:tr>
      <w:tr w:rsidR="00121450" w14:paraId="5AC3A03E" w14:textId="77777777" w:rsidTr="44337CE0">
        <w:tc>
          <w:tcPr>
            <w:tcW w:w="1443" w:type="dxa"/>
          </w:tcPr>
          <w:p w14:paraId="59E59B7B" w14:textId="24BC8906" w:rsidR="00121450" w:rsidRPr="008C14A3" w:rsidRDefault="00121450">
            <w:pPr>
              <w:rPr>
                <w:b/>
              </w:rPr>
            </w:pPr>
            <w:r w:rsidRPr="008C14A3">
              <w:rPr>
                <w:b/>
              </w:rPr>
              <w:t>Contacts</w:t>
            </w:r>
          </w:p>
        </w:tc>
        <w:tc>
          <w:tcPr>
            <w:tcW w:w="9013" w:type="dxa"/>
          </w:tcPr>
          <w:p w14:paraId="132B7AA5" w14:textId="77777777" w:rsidR="00086397" w:rsidRDefault="00086397" w:rsidP="00086397">
            <w:r>
              <w:t xml:space="preserve">Negotiates with external or outsourcing contractors and agencies for building work, extra funding, etc. </w:t>
            </w:r>
          </w:p>
          <w:p w14:paraId="588AAAB4" w14:textId="0C6B8073" w:rsidR="00ED2687" w:rsidRPr="00A52708" w:rsidRDefault="00086397" w:rsidP="00086397">
            <w:pPr>
              <w:rPr>
                <w:b/>
                <w:i/>
              </w:rPr>
            </w:pPr>
            <w:r>
              <w:t>Reports to Governing Body on financial and other status of support functions or progress of developments.</w:t>
            </w:r>
          </w:p>
        </w:tc>
      </w:tr>
      <w:tr w:rsidR="00121450" w14:paraId="11084B90" w14:textId="77777777" w:rsidTr="44337CE0">
        <w:tc>
          <w:tcPr>
            <w:tcW w:w="1443" w:type="dxa"/>
          </w:tcPr>
          <w:p w14:paraId="1DE75719" w14:textId="6DA02237" w:rsidR="00121450" w:rsidRPr="008C14A3" w:rsidRDefault="00121450">
            <w:pPr>
              <w:rPr>
                <w:b/>
              </w:rPr>
            </w:pPr>
            <w:r w:rsidRPr="008C14A3">
              <w:rPr>
                <w:b/>
              </w:rPr>
              <w:t>Decision making</w:t>
            </w:r>
          </w:p>
        </w:tc>
        <w:tc>
          <w:tcPr>
            <w:tcW w:w="9013" w:type="dxa"/>
          </w:tcPr>
          <w:p w14:paraId="01F72DC3" w14:textId="77777777" w:rsidR="00086397" w:rsidRDefault="00086397" w:rsidP="00A52708">
            <w:r>
              <w:t xml:space="preserve">Contributes to the long-term plans of the school/college. </w:t>
            </w:r>
          </w:p>
          <w:p w14:paraId="02DD228A" w14:textId="77777777" w:rsidR="00ED2687" w:rsidRDefault="00086397" w:rsidP="00A52708">
            <w:r>
              <w:t xml:space="preserve">Builds and controls a basic budget between £750,000 and £2,500,000 pa. </w:t>
            </w:r>
          </w:p>
          <w:p w14:paraId="62D0708D" w14:textId="77777777" w:rsidR="00E70EB0" w:rsidRDefault="00E70EB0" w:rsidP="00A52708">
            <w:r>
              <w:t>Makes operational and strategic decisions for several other support functions in the school (</w:t>
            </w:r>
            <w:proofErr w:type="spellStart"/>
            <w:proofErr w:type="gramStart"/>
            <w:r>
              <w:t>ie</w:t>
            </w:r>
            <w:proofErr w:type="spellEnd"/>
            <w:proofErr w:type="gramEnd"/>
            <w:r>
              <w:t xml:space="preserve"> IT &amp; Networks, Site and Facilities management, Health &amp; safety, Catering, Technicians)</w:t>
            </w:r>
          </w:p>
          <w:p w14:paraId="0A96CFC3" w14:textId="77777777" w:rsidR="00E70EB0" w:rsidRDefault="00E70EB0" w:rsidP="00A52708"/>
          <w:p w14:paraId="673043C8" w14:textId="5AF9BFE2" w:rsidR="00E70EB0" w:rsidRDefault="37EECE6F" w:rsidP="44337CE0">
            <w:pPr>
              <w:rPr>
                <w:i/>
                <w:iCs/>
              </w:rPr>
            </w:pPr>
            <w:r w:rsidRPr="44337CE0">
              <w:rPr>
                <w:i/>
                <w:iCs/>
              </w:rPr>
              <w:t xml:space="preserve">Level 1: Advises the Head/Principal, Governors and staff on all finance and support matters within the </w:t>
            </w:r>
            <w:r w:rsidR="0B4AB32E" w:rsidRPr="44337CE0">
              <w:rPr>
                <w:i/>
                <w:iCs/>
              </w:rPr>
              <w:t>s</w:t>
            </w:r>
            <w:r w:rsidRPr="44337CE0">
              <w:rPr>
                <w:i/>
                <w:iCs/>
              </w:rPr>
              <w:t>chool</w:t>
            </w:r>
          </w:p>
          <w:p w14:paraId="4F051520" w14:textId="2BC04531" w:rsidR="00E70EB0" w:rsidRPr="00E70EB0" w:rsidRDefault="00E70EB0" w:rsidP="00A52708">
            <w:pPr>
              <w:rPr>
                <w:i/>
              </w:rPr>
            </w:pPr>
            <w:r w:rsidRPr="00E70EB0">
              <w:rPr>
                <w:i/>
              </w:rPr>
              <w:t>Makes operational and strategic decisions for the following support functions: Finance, Business Management, Personnel, and General Administration</w:t>
            </w:r>
            <w:r>
              <w:t>.</w:t>
            </w:r>
          </w:p>
        </w:tc>
      </w:tr>
      <w:tr w:rsidR="00121450" w14:paraId="2ABDE1B7" w14:textId="77777777" w:rsidTr="44337CE0">
        <w:tc>
          <w:tcPr>
            <w:tcW w:w="1443" w:type="dxa"/>
          </w:tcPr>
          <w:p w14:paraId="06478C1D" w14:textId="7FF9FA5F" w:rsidR="00121450" w:rsidRPr="008C14A3" w:rsidRDefault="00121450">
            <w:pPr>
              <w:rPr>
                <w:b/>
              </w:rPr>
            </w:pPr>
            <w:r w:rsidRPr="008C14A3">
              <w:rPr>
                <w:b/>
              </w:rPr>
              <w:t>Objectives</w:t>
            </w:r>
          </w:p>
        </w:tc>
        <w:tc>
          <w:tcPr>
            <w:tcW w:w="9013" w:type="dxa"/>
          </w:tcPr>
          <w:p w14:paraId="274D2B76" w14:textId="77777777" w:rsidR="00E70EB0" w:rsidRDefault="00E70EB0">
            <w:r>
              <w:t xml:space="preserve">To maximise income from external funding agencies and from other uses of the facilities. </w:t>
            </w:r>
          </w:p>
          <w:p w14:paraId="5ED23148" w14:textId="26458920" w:rsidR="00ED2687" w:rsidRDefault="37EECE6F">
            <w:r>
              <w:t xml:space="preserve">To ensure that best value principals are applied to the provision of externally supplied services. To promote the </w:t>
            </w:r>
            <w:r w:rsidR="4D1F785E">
              <w:t>s</w:t>
            </w:r>
            <w:r>
              <w:t xml:space="preserve">chool to, and raise the profile within, the local community. </w:t>
            </w:r>
          </w:p>
          <w:p w14:paraId="6460D7F8" w14:textId="2590AEF3" w:rsidR="00E70EB0" w:rsidRDefault="00E70EB0"/>
          <w:p w14:paraId="28B1C9E5" w14:textId="3129EABD" w:rsidR="00E70EB0" w:rsidRPr="00E70EB0" w:rsidRDefault="37EECE6F" w:rsidP="44337CE0">
            <w:pPr>
              <w:rPr>
                <w:i/>
                <w:iCs/>
              </w:rPr>
            </w:pPr>
            <w:r w:rsidRPr="44337CE0">
              <w:rPr>
                <w:i/>
                <w:iCs/>
              </w:rPr>
              <w:lastRenderedPageBreak/>
              <w:t xml:space="preserve">Level 1: To ensure the sustainability of the </w:t>
            </w:r>
            <w:r w:rsidR="3AD7A881" w:rsidRPr="44337CE0">
              <w:rPr>
                <w:i/>
                <w:iCs/>
              </w:rPr>
              <w:t>s</w:t>
            </w:r>
            <w:r w:rsidRPr="44337CE0">
              <w:rPr>
                <w:i/>
                <w:iCs/>
              </w:rPr>
              <w:t>chool’s finances and services</w:t>
            </w:r>
          </w:p>
          <w:p w14:paraId="040208BF" w14:textId="77777777" w:rsidR="00E70EB0" w:rsidRPr="00E70EB0" w:rsidRDefault="00E70EB0">
            <w:pPr>
              <w:rPr>
                <w:i/>
              </w:rPr>
            </w:pPr>
            <w:r w:rsidRPr="00E70EB0">
              <w:rPr>
                <w:i/>
              </w:rPr>
              <w:t xml:space="preserve">To develop effective School’s support policies, systems and procedures </w:t>
            </w:r>
          </w:p>
          <w:p w14:paraId="3D8355B2" w14:textId="727B6C98" w:rsidR="00E70EB0" w:rsidRPr="00E70EB0" w:rsidRDefault="00E70EB0">
            <w:pPr>
              <w:rPr>
                <w:i/>
              </w:rPr>
            </w:pPr>
            <w:r w:rsidRPr="00E70EB0">
              <w:rPr>
                <w:i/>
              </w:rPr>
              <w:t xml:space="preserve">To maintain effective relationships with parents, community, agencies, etc. </w:t>
            </w:r>
          </w:p>
          <w:p w14:paraId="259EBEE4" w14:textId="77777777" w:rsidR="00E70EB0" w:rsidRPr="00E70EB0" w:rsidRDefault="00E70EB0">
            <w:pPr>
              <w:rPr>
                <w:i/>
              </w:rPr>
            </w:pPr>
            <w:r w:rsidRPr="00E70EB0">
              <w:rPr>
                <w:i/>
              </w:rPr>
              <w:t xml:space="preserve">To maintain an awareness of, and ensure compliance with any Government, LA and other guidelines, policies, etc which affect the support service in a School. </w:t>
            </w:r>
          </w:p>
          <w:p w14:paraId="3A945AF2" w14:textId="371116A6" w:rsidR="00E70EB0" w:rsidRPr="00E70EB0" w:rsidRDefault="00E70EB0">
            <w:pPr>
              <w:rPr>
                <w:i/>
              </w:rPr>
            </w:pPr>
            <w:r w:rsidRPr="00E70EB0">
              <w:rPr>
                <w:i/>
              </w:rPr>
              <w:t>Meeting National and Local targets.</w:t>
            </w:r>
          </w:p>
          <w:p w14:paraId="01D6DBE0" w14:textId="0152C167" w:rsidR="00E70EB0" w:rsidRDefault="00E70EB0"/>
        </w:tc>
      </w:tr>
      <w:tr w:rsidR="00121450" w14:paraId="33AB1CAB" w14:textId="77777777" w:rsidTr="44337CE0">
        <w:tc>
          <w:tcPr>
            <w:tcW w:w="1443" w:type="dxa"/>
          </w:tcPr>
          <w:p w14:paraId="5188EBF2" w14:textId="34071D1A" w:rsidR="00121450" w:rsidRPr="008C14A3" w:rsidRDefault="00121450">
            <w:pPr>
              <w:rPr>
                <w:b/>
              </w:rPr>
            </w:pPr>
            <w:r w:rsidRPr="008C14A3">
              <w:rPr>
                <w:b/>
              </w:rPr>
              <w:lastRenderedPageBreak/>
              <w:t>Resources used or managed</w:t>
            </w:r>
          </w:p>
        </w:tc>
        <w:tc>
          <w:tcPr>
            <w:tcW w:w="9013" w:type="dxa"/>
          </w:tcPr>
          <w:p w14:paraId="4B59A9F7" w14:textId="77777777" w:rsidR="00E70EB0" w:rsidRDefault="00E70EB0" w:rsidP="00920DF7">
            <w:r>
              <w:t xml:space="preserve">Responsible for some other support areas resources, </w:t>
            </w:r>
            <w:proofErr w:type="gramStart"/>
            <w:r>
              <w:t>e.g.</w:t>
            </w:r>
            <w:proofErr w:type="gramEnd"/>
            <w:r>
              <w:t xml:space="preserve"> Site, Building, Welfare/Medical, equipment, consumables, plant &amp; machinery, etc. </w:t>
            </w:r>
          </w:p>
          <w:p w14:paraId="5840C9CB" w14:textId="77777777" w:rsidR="00E70EB0" w:rsidRDefault="00E70EB0" w:rsidP="00920DF7">
            <w:r>
              <w:t xml:space="preserve">Responsible for manual and computer records for 250 to 1,000 pupil and 25 to 100 staff records, plus any inventory, budget, etc. records. </w:t>
            </w:r>
          </w:p>
          <w:p w14:paraId="0CD071D1" w14:textId="49DA56CD" w:rsidR="00920DF7" w:rsidRDefault="00E70EB0" w:rsidP="00920DF7">
            <w:r>
              <w:t xml:space="preserve">Responsible for the control of documents made available under the Freedom of Information Act 2000. </w:t>
            </w:r>
          </w:p>
        </w:tc>
      </w:tr>
      <w:tr w:rsidR="00121450" w14:paraId="41A0FB64" w14:textId="77777777" w:rsidTr="44337CE0">
        <w:tc>
          <w:tcPr>
            <w:tcW w:w="1443" w:type="dxa"/>
          </w:tcPr>
          <w:p w14:paraId="4677995F" w14:textId="31CF20CD" w:rsidR="00121450" w:rsidRPr="008C14A3" w:rsidRDefault="00121450">
            <w:pPr>
              <w:rPr>
                <w:b/>
              </w:rPr>
            </w:pPr>
            <w:r w:rsidRPr="008C14A3">
              <w:rPr>
                <w:b/>
              </w:rPr>
              <w:t>Interruptions, conflicts &amp; frequency</w:t>
            </w:r>
          </w:p>
        </w:tc>
        <w:tc>
          <w:tcPr>
            <w:tcW w:w="9013" w:type="dxa"/>
          </w:tcPr>
          <w:p w14:paraId="2DCE8F40" w14:textId="10E88600" w:rsidR="00F80731" w:rsidRPr="00F80731" w:rsidRDefault="00F80731" w:rsidP="00920DF7">
            <w:r w:rsidRPr="00F80731">
              <w:t>Some days full of meetings</w:t>
            </w:r>
          </w:p>
          <w:p w14:paraId="43695902" w14:textId="3B88859B" w:rsidR="00F80731" w:rsidRPr="00F80731" w:rsidRDefault="00F80731" w:rsidP="00920DF7"/>
          <w:p w14:paraId="7F7A6A04" w14:textId="3DC3C06E" w:rsidR="00F80731" w:rsidRPr="00F80731" w:rsidRDefault="00F80731" w:rsidP="00920DF7">
            <w:pPr>
              <w:rPr>
                <w:i/>
              </w:rPr>
            </w:pPr>
            <w:r w:rsidRPr="00F80731">
              <w:rPr>
                <w:i/>
              </w:rPr>
              <w:t>Level 1: Constantly re-appraising priorities as situations arise.</w:t>
            </w:r>
          </w:p>
          <w:p w14:paraId="7543B5C3" w14:textId="35E03EB1" w:rsidR="00ED2687" w:rsidRPr="00E07791" w:rsidRDefault="00ED2687" w:rsidP="00F80731">
            <w:pPr>
              <w:rPr>
                <w:b/>
                <w:i/>
              </w:rPr>
            </w:pPr>
          </w:p>
        </w:tc>
      </w:tr>
      <w:tr w:rsidR="00121450" w14:paraId="5A4B5136" w14:textId="77777777" w:rsidTr="44337CE0">
        <w:tc>
          <w:tcPr>
            <w:tcW w:w="1443" w:type="dxa"/>
          </w:tcPr>
          <w:p w14:paraId="09B2F116" w14:textId="590A9821" w:rsidR="00121450" w:rsidRPr="008C14A3" w:rsidRDefault="00121450" w:rsidP="00121450">
            <w:pPr>
              <w:rPr>
                <w:b/>
              </w:rPr>
            </w:pPr>
            <w:r w:rsidRPr="008C14A3">
              <w:rPr>
                <w:b/>
              </w:rPr>
              <w:t>Physical effort &amp; IT Use</w:t>
            </w:r>
          </w:p>
        </w:tc>
        <w:tc>
          <w:tcPr>
            <w:tcW w:w="9013" w:type="dxa"/>
          </w:tcPr>
          <w:p w14:paraId="68BD33CF" w14:textId="31B30A7A" w:rsidR="00121450" w:rsidRPr="00F80731" w:rsidRDefault="00F80731" w:rsidP="0061657C">
            <w:pPr>
              <w:rPr>
                <w:i/>
              </w:rPr>
            </w:pPr>
            <w:r w:rsidRPr="00F80731">
              <w:t>Mainly desk work and office PC use with some walking around and occasional outside inspections, etc.</w:t>
            </w:r>
          </w:p>
          <w:p w14:paraId="30D79A68" w14:textId="1E22BDDA" w:rsidR="00ED2687" w:rsidRDefault="00ED2687" w:rsidP="0061657C"/>
        </w:tc>
      </w:tr>
      <w:tr w:rsidR="00121450" w14:paraId="15AEBF4D" w14:textId="77777777" w:rsidTr="44337CE0">
        <w:tc>
          <w:tcPr>
            <w:tcW w:w="1443" w:type="dxa"/>
          </w:tcPr>
          <w:p w14:paraId="16775EC2" w14:textId="0167FDD5" w:rsidR="00121450" w:rsidRPr="008C14A3" w:rsidRDefault="00121450">
            <w:pPr>
              <w:rPr>
                <w:b/>
              </w:rPr>
            </w:pPr>
            <w:r w:rsidRPr="008C14A3">
              <w:rPr>
                <w:b/>
              </w:rPr>
              <w:t>Working conditions</w:t>
            </w:r>
          </w:p>
        </w:tc>
        <w:tc>
          <w:tcPr>
            <w:tcW w:w="9013" w:type="dxa"/>
          </w:tcPr>
          <w:p w14:paraId="50BA554E" w14:textId="77777777" w:rsidR="00F80731" w:rsidRPr="00F80731" w:rsidRDefault="00F80731" w:rsidP="00F80731">
            <w:pPr>
              <w:rPr>
                <w:i/>
              </w:rPr>
            </w:pPr>
            <w:r w:rsidRPr="00F80731">
              <w:t>Mainly desk work and office PC use with some walking around and occasional outside inspections, etc.</w:t>
            </w:r>
          </w:p>
          <w:p w14:paraId="7C7AFFA8" w14:textId="37CD99E3" w:rsidR="00ED2687" w:rsidRDefault="00ED2687"/>
        </w:tc>
      </w:tr>
      <w:tr w:rsidR="00121450" w14:paraId="4BA1C8D6" w14:textId="77777777" w:rsidTr="44337CE0">
        <w:tc>
          <w:tcPr>
            <w:tcW w:w="1443" w:type="dxa"/>
          </w:tcPr>
          <w:p w14:paraId="6BEDBCC5" w14:textId="3942A1ED" w:rsidR="00121450" w:rsidRPr="008C14A3" w:rsidRDefault="00121450">
            <w:pPr>
              <w:rPr>
                <w:b/>
              </w:rPr>
            </w:pPr>
            <w:r w:rsidRPr="008C14A3">
              <w:rPr>
                <w:b/>
              </w:rPr>
              <w:t>Risks encountered</w:t>
            </w:r>
          </w:p>
        </w:tc>
        <w:tc>
          <w:tcPr>
            <w:tcW w:w="9013" w:type="dxa"/>
          </w:tcPr>
          <w:p w14:paraId="7A3D2666" w14:textId="002AC024" w:rsidR="00121450" w:rsidRPr="00F80731" w:rsidRDefault="00F80731">
            <w:pPr>
              <w:rPr>
                <w:i/>
              </w:rPr>
            </w:pPr>
            <w:r w:rsidRPr="00F80731">
              <w:t>Little risk but occasionally deals with angry Parent/Carers and pupils and sometimes suppliers/contractors.</w:t>
            </w:r>
          </w:p>
          <w:p w14:paraId="1A6FBC91" w14:textId="57FDCE73" w:rsidR="00ED2687" w:rsidRPr="00623B20" w:rsidRDefault="00ED2687">
            <w:pPr>
              <w:rPr>
                <w:b/>
                <w:i/>
              </w:rPr>
            </w:pPr>
          </w:p>
        </w:tc>
      </w:tr>
      <w:tr w:rsidR="00121450" w14:paraId="029728DA" w14:textId="77777777" w:rsidTr="44337CE0">
        <w:tc>
          <w:tcPr>
            <w:tcW w:w="1443" w:type="dxa"/>
          </w:tcPr>
          <w:p w14:paraId="7256BE1A" w14:textId="03F4AFC4" w:rsidR="00121450" w:rsidRPr="008C14A3" w:rsidRDefault="00121450">
            <w:pPr>
              <w:rPr>
                <w:b/>
              </w:rPr>
            </w:pPr>
            <w:r w:rsidRPr="008C14A3">
              <w:rPr>
                <w:b/>
              </w:rPr>
              <w:t>Knowledge &amp; skills level</w:t>
            </w:r>
          </w:p>
        </w:tc>
        <w:tc>
          <w:tcPr>
            <w:tcW w:w="9013" w:type="dxa"/>
          </w:tcPr>
          <w:p w14:paraId="7BFD27B9" w14:textId="77777777" w:rsidR="00F80731" w:rsidRDefault="00F80731" w:rsidP="00B43D8E">
            <w:r>
              <w:t xml:space="preserve">NCSL Certificate in School Business Management or equivalent Level 4 qualification. </w:t>
            </w:r>
          </w:p>
          <w:p w14:paraId="59A7E773" w14:textId="77777777" w:rsidR="00F80731" w:rsidRDefault="00F80731" w:rsidP="00B43D8E">
            <w:r>
              <w:t xml:space="preserve">Working knowledge of Health and Safety at Work Act and the implementation of H&amp;S Policies. Working knowledge of School/College Finance regulations and procedures. </w:t>
            </w:r>
          </w:p>
          <w:p w14:paraId="20FC8EA6" w14:textId="77777777" w:rsidR="00F80731" w:rsidRDefault="00F80731" w:rsidP="00B43D8E">
            <w:r>
              <w:t xml:space="preserve">Working knowledge of research and bidding methods for extra funding streams </w:t>
            </w:r>
          </w:p>
          <w:p w14:paraId="5AC17870" w14:textId="77777777" w:rsidR="00F80731" w:rsidRDefault="00F80731" w:rsidP="00B43D8E">
            <w:r>
              <w:t xml:space="preserve">Substantial experience of developing administrative systems including the use of ICT systems. Experience of identifying needs and allocating and prioritising resources to meet them in an educational setting. </w:t>
            </w:r>
          </w:p>
          <w:p w14:paraId="04C7DDDD" w14:textId="13F9370C" w:rsidR="00B43D8E" w:rsidRDefault="00F80731" w:rsidP="00B43D8E">
            <w:r>
              <w:t>Budgets will include several other external funding streams.</w:t>
            </w:r>
          </w:p>
        </w:tc>
      </w:tr>
    </w:tbl>
    <w:p w14:paraId="34CA7713" w14:textId="36A610CE" w:rsidR="006E15EF" w:rsidRPr="007E706A" w:rsidRDefault="006E15EF"/>
    <w:sectPr w:rsidR="006E15EF" w:rsidRPr="007E706A" w:rsidSect="00B541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Sans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MT-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5pt;height:332pt" o:bullet="t">
        <v:imagedata r:id="rId1" o:title="TK_LOGO_POINTER_RGB_bullet_blue"/>
      </v:shape>
    </w:pict>
  </w:numPicBullet>
  <w:abstractNum w:abstractNumId="0" w15:restartNumberingAfterBreak="0">
    <w:nsid w:val="0735236B"/>
    <w:multiLevelType w:val="hybridMultilevel"/>
    <w:tmpl w:val="CE8A1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5A11FC"/>
    <w:multiLevelType w:val="hybridMultilevel"/>
    <w:tmpl w:val="D89EB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038F4"/>
    <w:multiLevelType w:val="hybridMultilevel"/>
    <w:tmpl w:val="5DC4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525EE9"/>
    <w:multiLevelType w:val="hybridMultilevel"/>
    <w:tmpl w:val="6E4E2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D97CF2"/>
    <w:multiLevelType w:val="hybridMultilevel"/>
    <w:tmpl w:val="CB8EC230"/>
    <w:lvl w:ilvl="0" w:tplc="23DAAB0A">
      <w:start w:val="1"/>
      <w:numFmt w:val="decimal"/>
      <w:lvlText w:val="%1."/>
      <w:lvlJc w:val="left"/>
      <w:pPr>
        <w:ind w:left="360" w:hanging="360"/>
      </w:pPr>
      <w:rPr>
        <w:rFonts w:ascii="Comic Sans MS" w:eastAsiaTheme="minorHAnsi" w:hAnsi="Comic Sans MS" w:cs="GillSansM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7C"/>
    <w:rsid w:val="00050445"/>
    <w:rsid w:val="00055717"/>
    <w:rsid w:val="00065D27"/>
    <w:rsid w:val="000675C6"/>
    <w:rsid w:val="00076BE3"/>
    <w:rsid w:val="00084728"/>
    <w:rsid w:val="00086397"/>
    <w:rsid w:val="00121450"/>
    <w:rsid w:val="00124FAF"/>
    <w:rsid w:val="001D6435"/>
    <w:rsid w:val="001E4735"/>
    <w:rsid w:val="002671BD"/>
    <w:rsid w:val="00296AF4"/>
    <w:rsid w:val="002B3F4A"/>
    <w:rsid w:val="002D2D02"/>
    <w:rsid w:val="002E1A30"/>
    <w:rsid w:val="002E3000"/>
    <w:rsid w:val="0030418F"/>
    <w:rsid w:val="00310E3C"/>
    <w:rsid w:val="00333083"/>
    <w:rsid w:val="00384380"/>
    <w:rsid w:val="003D341C"/>
    <w:rsid w:val="003D38C1"/>
    <w:rsid w:val="003F3E00"/>
    <w:rsid w:val="003F6296"/>
    <w:rsid w:val="004056C1"/>
    <w:rsid w:val="00481BBE"/>
    <w:rsid w:val="004B42BC"/>
    <w:rsid w:val="00502BEC"/>
    <w:rsid w:val="00532401"/>
    <w:rsid w:val="00535C5D"/>
    <w:rsid w:val="00546BD7"/>
    <w:rsid w:val="00615DDB"/>
    <w:rsid w:val="0061657C"/>
    <w:rsid w:val="00623B20"/>
    <w:rsid w:val="00691E71"/>
    <w:rsid w:val="006B13D6"/>
    <w:rsid w:val="006B1FF9"/>
    <w:rsid w:val="006B6B3E"/>
    <w:rsid w:val="006E15EF"/>
    <w:rsid w:val="006F7068"/>
    <w:rsid w:val="00726460"/>
    <w:rsid w:val="00726F44"/>
    <w:rsid w:val="007622FE"/>
    <w:rsid w:val="007A1C0B"/>
    <w:rsid w:val="007A68E9"/>
    <w:rsid w:val="007E134F"/>
    <w:rsid w:val="007E706A"/>
    <w:rsid w:val="00812D3F"/>
    <w:rsid w:val="00823A6E"/>
    <w:rsid w:val="00825869"/>
    <w:rsid w:val="0083405C"/>
    <w:rsid w:val="00892D7A"/>
    <w:rsid w:val="008A78C8"/>
    <w:rsid w:val="008C14A3"/>
    <w:rsid w:val="008C3925"/>
    <w:rsid w:val="008E25C9"/>
    <w:rsid w:val="00920DF7"/>
    <w:rsid w:val="0098579C"/>
    <w:rsid w:val="00997F06"/>
    <w:rsid w:val="009A4107"/>
    <w:rsid w:val="009B24E7"/>
    <w:rsid w:val="009C114E"/>
    <w:rsid w:val="009D696A"/>
    <w:rsid w:val="00A0447C"/>
    <w:rsid w:val="00A33938"/>
    <w:rsid w:val="00A35129"/>
    <w:rsid w:val="00A52708"/>
    <w:rsid w:val="00B04D06"/>
    <w:rsid w:val="00B43D8E"/>
    <w:rsid w:val="00B541D9"/>
    <w:rsid w:val="00B81347"/>
    <w:rsid w:val="00B9313B"/>
    <w:rsid w:val="00BF4F73"/>
    <w:rsid w:val="00C425C9"/>
    <w:rsid w:val="00C47127"/>
    <w:rsid w:val="00C72E83"/>
    <w:rsid w:val="00CA2CFC"/>
    <w:rsid w:val="00D1281B"/>
    <w:rsid w:val="00D244ED"/>
    <w:rsid w:val="00D61729"/>
    <w:rsid w:val="00D62E55"/>
    <w:rsid w:val="00D66FC9"/>
    <w:rsid w:val="00DD4C0C"/>
    <w:rsid w:val="00DD7A0F"/>
    <w:rsid w:val="00E07791"/>
    <w:rsid w:val="00E43063"/>
    <w:rsid w:val="00E70EB0"/>
    <w:rsid w:val="00EB5633"/>
    <w:rsid w:val="00ED2687"/>
    <w:rsid w:val="00EE2678"/>
    <w:rsid w:val="00F27B49"/>
    <w:rsid w:val="00F80731"/>
    <w:rsid w:val="00FE679C"/>
    <w:rsid w:val="00FF1DC8"/>
    <w:rsid w:val="0169001E"/>
    <w:rsid w:val="01E56EA0"/>
    <w:rsid w:val="045BC19F"/>
    <w:rsid w:val="06CD77EC"/>
    <w:rsid w:val="074E8597"/>
    <w:rsid w:val="0A2D2D95"/>
    <w:rsid w:val="0B4AB32E"/>
    <w:rsid w:val="0B5DD367"/>
    <w:rsid w:val="0E9584C4"/>
    <w:rsid w:val="115182D0"/>
    <w:rsid w:val="15813D9B"/>
    <w:rsid w:val="1888A043"/>
    <w:rsid w:val="19B4DBB9"/>
    <w:rsid w:val="1A63B0F2"/>
    <w:rsid w:val="1ACE6A1A"/>
    <w:rsid w:val="1D38C213"/>
    <w:rsid w:val="1F1D9283"/>
    <w:rsid w:val="1F245D20"/>
    <w:rsid w:val="2180636D"/>
    <w:rsid w:val="249982E2"/>
    <w:rsid w:val="2961DB1C"/>
    <w:rsid w:val="2A42E2D3"/>
    <w:rsid w:val="2A43788D"/>
    <w:rsid w:val="2B53D928"/>
    <w:rsid w:val="2BAB8F0F"/>
    <w:rsid w:val="2FB9CAE0"/>
    <w:rsid w:val="318D07DD"/>
    <w:rsid w:val="33BFE810"/>
    <w:rsid w:val="36BFD936"/>
    <w:rsid w:val="37D94DD6"/>
    <w:rsid w:val="37EECE6F"/>
    <w:rsid w:val="385B5AE9"/>
    <w:rsid w:val="38D954B4"/>
    <w:rsid w:val="392B359D"/>
    <w:rsid w:val="3A489B30"/>
    <w:rsid w:val="3AD7A881"/>
    <w:rsid w:val="3C0F5669"/>
    <w:rsid w:val="3D5AA79F"/>
    <w:rsid w:val="3DD05237"/>
    <w:rsid w:val="3E24529F"/>
    <w:rsid w:val="3F750531"/>
    <w:rsid w:val="3FEB4740"/>
    <w:rsid w:val="422B2544"/>
    <w:rsid w:val="42AF8153"/>
    <w:rsid w:val="44337CE0"/>
    <w:rsid w:val="47DDA742"/>
    <w:rsid w:val="480A60FF"/>
    <w:rsid w:val="4B296365"/>
    <w:rsid w:val="4D1F785E"/>
    <w:rsid w:val="524F7E9D"/>
    <w:rsid w:val="52628D5A"/>
    <w:rsid w:val="52D7EFC0"/>
    <w:rsid w:val="54F17A5D"/>
    <w:rsid w:val="569E3C30"/>
    <w:rsid w:val="58B31F45"/>
    <w:rsid w:val="5989117C"/>
    <w:rsid w:val="5B95DE52"/>
    <w:rsid w:val="5C4C3831"/>
    <w:rsid w:val="5D3C0CCC"/>
    <w:rsid w:val="5D3EB769"/>
    <w:rsid w:val="5ED5831B"/>
    <w:rsid w:val="5F8F087A"/>
    <w:rsid w:val="6333AEB0"/>
    <w:rsid w:val="64BA8354"/>
    <w:rsid w:val="66A56F33"/>
    <w:rsid w:val="66BB5F02"/>
    <w:rsid w:val="66D04A5D"/>
    <w:rsid w:val="674FA975"/>
    <w:rsid w:val="67AA377E"/>
    <w:rsid w:val="67EE3AD1"/>
    <w:rsid w:val="68783AA1"/>
    <w:rsid w:val="68C84076"/>
    <w:rsid w:val="68CEEC8F"/>
    <w:rsid w:val="6948E443"/>
    <w:rsid w:val="698344CE"/>
    <w:rsid w:val="6AC0D483"/>
    <w:rsid w:val="6B79B062"/>
    <w:rsid w:val="6E404073"/>
    <w:rsid w:val="6E9F1B13"/>
    <w:rsid w:val="6F4A4B3C"/>
    <w:rsid w:val="72C651C7"/>
    <w:rsid w:val="73056D84"/>
    <w:rsid w:val="737F624C"/>
    <w:rsid w:val="76E9A3B6"/>
    <w:rsid w:val="76ED581D"/>
    <w:rsid w:val="78024DE5"/>
    <w:rsid w:val="781FD3C7"/>
    <w:rsid w:val="79569A56"/>
    <w:rsid w:val="7BA7CAEF"/>
    <w:rsid w:val="7DCCC799"/>
    <w:rsid w:val="7DE23F0F"/>
    <w:rsid w:val="7EF4F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4AF539"/>
  <w15:docId w15:val="{ADA14D24-621F-4709-90F1-2CD484DB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114E"/>
    <w:rPr>
      <w:sz w:val="16"/>
      <w:szCs w:val="16"/>
    </w:rPr>
  </w:style>
  <w:style w:type="paragraph" w:styleId="CommentText">
    <w:name w:val="annotation text"/>
    <w:basedOn w:val="Normal"/>
    <w:link w:val="CommentTextChar"/>
    <w:uiPriority w:val="99"/>
    <w:semiHidden/>
    <w:unhideWhenUsed/>
    <w:rsid w:val="009C114E"/>
    <w:pPr>
      <w:spacing w:line="240" w:lineRule="auto"/>
    </w:pPr>
    <w:rPr>
      <w:sz w:val="20"/>
      <w:szCs w:val="20"/>
    </w:rPr>
  </w:style>
  <w:style w:type="character" w:customStyle="1" w:styleId="CommentTextChar">
    <w:name w:val="Comment Text Char"/>
    <w:basedOn w:val="DefaultParagraphFont"/>
    <w:link w:val="CommentText"/>
    <w:uiPriority w:val="99"/>
    <w:semiHidden/>
    <w:rsid w:val="009C114E"/>
    <w:rPr>
      <w:sz w:val="20"/>
      <w:szCs w:val="20"/>
    </w:rPr>
  </w:style>
  <w:style w:type="paragraph" w:styleId="CommentSubject">
    <w:name w:val="annotation subject"/>
    <w:basedOn w:val="CommentText"/>
    <w:next w:val="CommentText"/>
    <w:link w:val="CommentSubjectChar"/>
    <w:uiPriority w:val="99"/>
    <w:semiHidden/>
    <w:unhideWhenUsed/>
    <w:rsid w:val="009C114E"/>
    <w:rPr>
      <w:b/>
      <w:bCs/>
    </w:rPr>
  </w:style>
  <w:style w:type="character" w:customStyle="1" w:styleId="CommentSubjectChar">
    <w:name w:val="Comment Subject Char"/>
    <w:basedOn w:val="CommentTextChar"/>
    <w:link w:val="CommentSubject"/>
    <w:uiPriority w:val="99"/>
    <w:semiHidden/>
    <w:rsid w:val="009C114E"/>
    <w:rPr>
      <w:b/>
      <w:bCs/>
      <w:sz w:val="20"/>
      <w:szCs w:val="20"/>
    </w:rPr>
  </w:style>
  <w:style w:type="paragraph" w:styleId="BalloonText">
    <w:name w:val="Balloon Text"/>
    <w:basedOn w:val="Normal"/>
    <w:link w:val="BalloonTextChar"/>
    <w:uiPriority w:val="99"/>
    <w:semiHidden/>
    <w:unhideWhenUsed/>
    <w:rsid w:val="009C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4E"/>
    <w:rPr>
      <w:rFonts w:ascii="Tahoma" w:hAnsi="Tahoma" w:cs="Tahoma"/>
      <w:sz w:val="16"/>
      <w:szCs w:val="16"/>
    </w:rPr>
  </w:style>
  <w:style w:type="paragraph" w:styleId="ListParagraph">
    <w:name w:val="List Paragraph"/>
    <w:basedOn w:val="Normal"/>
    <w:uiPriority w:val="34"/>
    <w:qFormat/>
    <w:rsid w:val="00E43063"/>
    <w:pPr>
      <w:ind w:left="720"/>
      <w:contextualSpacing/>
    </w:pPr>
  </w:style>
  <w:style w:type="paragraph" w:styleId="NoSpacing">
    <w:name w:val="No Spacing"/>
    <w:uiPriority w:val="1"/>
    <w:qFormat/>
    <w:rsid w:val="00481BBE"/>
    <w:pPr>
      <w:spacing w:after="0" w:line="240" w:lineRule="auto"/>
    </w:pPr>
  </w:style>
  <w:style w:type="paragraph" w:customStyle="1" w:styleId="4Bulletedcopyblue">
    <w:name w:val="4 Bulleted copy blue"/>
    <w:basedOn w:val="Normal"/>
    <w:qFormat/>
    <w:rsid w:val="00B9313B"/>
    <w:pPr>
      <w:numPr>
        <w:numId w:val="6"/>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CC407B177DBB438C6FE16069CA773A" ma:contentTypeVersion="18" ma:contentTypeDescription="Create a new document." ma:contentTypeScope="" ma:versionID="68ef2c5d914d8cc3e895db6abc78dfa4">
  <xsd:schema xmlns:xsd="http://www.w3.org/2001/XMLSchema" xmlns:xs="http://www.w3.org/2001/XMLSchema" xmlns:p="http://schemas.microsoft.com/office/2006/metadata/properties" xmlns:ns3="4a405c12-6704-445d-bf73-851e00f78b5b" xmlns:ns4="f65abc06-984d-45a7-9dd3-e629f522e1c6" targetNamespace="http://schemas.microsoft.com/office/2006/metadata/properties" ma:root="true" ma:fieldsID="179cdf295e18f64b6c91f77516034f9a" ns3:_="" ns4:_="">
    <xsd:import namespace="4a405c12-6704-445d-bf73-851e00f78b5b"/>
    <xsd:import namespace="f65abc06-984d-45a7-9dd3-e629f522e1c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05c12-6704-445d-bf73-851e00f78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abc06-984d-45a7-9dd3-e629f522e1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a405c12-6704-445d-bf73-851e00f78b5b" xsi:nil="true"/>
  </documentManagement>
</p:properties>
</file>

<file path=customXml/itemProps1.xml><?xml version="1.0" encoding="utf-8"?>
<ds:datastoreItem xmlns:ds="http://schemas.openxmlformats.org/officeDocument/2006/customXml" ds:itemID="{608D14F5-6E82-44B4-B43A-2015BE9ED705}">
  <ds:schemaRefs>
    <ds:schemaRef ds:uri="http://schemas.openxmlformats.org/officeDocument/2006/bibliography"/>
  </ds:schemaRefs>
</ds:datastoreItem>
</file>

<file path=customXml/itemProps2.xml><?xml version="1.0" encoding="utf-8"?>
<ds:datastoreItem xmlns:ds="http://schemas.openxmlformats.org/officeDocument/2006/customXml" ds:itemID="{376A8D79-5A67-43F7-9754-CDB668C68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05c12-6704-445d-bf73-851e00f78b5b"/>
    <ds:schemaRef ds:uri="f65abc06-984d-45a7-9dd3-e629f522e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98407-60E0-4615-A894-9CDF9AB381E6}">
  <ds:schemaRefs>
    <ds:schemaRef ds:uri="http://schemas.microsoft.com/sharepoint/v3/contenttype/forms"/>
  </ds:schemaRefs>
</ds:datastoreItem>
</file>

<file path=customXml/itemProps4.xml><?xml version="1.0" encoding="utf-8"?>
<ds:datastoreItem xmlns:ds="http://schemas.openxmlformats.org/officeDocument/2006/customXml" ds:itemID="{BB6F57CC-5DDF-43F3-99DD-C07A34F91739}">
  <ds:schemaRef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4a405c12-6704-445d-bf73-851e00f78b5b"/>
    <ds:schemaRef ds:uri="http://schemas.microsoft.com/office/2006/metadata/properties"/>
    <ds:schemaRef ds:uri="f65abc06-984d-45a7-9dd3-e629f522e1c6"/>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2418</Words>
  <Characters>13786</Characters>
  <Application>Microsoft Office Word</Application>
  <DocSecurity>0</DocSecurity>
  <Lines>114</Lines>
  <Paragraphs>32</Paragraphs>
  <ScaleCrop>false</ScaleCrop>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Shaw</dc:creator>
  <cp:keywords/>
  <dc:description/>
  <cp:lastModifiedBy>Sarah Osborne</cp:lastModifiedBy>
  <cp:revision>2</cp:revision>
  <cp:lastPrinted>2016-07-14T08:38:00Z</cp:lastPrinted>
  <dcterms:created xsi:type="dcterms:W3CDTF">2025-07-15T12:24:00Z</dcterms:created>
  <dcterms:modified xsi:type="dcterms:W3CDTF">2025-07-15T12:24:00Z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0x0101003DCC407B177DBB438C6FE16069CA773A</vt:lpwstr>
  </property>
</Properties>
</file>