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FB808" w14:textId="09BA139F" w:rsidR="008C482A" w:rsidRDefault="00912231" w:rsidP="004C0BF0">
      <w:pPr>
        <w:jc w:val="both"/>
        <w:rPr>
          <w:b/>
          <w:bCs/>
          <w:sz w:val="28"/>
          <w:szCs w:val="28"/>
        </w:rPr>
      </w:pPr>
      <w:proofErr w:type="spellStart"/>
      <w:r>
        <w:rPr>
          <w:b/>
          <w:bCs/>
          <w:sz w:val="28"/>
          <w:szCs w:val="28"/>
        </w:rPr>
        <w:t>Woodeaton</w:t>
      </w:r>
      <w:proofErr w:type="spellEnd"/>
      <w:r>
        <w:rPr>
          <w:b/>
          <w:bCs/>
          <w:sz w:val="28"/>
          <w:szCs w:val="28"/>
        </w:rPr>
        <w:t xml:space="preserve"> Manor </w:t>
      </w:r>
      <w:r w:rsidR="004C0BF0" w:rsidRPr="00C74DCF">
        <w:rPr>
          <w:b/>
          <w:bCs/>
          <w:sz w:val="28"/>
          <w:szCs w:val="28"/>
        </w:rPr>
        <w:t>School</w:t>
      </w:r>
      <w:r w:rsidR="008C482A">
        <w:rPr>
          <w:b/>
          <w:bCs/>
          <w:sz w:val="28"/>
          <w:szCs w:val="28"/>
        </w:rPr>
        <w:tab/>
      </w:r>
    </w:p>
    <w:p w14:paraId="104CFB05" w14:textId="20E9FBF3" w:rsidR="008C482A" w:rsidRDefault="008C482A" w:rsidP="008C482A">
      <w:pPr>
        <w:jc w:val="both"/>
        <w:rPr>
          <w:b/>
          <w:bCs/>
          <w:i/>
          <w:iCs/>
          <w:color w:val="000000" w:themeColor="text1"/>
          <w:sz w:val="24"/>
          <w:szCs w:val="24"/>
        </w:rPr>
      </w:pPr>
      <w:r w:rsidRPr="006D2DFE">
        <w:rPr>
          <w:b/>
          <w:bCs/>
          <w:i/>
          <w:iCs/>
          <w:color w:val="000000" w:themeColor="text1"/>
          <w:sz w:val="24"/>
          <w:szCs w:val="24"/>
        </w:rPr>
        <w:t>“Reducing Barriers to Expand Horizons”</w:t>
      </w:r>
    </w:p>
    <w:p w14:paraId="0ED318F9" w14:textId="18D7646C" w:rsidR="007614F9" w:rsidRPr="00C74DCF" w:rsidRDefault="008C482A" w:rsidP="004C0BF0">
      <w:pPr>
        <w:jc w:val="both"/>
        <w:rPr>
          <w:b/>
          <w:bCs/>
          <w:sz w:val="28"/>
          <w:szCs w:val="28"/>
        </w:rPr>
      </w:pPr>
      <w:r>
        <w:rPr>
          <w:b/>
          <w:bCs/>
          <w:sz w:val="28"/>
          <w:szCs w:val="28"/>
        </w:rPr>
        <w:tab/>
      </w:r>
    </w:p>
    <w:p w14:paraId="3AB14810" w14:textId="244595DA" w:rsidR="004C0BF0" w:rsidRPr="002340AD" w:rsidRDefault="005810E4" w:rsidP="004C0BF0">
      <w:pPr>
        <w:jc w:val="both"/>
        <w:rPr>
          <w:rFonts w:cstheme="minorHAnsi"/>
          <w:b/>
          <w:bCs/>
          <w:color w:val="7030A0"/>
          <w:sz w:val="28"/>
          <w:szCs w:val="28"/>
        </w:rPr>
      </w:pPr>
      <w:r w:rsidRPr="002340AD">
        <w:rPr>
          <w:rFonts w:cstheme="minorHAnsi"/>
          <w:b/>
          <w:bCs/>
          <w:color w:val="7030A0"/>
          <w:sz w:val="28"/>
          <w:szCs w:val="28"/>
        </w:rPr>
        <w:t>School Business Manager</w:t>
      </w:r>
    </w:p>
    <w:p w14:paraId="586AF953" w14:textId="279BAB86" w:rsidR="004C0BF0" w:rsidRPr="002340AD" w:rsidRDefault="004C0BF0" w:rsidP="004C0BF0">
      <w:pPr>
        <w:jc w:val="both"/>
        <w:rPr>
          <w:rFonts w:cstheme="minorHAnsi"/>
          <w:b/>
          <w:bCs/>
          <w:color w:val="7030A0"/>
          <w:sz w:val="28"/>
          <w:szCs w:val="28"/>
        </w:rPr>
      </w:pPr>
      <w:r w:rsidRPr="002340AD">
        <w:rPr>
          <w:rFonts w:cstheme="minorHAnsi"/>
          <w:b/>
          <w:bCs/>
          <w:color w:val="7030A0"/>
          <w:sz w:val="28"/>
          <w:szCs w:val="28"/>
        </w:rPr>
        <w:t>Oxfordshire</w:t>
      </w:r>
    </w:p>
    <w:p w14:paraId="5CA29FD6" w14:textId="77777777" w:rsidR="004C0BF0" w:rsidRPr="002340AD" w:rsidRDefault="004C0BF0" w:rsidP="004C0BF0">
      <w:pPr>
        <w:jc w:val="both"/>
        <w:rPr>
          <w:rFonts w:cstheme="minorHAnsi"/>
          <w:b/>
          <w:bCs/>
          <w:sz w:val="28"/>
          <w:szCs w:val="28"/>
        </w:rPr>
      </w:pPr>
    </w:p>
    <w:p w14:paraId="57D3B456" w14:textId="5668C9EB" w:rsidR="004C0BF0" w:rsidRPr="002340AD" w:rsidRDefault="004C0BF0">
      <w:pPr>
        <w:pStyle w:val="ListParagraph"/>
        <w:numPr>
          <w:ilvl w:val="0"/>
          <w:numId w:val="1"/>
        </w:numPr>
        <w:ind w:left="426" w:hanging="426"/>
        <w:jc w:val="both"/>
        <w:rPr>
          <w:rFonts w:cstheme="minorHAnsi"/>
          <w:sz w:val="20"/>
          <w:szCs w:val="20"/>
        </w:rPr>
      </w:pPr>
      <w:r w:rsidRPr="002340AD">
        <w:rPr>
          <w:rFonts w:cstheme="minorHAnsi"/>
          <w:b/>
          <w:bCs/>
          <w:sz w:val="20"/>
          <w:szCs w:val="20"/>
        </w:rPr>
        <w:t xml:space="preserve">Application Closing Date: </w:t>
      </w:r>
      <w:r w:rsidR="00CA7BDF" w:rsidRPr="002340AD">
        <w:rPr>
          <w:rFonts w:cstheme="minorHAnsi"/>
          <w:sz w:val="20"/>
          <w:szCs w:val="20"/>
        </w:rPr>
        <w:t>9.00am Monday, 21</w:t>
      </w:r>
      <w:r w:rsidR="00CA7BDF" w:rsidRPr="002340AD">
        <w:rPr>
          <w:rFonts w:cstheme="minorHAnsi"/>
          <w:sz w:val="20"/>
          <w:szCs w:val="20"/>
          <w:vertAlign w:val="superscript"/>
        </w:rPr>
        <w:t>st</w:t>
      </w:r>
      <w:r w:rsidR="00CA7BDF" w:rsidRPr="002340AD">
        <w:rPr>
          <w:rFonts w:cstheme="minorHAnsi"/>
          <w:sz w:val="20"/>
          <w:szCs w:val="20"/>
        </w:rPr>
        <w:t xml:space="preserve"> October </w:t>
      </w:r>
      <w:r w:rsidRPr="002340AD">
        <w:rPr>
          <w:rFonts w:cstheme="minorHAnsi"/>
          <w:sz w:val="20"/>
          <w:szCs w:val="20"/>
        </w:rPr>
        <w:t>2024</w:t>
      </w:r>
      <w:r w:rsidR="00D64F23" w:rsidRPr="002340AD">
        <w:rPr>
          <w:rFonts w:cstheme="minorHAnsi"/>
          <w:sz w:val="20"/>
          <w:szCs w:val="20"/>
        </w:rPr>
        <w:t>*</w:t>
      </w:r>
    </w:p>
    <w:p w14:paraId="22FF07F7" w14:textId="0992A07E" w:rsidR="004C0BF0" w:rsidRPr="002340AD" w:rsidRDefault="004C0BF0" w:rsidP="004C0BF0">
      <w:pPr>
        <w:pStyle w:val="ListParagraph"/>
        <w:numPr>
          <w:ilvl w:val="0"/>
          <w:numId w:val="1"/>
        </w:numPr>
        <w:ind w:left="426" w:hanging="426"/>
        <w:jc w:val="both"/>
        <w:rPr>
          <w:rFonts w:cstheme="minorHAnsi"/>
          <w:sz w:val="20"/>
          <w:szCs w:val="20"/>
        </w:rPr>
      </w:pPr>
      <w:r w:rsidRPr="002340AD">
        <w:rPr>
          <w:rFonts w:cstheme="minorHAnsi"/>
          <w:b/>
          <w:bCs/>
          <w:sz w:val="20"/>
          <w:szCs w:val="20"/>
        </w:rPr>
        <w:t>Interview Date</w:t>
      </w:r>
      <w:r w:rsidR="005810E4" w:rsidRPr="002340AD">
        <w:rPr>
          <w:rFonts w:cstheme="minorHAnsi"/>
          <w:sz w:val="20"/>
          <w:szCs w:val="20"/>
        </w:rPr>
        <w:t xml:space="preserve">: </w:t>
      </w:r>
      <w:r w:rsidR="00CA7BDF" w:rsidRPr="002340AD">
        <w:rPr>
          <w:rFonts w:cstheme="minorHAnsi"/>
          <w:sz w:val="20"/>
          <w:szCs w:val="20"/>
        </w:rPr>
        <w:t>Wednesday, 23</w:t>
      </w:r>
      <w:r w:rsidR="00CA7BDF" w:rsidRPr="002340AD">
        <w:rPr>
          <w:rFonts w:cstheme="minorHAnsi"/>
          <w:sz w:val="20"/>
          <w:szCs w:val="20"/>
          <w:vertAlign w:val="superscript"/>
        </w:rPr>
        <w:t>rd</w:t>
      </w:r>
      <w:r w:rsidR="00CA7BDF" w:rsidRPr="002340AD">
        <w:rPr>
          <w:rFonts w:cstheme="minorHAnsi"/>
          <w:sz w:val="20"/>
          <w:szCs w:val="20"/>
        </w:rPr>
        <w:t xml:space="preserve"> October 2024</w:t>
      </w:r>
    </w:p>
    <w:p w14:paraId="3E3955D0" w14:textId="6E6EADA5" w:rsidR="004C0BF0" w:rsidRPr="002340AD" w:rsidRDefault="004C0BF0" w:rsidP="004C0BF0">
      <w:pPr>
        <w:pStyle w:val="ListParagraph"/>
        <w:numPr>
          <w:ilvl w:val="0"/>
          <w:numId w:val="1"/>
        </w:numPr>
        <w:ind w:left="426" w:hanging="426"/>
        <w:jc w:val="both"/>
        <w:rPr>
          <w:rFonts w:cstheme="minorHAnsi"/>
          <w:sz w:val="20"/>
          <w:szCs w:val="20"/>
        </w:rPr>
      </w:pPr>
      <w:r w:rsidRPr="002340AD">
        <w:rPr>
          <w:rFonts w:cstheme="minorHAnsi"/>
          <w:b/>
          <w:bCs/>
          <w:sz w:val="20"/>
          <w:szCs w:val="20"/>
        </w:rPr>
        <w:t xml:space="preserve">Start Date: </w:t>
      </w:r>
      <w:r w:rsidR="002340AD" w:rsidRPr="002340AD">
        <w:rPr>
          <w:rFonts w:cstheme="minorHAnsi"/>
          <w:sz w:val="20"/>
          <w:szCs w:val="20"/>
        </w:rPr>
        <w:t>ASAP/</w:t>
      </w:r>
      <w:r w:rsidRPr="002340AD">
        <w:rPr>
          <w:rFonts w:cstheme="minorHAnsi"/>
          <w:sz w:val="20"/>
          <w:szCs w:val="20"/>
        </w:rPr>
        <w:t>1</w:t>
      </w:r>
      <w:r w:rsidRPr="002340AD">
        <w:rPr>
          <w:rFonts w:cstheme="minorHAnsi"/>
          <w:sz w:val="20"/>
          <w:szCs w:val="20"/>
          <w:vertAlign w:val="superscript"/>
        </w:rPr>
        <w:t>st</w:t>
      </w:r>
      <w:r w:rsidRPr="002340AD">
        <w:rPr>
          <w:rFonts w:cstheme="minorHAnsi"/>
          <w:sz w:val="20"/>
          <w:szCs w:val="20"/>
        </w:rPr>
        <w:t xml:space="preserve"> </w:t>
      </w:r>
      <w:r w:rsidR="00912231" w:rsidRPr="002340AD">
        <w:rPr>
          <w:rFonts w:cstheme="minorHAnsi"/>
          <w:sz w:val="20"/>
          <w:szCs w:val="20"/>
        </w:rPr>
        <w:t xml:space="preserve">January </w:t>
      </w:r>
      <w:r w:rsidRPr="002340AD">
        <w:rPr>
          <w:rFonts w:cstheme="minorHAnsi"/>
          <w:sz w:val="20"/>
          <w:szCs w:val="20"/>
        </w:rPr>
        <w:t>202</w:t>
      </w:r>
      <w:r w:rsidR="00912231" w:rsidRPr="002340AD">
        <w:rPr>
          <w:rFonts w:cstheme="minorHAnsi"/>
          <w:sz w:val="20"/>
          <w:szCs w:val="20"/>
        </w:rPr>
        <w:t>5</w:t>
      </w:r>
      <w:r w:rsidR="009863FD" w:rsidRPr="002340AD">
        <w:rPr>
          <w:rFonts w:cstheme="minorHAnsi"/>
          <w:sz w:val="20"/>
          <w:szCs w:val="20"/>
        </w:rPr>
        <w:t xml:space="preserve"> </w:t>
      </w:r>
    </w:p>
    <w:p w14:paraId="24DB6A7E" w14:textId="1661D467" w:rsidR="004C0BF0" w:rsidRPr="002340AD" w:rsidRDefault="004C0BF0" w:rsidP="004C0BF0">
      <w:pPr>
        <w:pStyle w:val="ListParagraph"/>
        <w:numPr>
          <w:ilvl w:val="0"/>
          <w:numId w:val="1"/>
        </w:numPr>
        <w:ind w:left="426" w:hanging="426"/>
        <w:jc w:val="both"/>
        <w:rPr>
          <w:rFonts w:cstheme="minorHAnsi"/>
          <w:sz w:val="20"/>
          <w:szCs w:val="20"/>
        </w:rPr>
      </w:pPr>
      <w:r w:rsidRPr="002340AD">
        <w:rPr>
          <w:rFonts w:cstheme="minorHAnsi"/>
          <w:b/>
          <w:bCs/>
          <w:sz w:val="20"/>
          <w:szCs w:val="20"/>
        </w:rPr>
        <w:t>Contract</w:t>
      </w:r>
      <w:r w:rsidR="001A58B4" w:rsidRPr="002340AD">
        <w:rPr>
          <w:rFonts w:cstheme="minorHAnsi"/>
          <w:b/>
          <w:bCs/>
          <w:sz w:val="20"/>
          <w:szCs w:val="20"/>
        </w:rPr>
        <w:t xml:space="preserve"> Type</w:t>
      </w:r>
      <w:r w:rsidRPr="002340AD">
        <w:rPr>
          <w:rFonts w:cstheme="minorHAnsi"/>
          <w:b/>
          <w:bCs/>
          <w:sz w:val="20"/>
          <w:szCs w:val="20"/>
        </w:rPr>
        <w:t>/Hours</w:t>
      </w:r>
      <w:r w:rsidRPr="002340AD">
        <w:rPr>
          <w:rFonts w:cstheme="minorHAnsi"/>
          <w:sz w:val="20"/>
          <w:szCs w:val="20"/>
        </w:rPr>
        <w:t>:</w:t>
      </w:r>
      <w:r w:rsidR="001A58B4" w:rsidRPr="002340AD">
        <w:rPr>
          <w:rFonts w:cstheme="minorHAnsi"/>
          <w:sz w:val="20"/>
          <w:szCs w:val="20"/>
        </w:rPr>
        <w:t xml:space="preserve"> Permanent, full-time</w:t>
      </w:r>
      <w:r w:rsidR="000975B1">
        <w:rPr>
          <w:rFonts w:cstheme="minorHAnsi"/>
          <w:sz w:val="20"/>
          <w:szCs w:val="20"/>
        </w:rPr>
        <w:t>, 52 weeks per year</w:t>
      </w:r>
      <w:r w:rsidR="001A58B4" w:rsidRPr="002340AD">
        <w:rPr>
          <w:rFonts w:cstheme="minorHAnsi"/>
          <w:sz w:val="20"/>
          <w:szCs w:val="20"/>
        </w:rPr>
        <w:t>: 37 hours per week to be worked Monday to Friday, with 30 days paid holiday per annum plus bank holidays</w:t>
      </w:r>
    </w:p>
    <w:p w14:paraId="56576327" w14:textId="34E44F86" w:rsidR="004C0BF0" w:rsidRPr="002340AD" w:rsidRDefault="004C0BF0" w:rsidP="004C0BF0">
      <w:pPr>
        <w:pStyle w:val="ListParagraph"/>
        <w:numPr>
          <w:ilvl w:val="0"/>
          <w:numId w:val="1"/>
        </w:numPr>
        <w:ind w:left="426" w:hanging="426"/>
        <w:jc w:val="both"/>
        <w:rPr>
          <w:rFonts w:cstheme="minorHAnsi"/>
          <w:sz w:val="20"/>
          <w:szCs w:val="20"/>
        </w:rPr>
      </w:pPr>
      <w:r w:rsidRPr="002340AD">
        <w:rPr>
          <w:rFonts w:cstheme="minorHAnsi"/>
          <w:b/>
          <w:bCs/>
          <w:sz w:val="20"/>
          <w:szCs w:val="20"/>
        </w:rPr>
        <w:t>Salary</w:t>
      </w:r>
      <w:r w:rsidRPr="002340AD">
        <w:rPr>
          <w:rFonts w:cstheme="minorHAnsi"/>
          <w:sz w:val="20"/>
          <w:szCs w:val="20"/>
        </w:rPr>
        <w:t xml:space="preserve">: </w:t>
      </w:r>
      <w:r w:rsidR="005810E4" w:rsidRPr="002340AD">
        <w:rPr>
          <w:rFonts w:cstheme="minorHAnsi"/>
          <w:sz w:val="20"/>
          <w:szCs w:val="20"/>
        </w:rPr>
        <w:t>Grade 1</w:t>
      </w:r>
      <w:r w:rsidR="009238CB">
        <w:rPr>
          <w:rFonts w:cstheme="minorHAnsi"/>
          <w:sz w:val="20"/>
          <w:szCs w:val="20"/>
        </w:rPr>
        <w:t>2</w:t>
      </w:r>
    </w:p>
    <w:p w14:paraId="1BFB4DDA" w14:textId="6F7F7EA2" w:rsidR="004C0BF0" w:rsidRPr="002340AD" w:rsidRDefault="004C0BF0" w:rsidP="004C0BF0">
      <w:pPr>
        <w:pStyle w:val="ListParagraph"/>
        <w:numPr>
          <w:ilvl w:val="0"/>
          <w:numId w:val="1"/>
        </w:numPr>
        <w:ind w:left="426" w:hanging="426"/>
        <w:jc w:val="both"/>
        <w:rPr>
          <w:rFonts w:cstheme="minorHAnsi"/>
          <w:sz w:val="20"/>
          <w:szCs w:val="20"/>
        </w:rPr>
      </w:pPr>
      <w:r w:rsidRPr="002340AD">
        <w:rPr>
          <w:rFonts w:cstheme="minorHAnsi"/>
          <w:b/>
          <w:bCs/>
          <w:sz w:val="20"/>
          <w:szCs w:val="20"/>
        </w:rPr>
        <w:t>Location of Role</w:t>
      </w:r>
      <w:r w:rsidRPr="002340AD">
        <w:rPr>
          <w:rFonts w:cstheme="minorHAnsi"/>
          <w:sz w:val="20"/>
          <w:szCs w:val="20"/>
        </w:rPr>
        <w:t>: On site</w:t>
      </w:r>
    </w:p>
    <w:p w14:paraId="791C8BE2" w14:textId="35ABE70C" w:rsidR="001A58B4" w:rsidRPr="002340AD" w:rsidRDefault="001A58B4" w:rsidP="004C0BF0">
      <w:pPr>
        <w:pStyle w:val="ListParagraph"/>
        <w:numPr>
          <w:ilvl w:val="0"/>
          <w:numId w:val="1"/>
        </w:numPr>
        <w:ind w:left="426" w:hanging="426"/>
        <w:jc w:val="both"/>
        <w:rPr>
          <w:rFonts w:cstheme="minorHAnsi"/>
          <w:sz w:val="20"/>
          <w:szCs w:val="20"/>
        </w:rPr>
      </w:pPr>
      <w:r w:rsidRPr="002340AD">
        <w:rPr>
          <w:rFonts w:cstheme="minorHAnsi"/>
          <w:b/>
          <w:bCs/>
          <w:sz w:val="20"/>
          <w:szCs w:val="20"/>
        </w:rPr>
        <w:t>Reporting to</w:t>
      </w:r>
      <w:r w:rsidRPr="002340AD">
        <w:rPr>
          <w:rFonts w:cstheme="minorHAnsi"/>
          <w:sz w:val="20"/>
          <w:szCs w:val="20"/>
        </w:rPr>
        <w:t>: Headteacher</w:t>
      </w:r>
    </w:p>
    <w:p w14:paraId="599BA84A" w14:textId="77777777" w:rsidR="008C482A" w:rsidRPr="002340AD" w:rsidRDefault="008C482A" w:rsidP="008C482A">
      <w:pPr>
        <w:pStyle w:val="ListParagraph"/>
        <w:ind w:left="426"/>
        <w:jc w:val="both"/>
        <w:rPr>
          <w:rFonts w:cstheme="minorHAnsi"/>
          <w:b/>
          <w:bCs/>
          <w:i/>
          <w:iCs/>
          <w:sz w:val="20"/>
          <w:szCs w:val="20"/>
        </w:rPr>
      </w:pPr>
    </w:p>
    <w:p w14:paraId="427CAF7F" w14:textId="0F2E024F" w:rsidR="004C0BF0" w:rsidRPr="002340AD" w:rsidRDefault="00912231" w:rsidP="00684B95">
      <w:pPr>
        <w:jc w:val="both"/>
        <w:rPr>
          <w:rFonts w:cstheme="minorHAnsi"/>
          <w:sz w:val="20"/>
          <w:szCs w:val="20"/>
        </w:rPr>
      </w:pPr>
      <w:r w:rsidRPr="002340AD">
        <w:rPr>
          <w:rFonts w:cstheme="minorHAnsi"/>
          <w:sz w:val="20"/>
          <w:szCs w:val="20"/>
        </w:rPr>
        <w:t>Woodeaton Manor</w:t>
      </w:r>
      <w:r w:rsidR="004C0BF0" w:rsidRPr="002340AD">
        <w:rPr>
          <w:rFonts w:cstheme="minorHAnsi"/>
          <w:sz w:val="20"/>
          <w:szCs w:val="20"/>
        </w:rPr>
        <w:t xml:space="preserve"> School </w:t>
      </w:r>
      <w:r w:rsidR="00684B95" w:rsidRPr="002340AD">
        <w:rPr>
          <w:rFonts w:cstheme="minorHAnsi"/>
          <w:sz w:val="20"/>
          <w:szCs w:val="20"/>
        </w:rPr>
        <w:t xml:space="preserve">is a </w:t>
      </w:r>
      <w:r w:rsidRPr="002340AD">
        <w:rPr>
          <w:rFonts w:cstheme="minorHAnsi"/>
          <w:sz w:val="20"/>
          <w:szCs w:val="20"/>
        </w:rPr>
        <w:t>Foundation S</w:t>
      </w:r>
      <w:r w:rsidR="00684B95" w:rsidRPr="002340AD">
        <w:rPr>
          <w:rFonts w:cstheme="minorHAnsi"/>
          <w:sz w:val="20"/>
          <w:szCs w:val="20"/>
        </w:rPr>
        <w:t xml:space="preserve">pecial </w:t>
      </w:r>
      <w:r w:rsidRPr="002340AD">
        <w:rPr>
          <w:rFonts w:cstheme="minorHAnsi"/>
          <w:sz w:val="20"/>
          <w:szCs w:val="20"/>
        </w:rPr>
        <w:t>S</w:t>
      </w:r>
      <w:r w:rsidR="00684B95" w:rsidRPr="002340AD">
        <w:rPr>
          <w:rFonts w:cstheme="minorHAnsi"/>
          <w:sz w:val="20"/>
          <w:szCs w:val="20"/>
        </w:rPr>
        <w:t xml:space="preserve">chool </w:t>
      </w:r>
      <w:r w:rsidR="00A83BE7" w:rsidRPr="002340AD">
        <w:rPr>
          <w:rFonts w:cstheme="minorHAnsi"/>
          <w:sz w:val="20"/>
          <w:szCs w:val="20"/>
        </w:rPr>
        <w:t xml:space="preserve">located </w:t>
      </w:r>
      <w:r w:rsidRPr="002340AD">
        <w:rPr>
          <w:rFonts w:cstheme="minorHAnsi"/>
          <w:sz w:val="20"/>
          <w:szCs w:val="20"/>
        </w:rPr>
        <w:t xml:space="preserve">four miles to the </w:t>
      </w:r>
      <w:proofErr w:type="gramStart"/>
      <w:r w:rsidRPr="002340AD">
        <w:rPr>
          <w:rFonts w:cstheme="minorHAnsi"/>
          <w:sz w:val="20"/>
          <w:szCs w:val="20"/>
        </w:rPr>
        <w:t>north east</w:t>
      </w:r>
      <w:proofErr w:type="gramEnd"/>
      <w:r w:rsidRPr="002340AD">
        <w:rPr>
          <w:rFonts w:cstheme="minorHAnsi"/>
          <w:sz w:val="20"/>
          <w:szCs w:val="20"/>
        </w:rPr>
        <w:t xml:space="preserve"> of the city of </w:t>
      </w:r>
      <w:r w:rsidR="00684B95" w:rsidRPr="002340AD">
        <w:rPr>
          <w:rFonts w:cstheme="minorHAnsi"/>
          <w:sz w:val="20"/>
          <w:szCs w:val="20"/>
        </w:rPr>
        <w:t>Oxford</w:t>
      </w:r>
      <w:r w:rsidR="00976A12" w:rsidRPr="002340AD">
        <w:rPr>
          <w:rFonts w:cstheme="minorHAnsi"/>
          <w:sz w:val="20"/>
          <w:szCs w:val="20"/>
        </w:rPr>
        <w:t xml:space="preserve">.  </w:t>
      </w:r>
      <w:r w:rsidRPr="002340AD">
        <w:rPr>
          <w:rFonts w:cstheme="minorHAnsi"/>
          <w:sz w:val="20"/>
          <w:szCs w:val="20"/>
        </w:rPr>
        <w:t>The school serves</w:t>
      </w:r>
      <w:r w:rsidR="00976A12" w:rsidRPr="002340AD">
        <w:rPr>
          <w:rFonts w:cstheme="minorHAnsi"/>
          <w:sz w:val="20"/>
          <w:szCs w:val="20"/>
        </w:rPr>
        <w:t xml:space="preserve"> young people aged </w:t>
      </w:r>
      <w:r w:rsidRPr="002340AD">
        <w:rPr>
          <w:rFonts w:cstheme="minorHAnsi"/>
          <w:sz w:val="20"/>
          <w:szCs w:val="20"/>
        </w:rPr>
        <w:t>7</w:t>
      </w:r>
      <w:r w:rsidR="00976A12" w:rsidRPr="002340AD">
        <w:rPr>
          <w:rFonts w:cstheme="minorHAnsi"/>
          <w:sz w:val="20"/>
          <w:szCs w:val="20"/>
        </w:rPr>
        <w:t xml:space="preserve"> to 1</w:t>
      </w:r>
      <w:r w:rsidRPr="002340AD">
        <w:rPr>
          <w:rFonts w:cstheme="minorHAnsi"/>
          <w:sz w:val="20"/>
          <w:szCs w:val="20"/>
        </w:rPr>
        <w:t>8</w:t>
      </w:r>
      <w:r w:rsidR="00976A12" w:rsidRPr="002340AD">
        <w:rPr>
          <w:rFonts w:cstheme="minorHAnsi"/>
          <w:sz w:val="20"/>
          <w:szCs w:val="20"/>
        </w:rPr>
        <w:t xml:space="preserve"> with</w:t>
      </w:r>
      <w:r w:rsidR="002340AD" w:rsidRPr="002340AD">
        <w:rPr>
          <w:rFonts w:cstheme="minorHAnsi"/>
          <w:sz w:val="20"/>
          <w:szCs w:val="20"/>
        </w:rPr>
        <w:t xml:space="preserve"> </w:t>
      </w:r>
      <w:r w:rsidR="009A78FD" w:rsidRPr="002340AD">
        <w:rPr>
          <w:rFonts w:cstheme="minorHAnsi"/>
          <w:sz w:val="20"/>
          <w:szCs w:val="20"/>
        </w:rPr>
        <w:t>Social, Emotional and Mental Health D</w:t>
      </w:r>
      <w:r w:rsidRPr="002340AD">
        <w:rPr>
          <w:rFonts w:cstheme="minorHAnsi"/>
          <w:sz w:val="20"/>
          <w:szCs w:val="20"/>
        </w:rPr>
        <w:t>ifficulties</w:t>
      </w:r>
      <w:r w:rsidR="009A78FD" w:rsidRPr="002340AD">
        <w:rPr>
          <w:rFonts w:cstheme="minorHAnsi"/>
          <w:sz w:val="20"/>
          <w:szCs w:val="20"/>
        </w:rPr>
        <w:t xml:space="preserve"> (SEMH)</w:t>
      </w:r>
      <w:r w:rsidRPr="002340AD">
        <w:rPr>
          <w:rFonts w:cstheme="minorHAnsi"/>
          <w:sz w:val="20"/>
          <w:szCs w:val="20"/>
        </w:rPr>
        <w:t xml:space="preserve"> and where many also have a diagnosis of </w:t>
      </w:r>
      <w:proofErr w:type="gramStart"/>
      <w:r w:rsidRPr="002340AD">
        <w:rPr>
          <w:rFonts w:cstheme="minorHAnsi"/>
          <w:sz w:val="20"/>
          <w:szCs w:val="20"/>
        </w:rPr>
        <w:t>A</w:t>
      </w:r>
      <w:r w:rsidR="009A78FD" w:rsidRPr="002340AD">
        <w:rPr>
          <w:rFonts w:cstheme="minorHAnsi"/>
          <w:sz w:val="20"/>
          <w:szCs w:val="20"/>
        </w:rPr>
        <w:t xml:space="preserve">utism </w:t>
      </w:r>
      <w:r w:rsidRPr="002340AD">
        <w:rPr>
          <w:rFonts w:cstheme="minorHAnsi"/>
          <w:sz w:val="20"/>
          <w:szCs w:val="20"/>
        </w:rPr>
        <w:t>S</w:t>
      </w:r>
      <w:r w:rsidR="009A78FD" w:rsidRPr="002340AD">
        <w:rPr>
          <w:rFonts w:cstheme="minorHAnsi"/>
          <w:sz w:val="20"/>
          <w:szCs w:val="20"/>
        </w:rPr>
        <w:t xml:space="preserve">pectrum </w:t>
      </w:r>
      <w:r w:rsidRPr="002340AD">
        <w:rPr>
          <w:rFonts w:cstheme="minorHAnsi"/>
          <w:sz w:val="20"/>
          <w:szCs w:val="20"/>
        </w:rPr>
        <w:t>D</w:t>
      </w:r>
      <w:r w:rsidR="009A78FD" w:rsidRPr="002340AD">
        <w:rPr>
          <w:rFonts w:cstheme="minorHAnsi"/>
          <w:sz w:val="20"/>
          <w:szCs w:val="20"/>
        </w:rPr>
        <w:t>isorder</w:t>
      </w:r>
      <w:proofErr w:type="gramEnd"/>
      <w:r w:rsidR="009A78FD" w:rsidRPr="002340AD">
        <w:rPr>
          <w:rFonts w:cstheme="minorHAnsi"/>
          <w:sz w:val="20"/>
          <w:szCs w:val="20"/>
        </w:rPr>
        <w:t xml:space="preserve"> (ASD)</w:t>
      </w:r>
      <w:r w:rsidRPr="002340AD">
        <w:rPr>
          <w:rFonts w:cstheme="minorHAnsi"/>
          <w:sz w:val="20"/>
          <w:szCs w:val="20"/>
        </w:rPr>
        <w:t xml:space="preserve">.  </w:t>
      </w:r>
      <w:r w:rsidR="00684B95" w:rsidRPr="002340AD">
        <w:rPr>
          <w:rFonts w:cstheme="minorHAnsi"/>
          <w:sz w:val="20"/>
          <w:szCs w:val="20"/>
        </w:rPr>
        <w:t xml:space="preserve"> </w:t>
      </w:r>
      <w:r w:rsidR="00035C76" w:rsidRPr="002340AD">
        <w:rPr>
          <w:rFonts w:cstheme="minorHAnsi"/>
          <w:sz w:val="20"/>
          <w:szCs w:val="20"/>
        </w:rPr>
        <w:t xml:space="preserve"> </w:t>
      </w:r>
    </w:p>
    <w:p w14:paraId="1ACAC864" w14:textId="77777777" w:rsidR="00684B95" w:rsidRPr="002340AD" w:rsidRDefault="00684B95" w:rsidP="00684B95">
      <w:pPr>
        <w:jc w:val="both"/>
        <w:rPr>
          <w:rFonts w:cstheme="minorHAnsi"/>
          <w:sz w:val="20"/>
          <w:szCs w:val="20"/>
        </w:rPr>
      </w:pPr>
    </w:p>
    <w:p w14:paraId="376E8E2F" w14:textId="649FC62D" w:rsidR="001A58B4" w:rsidRPr="002340AD" w:rsidRDefault="00CA7BDF" w:rsidP="001A58B4">
      <w:pPr>
        <w:jc w:val="both"/>
        <w:rPr>
          <w:rFonts w:cstheme="minorHAnsi"/>
          <w:b/>
          <w:bCs/>
          <w:i/>
          <w:iCs/>
          <w:sz w:val="20"/>
          <w:szCs w:val="20"/>
        </w:rPr>
      </w:pPr>
      <w:r w:rsidRPr="002340AD">
        <w:rPr>
          <w:rFonts w:cstheme="minorHAnsi"/>
          <w:sz w:val="20"/>
          <w:szCs w:val="20"/>
        </w:rPr>
        <w:t xml:space="preserve">We are </w:t>
      </w:r>
      <w:r w:rsidR="00684B95" w:rsidRPr="002340AD">
        <w:rPr>
          <w:rFonts w:cstheme="minorHAnsi"/>
          <w:sz w:val="20"/>
          <w:szCs w:val="20"/>
        </w:rPr>
        <w:t>seeking to appoint a</w:t>
      </w:r>
      <w:r w:rsidR="002340AD" w:rsidRPr="002340AD">
        <w:rPr>
          <w:rFonts w:cstheme="minorHAnsi"/>
          <w:sz w:val="20"/>
          <w:szCs w:val="20"/>
        </w:rPr>
        <w:t xml:space="preserve">n experienced </w:t>
      </w:r>
      <w:r w:rsidRPr="002340AD">
        <w:rPr>
          <w:rFonts w:cstheme="minorHAnsi"/>
          <w:sz w:val="20"/>
          <w:szCs w:val="20"/>
        </w:rPr>
        <w:t xml:space="preserve">School Business Manager to join our team.  </w:t>
      </w:r>
      <w:r w:rsidR="0045464B" w:rsidRPr="002340AD">
        <w:rPr>
          <w:rFonts w:cstheme="minorHAnsi"/>
          <w:sz w:val="20"/>
          <w:szCs w:val="20"/>
        </w:rPr>
        <w:t>This is a</w:t>
      </w:r>
      <w:r w:rsidR="009A78FD" w:rsidRPr="002340AD">
        <w:rPr>
          <w:rFonts w:cstheme="minorHAnsi"/>
          <w:sz w:val="20"/>
          <w:szCs w:val="20"/>
        </w:rPr>
        <w:t xml:space="preserve">n exciting </w:t>
      </w:r>
      <w:r w:rsidR="009863FD" w:rsidRPr="002340AD">
        <w:rPr>
          <w:rFonts w:cstheme="minorHAnsi"/>
          <w:sz w:val="20"/>
          <w:szCs w:val="20"/>
        </w:rPr>
        <w:t>opportunity for the right candidate and</w:t>
      </w:r>
      <w:r w:rsidRPr="002340AD">
        <w:rPr>
          <w:rFonts w:cstheme="minorHAnsi"/>
          <w:sz w:val="20"/>
          <w:szCs w:val="20"/>
        </w:rPr>
        <w:t xml:space="preserve"> f</w:t>
      </w:r>
      <w:r w:rsidR="0045464B" w:rsidRPr="002340AD">
        <w:rPr>
          <w:rFonts w:cstheme="minorHAnsi"/>
          <w:sz w:val="20"/>
          <w:szCs w:val="20"/>
        </w:rPr>
        <w:t xml:space="preserve">urther information </w:t>
      </w:r>
      <w:r w:rsidR="009863FD" w:rsidRPr="002340AD">
        <w:rPr>
          <w:rFonts w:cstheme="minorHAnsi"/>
          <w:sz w:val="20"/>
          <w:szCs w:val="20"/>
        </w:rPr>
        <w:t xml:space="preserve">about the role </w:t>
      </w:r>
      <w:r w:rsidR="0045464B" w:rsidRPr="002340AD">
        <w:rPr>
          <w:rFonts w:cstheme="minorHAnsi"/>
          <w:sz w:val="20"/>
          <w:szCs w:val="20"/>
        </w:rPr>
        <w:t xml:space="preserve">may be found </w:t>
      </w:r>
      <w:r w:rsidRPr="002340AD">
        <w:rPr>
          <w:rFonts w:cstheme="minorHAnsi"/>
          <w:sz w:val="20"/>
          <w:szCs w:val="20"/>
        </w:rPr>
        <w:t xml:space="preserve">below.  </w:t>
      </w:r>
      <w:r w:rsidR="00AE342E">
        <w:rPr>
          <w:rFonts w:cstheme="minorHAnsi"/>
          <w:sz w:val="20"/>
          <w:szCs w:val="20"/>
        </w:rPr>
        <w:t xml:space="preserve"> Candi</w:t>
      </w:r>
      <w:r w:rsidR="00FB6E2E">
        <w:rPr>
          <w:rFonts w:cstheme="minorHAnsi"/>
          <w:sz w:val="20"/>
          <w:szCs w:val="20"/>
        </w:rPr>
        <w:t>d</w:t>
      </w:r>
      <w:r w:rsidR="00AE342E">
        <w:rPr>
          <w:rFonts w:cstheme="minorHAnsi"/>
          <w:sz w:val="20"/>
          <w:szCs w:val="20"/>
        </w:rPr>
        <w:t xml:space="preserve">ates must meet the person specification criteria to be considered.  </w:t>
      </w:r>
      <w:r w:rsidR="001A58B4" w:rsidRPr="002340AD">
        <w:rPr>
          <w:rFonts w:cstheme="minorHAnsi"/>
          <w:sz w:val="20"/>
          <w:szCs w:val="20"/>
        </w:rPr>
        <w:t xml:space="preserve">All candidates must apply using the </w:t>
      </w:r>
      <w:hyperlink r:id="rId7" w:anchor="bookmark=id.gjdgxs" w:history="1">
        <w:r w:rsidR="001A58B4" w:rsidRPr="002340AD">
          <w:rPr>
            <w:rStyle w:val="Hyperlink"/>
            <w:rFonts w:cstheme="minorHAnsi"/>
            <w:sz w:val="20"/>
            <w:szCs w:val="20"/>
          </w:rPr>
          <w:t>Application Form</w:t>
        </w:r>
      </w:hyperlink>
      <w:r w:rsidR="002340AD">
        <w:rPr>
          <w:rFonts w:cstheme="minorHAnsi"/>
          <w:sz w:val="20"/>
          <w:szCs w:val="20"/>
        </w:rPr>
        <w:t xml:space="preserve">, as </w:t>
      </w:r>
      <w:r w:rsidR="001A58B4" w:rsidRPr="002340AD">
        <w:rPr>
          <w:rFonts w:cstheme="minorHAnsi"/>
          <w:sz w:val="20"/>
          <w:szCs w:val="20"/>
        </w:rPr>
        <w:t xml:space="preserve">CVs will not be accepted.  For further information, please contact </w:t>
      </w:r>
      <w:hyperlink r:id="rId8" w:history="1">
        <w:r w:rsidR="001A58B4" w:rsidRPr="002340AD">
          <w:rPr>
            <w:rStyle w:val="Hyperlink"/>
            <w:rFonts w:cstheme="minorHAnsi"/>
            <w:sz w:val="20"/>
            <w:szCs w:val="20"/>
          </w:rPr>
          <w:t>recruitment@woodeaton.oxon.sch.uk</w:t>
        </w:r>
      </w:hyperlink>
      <w:r w:rsidR="001A58B4" w:rsidRPr="002340AD">
        <w:rPr>
          <w:rFonts w:cstheme="minorHAnsi"/>
          <w:sz w:val="20"/>
          <w:szCs w:val="20"/>
        </w:rPr>
        <w:t xml:space="preserve">.  </w:t>
      </w:r>
    </w:p>
    <w:p w14:paraId="4EB281EE" w14:textId="2751645D" w:rsidR="009863FD" w:rsidRPr="002340AD" w:rsidRDefault="009863FD" w:rsidP="001A58B4">
      <w:pPr>
        <w:tabs>
          <w:tab w:val="left" w:pos="0"/>
        </w:tabs>
        <w:jc w:val="both"/>
        <w:rPr>
          <w:rFonts w:cstheme="minorHAnsi"/>
          <w:sz w:val="20"/>
          <w:szCs w:val="20"/>
        </w:rPr>
      </w:pPr>
    </w:p>
    <w:p w14:paraId="6DD5AB5C" w14:textId="068505B6" w:rsidR="001A58B4" w:rsidRPr="002340AD" w:rsidRDefault="001A58B4" w:rsidP="001A58B4">
      <w:pPr>
        <w:widowControl w:val="0"/>
        <w:tabs>
          <w:tab w:val="left" w:pos="0"/>
        </w:tabs>
        <w:autoSpaceDE w:val="0"/>
        <w:autoSpaceDN w:val="0"/>
        <w:ind w:right="894"/>
        <w:jc w:val="both"/>
        <w:outlineLvl w:val="0"/>
        <w:rPr>
          <w:rFonts w:eastAsia="Arial" w:cstheme="minorHAnsi"/>
          <w:b/>
          <w:bCs/>
          <w:kern w:val="0"/>
          <w:sz w:val="20"/>
          <w:szCs w:val="20"/>
          <w:lang w:val="en-US"/>
          <w14:ligatures w14:val="none"/>
        </w:rPr>
      </w:pPr>
      <w:r w:rsidRPr="002340AD">
        <w:rPr>
          <w:rFonts w:eastAsia="Arial" w:cstheme="minorHAnsi"/>
          <w:b/>
          <w:bCs/>
          <w:kern w:val="0"/>
          <w:sz w:val="20"/>
          <w:szCs w:val="20"/>
          <w:lang w:val="en-US"/>
          <w14:ligatures w14:val="none"/>
        </w:rPr>
        <w:t xml:space="preserve">Main Purpose </w:t>
      </w:r>
    </w:p>
    <w:p w14:paraId="48287248" w14:textId="77777777" w:rsidR="001A58B4" w:rsidRPr="002340AD" w:rsidRDefault="001A58B4" w:rsidP="001A58B4">
      <w:pPr>
        <w:widowControl w:val="0"/>
        <w:tabs>
          <w:tab w:val="left" w:pos="0"/>
        </w:tabs>
        <w:autoSpaceDE w:val="0"/>
        <w:autoSpaceDN w:val="0"/>
        <w:ind w:right="894"/>
        <w:jc w:val="both"/>
        <w:outlineLvl w:val="0"/>
        <w:rPr>
          <w:rFonts w:eastAsia="Arial" w:cstheme="minorHAnsi"/>
          <w:bCs/>
          <w:kern w:val="0"/>
          <w:sz w:val="20"/>
          <w:szCs w:val="20"/>
          <w:lang w:val="en-US"/>
          <w14:ligatures w14:val="none"/>
        </w:rPr>
      </w:pPr>
    </w:p>
    <w:p w14:paraId="391BD5AB" w14:textId="047E73D2" w:rsidR="001A58B4" w:rsidRPr="002340AD" w:rsidRDefault="001A58B4" w:rsidP="002340AD">
      <w:pPr>
        <w:tabs>
          <w:tab w:val="left" w:pos="0"/>
        </w:tabs>
        <w:ind w:right="-46"/>
        <w:jc w:val="both"/>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 xml:space="preserve">The school business manager (SBM) is responsible for managing the operation of the business functions of WMS, including financial management, health and safety, human resources, compliance, and administration. </w:t>
      </w:r>
    </w:p>
    <w:p w14:paraId="73B012AF" w14:textId="77777777" w:rsidR="001A58B4" w:rsidRPr="002340AD" w:rsidRDefault="001A58B4" w:rsidP="002340AD">
      <w:pPr>
        <w:tabs>
          <w:tab w:val="left" w:pos="0"/>
        </w:tabs>
        <w:ind w:right="-46"/>
        <w:jc w:val="both"/>
        <w:rPr>
          <w:rFonts w:eastAsia="MS Mincho" w:cstheme="minorHAnsi"/>
          <w:kern w:val="0"/>
          <w:sz w:val="20"/>
          <w:szCs w:val="20"/>
          <w:lang w:val="en-US"/>
          <w14:ligatures w14:val="none"/>
        </w:rPr>
      </w:pPr>
    </w:p>
    <w:p w14:paraId="7BE0D4AA" w14:textId="77777777" w:rsidR="001A58B4" w:rsidRPr="002340AD" w:rsidRDefault="001A58B4" w:rsidP="002340AD">
      <w:pPr>
        <w:tabs>
          <w:tab w:val="left" w:pos="0"/>
        </w:tabs>
        <w:ind w:right="-46"/>
        <w:jc w:val="both"/>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They will advise on and implement the day-to-day support that enables the school to operate effectively and efficiently, and that allows other members of the leadership teams to focus on teaching and learning.</w:t>
      </w:r>
    </w:p>
    <w:p w14:paraId="7B4B6BE6" w14:textId="77777777" w:rsidR="001A58B4" w:rsidRPr="002340AD" w:rsidRDefault="001A58B4" w:rsidP="001A58B4">
      <w:pPr>
        <w:ind w:left="1134" w:right="894"/>
        <w:jc w:val="both"/>
        <w:rPr>
          <w:rFonts w:eastAsia="MS Mincho" w:cstheme="minorHAnsi"/>
          <w:kern w:val="0"/>
          <w:sz w:val="20"/>
          <w:szCs w:val="20"/>
          <w14:ligatures w14:val="none"/>
        </w:rPr>
      </w:pPr>
    </w:p>
    <w:p w14:paraId="1777575C" w14:textId="77777777" w:rsidR="001A58B4" w:rsidRPr="002340AD" w:rsidRDefault="001A58B4" w:rsidP="001A58B4">
      <w:pPr>
        <w:widowControl w:val="0"/>
        <w:autoSpaceDE w:val="0"/>
        <w:autoSpaceDN w:val="0"/>
        <w:ind w:right="894"/>
        <w:jc w:val="both"/>
        <w:outlineLvl w:val="0"/>
        <w:rPr>
          <w:rFonts w:eastAsia="Arial" w:cstheme="minorHAnsi"/>
          <w:b/>
          <w:bCs/>
          <w:kern w:val="0"/>
          <w:sz w:val="20"/>
          <w:szCs w:val="20"/>
          <w:lang w:val="en-US"/>
          <w14:ligatures w14:val="none"/>
        </w:rPr>
      </w:pPr>
      <w:r w:rsidRPr="002340AD">
        <w:rPr>
          <w:rFonts w:eastAsia="Arial" w:cstheme="minorHAnsi"/>
          <w:b/>
          <w:bCs/>
          <w:kern w:val="0"/>
          <w:sz w:val="20"/>
          <w:szCs w:val="20"/>
          <w:lang w:val="en-US"/>
          <w14:ligatures w14:val="none"/>
        </w:rPr>
        <w:t xml:space="preserve">Duties and Responsibilities </w:t>
      </w:r>
    </w:p>
    <w:p w14:paraId="09FE4B57" w14:textId="77777777" w:rsidR="001A58B4" w:rsidRPr="002340AD" w:rsidRDefault="001A58B4" w:rsidP="001A58B4">
      <w:pPr>
        <w:widowControl w:val="0"/>
        <w:autoSpaceDE w:val="0"/>
        <w:autoSpaceDN w:val="0"/>
        <w:ind w:right="894"/>
        <w:jc w:val="both"/>
        <w:outlineLvl w:val="0"/>
        <w:rPr>
          <w:rFonts w:eastAsia="Arial" w:cstheme="minorHAnsi"/>
          <w:b/>
          <w:bCs/>
          <w:kern w:val="0"/>
          <w:sz w:val="20"/>
          <w:szCs w:val="20"/>
          <w:lang w:val="en-US"/>
          <w14:ligatures w14:val="none"/>
        </w:rPr>
      </w:pPr>
    </w:p>
    <w:p w14:paraId="585F2130" w14:textId="77777777" w:rsidR="001A58B4" w:rsidRPr="002340AD" w:rsidRDefault="001A58B4" w:rsidP="001A58B4">
      <w:pPr>
        <w:widowControl w:val="0"/>
        <w:autoSpaceDE w:val="0"/>
        <w:autoSpaceDN w:val="0"/>
        <w:ind w:right="894"/>
        <w:jc w:val="both"/>
        <w:rPr>
          <w:rFonts w:eastAsia="MS Mincho" w:cstheme="minorHAnsi"/>
          <w:b/>
          <w:color w:val="12263F"/>
          <w:kern w:val="0"/>
          <w:sz w:val="20"/>
          <w:szCs w:val="20"/>
          <w:lang w:val="en-US"/>
          <w14:ligatures w14:val="none"/>
        </w:rPr>
      </w:pPr>
      <w:r w:rsidRPr="002340AD">
        <w:rPr>
          <w:rFonts w:eastAsia="MS Mincho" w:cstheme="minorHAnsi"/>
          <w:b/>
          <w:color w:val="12263F"/>
          <w:kern w:val="0"/>
          <w:sz w:val="20"/>
          <w:szCs w:val="20"/>
          <w:lang w:val="en-US"/>
          <w14:ligatures w14:val="none"/>
        </w:rPr>
        <w:t>Leadership</w:t>
      </w:r>
    </w:p>
    <w:p w14:paraId="54891430" w14:textId="77777777" w:rsidR="001A58B4" w:rsidRPr="002340AD" w:rsidRDefault="001A58B4" w:rsidP="002340AD">
      <w:pPr>
        <w:widowControl w:val="0"/>
        <w:numPr>
          <w:ilvl w:val="0"/>
          <w:numId w:val="5"/>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Be responsible for line-managing site and administration support staff, including carrying out long-term resource planning and managing the end-to-end recruitment process, appraisal, and professional development</w:t>
      </w:r>
    </w:p>
    <w:p w14:paraId="29D868E7" w14:textId="77777777" w:rsidR="001A58B4" w:rsidRPr="002340AD" w:rsidRDefault="001A58B4" w:rsidP="002340AD">
      <w:pPr>
        <w:widowControl w:val="0"/>
        <w:numPr>
          <w:ilvl w:val="0"/>
          <w:numId w:val="5"/>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Implement school-wide changes and allocate resources in line with school improvement plans, putting policies and procedures in place and communicating them to staff</w:t>
      </w:r>
    </w:p>
    <w:p w14:paraId="6E3D3C3C" w14:textId="17716D62" w:rsidR="001A58B4" w:rsidRPr="002340AD" w:rsidRDefault="001A58B4" w:rsidP="002340AD">
      <w:pPr>
        <w:widowControl w:val="0"/>
        <w:numPr>
          <w:ilvl w:val="0"/>
          <w:numId w:val="5"/>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Take all decisions in line with the vision and values of schools and encourage others to do the same</w:t>
      </w:r>
    </w:p>
    <w:p w14:paraId="38CE6569" w14:textId="12215B06" w:rsidR="001A58B4" w:rsidRPr="002340AD" w:rsidRDefault="001A58B4" w:rsidP="002340AD">
      <w:pPr>
        <w:widowControl w:val="0"/>
        <w:numPr>
          <w:ilvl w:val="0"/>
          <w:numId w:val="5"/>
        </w:numPr>
        <w:autoSpaceDE w:val="0"/>
        <w:autoSpaceDN w:val="0"/>
        <w:ind w:left="567" w:right="-46" w:hanging="567"/>
        <w:contextualSpacing/>
        <w:jc w:val="both"/>
        <w:rPr>
          <w:rFonts w:eastAsia="MS Mincho" w:cstheme="minorHAnsi"/>
          <w:b/>
          <w:color w:val="12263F"/>
          <w:kern w:val="0"/>
          <w:sz w:val="20"/>
          <w:szCs w:val="20"/>
          <w:lang w:val="en-US"/>
          <w14:ligatures w14:val="none"/>
        </w:rPr>
      </w:pPr>
      <w:r w:rsidRPr="002340AD">
        <w:rPr>
          <w:rFonts w:eastAsia="MS Mincho" w:cstheme="minorHAnsi"/>
          <w:kern w:val="0"/>
          <w:sz w:val="20"/>
          <w:szCs w:val="20"/>
          <w14:ligatures w14:val="none"/>
        </w:rPr>
        <w:t xml:space="preserve">Implement a marketing plan for </w:t>
      </w:r>
      <w:r w:rsidR="002340AD">
        <w:rPr>
          <w:rFonts w:eastAsia="MS Mincho" w:cstheme="minorHAnsi"/>
          <w:kern w:val="0"/>
          <w:sz w:val="20"/>
          <w:szCs w:val="20"/>
          <w14:ligatures w14:val="none"/>
        </w:rPr>
        <w:t xml:space="preserve">the </w:t>
      </w:r>
      <w:r w:rsidRPr="002340AD">
        <w:rPr>
          <w:rFonts w:eastAsia="MS Mincho" w:cstheme="minorHAnsi"/>
          <w:kern w:val="0"/>
          <w:sz w:val="20"/>
          <w:szCs w:val="20"/>
          <w14:ligatures w14:val="none"/>
        </w:rPr>
        <w:t xml:space="preserve">school, which utilises </w:t>
      </w:r>
      <w:r w:rsidR="002340AD">
        <w:rPr>
          <w:rFonts w:eastAsia="MS Mincho" w:cstheme="minorHAnsi"/>
          <w:kern w:val="0"/>
          <w:sz w:val="20"/>
          <w:szCs w:val="20"/>
          <w14:ligatures w14:val="none"/>
        </w:rPr>
        <w:t xml:space="preserve">the </w:t>
      </w:r>
      <w:r w:rsidRPr="002340AD">
        <w:rPr>
          <w:rFonts w:eastAsia="MS Mincho" w:cstheme="minorHAnsi"/>
          <w:kern w:val="0"/>
          <w:sz w:val="20"/>
          <w:szCs w:val="20"/>
          <w14:ligatures w14:val="none"/>
        </w:rPr>
        <w:t>school website, signage, the prospectus, and communications with current and prospective parents</w:t>
      </w:r>
    </w:p>
    <w:p w14:paraId="6386A575" w14:textId="04542B5C" w:rsidR="00AE342E" w:rsidRDefault="00AE342E">
      <w:pPr>
        <w:rPr>
          <w:rFonts w:eastAsia="MS Mincho" w:cstheme="minorHAnsi"/>
          <w:kern w:val="0"/>
          <w:sz w:val="20"/>
          <w:szCs w:val="20"/>
          <w14:ligatures w14:val="none"/>
        </w:rPr>
      </w:pPr>
      <w:r>
        <w:rPr>
          <w:rFonts w:eastAsia="MS Mincho" w:cstheme="minorHAnsi"/>
          <w:kern w:val="0"/>
          <w:sz w:val="20"/>
          <w:szCs w:val="20"/>
          <w14:ligatures w14:val="none"/>
        </w:rPr>
        <w:br w:type="page"/>
      </w:r>
    </w:p>
    <w:p w14:paraId="2C1022CB" w14:textId="77777777" w:rsidR="001A58B4" w:rsidRPr="002340AD" w:rsidRDefault="001A58B4" w:rsidP="001A58B4">
      <w:pPr>
        <w:widowControl w:val="0"/>
        <w:autoSpaceDE w:val="0"/>
        <w:autoSpaceDN w:val="0"/>
        <w:ind w:left="567" w:right="894"/>
        <w:contextualSpacing/>
        <w:jc w:val="both"/>
        <w:rPr>
          <w:rFonts w:eastAsia="MS Mincho" w:cstheme="minorHAnsi"/>
          <w:kern w:val="0"/>
          <w:sz w:val="20"/>
          <w:szCs w:val="20"/>
          <w14:ligatures w14:val="none"/>
        </w:rPr>
      </w:pPr>
    </w:p>
    <w:p w14:paraId="611530BA" w14:textId="0ADC4A6A" w:rsidR="001A58B4" w:rsidRPr="002340AD" w:rsidRDefault="001A58B4" w:rsidP="001A58B4">
      <w:pPr>
        <w:widowControl w:val="0"/>
        <w:autoSpaceDE w:val="0"/>
        <w:autoSpaceDN w:val="0"/>
        <w:ind w:right="894"/>
        <w:jc w:val="both"/>
        <w:rPr>
          <w:rFonts w:eastAsia="MS Mincho" w:cstheme="minorHAnsi"/>
          <w:b/>
          <w:color w:val="12263F"/>
          <w:kern w:val="0"/>
          <w:sz w:val="20"/>
          <w:szCs w:val="20"/>
          <w:lang w:val="en-US"/>
          <w14:ligatures w14:val="none"/>
        </w:rPr>
      </w:pPr>
      <w:r w:rsidRPr="002340AD">
        <w:rPr>
          <w:rFonts w:eastAsia="MS Mincho" w:cstheme="minorHAnsi"/>
          <w:b/>
          <w:color w:val="12263F"/>
          <w:kern w:val="0"/>
          <w:sz w:val="20"/>
          <w:szCs w:val="20"/>
          <w:lang w:val="en-US"/>
          <w14:ligatures w14:val="none"/>
        </w:rPr>
        <w:t xml:space="preserve">Financial Management </w:t>
      </w:r>
    </w:p>
    <w:p w14:paraId="04FB49A2" w14:textId="24ADBD1D" w:rsidR="001A58B4" w:rsidRPr="002340AD" w:rsidRDefault="001A58B4" w:rsidP="002340AD">
      <w:pPr>
        <w:widowControl w:val="0"/>
        <w:numPr>
          <w:ilvl w:val="0"/>
          <w:numId w:val="6"/>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Oversee the security and reconciliation of cash in hand and debtors on a day-to-day basis, ensuring money is banked, money owed is collected and clear records are kept</w:t>
      </w:r>
    </w:p>
    <w:p w14:paraId="37447B35" w14:textId="77777777" w:rsidR="001A58B4" w:rsidRPr="002340AD" w:rsidRDefault="001A58B4" w:rsidP="002340AD">
      <w:pPr>
        <w:widowControl w:val="0"/>
        <w:numPr>
          <w:ilvl w:val="0"/>
          <w:numId w:val="6"/>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Ensure value for money within procurement of goods and services in line with school policy</w:t>
      </w:r>
    </w:p>
    <w:p w14:paraId="5937724D" w14:textId="2B7C4397" w:rsidR="001A58B4" w:rsidRPr="002340AD" w:rsidRDefault="001A58B4" w:rsidP="002340AD">
      <w:pPr>
        <w:widowControl w:val="0"/>
        <w:numPr>
          <w:ilvl w:val="0"/>
          <w:numId w:val="6"/>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Manage </w:t>
      </w:r>
      <w:r w:rsidR="002340AD">
        <w:rPr>
          <w:rFonts w:eastAsia="MS Mincho" w:cstheme="minorHAnsi"/>
          <w:kern w:val="0"/>
          <w:sz w:val="20"/>
          <w:szCs w:val="20"/>
          <w14:ligatures w14:val="none"/>
        </w:rPr>
        <w:t xml:space="preserve">the </w:t>
      </w:r>
      <w:r w:rsidRPr="002340AD">
        <w:rPr>
          <w:rFonts w:eastAsia="MS Mincho" w:cstheme="minorHAnsi"/>
          <w:kern w:val="0"/>
          <w:sz w:val="20"/>
          <w:szCs w:val="20"/>
          <w14:ligatures w14:val="none"/>
        </w:rPr>
        <w:t>school’s lettings offer</w:t>
      </w:r>
    </w:p>
    <w:p w14:paraId="3F28C9D7" w14:textId="77777777" w:rsidR="001A58B4" w:rsidRPr="002340AD" w:rsidRDefault="001A58B4" w:rsidP="002340AD">
      <w:pPr>
        <w:widowControl w:val="0"/>
        <w:numPr>
          <w:ilvl w:val="0"/>
          <w:numId w:val="6"/>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Ensure the effective and efficient operation of the administration department, delegating tasks to finance/office staff where appropriate </w:t>
      </w:r>
    </w:p>
    <w:p w14:paraId="65120B32" w14:textId="77777777" w:rsidR="001A58B4" w:rsidRPr="002340AD" w:rsidRDefault="001A58B4" w:rsidP="002340AD">
      <w:pPr>
        <w:widowControl w:val="0"/>
        <w:autoSpaceDE w:val="0"/>
        <w:autoSpaceDN w:val="0"/>
        <w:ind w:left="567" w:right="-46"/>
        <w:contextualSpacing/>
        <w:jc w:val="both"/>
        <w:rPr>
          <w:rFonts w:eastAsia="MS Mincho" w:cstheme="minorHAnsi"/>
          <w:kern w:val="0"/>
          <w:sz w:val="20"/>
          <w:szCs w:val="20"/>
          <w14:ligatures w14:val="none"/>
        </w:rPr>
      </w:pPr>
    </w:p>
    <w:p w14:paraId="1AD41D17" w14:textId="13506474" w:rsidR="001A58B4" w:rsidRPr="002340AD" w:rsidRDefault="001A58B4" w:rsidP="001A58B4">
      <w:pPr>
        <w:widowControl w:val="0"/>
        <w:autoSpaceDE w:val="0"/>
        <w:autoSpaceDN w:val="0"/>
        <w:ind w:left="1134" w:right="894" w:hanging="1134"/>
        <w:jc w:val="both"/>
        <w:rPr>
          <w:rFonts w:eastAsia="MS Mincho" w:cstheme="minorHAnsi"/>
          <w:b/>
          <w:kern w:val="0"/>
          <w:sz w:val="20"/>
          <w:szCs w:val="20"/>
          <w:lang w:val="en-US"/>
          <w14:ligatures w14:val="none"/>
        </w:rPr>
      </w:pPr>
      <w:r w:rsidRPr="002340AD">
        <w:rPr>
          <w:rFonts w:eastAsia="MS Mincho" w:cstheme="minorHAnsi"/>
          <w:b/>
          <w:kern w:val="0"/>
          <w:sz w:val="20"/>
          <w:szCs w:val="20"/>
          <w:lang w:val="en-US"/>
          <w14:ligatures w14:val="none"/>
        </w:rPr>
        <w:t>Human Resources</w:t>
      </w:r>
    </w:p>
    <w:p w14:paraId="566CC8FB" w14:textId="7B08A4E2" w:rsidR="001A58B4" w:rsidRPr="002340AD" w:rsidRDefault="001A58B4" w:rsidP="002340AD">
      <w:pPr>
        <w:widowControl w:val="0"/>
        <w:numPr>
          <w:ilvl w:val="0"/>
          <w:numId w:val="7"/>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Maintain staff absence data </w:t>
      </w:r>
    </w:p>
    <w:p w14:paraId="266725EB" w14:textId="77777777" w:rsidR="001A58B4" w:rsidRPr="002340AD" w:rsidRDefault="001A58B4" w:rsidP="002340AD">
      <w:pPr>
        <w:widowControl w:val="0"/>
        <w:numPr>
          <w:ilvl w:val="0"/>
          <w:numId w:val="7"/>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Ensure that recruitment, appraisal, disciplinary and grievance policies are administered in accordance with employment law</w:t>
      </w:r>
    </w:p>
    <w:p w14:paraId="5E266EF4" w14:textId="77777777" w:rsidR="001A58B4" w:rsidRPr="002340AD" w:rsidRDefault="001A58B4" w:rsidP="002340AD">
      <w:pPr>
        <w:widowControl w:val="0"/>
        <w:numPr>
          <w:ilvl w:val="0"/>
          <w:numId w:val="7"/>
        </w:numPr>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Advise on HR issues within schools and liaise with the external HR provider</w:t>
      </w:r>
    </w:p>
    <w:p w14:paraId="2EFDEB0D" w14:textId="77777777" w:rsidR="001A58B4" w:rsidRPr="002340AD" w:rsidRDefault="001A58B4" w:rsidP="001A58B4">
      <w:pPr>
        <w:widowControl w:val="0"/>
        <w:autoSpaceDE w:val="0"/>
        <w:autoSpaceDN w:val="0"/>
        <w:ind w:left="567" w:right="894"/>
        <w:contextualSpacing/>
        <w:jc w:val="both"/>
        <w:rPr>
          <w:rFonts w:eastAsia="MS Mincho" w:cstheme="minorHAnsi"/>
          <w:kern w:val="0"/>
          <w:sz w:val="20"/>
          <w:szCs w:val="20"/>
          <w14:ligatures w14:val="none"/>
        </w:rPr>
      </w:pPr>
    </w:p>
    <w:p w14:paraId="037B6488" w14:textId="3FCA56C0" w:rsidR="001A58B4" w:rsidRPr="002340AD" w:rsidRDefault="001A58B4" w:rsidP="001A58B4">
      <w:pPr>
        <w:widowControl w:val="0"/>
        <w:autoSpaceDE w:val="0"/>
        <w:autoSpaceDN w:val="0"/>
        <w:ind w:left="567" w:right="894" w:hanging="567"/>
        <w:jc w:val="both"/>
        <w:rPr>
          <w:rFonts w:eastAsia="MS Mincho" w:cstheme="minorHAnsi"/>
          <w:b/>
          <w:kern w:val="0"/>
          <w:sz w:val="20"/>
          <w:szCs w:val="20"/>
          <w:lang w:val="en-US"/>
          <w14:ligatures w14:val="none"/>
        </w:rPr>
      </w:pPr>
      <w:r w:rsidRPr="002340AD">
        <w:rPr>
          <w:rFonts w:eastAsia="MS Mincho" w:cstheme="minorHAnsi"/>
          <w:b/>
          <w:kern w:val="0"/>
          <w:sz w:val="20"/>
          <w:szCs w:val="20"/>
          <w:lang w:val="en-US"/>
          <w14:ligatures w14:val="none"/>
        </w:rPr>
        <w:t>Health and Safety</w:t>
      </w:r>
    </w:p>
    <w:p w14:paraId="2FCC5960" w14:textId="2DF7BCC4" w:rsidR="001A58B4" w:rsidRPr="002340AD" w:rsidRDefault="001A58B4" w:rsidP="002340AD">
      <w:pPr>
        <w:widowControl w:val="0"/>
        <w:numPr>
          <w:ilvl w:val="0"/>
          <w:numId w:val="8"/>
        </w:numPr>
        <w:tabs>
          <w:tab w:val="left" w:pos="8080"/>
        </w:tabs>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With </w:t>
      </w:r>
      <w:r w:rsidR="002340AD">
        <w:rPr>
          <w:rFonts w:eastAsia="MS Mincho" w:cstheme="minorHAnsi"/>
          <w:kern w:val="0"/>
          <w:sz w:val="20"/>
          <w:szCs w:val="20"/>
          <w14:ligatures w14:val="none"/>
        </w:rPr>
        <w:t xml:space="preserve">the </w:t>
      </w:r>
      <w:r w:rsidRPr="002340AD">
        <w:rPr>
          <w:rFonts w:eastAsia="MS Mincho" w:cstheme="minorHAnsi"/>
          <w:kern w:val="0"/>
          <w:sz w:val="20"/>
          <w:szCs w:val="20"/>
          <w14:ligatures w14:val="none"/>
        </w:rPr>
        <w:t xml:space="preserve">headteachers and premises team, supervise the maintenance of the school site </w:t>
      </w:r>
    </w:p>
    <w:p w14:paraId="4D8D728B" w14:textId="141171DD" w:rsidR="001A58B4" w:rsidRPr="002340AD" w:rsidRDefault="001A58B4" w:rsidP="002340AD">
      <w:pPr>
        <w:widowControl w:val="0"/>
        <w:numPr>
          <w:ilvl w:val="0"/>
          <w:numId w:val="8"/>
        </w:numPr>
        <w:tabs>
          <w:tab w:val="left" w:pos="8080"/>
        </w:tabs>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Manage the school’s compliance with health and safety regulations and put in place processes and procedures to ensure the safety of the school </w:t>
      </w:r>
    </w:p>
    <w:p w14:paraId="467020F4" w14:textId="77777777" w:rsidR="001A58B4" w:rsidRPr="002340AD" w:rsidRDefault="001A58B4" w:rsidP="002340AD">
      <w:pPr>
        <w:widowControl w:val="0"/>
        <w:numPr>
          <w:ilvl w:val="0"/>
          <w:numId w:val="8"/>
        </w:numPr>
        <w:tabs>
          <w:tab w:val="left" w:pos="8080"/>
        </w:tabs>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Organise health and safety training for staff</w:t>
      </w:r>
    </w:p>
    <w:p w14:paraId="5226A7BE" w14:textId="77777777" w:rsidR="001A58B4" w:rsidRPr="002340AD" w:rsidRDefault="001A58B4" w:rsidP="002340AD">
      <w:pPr>
        <w:widowControl w:val="0"/>
        <w:tabs>
          <w:tab w:val="left" w:pos="8080"/>
        </w:tabs>
        <w:autoSpaceDE w:val="0"/>
        <w:autoSpaceDN w:val="0"/>
        <w:ind w:left="1134" w:right="894"/>
        <w:jc w:val="both"/>
        <w:rPr>
          <w:rFonts w:eastAsia="MS Mincho" w:cstheme="minorHAnsi"/>
          <w:b/>
          <w:kern w:val="0"/>
          <w:sz w:val="20"/>
          <w:szCs w:val="20"/>
          <w:lang w:val="en-US"/>
          <w14:ligatures w14:val="none"/>
        </w:rPr>
      </w:pPr>
    </w:p>
    <w:p w14:paraId="56ACFE0A" w14:textId="3ED6D142" w:rsidR="001A58B4" w:rsidRPr="002340AD" w:rsidRDefault="001A58B4" w:rsidP="002340AD">
      <w:pPr>
        <w:widowControl w:val="0"/>
        <w:tabs>
          <w:tab w:val="left" w:pos="8080"/>
        </w:tabs>
        <w:autoSpaceDE w:val="0"/>
        <w:autoSpaceDN w:val="0"/>
        <w:ind w:right="894"/>
        <w:jc w:val="both"/>
        <w:rPr>
          <w:rFonts w:eastAsia="MS Mincho" w:cstheme="minorHAnsi"/>
          <w:b/>
          <w:kern w:val="0"/>
          <w:sz w:val="20"/>
          <w:szCs w:val="20"/>
          <w:lang w:val="en-US"/>
          <w14:ligatures w14:val="none"/>
        </w:rPr>
      </w:pPr>
      <w:r w:rsidRPr="002340AD">
        <w:rPr>
          <w:rFonts w:eastAsia="MS Mincho" w:cstheme="minorHAnsi"/>
          <w:b/>
          <w:kern w:val="0"/>
          <w:sz w:val="20"/>
          <w:szCs w:val="20"/>
          <w:lang w:val="en-US"/>
          <w14:ligatures w14:val="none"/>
        </w:rPr>
        <w:t>Compliance</w:t>
      </w:r>
    </w:p>
    <w:p w14:paraId="459AB7D3" w14:textId="0FC5B609" w:rsidR="001A58B4" w:rsidRPr="002340AD" w:rsidRDefault="001A58B4" w:rsidP="002340AD">
      <w:pPr>
        <w:widowControl w:val="0"/>
        <w:numPr>
          <w:ilvl w:val="0"/>
          <w:numId w:val="9"/>
        </w:numPr>
        <w:tabs>
          <w:tab w:val="left" w:pos="8080"/>
        </w:tabs>
        <w:autoSpaceDE w:val="0"/>
        <w:autoSpaceDN w:val="0"/>
        <w:ind w:left="567" w:right="894"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Manage </w:t>
      </w:r>
      <w:r w:rsidR="002340AD">
        <w:rPr>
          <w:rFonts w:eastAsia="MS Mincho" w:cstheme="minorHAnsi"/>
          <w:kern w:val="0"/>
          <w:sz w:val="20"/>
          <w:szCs w:val="20"/>
          <w14:ligatures w14:val="none"/>
        </w:rPr>
        <w:t xml:space="preserve">the </w:t>
      </w:r>
      <w:r w:rsidRPr="002340AD">
        <w:rPr>
          <w:rFonts w:eastAsia="MS Mincho" w:cstheme="minorHAnsi"/>
          <w:kern w:val="0"/>
          <w:sz w:val="20"/>
          <w:szCs w:val="20"/>
          <w14:ligatures w14:val="none"/>
        </w:rPr>
        <w:t>school’s compliance with statutory obligations and advise others on the relevant legal, regulatory, and ethical requirements</w:t>
      </w:r>
    </w:p>
    <w:p w14:paraId="5B8AEC99" w14:textId="6656F67F" w:rsidR="001A58B4" w:rsidRPr="002340AD" w:rsidRDefault="001A58B4" w:rsidP="002340AD">
      <w:pPr>
        <w:widowControl w:val="0"/>
        <w:numPr>
          <w:ilvl w:val="0"/>
          <w:numId w:val="9"/>
        </w:numPr>
        <w:tabs>
          <w:tab w:val="left" w:pos="8080"/>
        </w:tabs>
        <w:autoSpaceDE w:val="0"/>
        <w:autoSpaceDN w:val="0"/>
        <w:ind w:left="567" w:right="894"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Track all school policies and ensure they are updated in accordance with the policy review schedule</w:t>
      </w:r>
    </w:p>
    <w:p w14:paraId="28160476" w14:textId="77777777" w:rsidR="001A58B4" w:rsidRPr="002340AD" w:rsidRDefault="001A58B4" w:rsidP="002340AD">
      <w:pPr>
        <w:widowControl w:val="0"/>
        <w:tabs>
          <w:tab w:val="left" w:pos="8080"/>
        </w:tabs>
        <w:autoSpaceDE w:val="0"/>
        <w:autoSpaceDN w:val="0"/>
        <w:ind w:left="567" w:right="894"/>
        <w:contextualSpacing/>
        <w:jc w:val="both"/>
        <w:rPr>
          <w:rFonts w:eastAsia="MS Mincho" w:cstheme="minorHAnsi"/>
          <w:kern w:val="0"/>
          <w:sz w:val="20"/>
          <w:szCs w:val="20"/>
          <w14:ligatures w14:val="none"/>
        </w:rPr>
      </w:pPr>
    </w:p>
    <w:p w14:paraId="7BA38657" w14:textId="77777777" w:rsidR="001A58B4" w:rsidRPr="002340AD" w:rsidRDefault="001A58B4" w:rsidP="002340AD">
      <w:pPr>
        <w:widowControl w:val="0"/>
        <w:tabs>
          <w:tab w:val="left" w:pos="8080"/>
        </w:tabs>
        <w:autoSpaceDE w:val="0"/>
        <w:autoSpaceDN w:val="0"/>
        <w:ind w:right="894"/>
        <w:jc w:val="both"/>
        <w:rPr>
          <w:rFonts w:eastAsia="MS Mincho" w:cstheme="minorHAnsi"/>
          <w:b/>
          <w:kern w:val="0"/>
          <w:sz w:val="20"/>
          <w:szCs w:val="20"/>
          <w:lang w:val="en-US"/>
          <w14:ligatures w14:val="none"/>
        </w:rPr>
      </w:pPr>
      <w:r w:rsidRPr="002340AD">
        <w:rPr>
          <w:rFonts w:eastAsia="MS Mincho" w:cstheme="minorHAnsi"/>
          <w:b/>
          <w:kern w:val="0"/>
          <w:sz w:val="20"/>
          <w:szCs w:val="20"/>
          <w:lang w:val="en-US"/>
          <w14:ligatures w14:val="none"/>
        </w:rPr>
        <w:t>Administration</w:t>
      </w:r>
    </w:p>
    <w:p w14:paraId="4B65B2DD" w14:textId="77777777" w:rsidR="001A58B4" w:rsidRPr="002340AD" w:rsidRDefault="001A58B4" w:rsidP="002340AD">
      <w:pPr>
        <w:widowControl w:val="0"/>
        <w:numPr>
          <w:ilvl w:val="0"/>
          <w:numId w:val="10"/>
        </w:numPr>
        <w:tabs>
          <w:tab w:val="left" w:pos="8080"/>
        </w:tabs>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Keep records in accordance with the school’s record retention schedule and data protection law, </w:t>
      </w:r>
      <w:proofErr w:type="gramStart"/>
      <w:r w:rsidRPr="002340AD">
        <w:rPr>
          <w:rFonts w:eastAsia="MS Mincho" w:cstheme="minorHAnsi"/>
          <w:kern w:val="0"/>
          <w:sz w:val="20"/>
          <w:szCs w:val="20"/>
          <w14:ligatures w14:val="none"/>
        </w:rPr>
        <w:t>ensuring information security and confidentiality at all times</w:t>
      </w:r>
      <w:proofErr w:type="gramEnd"/>
      <w:r w:rsidRPr="002340AD">
        <w:rPr>
          <w:rFonts w:eastAsia="MS Mincho" w:cstheme="minorHAnsi"/>
          <w:kern w:val="0"/>
          <w:sz w:val="20"/>
          <w:szCs w:val="20"/>
          <w14:ligatures w14:val="none"/>
        </w:rPr>
        <w:t xml:space="preserve"> </w:t>
      </w:r>
    </w:p>
    <w:p w14:paraId="178B9A7C" w14:textId="41310588" w:rsidR="001A58B4" w:rsidRPr="002340AD" w:rsidRDefault="001A58B4" w:rsidP="002340AD">
      <w:pPr>
        <w:widowControl w:val="0"/>
        <w:numPr>
          <w:ilvl w:val="0"/>
          <w:numId w:val="10"/>
        </w:numPr>
        <w:tabs>
          <w:tab w:val="left" w:pos="8080"/>
        </w:tabs>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 xml:space="preserve">Provide administrative support for </w:t>
      </w:r>
      <w:r w:rsidR="00AE342E">
        <w:rPr>
          <w:rFonts w:eastAsia="MS Mincho" w:cstheme="minorHAnsi"/>
          <w:kern w:val="0"/>
          <w:sz w:val="20"/>
          <w:szCs w:val="20"/>
          <w14:ligatures w14:val="none"/>
        </w:rPr>
        <w:t xml:space="preserve">the </w:t>
      </w:r>
      <w:r w:rsidRPr="002340AD">
        <w:rPr>
          <w:rFonts w:eastAsia="MS Mincho" w:cstheme="minorHAnsi"/>
          <w:kern w:val="0"/>
          <w:sz w:val="20"/>
          <w:szCs w:val="20"/>
          <w14:ligatures w14:val="none"/>
        </w:rPr>
        <w:t>headteacher and the governing body</w:t>
      </w:r>
    </w:p>
    <w:p w14:paraId="61B2447D" w14:textId="77777777" w:rsidR="001A58B4" w:rsidRPr="002340AD" w:rsidRDefault="001A58B4" w:rsidP="002340AD">
      <w:pPr>
        <w:widowControl w:val="0"/>
        <w:numPr>
          <w:ilvl w:val="0"/>
          <w:numId w:val="10"/>
        </w:numPr>
        <w:tabs>
          <w:tab w:val="left" w:pos="8080"/>
        </w:tabs>
        <w:autoSpaceDE w:val="0"/>
        <w:autoSpaceDN w:val="0"/>
        <w:ind w:left="567" w:right="-46" w:hanging="567"/>
        <w:contextualSpacing/>
        <w:jc w:val="both"/>
        <w:rPr>
          <w:rFonts w:eastAsia="MS Mincho" w:cstheme="minorHAnsi"/>
          <w:kern w:val="0"/>
          <w:sz w:val="20"/>
          <w:szCs w:val="20"/>
          <w14:ligatures w14:val="none"/>
        </w:rPr>
      </w:pPr>
      <w:r w:rsidRPr="002340AD">
        <w:rPr>
          <w:rFonts w:eastAsia="MS Mincho" w:cstheme="minorHAnsi"/>
          <w:kern w:val="0"/>
          <w:sz w:val="20"/>
          <w:szCs w:val="20"/>
          <w14:ligatures w14:val="none"/>
        </w:rPr>
        <w:t>Support the data protection officer with ensuring data protection compliance and helping the school community understand how to comply with data protection law</w:t>
      </w:r>
    </w:p>
    <w:p w14:paraId="0BBC1035" w14:textId="77777777" w:rsidR="001A58B4" w:rsidRPr="002340AD" w:rsidRDefault="001A58B4" w:rsidP="001A58B4">
      <w:pPr>
        <w:widowControl w:val="0"/>
        <w:autoSpaceDE w:val="0"/>
        <w:autoSpaceDN w:val="0"/>
        <w:ind w:left="567" w:right="894"/>
        <w:contextualSpacing/>
        <w:jc w:val="both"/>
        <w:rPr>
          <w:rFonts w:eastAsia="MS Mincho" w:cstheme="minorHAnsi"/>
          <w:kern w:val="0"/>
          <w:sz w:val="20"/>
          <w:szCs w:val="20"/>
          <w14:ligatures w14:val="none"/>
        </w:rPr>
      </w:pPr>
    </w:p>
    <w:p w14:paraId="01AF6DA4" w14:textId="420DEEE4" w:rsidR="001A58B4" w:rsidRPr="002340AD" w:rsidRDefault="001A58B4" w:rsidP="001A58B4">
      <w:pPr>
        <w:widowControl w:val="0"/>
        <w:autoSpaceDE w:val="0"/>
        <w:autoSpaceDN w:val="0"/>
        <w:ind w:right="894"/>
        <w:jc w:val="both"/>
        <w:rPr>
          <w:rFonts w:eastAsia="MS Mincho" w:cstheme="minorHAnsi"/>
          <w:kern w:val="0"/>
          <w:sz w:val="20"/>
          <w:szCs w:val="20"/>
          <w:lang w:val="en-US"/>
          <w14:ligatures w14:val="none"/>
        </w:rPr>
      </w:pPr>
      <w:r w:rsidRPr="002340AD">
        <w:rPr>
          <w:rFonts w:eastAsia="MS Mincho" w:cstheme="minorHAnsi"/>
          <w:b/>
          <w:kern w:val="0"/>
          <w:sz w:val="20"/>
          <w:szCs w:val="20"/>
          <w:lang w:val="en-US"/>
          <w14:ligatures w14:val="none"/>
        </w:rPr>
        <w:t>Safeguarding</w:t>
      </w:r>
    </w:p>
    <w:p w14:paraId="3288718B" w14:textId="19319BAF" w:rsidR="001A58B4" w:rsidRPr="002340AD" w:rsidRDefault="001A58B4" w:rsidP="002340AD">
      <w:pPr>
        <w:widowControl w:val="0"/>
        <w:autoSpaceDE w:val="0"/>
        <w:autoSpaceDN w:val="0"/>
        <w:ind w:right="-46"/>
        <w:contextualSpacing/>
        <w:jc w:val="both"/>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The school’s business manager will be required to safeguard and promote the welfare of children and young people and follow school policies and the staff code of conduct.</w:t>
      </w:r>
    </w:p>
    <w:p w14:paraId="3778BB30" w14:textId="77777777" w:rsidR="001A58B4" w:rsidRPr="002340AD" w:rsidRDefault="001A58B4" w:rsidP="002340AD">
      <w:pPr>
        <w:ind w:left="1134" w:right="-46"/>
        <w:jc w:val="both"/>
        <w:rPr>
          <w:rFonts w:eastAsia="MS Mincho" w:cstheme="minorHAnsi"/>
          <w:kern w:val="0"/>
          <w:sz w:val="20"/>
          <w:szCs w:val="20"/>
          <w:lang w:val="en-US"/>
          <w14:ligatures w14:val="none"/>
        </w:rPr>
      </w:pPr>
    </w:p>
    <w:p w14:paraId="2DB1E42D" w14:textId="77777777" w:rsidR="001A58B4" w:rsidRPr="002340AD" w:rsidRDefault="001A58B4" w:rsidP="002340AD">
      <w:pPr>
        <w:ind w:right="-46"/>
        <w:jc w:val="both"/>
        <w:rPr>
          <w:rFonts w:eastAsia="MS Mincho" w:cstheme="minorHAnsi"/>
          <w:b/>
          <w:bCs/>
          <w:kern w:val="0"/>
          <w:sz w:val="20"/>
          <w:szCs w:val="20"/>
          <w:lang w:val="en-US"/>
          <w14:ligatures w14:val="none"/>
        </w:rPr>
      </w:pPr>
      <w:r w:rsidRPr="002340AD">
        <w:rPr>
          <w:rFonts w:eastAsia="MS Mincho" w:cstheme="minorHAnsi"/>
          <w:b/>
          <w:bCs/>
          <w:kern w:val="0"/>
          <w:sz w:val="20"/>
          <w:szCs w:val="20"/>
          <w:lang w:val="en-US"/>
          <w14:ligatures w14:val="none"/>
        </w:rPr>
        <w:t>This job description sets out the main duties of the post at the date it was drawn up. However, it is not intended to be an exhaustive or definitive list. Such duties may vary from time to time without changing the general character of the post or the level of responsibility entailed. Such variations are a common occurrence and cannot themselves justify a reconsideration of the grading of the post. You may be required to carry out other duties commensurate with your role.</w:t>
      </w:r>
    </w:p>
    <w:p w14:paraId="272D73E0" w14:textId="77777777" w:rsidR="001A58B4" w:rsidRPr="002340AD" w:rsidRDefault="001A58B4" w:rsidP="002340AD">
      <w:pPr>
        <w:widowControl w:val="0"/>
        <w:autoSpaceDE w:val="0"/>
        <w:autoSpaceDN w:val="0"/>
        <w:ind w:left="1029" w:right="-46"/>
        <w:jc w:val="both"/>
        <w:rPr>
          <w:rFonts w:eastAsia="Arial" w:cstheme="minorHAnsi"/>
          <w:kern w:val="0"/>
          <w:sz w:val="20"/>
          <w:szCs w:val="20"/>
          <w14:ligatures w14:val="none"/>
        </w:rPr>
      </w:pPr>
    </w:p>
    <w:p w14:paraId="11585753" w14:textId="77777777" w:rsidR="001A58B4" w:rsidRPr="002340AD" w:rsidRDefault="001A58B4">
      <w:pPr>
        <w:rPr>
          <w:rFonts w:eastAsia="Arial" w:cstheme="minorHAnsi"/>
          <w:b/>
          <w:bCs/>
          <w:kern w:val="0"/>
          <w:sz w:val="20"/>
          <w:szCs w:val="20"/>
          <w:lang w:val="en-US"/>
          <w14:ligatures w14:val="none"/>
        </w:rPr>
      </w:pPr>
      <w:r w:rsidRPr="002340AD">
        <w:rPr>
          <w:rFonts w:eastAsia="Arial" w:cstheme="minorHAnsi"/>
          <w:b/>
          <w:bCs/>
          <w:kern w:val="0"/>
          <w:sz w:val="20"/>
          <w:szCs w:val="20"/>
          <w:lang w:val="en-US"/>
          <w14:ligatures w14:val="none"/>
        </w:rPr>
        <w:br w:type="page"/>
      </w:r>
    </w:p>
    <w:p w14:paraId="15C32B2C" w14:textId="50DA8C33" w:rsidR="001A58B4" w:rsidRPr="002340AD" w:rsidRDefault="001A58B4" w:rsidP="001A58B4">
      <w:pPr>
        <w:widowControl w:val="0"/>
        <w:autoSpaceDE w:val="0"/>
        <w:autoSpaceDN w:val="0"/>
        <w:ind w:left="1134"/>
        <w:outlineLvl w:val="0"/>
        <w:rPr>
          <w:rFonts w:eastAsia="Arial" w:cstheme="minorHAnsi"/>
          <w:b/>
          <w:bCs/>
          <w:kern w:val="0"/>
          <w:sz w:val="20"/>
          <w:szCs w:val="20"/>
          <w:lang w:val="en-US"/>
          <w14:ligatures w14:val="none"/>
        </w:rPr>
      </w:pPr>
      <w:r w:rsidRPr="002340AD">
        <w:rPr>
          <w:rFonts w:eastAsia="Arial" w:cstheme="minorHAnsi"/>
          <w:b/>
          <w:bCs/>
          <w:kern w:val="0"/>
          <w:sz w:val="20"/>
          <w:szCs w:val="20"/>
          <w:lang w:val="en-US"/>
          <w14:ligatures w14:val="none"/>
        </w:rPr>
        <w:lastRenderedPageBreak/>
        <w:t xml:space="preserve">Person </w:t>
      </w:r>
      <w:r w:rsidR="00AE342E">
        <w:rPr>
          <w:rFonts w:eastAsia="Arial" w:cstheme="minorHAnsi"/>
          <w:b/>
          <w:bCs/>
          <w:kern w:val="0"/>
          <w:sz w:val="20"/>
          <w:szCs w:val="20"/>
          <w:lang w:val="en-US"/>
          <w14:ligatures w14:val="none"/>
        </w:rPr>
        <w:t>S</w:t>
      </w:r>
      <w:r w:rsidRPr="002340AD">
        <w:rPr>
          <w:rFonts w:eastAsia="Arial" w:cstheme="minorHAnsi"/>
          <w:b/>
          <w:bCs/>
          <w:kern w:val="0"/>
          <w:sz w:val="20"/>
          <w:szCs w:val="20"/>
          <w:lang w:val="en-US"/>
          <w14:ligatures w14:val="none"/>
        </w:rPr>
        <w:t>pecification</w:t>
      </w:r>
    </w:p>
    <w:p w14:paraId="7B5C05CE" w14:textId="77777777" w:rsidR="001A58B4" w:rsidRPr="002340AD" w:rsidRDefault="001A58B4" w:rsidP="001A58B4">
      <w:pPr>
        <w:widowControl w:val="0"/>
        <w:autoSpaceDE w:val="0"/>
        <w:autoSpaceDN w:val="0"/>
        <w:ind w:left="1134"/>
        <w:outlineLvl w:val="0"/>
        <w:rPr>
          <w:rFonts w:eastAsia="Arial" w:cstheme="minorHAnsi"/>
          <w:color w:val="002060"/>
          <w:kern w:val="0"/>
          <w:sz w:val="20"/>
          <w:szCs w:val="20"/>
          <w:lang w:val="en-US"/>
          <w14:ligatures w14:val="none"/>
        </w:rPr>
      </w:pPr>
    </w:p>
    <w:tbl>
      <w:tblPr>
        <w:tblW w:w="0" w:type="auto"/>
        <w:tblInd w:w="112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91"/>
        <w:gridCol w:w="6396"/>
      </w:tblGrid>
      <w:tr w:rsidR="001A58B4" w:rsidRPr="002340AD" w14:paraId="093839CA" w14:textId="77777777" w:rsidTr="0092150F">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457B357" w14:textId="77777777" w:rsidR="001A58B4" w:rsidRPr="002340AD" w:rsidRDefault="001A58B4" w:rsidP="001A58B4">
            <w:pPr>
              <w:suppressAutoHyphens/>
              <w:rPr>
                <w:rFonts w:eastAsia="MS Mincho" w:cstheme="minorHAnsi"/>
                <w:caps/>
                <w:color w:val="F8F8F8"/>
                <w:kern w:val="0"/>
                <w:sz w:val="20"/>
                <w:szCs w:val="20"/>
                <w14:ligatures w14:val="none"/>
              </w:rPr>
            </w:pPr>
            <w:r w:rsidRPr="002340AD">
              <w:rPr>
                <w:rFonts w:eastAsia="MS Mincho" w:cstheme="minorHAnsi"/>
                <w:caps/>
                <w:color w:val="F8F8F8"/>
                <w:kern w:val="0"/>
                <w:sz w:val="20"/>
                <w:szCs w:val="20"/>
                <w14:ligatures w14:val="none"/>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87BBB1" w14:textId="77777777" w:rsidR="001A58B4" w:rsidRPr="002340AD" w:rsidRDefault="001A58B4" w:rsidP="001A58B4">
            <w:pPr>
              <w:suppressAutoHyphens/>
              <w:rPr>
                <w:rFonts w:eastAsia="MS Mincho" w:cstheme="minorHAnsi"/>
                <w:caps/>
                <w:color w:val="F8F8F8"/>
                <w:kern w:val="0"/>
                <w:sz w:val="20"/>
                <w:szCs w:val="20"/>
                <w14:ligatures w14:val="none"/>
              </w:rPr>
            </w:pPr>
            <w:r w:rsidRPr="002340AD">
              <w:rPr>
                <w:rFonts w:eastAsia="MS Mincho" w:cstheme="minorHAnsi"/>
                <w:caps/>
                <w:color w:val="F8F8F8"/>
                <w:kern w:val="0"/>
                <w:sz w:val="20"/>
                <w:szCs w:val="20"/>
                <w14:ligatures w14:val="none"/>
              </w:rPr>
              <w:t>qualities</w:t>
            </w:r>
          </w:p>
        </w:tc>
      </w:tr>
      <w:tr w:rsidR="001A58B4" w:rsidRPr="002340AD" w14:paraId="1A3A16BE" w14:textId="77777777" w:rsidTr="0092150F">
        <w:trPr>
          <w:cantSplit/>
        </w:trPr>
        <w:tc>
          <w:tcPr>
            <w:tcW w:w="1539" w:type="dxa"/>
            <w:tcBorders>
              <w:top w:val="single" w:sz="4" w:space="0" w:color="F8F8F8"/>
            </w:tcBorders>
            <w:shd w:val="clear" w:color="auto" w:fill="auto"/>
          </w:tcPr>
          <w:p w14:paraId="4D0DAE9B" w14:textId="77777777" w:rsidR="001A58B4" w:rsidRPr="002340AD" w:rsidRDefault="001A58B4" w:rsidP="001A58B4">
            <w:pPr>
              <w:keepLines/>
              <w:textboxTightWrap w:val="allLines"/>
              <w:rPr>
                <w:rFonts w:eastAsia="MS Mincho" w:cstheme="minorHAnsi"/>
                <w:b/>
                <w:kern w:val="0"/>
                <w:sz w:val="20"/>
                <w:szCs w:val="20"/>
                <w14:ligatures w14:val="none"/>
              </w:rPr>
            </w:pPr>
            <w:r w:rsidRPr="002340AD">
              <w:rPr>
                <w:rFonts w:eastAsia="MS Mincho" w:cstheme="minorHAnsi"/>
                <w:b/>
                <w:kern w:val="0"/>
                <w:sz w:val="20"/>
                <w:szCs w:val="20"/>
                <w:lang w:val="en-US"/>
                <w14:ligatures w14:val="none"/>
              </w:rPr>
              <w:t xml:space="preserve">Qualifications </w:t>
            </w:r>
            <w:r w:rsidRPr="002340AD">
              <w:rPr>
                <w:rFonts w:eastAsia="MS Mincho" w:cstheme="minorHAnsi"/>
                <w:b/>
                <w:kern w:val="0"/>
                <w:sz w:val="20"/>
                <w:szCs w:val="20"/>
                <w:lang w:val="en-US"/>
                <w14:ligatures w14:val="none"/>
              </w:rPr>
              <w:br/>
              <w:t>and training</w:t>
            </w:r>
          </w:p>
        </w:tc>
        <w:tc>
          <w:tcPr>
            <w:tcW w:w="8176" w:type="dxa"/>
            <w:tcBorders>
              <w:top w:val="single" w:sz="4" w:space="0" w:color="F8F8F8"/>
            </w:tcBorders>
            <w:shd w:val="clear" w:color="auto" w:fill="auto"/>
          </w:tcPr>
          <w:p w14:paraId="20F0614D" w14:textId="77777777" w:rsidR="001A58B4" w:rsidRPr="002340AD" w:rsidRDefault="001A58B4" w:rsidP="001A58B4">
            <w:pPr>
              <w:widowControl w:val="0"/>
              <w:numPr>
                <w:ilvl w:val="0"/>
                <w:numId w:val="13"/>
              </w:numPr>
              <w:autoSpaceDE w:val="0"/>
              <w:autoSpaceDN w:val="0"/>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A degree or other relevant qualification - ideally in accountancy, business management or a related discipline (Desirable but not essential)</w:t>
            </w:r>
          </w:p>
          <w:p w14:paraId="40D19D84" w14:textId="77777777" w:rsidR="001A58B4" w:rsidRPr="002340AD" w:rsidRDefault="001A58B4" w:rsidP="001A58B4">
            <w:pPr>
              <w:widowControl w:val="0"/>
              <w:numPr>
                <w:ilvl w:val="0"/>
                <w:numId w:val="13"/>
              </w:numPr>
              <w:autoSpaceDE w:val="0"/>
              <w:autoSpaceDN w:val="0"/>
              <w:ind w:left="342" w:hanging="342"/>
              <w:rPr>
                <w:rFonts w:eastAsia="MS Mincho" w:cstheme="minorHAnsi"/>
                <w:kern w:val="0"/>
                <w:sz w:val="20"/>
                <w:szCs w:val="20"/>
                <w:lang w:val="en-US"/>
                <w14:ligatures w14:val="none"/>
              </w:rPr>
            </w:pPr>
            <w:r w:rsidRPr="002340AD">
              <w:rPr>
                <w:rFonts w:eastAsia="MS Mincho" w:cstheme="minorHAnsi"/>
                <w:kern w:val="0"/>
                <w:sz w:val="20"/>
                <w:szCs w:val="20"/>
                <w14:ligatures w14:val="none"/>
              </w:rPr>
              <w:t xml:space="preserve">A school business management qualification i.e., Level 4 diploma in school business management (Desirable but not essential) </w:t>
            </w:r>
          </w:p>
          <w:p w14:paraId="4494A2ED" w14:textId="77777777" w:rsidR="001A58B4" w:rsidRPr="002340AD" w:rsidRDefault="001A58B4" w:rsidP="001A58B4">
            <w:pPr>
              <w:widowControl w:val="0"/>
              <w:numPr>
                <w:ilvl w:val="0"/>
                <w:numId w:val="13"/>
              </w:numPr>
              <w:autoSpaceDE w:val="0"/>
              <w:autoSpaceDN w:val="0"/>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 xml:space="preserve">Accountancy qualifications i.e. ATT (Desirable but not essential) </w:t>
            </w:r>
          </w:p>
          <w:p w14:paraId="153B2D00" w14:textId="77777777" w:rsidR="001A58B4" w:rsidRPr="002340AD" w:rsidRDefault="001A58B4" w:rsidP="001A58B4">
            <w:pPr>
              <w:widowControl w:val="0"/>
              <w:numPr>
                <w:ilvl w:val="0"/>
                <w:numId w:val="13"/>
              </w:numPr>
              <w:autoSpaceDE w:val="0"/>
              <w:autoSpaceDN w:val="0"/>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Health and safety training i.e. IOSH (Desirable but not essential)</w:t>
            </w:r>
          </w:p>
        </w:tc>
      </w:tr>
      <w:tr w:rsidR="001A58B4" w:rsidRPr="002340AD" w14:paraId="4E831DF9" w14:textId="77777777" w:rsidTr="0092150F">
        <w:trPr>
          <w:cantSplit/>
          <w:trHeight w:val="1504"/>
        </w:trPr>
        <w:tc>
          <w:tcPr>
            <w:tcW w:w="1539" w:type="dxa"/>
            <w:shd w:val="clear" w:color="auto" w:fill="auto"/>
            <w:tcMar>
              <w:top w:w="113" w:type="dxa"/>
              <w:bottom w:w="113" w:type="dxa"/>
            </w:tcMar>
          </w:tcPr>
          <w:p w14:paraId="41874446" w14:textId="77777777" w:rsidR="001A58B4" w:rsidRPr="002340AD" w:rsidRDefault="001A58B4" w:rsidP="001A58B4">
            <w:pPr>
              <w:keepLines/>
              <w:textboxTightWrap w:val="allLines"/>
              <w:rPr>
                <w:rFonts w:eastAsia="MS Mincho" w:cstheme="minorHAnsi"/>
                <w:b/>
                <w:kern w:val="0"/>
                <w:sz w:val="20"/>
                <w:szCs w:val="20"/>
                <w14:ligatures w14:val="none"/>
              </w:rPr>
            </w:pPr>
            <w:r w:rsidRPr="002340AD">
              <w:rPr>
                <w:rFonts w:eastAsia="MS Mincho" w:cstheme="minorHAnsi"/>
                <w:b/>
                <w:kern w:val="0"/>
                <w:sz w:val="20"/>
                <w:szCs w:val="20"/>
                <w:lang w:val="en-US"/>
                <w14:ligatures w14:val="none"/>
              </w:rPr>
              <w:t>Experience</w:t>
            </w:r>
          </w:p>
        </w:tc>
        <w:tc>
          <w:tcPr>
            <w:tcW w:w="8176" w:type="dxa"/>
            <w:shd w:val="clear" w:color="auto" w:fill="auto"/>
            <w:tcMar>
              <w:top w:w="113" w:type="dxa"/>
              <w:bottom w:w="113" w:type="dxa"/>
            </w:tcMar>
          </w:tcPr>
          <w:p w14:paraId="7D5315AE" w14:textId="77777777" w:rsidR="001A58B4" w:rsidRPr="002340AD" w:rsidRDefault="001A58B4" w:rsidP="001A58B4">
            <w:pPr>
              <w:pStyle w:val="ListParagraph"/>
              <w:numPr>
                <w:ilvl w:val="0"/>
                <w:numId w:val="12"/>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Successful management experience in a school, or in a relevant field outside education (Desirable but not essential)</w:t>
            </w:r>
          </w:p>
          <w:p w14:paraId="7773B5C2" w14:textId="77777777" w:rsidR="001A58B4" w:rsidRPr="002340AD" w:rsidRDefault="001A58B4" w:rsidP="001A58B4">
            <w:pPr>
              <w:pStyle w:val="ListParagraph"/>
              <w:numPr>
                <w:ilvl w:val="0"/>
                <w:numId w:val="12"/>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Line management experience</w:t>
            </w:r>
          </w:p>
          <w:p w14:paraId="2D10D5EE" w14:textId="77777777" w:rsidR="001A58B4" w:rsidRPr="002340AD" w:rsidRDefault="001A58B4" w:rsidP="001A58B4">
            <w:pPr>
              <w:pStyle w:val="ListParagraph"/>
              <w:numPr>
                <w:ilvl w:val="0"/>
                <w:numId w:val="12"/>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Contributing to staff development</w:t>
            </w:r>
          </w:p>
          <w:p w14:paraId="79EBC813" w14:textId="77777777" w:rsidR="001A58B4" w:rsidRPr="002340AD" w:rsidRDefault="001A58B4" w:rsidP="001A58B4">
            <w:pPr>
              <w:pStyle w:val="ListParagraph"/>
              <w:numPr>
                <w:ilvl w:val="0"/>
                <w:numId w:val="12"/>
              </w:numPr>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 xml:space="preserve">Working with children or young people </w:t>
            </w:r>
          </w:p>
          <w:p w14:paraId="65677F14" w14:textId="77777777" w:rsidR="001A58B4" w:rsidRPr="002340AD" w:rsidRDefault="001A58B4" w:rsidP="001A58B4">
            <w:pPr>
              <w:pStyle w:val="ListParagraph"/>
              <w:numPr>
                <w:ilvl w:val="0"/>
                <w:numId w:val="12"/>
              </w:numPr>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Experience of human resources or data protection</w:t>
            </w:r>
          </w:p>
        </w:tc>
      </w:tr>
      <w:tr w:rsidR="001A58B4" w:rsidRPr="002340AD" w14:paraId="7923C306" w14:textId="77777777" w:rsidTr="0092150F">
        <w:trPr>
          <w:cantSplit/>
          <w:trHeight w:val="2486"/>
        </w:trPr>
        <w:tc>
          <w:tcPr>
            <w:tcW w:w="1539" w:type="dxa"/>
            <w:shd w:val="clear" w:color="auto" w:fill="auto"/>
            <w:tcMar>
              <w:top w:w="113" w:type="dxa"/>
              <w:bottom w:w="113" w:type="dxa"/>
            </w:tcMar>
          </w:tcPr>
          <w:p w14:paraId="1721AF07" w14:textId="77777777" w:rsidR="001A58B4" w:rsidRPr="002340AD" w:rsidRDefault="001A58B4" w:rsidP="001A58B4">
            <w:pPr>
              <w:keepLines/>
              <w:textboxTightWrap w:val="allLines"/>
              <w:rPr>
                <w:rFonts w:eastAsia="MS Mincho" w:cstheme="minorHAnsi"/>
                <w:b/>
                <w:kern w:val="0"/>
                <w:sz w:val="20"/>
                <w:szCs w:val="20"/>
                <w14:ligatures w14:val="none"/>
              </w:rPr>
            </w:pPr>
            <w:r w:rsidRPr="002340AD">
              <w:rPr>
                <w:rFonts w:eastAsia="MS Mincho" w:cstheme="minorHAnsi"/>
                <w:b/>
                <w:kern w:val="0"/>
                <w:sz w:val="20"/>
                <w:szCs w:val="20"/>
                <w:lang w:val="en-US"/>
                <w14:ligatures w14:val="none"/>
              </w:rPr>
              <w:t>Skills and knowledge</w:t>
            </w:r>
          </w:p>
        </w:tc>
        <w:tc>
          <w:tcPr>
            <w:tcW w:w="8176" w:type="dxa"/>
            <w:shd w:val="clear" w:color="auto" w:fill="auto"/>
            <w:tcMar>
              <w:top w:w="113" w:type="dxa"/>
              <w:bottom w:w="113" w:type="dxa"/>
            </w:tcMar>
          </w:tcPr>
          <w:p w14:paraId="024463A8" w14:textId="77777777" w:rsidR="001A58B4" w:rsidRPr="002340AD" w:rsidRDefault="001A58B4" w:rsidP="001A58B4">
            <w:pPr>
              <w:pStyle w:val="ListParagraph"/>
              <w:numPr>
                <w:ilvl w:val="0"/>
                <w:numId w:val="14"/>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Good financial management skills</w:t>
            </w:r>
          </w:p>
          <w:p w14:paraId="14AFDBC8" w14:textId="77777777" w:rsidR="001A58B4" w:rsidRPr="002340AD" w:rsidRDefault="001A58B4" w:rsidP="001A58B4">
            <w:pPr>
              <w:pStyle w:val="ListParagraph"/>
              <w:numPr>
                <w:ilvl w:val="0"/>
                <w:numId w:val="14"/>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Excellent attention to detail</w:t>
            </w:r>
          </w:p>
          <w:p w14:paraId="398F4088" w14:textId="77777777" w:rsidR="001A58B4" w:rsidRPr="002340AD" w:rsidRDefault="001A58B4" w:rsidP="001A58B4">
            <w:pPr>
              <w:pStyle w:val="ListParagraph"/>
              <w:numPr>
                <w:ilvl w:val="0"/>
                <w:numId w:val="14"/>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Previous use of PSF(Iris), BPS (</w:t>
            </w:r>
            <w:proofErr w:type="spellStart"/>
            <w:r w:rsidRPr="002340AD">
              <w:rPr>
                <w:rFonts w:eastAsia="MS Mincho" w:cstheme="minorHAnsi"/>
                <w:kern w:val="0"/>
                <w:sz w:val="20"/>
                <w:szCs w:val="20"/>
                <w14:ligatures w14:val="none"/>
              </w:rPr>
              <w:t>Orovia</w:t>
            </w:r>
            <w:proofErr w:type="spellEnd"/>
            <w:r w:rsidRPr="002340AD">
              <w:rPr>
                <w:rFonts w:eastAsia="MS Mincho" w:cstheme="minorHAnsi"/>
                <w:kern w:val="0"/>
                <w:sz w:val="20"/>
                <w:szCs w:val="20"/>
                <w14:ligatures w14:val="none"/>
              </w:rPr>
              <w:t>), Arbor (Desirable but not essential)</w:t>
            </w:r>
          </w:p>
          <w:p w14:paraId="47AB66B7" w14:textId="77777777" w:rsidR="001A58B4" w:rsidRPr="002340AD" w:rsidRDefault="001A58B4" w:rsidP="001A58B4">
            <w:pPr>
              <w:pStyle w:val="ListParagraph"/>
              <w:numPr>
                <w:ilvl w:val="0"/>
                <w:numId w:val="14"/>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Effective communication and interpersonal skills</w:t>
            </w:r>
          </w:p>
          <w:p w14:paraId="159054FF" w14:textId="77777777" w:rsidR="001A58B4" w:rsidRPr="002340AD" w:rsidRDefault="001A58B4" w:rsidP="001A58B4">
            <w:pPr>
              <w:pStyle w:val="ListParagraph"/>
              <w:numPr>
                <w:ilvl w:val="0"/>
                <w:numId w:val="14"/>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Ability to communicate a vision and inspire others</w:t>
            </w:r>
          </w:p>
          <w:p w14:paraId="5D197E4C" w14:textId="77777777" w:rsidR="001A58B4" w:rsidRPr="002340AD" w:rsidRDefault="001A58B4" w:rsidP="001A58B4">
            <w:pPr>
              <w:pStyle w:val="ListParagraph"/>
              <w:numPr>
                <w:ilvl w:val="0"/>
                <w:numId w:val="14"/>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Ability to build effective working relationships with staff and other stakeholders</w:t>
            </w:r>
          </w:p>
          <w:p w14:paraId="360F0446" w14:textId="77777777" w:rsidR="001A58B4" w:rsidRPr="002340AD" w:rsidRDefault="001A58B4" w:rsidP="001A58B4">
            <w:pPr>
              <w:pStyle w:val="ListParagraph"/>
              <w:numPr>
                <w:ilvl w:val="0"/>
                <w:numId w:val="14"/>
              </w:numPr>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 xml:space="preserve">Understanding of data protection and confidentiality </w:t>
            </w:r>
          </w:p>
        </w:tc>
      </w:tr>
      <w:tr w:rsidR="001A58B4" w:rsidRPr="002340AD" w14:paraId="7D09B421" w14:textId="77777777" w:rsidTr="0092150F">
        <w:trPr>
          <w:cantSplit/>
        </w:trPr>
        <w:tc>
          <w:tcPr>
            <w:tcW w:w="1539" w:type="dxa"/>
            <w:shd w:val="clear" w:color="auto" w:fill="auto"/>
            <w:tcMar>
              <w:top w:w="113" w:type="dxa"/>
              <w:bottom w:w="113" w:type="dxa"/>
            </w:tcMar>
          </w:tcPr>
          <w:p w14:paraId="6BFDB5F6" w14:textId="77777777" w:rsidR="001A58B4" w:rsidRPr="002340AD" w:rsidRDefault="001A58B4" w:rsidP="001A58B4">
            <w:pPr>
              <w:keepLines/>
              <w:textboxTightWrap w:val="allLines"/>
              <w:rPr>
                <w:rFonts w:eastAsia="MS Mincho" w:cstheme="minorHAnsi"/>
                <w:b/>
                <w:kern w:val="0"/>
                <w:sz w:val="20"/>
                <w:szCs w:val="20"/>
                <w:lang w:val="en-US"/>
                <w14:ligatures w14:val="none"/>
              </w:rPr>
            </w:pPr>
            <w:r w:rsidRPr="002340AD">
              <w:rPr>
                <w:rFonts w:eastAsia="MS Mincho" w:cstheme="minorHAnsi"/>
                <w:b/>
                <w:kern w:val="0"/>
                <w:sz w:val="20"/>
                <w:szCs w:val="20"/>
                <w:lang w:val="en-US"/>
                <w14:ligatures w14:val="none"/>
              </w:rPr>
              <w:t>Personal qualities</w:t>
            </w:r>
          </w:p>
        </w:tc>
        <w:tc>
          <w:tcPr>
            <w:tcW w:w="8176" w:type="dxa"/>
            <w:shd w:val="clear" w:color="auto" w:fill="auto"/>
            <w:tcMar>
              <w:top w:w="113" w:type="dxa"/>
              <w:bottom w:w="113" w:type="dxa"/>
            </w:tcMar>
          </w:tcPr>
          <w:p w14:paraId="7F3A9713" w14:textId="02138C55" w:rsidR="001A58B4" w:rsidRPr="002340AD" w:rsidRDefault="001A58B4" w:rsidP="001A58B4">
            <w:pPr>
              <w:pStyle w:val="ListParagraph"/>
              <w:numPr>
                <w:ilvl w:val="0"/>
                <w:numId w:val="15"/>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Commitment to promoting the ethos and values of the school and getting the best outcomes for all pupils</w:t>
            </w:r>
          </w:p>
          <w:p w14:paraId="05C2A5B9" w14:textId="3E4849C0" w:rsidR="001A58B4" w:rsidRPr="002340AD" w:rsidRDefault="001A58B4" w:rsidP="001A58B4">
            <w:pPr>
              <w:pStyle w:val="ListParagraph"/>
              <w:numPr>
                <w:ilvl w:val="0"/>
                <w:numId w:val="15"/>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Commitment to acting with integrity, honesty, loyalty, and fairness to safeguard the assets, financial probity and reputation of the school</w:t>
            </w:r>
          </w:p>
          <w:p w14:paraId="175C5A64" w14:textId="77777777" w:rsidR="001A58B4" w:rsidRPr="002340AD" w:rsidRDefault="001A58B4" w:rsidP="001A58B4">
            <w:pPr>
              <w:pStyle w:val="ListParagraph"/>
              <w:numPr>
                <w:ilvl w:val="0"/>
                <w:numId w:val="15"/>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Ability to work under pressure and prioritise effectively</w:t>
            </w:r>
          </w:p>
          <w:p w14:paraId="4D0459F0" w14:textId="77777777" w:rsidR="001A58B4" w:rsidRPr="002340AD" w:rsidRDefault="001A58B4" w:rsidP="001A58B4">
            <w:pPr>
              <w:pStyle w:val="ListParagraph"/>
              <w:numPr>
                <w:ilvl w:val="0"/>
                <w:numId w:val="15"/>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 xml:space="preserve">Commitment to </w:t>
            </w:r>
            <w:proofErr w:type="gramStart"/>
            <w:r w:rsidRPr="002340AD">
              <w:rPr>
                <w:rFonts w:eastAsia="MS Mincho" w:cstheme="minorHAnsi"/>
                <w:kern w:val="0"/>
                <w:sz w:val="20"/>
                <w:szCs w:val="20"/>
                <w14:ligatures w14:val="none"/>
              </w:rPr>
              <w:t>maintaining confidentiality at all times</w:t>
            </w:r>
            <w:proofErr w:type="gramEnd"/>
          </w:p>
          <w:p w14:paraId="3AFB1B16" w14:textId="77777777" w:rsidR="001A58B4" w:rsidRPr="002340AD" w:rsidRDefault="001A58B4" w:rsidP="001A58B4">
            <w:pPr>
              <w:pStyle w:val="ListParagraph"/>
              <w:numPr>
                <w:ilvl w:val="0"/>
                <w:numId w:val="15"/>
              </w:numPr>
              <w:ind w:left="342" w:hanging="342"/>
              <w:rPr>
                <w:rFonts w:eastAsia="MS Mincho" w:cstheme="minorHAnsi"/>
                <w:kern w:val="0"/>
                <w:sz w:val="20"/>
                <w:szCs w:val="20"/>
                <w14:ligatures w14:val="none"/>
              </w:rPr>
            </w:pPr>
            <w:r w:rsidRPr="002340AD">
              <w:rPr>
                <w:rFonts w:eastAsia="MS Mincho" w:cstheme="minorHAnsi"/>
                <w:kern w:val="0"/>
                <w:sz w:val="20"/>
                <w:szCs w:val="20"/>
                <w14:ligatures w14:val="none"/>
              </w:rPr>
              <w:t>Commitment to safeguarding and equality</w:t>
            </w:r>
          </w:p>
          <w:p w14:paraId="4E4AFF19" w14:textId="77777777" w:rsidR="001A58B4" w:rsidRPr="002340AD" w:rsidRDefault="001A58B4" w:rsidP="001A58B4">
            <w:pPr>
              <w:pStyle w:val="ListParagraph"/>
              <w:numPr>
                <w:ilvl w:val="0"/>
                <w:numId w:val="15"/>
              </w:numPr>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Embraces change well</w:t>
            </w:r>
          </w:p>
          <w:p w14:paraId="2E292F56" w14:textId="77777777" w:rsidR="001A58B4" w:rsidRPr="002340AD" w:rsidRDefault="001A58B4" w:rsidP="001A58B4">
            <w:pPr>
              <w:pStyle w:val="ListParagraph"/>
              <w:numPr>
                <w:ilvl w:val="0"/>
                <w:numId w:val="15"/>
              </w:numPr>
              <w:ind w:left="342" w:hanging="342"/>
              <w:rPr>
                <w:rFonts w:eastAsia="MS Mincho" w:cstheme="minorHAnsi"/>
                <w:kern w:val="0"/>
                <w:sz w:val="20"/>
                <w:szCs w:val="20"/>
                <w:lang w:val="en-US"/>
                <w14:ligatures w14:val="none"/>
              </w:rPr>
            </w:pPr>
            <w:r w:rsidRPr="002340AD">
              <w:rPr>
                <w:rFonts w:eastAsia="MS Mincho" w:cstheme="minorHAnsi"/>
                <w:kern w:val="0"/>
                <w:sz w:val="20"/>
                <w:szCs w:val="20"/>
                <w:lang w:val="en-US"/>
                <w14:ligatures w14:val="none"/>
              </w:rPr>
              <w:t>Deals with difficult situations effectively</w:t>
            </w:r>
          </w:p>
        </w:tc>
      </w:tr>
    </w:tbl>
    <w:p w14:paraId="78505789" w14:textId="77777777" w:rsidR="001A58B4" w:rsidRPr="002340AD" w:rsidRDefault="001A58B4" w:rsidP="001A58B4">
      <w:pPr>
        <w:widowControl w:val="0"/>
        <w:autoSpaceDE w:val="0"/>
        <w:autoSpaceDN w:val="0"/>
        <w:ind w:left="1134"/>
        <w:rPr>
          <w:rFonts w:eastAsia="Arial" w:cstheme="minorHAnsi"/>
          <w:b/>
          <w:bCs/>
          <w:iCs/>
          <w:kern w:val="0"/>
          <w:sz w:val="20"/>
          <w:szCs w:val="20"/>
          <w:lang w:val="en-US"/>
          <w14:ligatures w14:val="none"/>
        </w:rPr>
      </w:pPr>
    </w:p>
    <w:p w14:paraId="416FD96A" w14:textId="6149349F" w:rsidR="009A324F" w:rsidRDefault="0085320E" w:rsidP="001A58B4">
      <w:pPr>
        <w:pStyle w:val="ListParagraph"/>
        <w:ind w:left="0"/>
        <w:jc w:val="both"/>
        <w:rPr>
          <w:rFonts w:cstheme="minorHAnsi"/>
          <w:b/>
          <w:bCs/>
          <w:color w:val="000000" w:themeColor="text1"/>
          <w:sz w:val="20"/>
          <w:szCs w:val="20"/>
        </w:rPr>
      </w:pPr>
      <w:proofErr w:type="spellStart"/>
      <w:r w:rsidRPr="002340AD">
        <w:rPr>
          <w:rFonts w:cstheme="minorHAnsi"/>
          <w:b/>
          <w:bCs/>
          <w:color w:val="000000" w:themeColor="text1"/>
          <w:sz w:val="20"/>
          <w:szCs w:val="20"/>
        </w:rPr>
        <w:t>Woodeaton</w:t>
      </w:r>
      <w:proofErr w:type="spellEnd"/>
      <w:r w:rsidRPr="002340AD">
        <w:rPr>
          <w:rFonts w:cstheme="minorHAnsi"/>
          <w:b/>
          <w:bCs/>
          <w:color w:val="000000" w:themeColor="text1"/>
          <w:sz w:val="20"/>
          <w:szCs w:val="20"/>
        </w:rPr>
        <w:t xml:space="preserve"> Manor</w:t>
      </w:r>
      <w:r w:rsidR="009A324F" w:rsidRPr="002340AD">
        <w:rPr>
          <w:rFonts w:cstheme="minorHAnsi"/>
          <w:b/>
          <w:bCs/>
          <w:color w:val="000000" w:themeColor="text1"/>
          <w:sz w:val="20"/>
          <w:szCs w:val="20"/>
        </w:rPr>
        <w:t xml:space="preserve"> School</w:t>
      </w:r>
      <w:r w:rsidRPr="002340AD">
        <w:rPr>
          <w:rFonts w:cstheme="minorHAnsi"/>
          <w:b/>
          <w:bCs/>
          <w:color w:val="000000" w:themeColor="text1"/>
          <w:sz w:val="20"/>
          <w:szCs w:val="20"/>
        </w:rPr>
        <w:t xml:space="preserve"> is</w:t>
      </w:r>
      <w:r w:rsidR="009A324F" w:rsidRPr="002340AD">
        <w:rPr>
          <w:rFonts w:cstheme="minorHAnsi"/>
          <w:b/>
          <w:bCs/>
          <w:color w:val="000000" w:themeColor="text1"/>
          <w:sz w:val="20"/>
          <w:szCs w:val="20"/>
        </w:rPr>
        <w:t xml:space="preserve"> committed to safeguarding and to promoting the welfare of children and young people and expect all staff and volunteers to share this commitment.  Our recruitment and selection practices reflect this </w:t>
      </w:r>
      <w:proofErr w:type="gramStart"/>
      <w:r w:rsidR="009A324F" w:rsidRPr="002340AD">
        <w:rPr>
          <w:rFonts w:cstheme="minorHAnsi"/>
          <w:b/>
          <w:bCs/>
          <w:color w:val="000000" w:themeColor="text1"/>
          <w:sz w:val="20"/>
          <w:szCs w:val="20"/>
        </w:rPr>
        <w:t>commitment</w:t>
      </w:r>
      <w:proofErr w:type="gramEnd"/>
      <w:r w:rsidR="009A324F" w:rsidRPr="002340AD">
        <w:rPr>
          <w:rFonts w:cstheme="minorHAnsi"/>
          <w:b/>
          <w:bCs/>
          <w:color w:val="000000" w:themeColor="text1"/>
          <w:sz w:val="20"/>
          <w:szCs w:val="20"/>
        </w:rPr>
        <w:t xml:space="preserve"> and the offer made to the successful candidate will be subject to and conditional upon an enhanced Disclosure and Barring Service check and other relevant employment checks outlined in Keeping Children Safe in Education 202</w:t>
      </w:r>
      <w:r w:rsidR="00AE342E">
        <w:rPr>
          <w:rFonts w:cstheme="minorHAnsi"/>
          <w:b/>
          <w:bCs/>
          <w:color w:val="000000" w:themeColor="text1"/>
          <w:sz w:val="20"/>
          <w:szCs w:val="20"/>
        </w:rPr>
        <w:t>4</w:t>
      </w:r>
      <w:r w:rsidR="009A324F" w:rsidRPr="002340AD">
        <w:rPr>
          <w:rFonts w:cstheme="minorHAnsi"/>
          <w:b/>
          <w:bCs/>
          <w:color w:val="000000" w:themeColor="text1"/>
          <w:sz w:val="20"/>
          <w:szCs w:val="20"/>
        </w:rPr>
        <w:t xml:space="preserve">, including a minimum of two references, one of which should be from the applicant’s most recent employer. </w:t>
      </w:r>
      <w:r w:rsidR="006C6001" w:rsidRPr="002340AD">
        <w:rPr>
          <w:rFonts w:cstheme="minorHAnsi"/>
          <w:b/>
          <w:bCs/>
          <w:color w:val="000000" w:themeColor="text1"/>
          <w:sz w:val="20"/>
          <w:szCs w:val="20"/>
        </w:rPr>
        <w:t xml:space="preserve"> As part of our recruitment process, we will require you to fill in an overseas check and self-declaration prior to interview.</w:t>
      </w:r>
    </w:p>
    <w:p w14:paraId="2707A452" w14:textId="77777777" w:rsidR="00AE342E" w:rsidRPr="002340AD" w:rsidRDefault="00AE342E" w:rsidP="001A58B4">
      <w:pPr>
        <w:pStyle w:val="ListParagraph"/>
        <w:ind w:left="0"/>
        <w:jc w:val="both"/>
        <w:rPr>
          <w:rFonts w:cstheme="minorHAnsi"/>
          <w:b/>
          <w:bCs/>
          <w:color w:val="000000" w:themeColor="text1"/>
          <w:sz w:val="20"/>
          <w:szCs w:val="20"/>
        </w:rPr>
      </w:pPr>
    </w:p>
    <w:p w14:paraId="418844B4" w14:textId="2E51421E" w:rsidR="00D64F23" w:rsidRPr="002340AD" w:rsidRDefault="00D64F23" w:rsidP="001A58B4">
      <w:pPr>
        <w:jc w:val="both"/>
        <w:rPr>
          <w:rFonts w:cstheme="minorHAnsi"/>
          <w:sz w:val="20"/>
          <w:szCs w:val="20"/>
        </w:rPr>
      </w:pPr>
      <w:r w:rsidRPr="002340AD">
        <w:rPr>
          <w:rFonts w:cstheme="minorHAnsi"/>
          <w:sz w:val="20"/>
          <w:szCs w:val="20"/>
        </w:rPr>
        <w:t>* We reserve the right to close this advertisement earlier if we receive sufficient applications ahead of the closing date</w:t>
      </w:r>
      <w:r w:rsidR="00006CE6" w:rsidRPr="002340AD">
        <w:rPr>
          <w:rFonts w:cstheme="minorHAnsi"/>
          <w:sz w:val="20"/>
          <w:szCs w:val="20"/>
        </w:rPr>
        <w:t xml:space="preserve">.  </w:t>
      </w:r>
    </w:p>
    <w:sectPr w:rsidR="00D64F23" w:rsidRPr="002340A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EAE85" w14:textId="77777777" w:rsidR="0097037F" w:rsidRDefault="0097037F" w:rsidP="008C482A">
      <w:pPr>
        <w:spacing w:line="240" w:lineRule="auto"/>
      </w:pPr>
      <w:r>
        <w:separator/>
      </w:r>
    </w:p>
  </w:endnote>
  <w:endnote w:type="continuationSeparator" w:id="0">
    <w:p w14:paraId="364995E5" w14:textId="77777777" w:rsidR="0097037F" w:rsidRDefault="0097037F" w:rsidP="008C48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27B73" w14:textId="77777777" w:rsidR="0097037F" w:rsidRDefault="0097037F" w:rsidP="008C482A">
      <w:pPr>
        <w:spacing w:line="240" w:lineRule="auto"/>
      </w:pPr>
      <w:r>
        <w:separator/>
      </w:r>
    </w:p>
  </w:footnote>
  <w:footnote w:type="continuationSeparator" w:id="0">
    <w:p w14:paraId="77C86B91" w14:textId="77777777" w:rsidR="0097037F" w:rsidRDefault="0097037F" w:rsidP="008C48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2BDC5" w14:textId="03F45335" w:rsidR="008C482A" w:rsidRDefault="008C482A" w:rsidP="008C482A">
    <w:pPr>
      <w:pStyle w:val="Header"/>
      <w:jc w:val="center"/>
    </w:pPr>
    <w:r w:rsidRPr="00857208">
      <w:rPr>
        <w:rFonts w:cstheme="minorHAnsi"/>
        <w:noProof/>
        <w:color w:val="7030A0"/>
        <w:sz w:val="28"/>
        <w:szCs w:val="28"/>
        <w:lang w:eastAsia="en-GB"/>
      </w:rPr>
      <w:drawing>
        <wp:anchor distT="0" distB="0" distL="114300" distR="114300" simplePos="0" relativeHeight="251659264" behindDoc="0" locked="0" layoutInCell="1" allowOverlap="1" wp14:anchorId="4F28B7A6" wp14:editId="01637DC9">
          <wp:simplePos x="0" y="0"/>
          <wp:positionH relativeFrom="margin">
            <wp:posOffset>2514600</wp:posOffset>
          </wp:positionH>
          <wp:positionV relativeFrom="paragraph">
            <wp:posOffset>-320040</wp:posOffset>
          </wp:positionV>
          <wp:extent cx="617220" cy="701675"/>
          <wp:effectExtent l="0" t="0" r="0" b="3175"/>
          <wp:wrapSquare wrapText="bothSides"/>
          <wp:docPr id="1251704414" name="Picture 12517044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7220" cy="701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F5233"/>
    <w:multiLevelType w:val="hybridMultilevel"/>
    <w:tmpl w:val="5EA0A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D7489"/>
    <w:multiLevelType w:val="hybridMultilevel"/>
    <w:tmpl w:val="123CFC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A5327CC"/>
    <w:multiLevelType w:val="hybridMultilevel"/>
    <w:tmpl w:val="0116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72F9D"/>
    <w:multiLevelType w:val="hybridMultilevel"/>
    <w:tmpl w:val="C0E4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20DAC"/>
    <w:multiLevelType w:val="hybridMultilevel"/>
    <w:tmpl w:val="732A9BBC"/>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5" w15:restartNumberingAfterBreak="0">
    <w:nsid w:val="2E9C4BEE"/>
    <w:multiLevelType w:val="hybridMultilevel"/>
    <w:tmpl w:val="7154180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6" w15:restartNumberingAfterBreak="0">
    <w:nsid w:val="42D82670"/>
    <w:multiLevelType w:val="hybridMultilevel"/>
    <w:tmpl w:val="AED0FCD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3944C46"/>
    <w:multiLevelType w:val="hybridMultilevel"/>
    <w:tmpl w:val="BA746B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D976FB1"/>
    <w:multiLevelType w:val="hybridMultilevel"/>
    <w:tmpl w:val="FAF2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657EA"/>
    <w:multiLevelType w:val="hybridMultilevel"/>
    <w:tmpl w:val="0B8070A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55E458A3"/>
    <w:multiLevelType w:val="hybridMultilevel"/>
    <w:tmpl w:val="4DC4BFF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5E29174B"/>
    <w:multiLevelType w:val="hybridMultilevel"/>
    <w:tmpl w:val="7C00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256B38"/>
    <w:multiLevelType w:val="hybridMultilevel"/>
    <w:tmpl w:val="22EC2E84"/>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13" w15:restartNumberingAfterBreak="0">
    <w:nsid w:val="66E4749F"/>
    <w:multiLevelType w:val="hybridMultilevel"/>
    <w:tmpl w:val="B5D2F1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7AF73177"/>
    <w:multiLevelType w:val="hybridMultilevel"/>
    <w:tmpl w:val="81B446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74416097">
    <w:abstractNumId w:val="11"/>
  </w:num>
  <w:num w:numId="2" w16cid:durableId="586311776">
    <w:abstractNumId w:val="0"/>
  </w:num>
  <w:num w:numId="3" w16cid:durableId="590043676">
    <w:abstractNumId w:val="3"/>
  </w:num>
  <w:num w:numId="4" w16cid:durableId="1406025579">
    <w:abstractNumId w:val="2"/>
  </w:num>
  <w:num w:numId="5" w16cid:durableId="1904368377">
    <w:abstractNumId w:val="7"/>
  </w:num>
  <w:num w:numId="6" w16cid:durableId="687484555">
    <w:abstractNumId w:val="6"/>
  </w:num>
  <w:num w:numId="7" w16cid:durableId="1558006510">
    <w:abstractNumId w:val="10"/>
  </w:num>
  <w:num w:numId="8" w16cid:durableId="1927611440">
    <w:abstractNumId w:val="13"/>
  </w:num>
  <w:num w:numId="9" w16cid:durableId="1973243085">
    <w:abstractNumId w:val="1"/>
  </w:num>
  <w:num w:numId="10" w16cid:durableId="1145855000">
    <w:abstractNumId w:val="9"/>
  </w:num>
  <w:num w:numId="11" w16cid:durableId="850921887">
    <w:abstractNumId w:val="8"/>
  </w:num>
  <w:num w:numId="12" w16cid:durableId="753664894">
    <w:abstractNumId w:val="4"/>
  </w:num>
  <w:num w:numId="13" w16cid:durableId="1352535211">
    <w:abstractNumId w:val="14"/>
  </w:num>
  <w:num w:numId="14" w16cid:durableId="947539603">
    <w:abstractNumId w:val="5"/>
  </w:num>
  <w:num w:numId="15" w16cid:durableId="1843158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BF0"/>
    <w:rsid w:val="00006CE6"/>
    <w:rsid w:val="00035C76"/>
    <w:rsid w:val="00067963"/>
    <w:rsid w:val="00077272"/>
    <w:rsid w:val="000975B1"/>
    <w:rsid w:val="0019293C"/>
    <w:rsid w:val="001A58B4"/>
    <w:rsid w:val="002340AD"/>
    <w:rsid w:val="002C5E0D"/>
    <w:rsid w:val="0034243D"/>
    <w:rsid w:val="003E16D5"/>
    <w:rsid w:val="003F2FF4"/>
    <w:rsid w:val="0045464B"/>
    <w:rsid w:val="004C0BF0"/>
    <w:rsid w:val="004D50FA"/>
    <w:rsid w:val="004F5B8A"/>
    <w:rsid w:val="005161DD"/>
    <w:rsid w:val="005810E4"/>
    <w:rsid w:val="00654B98"/>
    <w:rsid w:val="00684B95"/>
    <w:rsid w:val="006B451F"/>
    <w:rsid w:val="006C6001"/>
    <w:rsid w:val="006D2DFE"/>
    <w:rsid w:val="007614F9"/>
    <w:rsid w:val="007B55C6"/>
    <w:rsid w:val="008031C2"/>
    <w:rsid w:val="0085320E"/>
    <w:rsid w:val="008C482A"/>
    <w:rsid w:val="008D1ABB"/>
    <w:rsid w:val="00912231"/>
    <w:rsid w:val="009238CB"/>
    <w:rsid w:val="0097037F"/>
    <w:rsid w:val="0097258B"/>
    <w:rsid w:val="00976A12"/>
    <w:rsid w:val="009863FD"/>
    <w:rsid w:val="009A324F"/>
    <w:rsid w:val="009A78FD"/>
    <w:rsid w:val="00A83BE7"/>
    <w:rsid w:val="00AE342E"/>
    <w:rsid w:val="00B05A72"/>
    <w:rsid w:val="00B71839"/>
    <w:rsid w:val="00B72E89"/>
    <w:rsid w:val="00B95DA1"/>
    <w:rsid w:val="00C74DCF"/>
    <w:rsid w:val="00CA7BDF"/>
    <w:rsid w:val="00D64F23"/>
    <w:rsid w:val="00DC5C69"/>
    <w:rsid w:val="00E9697C"/>
    <w:rsid w:val="00FB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CC3E0"/>
  <w15:chartTrackingRefBased/>
  <w15:docId w15:val="{F75E9869-01AD-4C69-8E34-1B5522E7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BF0"/>
    <w:pPr>
      <w:ind w:left="720"/>
      <w:contextualSpacing/>
    </w:pPr>
  </w:style>
  <w:style w:type="character" w:styleId="Hyperlink">
    <w:name w:val="Hyperlink"/>
    <w:basedOn w:val="DefaultParagraphFont"/>
    <w:uiPriority w:val="99"/>
    <w:unhideWhenUsed/>
    <w:rsid w:val="004C0BF0"/>
    <w:rPr>
      <w:color w:val="0000FF" w:themeColor="hyperlink"/>
      <w:u w:val="single"/>
    </w:rPr>
  </w:style>
  <w:style w:type="character" w:styleId="UnresolvedMention">
    <w:name w:val="Unresolved Mention"/>
    <w:basedOn w:val="DefaultParagraphFont"/>
    <w:uiPriority w:val="99"/>
    <w:semiHidden/>
    <w:unhideWhenUsed/>
    <w:rsid w:val="004C0BF0"/>
    <w:rPr>
      <w:color w:val="605E5C"/>
      <w:shd w:val="clear" w:color="auto" w:fill="E1DFDD"/>
    </w:rPr>
  </w:style>
  <w:style w:type="paragraph" w:styleId="Revision">
    <w:name w:val="Revision"/>
    <w:hidden/>
    <w:uiPriority w:val="99"/>
    <w:semiHidden/>
    <w:rsid w:val="009A324F"/>
    <w:pPr>
      <w:spacing w:line="240" w:lineRule="auto"/>
    </w:pPr>
  </w:style>
  <w:style w:type="character" w:styleId="FollowedHyperlink">
    <w:name w:val="FollowedHyperlink"/>
    <w:basedOn w:val="DefaultParagraphFont"/>
    <w:uiPriority w:val="99"/>
    <w:semiHidden/>
    <w:unhideWhenUsed/>
    <w:rsid w:val="008C482A"/>
    <w:rPr>
      <w:color w:val="800080" w:themeColor="followedHyperlink"/>
      <w:u w:val="single"/>
    </w:rPr>
  </w:style>
  <w:style w:type="paragraph" w:styleId="Header">
    <w:name w:val="header"/>
    <w:basedOn w:val="Normal"/>
    <w:link w:val="HeaderChar"/>
    <w:uiPriority w:val="99"/>
    <w:unhideWhenUsed/>
    <w:rsid w:val="008C482A"/>
    <w:pPr>
      <w:tabs>
        <w:tab w:val="center" w:pos="4513"/>
        <w:tab w:val="right" w:pos="9026"/>
      </w:tabs>
      <w:spacing w:line="240" w:lineRule="auto"/>
    </w:pPr>
  </w:style>
  <w:style w:type="character" w:customStyle="1" w:styleId="HeaderChar">
    <w:name w:val="Header Char"/>
    <w:basedOn w:val="DefaultParagraphFont"/>
    <w:link w:val="Header"/>
    <w:uiPriority w:val="99"/>
    <w:rsid w:val="008C482A"/>
  </w:style>
  <w:style w:type="paragraph" w:styleId="Footer">
    <w:name w:val="footer"/>
    <w:basedOn w:val="Normal"/>
    <w:link w:val="FooterChar"/>
    <w:uiPriority w:val="99"/>
    <w:unhideWhenUsed/>
    <w:rsid w:val="008C482A"/>
    <w:pPr>
      <w:tabs>
        <w:tab w:val="center" w:pos="4513"/>
        <w:tab w:val="right" w:pos="9026"/>
      </w:tabs>
      <w:spacing w:line="240" w:lineRule="auto"/>
    </w:pPr>
  </w:style>
  <w:style w:type="character" w:customStyle="1" w:styleId="FooterChar">
    <w:name w:val="Footer Char"/>
    <w:basedOn w:val="DefaultParagraphFont"/>
    <w:link w:val="Footer"/>
    <w:uiPriority w:val="99"/>
    <w:rsid w:val="008C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00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oodeaton.oxon.sch.uk" TargetMode="External"/><Relationship Id="rId3" Type="http://schemas.openxmlformats.org/officeDocument/2006/relationships/settings" Target="settings.xml"/><Relationship Id="rId7" Type="http://schemas.openxmlformats.org/officeDocument/2006/relationships/hyperlink" Target="https://docs.google.com/document/d/1-7yZ0SFWIQfAFArAxFcJvcJRIXF-boO-/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1085</Words>
  <Characters>6190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Wong</dc:creator>
  <cp:keywords/>
  <dc:description/>
  <cp:lastModifiedBy>Lynn Rai</cp:lastModifiedBy>
  <cp:revision>2</cp:revision>
  <dcterms:created xsi:type="dcterms:W3CDTF">2024-10-02T15:11:00Z</dcterms:created>
  <dcterms:modified xsi:type="dcterms:W3CDTF">2024-10-02T15:11:00Z</dcterms:modified>
</cp:coreProperties>
</file>