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4D2" w:rsidRDefault="004904D2" w:rsidP="004904D2">
      <w:pPr>
        <w:spacing w:after="0" w:line="240" w:lineRule="auto"/>
        <w:jc w:val="center"/>
        <w:rPr>
          <w:b/>
          <w:color w:val="000000"/>
        </w:rPr>
      </w:pPr>
      <w:bookmarkStart w:id="0" w:name="_heading=h.43j3cnwwt0w2" w:colFirst="0" w:colLast="0"/>
      <w:bookmarkEnd w:id="0"/>
      <w:r>
        <w:rPr>
          <w:b/>
          <w:color w:val="000000"/>
        </w:rPr>
        <w:t>SCHOOL NURSE</w:t>
      </w:r>
    </w:p>
    <w:p w:rsidR="004904D2" w:rsidRDefault="004904D2" w:rsidP="004904D2">
      <w:pPr>
        <w:spacing w:after="0" w:line="240" w:lineRule="auto"/>
        <w:jc w:val="center"/>
        <w:rPr>
          <w:b/>
          <w:color w:val="000000"/>
        </w:rPr>
      </w:pPr>
      <w:r>
        <w:rPr>
          <w:b/>
          <w:color w:val="000000"/>
        </w:rPr>
        <w:t>JOB DESCRIPTION</w:t>
      </w:r>
    </w:p>
    <w:p w:rsidR="004904D2" w:rsidRDefault="004904D2" w:rsidP="004904D2">
      <w:pPr>
        <w:spacing w:after="0" w:line="240" w:lineRule="auto"/>
        <w:rPr>
          <w:b/>
          <w:color w:val="000000"/>
        </w:rPr>
      </w:pPr>
    </w:p>
    <w:p w:rsidR="004904D2" w:rsidRDefault="004904D2" w:rsidP="004904D2">
      <w:pPr>
        <w:spacing w:after="0" w:line="240" w:lineRule="auto"/>
        <w:ind w:left="1701" w:hanging="1701"/>
        <w:rPr>
          <w:color w:val="000000"/>
        </w:rPr>
      </w:pPr>
      <w:r>
        <w:rPr>
          <w:b/>
          <w:color w:val="000000"/>
        </w:rPr>
        <w:t>Hours of work:</w:t>
      </w:r>
      <w:r>
        <w:rPr>
          <w:b/>
          <w:color w:val="000000"/>
        </w:rPr>
        <w:tab/>
      </w:r>
      <w:r>
        <w:rPr>
          <w:color w:val="000000"/>
        </w:rPr>
        <w:t>22.5 hours per week term time only.  5 days a week, Monday to Friday 10.00am – 2.30pm</w:t>
      </w:r>
    </w:p>
    <w:p w:rsidR="004904D2" w:rsidRDefault="004904D2" w:rsidP="004904D2">
      <w:pPr>
        <w:spacing w:after="0" w:line="240" w:lineRule="auto"/>
        <w:ind w:left="1701" w:hanging="1701"/>
        <w:rPr>
          <w:color w:val="000000"/>
        </w:rPr>
      </w:pPr>
    </w:p>
    <w:p w:rsidR="004904D2" w:rsidRDefault="004904D2" w:rsidP="004904D2">
      <w:pPr>
        <w:spacing w:after="0" w:line="240" w:lineRule="auto"/>
        <w:ind w:left="1701" w:hanging="1701"/>
        <w:rPr>
          <w:color w:val="000000"/>
        </w:rPr>
      </w:pPr>
      <w:r>
        <w:rPr>
          <w:b/>
          <w:color w:val="000000"/>
        </w:rPr>
        <w:t>Salary:</w:t>
      </w:r>
      <w:r>
        <w:rPr>
          <w:color w:val="000000"/>
        </w:rPr>
        <w:tab/>
        <w:t>Scale H9</w:t>
      </w:r>
    </w:p>
    <w:p w:rsidR="004904D2" w:rsidRDefault="004904D2" w:rsidP="004904D2">
      <w:pPr>
        <w:spacing w:after="0" w:line="240" w:lineRule="auto"/>
        <w:ind w:left="1701" w:hanging="1701"/>
        <w:rPr>
          <w:color w:val="000000"/>
        </w:rPr>
      </w:pPr>
    </w:p>
    <w:p w:rsidR="004904D2" w:rsidRDefault="004904D2" w:rsidP="004904D2">
      <w:pPr>
        <w:pBdr>
          <w:bottom w:val="single" w:sz="6" w:space="1" w:color="000000"/>
        </w:pBdr>
        <w:spacing w:after="0" w:line="240" w:lineRule="auto"/>
        <w:ind w:left="1701" w:hanging="1701"/>
        <w:rPr>
          <w:color w:val="000000"/>
        </w:rPr>
      </w:pPr>
      <w:r>
        <w:rPr>
          <w:b/>
          <w:color w:val="000000"/>
        </w:rPr>
        <w:t>Reports to:</w:t>
      </w:r>
      <w:r>
        <w:rPr>
          <w:color w:val="000000"/>
        </w:rPr>
        <w:tab/>
        <w:t xml:space="preserve">Deputy </w:t>
      </w:r>
      <w:proofErr w:type="spellStart"/>
      <w:r>
        <w:rPr>
          <w:color w:val="000000"/>
        </w:rPr>
        <w:t>Headteacher</w:t>
      </w:r>
      <w:proofErr w:type="spellEnd"/>
      <w:r>
        <w:rPr>
          <w:color w:val="000000"/>
        </w:rPr>
        <w:t xml:space="preserve"> Student Support</w:t>
      </w:r>
    </w:p>
    <w:p w:rsidR="004904D2" w:rsidRDefault="004904D2" w:rsidP="004904D2">
      <w:pPr>
        <w:pBdr>
          <w:bottom w:val="single" w:sz="6" w:space="1" w:color="000000"/>
        </w:pBdr>
        <w:spacing w:after="0" w:line="240" w:lineRule="auto"/>
        <w:ind w:left="1701" w:hanging="1701"/>
        <w:rPr>
          <w:b/>
          <w:color w:val="000000"/>
        </w:rPr>
      </w:pPr>
    </w:p>
    <w:p w:rsidR="004904D2" w:rsidRDefault="004904D2" w:rsidP="004904D2">
      <w:pPr>
        <w:pBdr>
          <w:bottom w:val="single" w:sz="6" w:space="1" w:color="000000"/>
        </w:pBdr>
        <w:spacing w:after="0" w:line="240" w:lineRule="auto"/>
        <w:ind w:left="1701" w:hanging="1701"/>
        <w:rPr>
          <w:color w:val="000000"/>
        </w:rPr>
      </w:pPr>
      <w:r>
        <w:rPr>
          <w:b/>
          <w:color w:val="000000"/>
        </w:rPr>
        <w:t>Responsible for:</w:t>
      </w:r>
      <w:r>
        <w:rPr>
          <w:color w:val="000000"/>
        </w:rPr>
        <w:tab/>
        <w:t>Welfare Assistant</w:t>
      </w:r>
    </w:p>
    <w:p w:rsidR="004904D2" w:rsidRDefault="004904D2" w:rsidP="004904D2">
      <w:pPr>
        <w:pBdr>
          <w:bottom w:val="single" w:sz="6" w:space="1" w:color="000000"/>
        </w:pBdr>
        <w:spacing w:after="0" w:line="240" w:lineRule="auto"/>
        <w:ind w:left="1701" w:hanging="1701"/>
        <w:rPr>
          <w:color w:val="000000"/>
          <w:sz w:val="20"/>
          <w:szCs w:val="20"/>
        </w:rPr>
      </w:pPr>
    </w:p>
    <w:p w:rsidR="004904D2" w:rsidRDefault="004904D2" w:rsidP="004904D2">
      <w:pPr>
        <w:spacing w:after="0" w:line="240" w:lineRule="auto"/>
        <w:rPr>
          <w:b/>
          <w:color w:val="000000"/>
          <w:sz w:val="20"/>
          <w:szCs w:val="20"/>
        </w:rPr>
      </w:pPr>
    </w:p>
    <w:p w:rsidR="004904D2" w:rsidRDefault="004904D2" w:rsidP="004904D2">
      <w:pPr>
        <w:spacing w:after="0" w:line="240" w:lineRule="auto"/>
        <w:rPr>
          <w:b/>
          <w:color w:val="000000"/>
        </w:rPr>
      </w:pPr>
      <w:r>
        <w:rPr>
          <w:b/>
          <w:color w:val="000000"/>
        </w:rPr>
        <w:t>Main Responsibilities:</w:t>
      </w:r>
    </w:p>
    <w:p w:rsidR="004904D2" w:rsidRDefault="004904D2" w:rsidP="004904D2">
      <w:pPr>
        <w:spacing w:after="0" w:line="240" w:lineRule="auto"/>
        <w:rPr>
          <w:b/>
          <w:color w:val="000000"/>
        </w:rPr>
      </w:pPr>
    </w:p>
    <w:p w:rsidR="004904D2" w:rsidRDefault="004904D2" w:rsidP="004904D2">
      <w:pPr>
        <w:spacing w:after="0" w:line="240" w:lineRule="auto"/>
        <w:rPr>
          <w:b/>
          <w:color w:val="000000"/>
        </w:rPr>
      </w:pPr>
      <w:r>
        <w:rPr>
          <w:b/>
          <w:color w:val="000000"/>
        </w:rPr>
        <w:t>The provision of medical care to students and staff on a daily basis:</w:t>
      </w:r>
    </w:p>
    <w:p w:rsidR="004904D2" w:rsidRDefault="004904D2" w:rsidP="00CC72B0">
      <w:pPr>
        <w:numPr>
          <w:ilvl w:val="0"/>
          <w:numId w:val="24"/>
        </w:numPr>
        <w:pBdr>
          <w:top w:val="nil"/>
          <w:left w:val="nil"/>
          <w:bottom w:val="nil"/>
          <w:right w:val="nil"/>
          <w:between w:val="nil"/>
        </w:pBdr>
        <w:spacing w:after="0" w:line="240" w:lineRule="auto"/>
        <w:jc w:val="both"/>
        <w:rPr>
          <w:color w:val="000000"/>
        </w:rPr>
      </w:pPr>
      <w:r>
        <w:rPr>
          <w:color w:val="000000"/>
        </w:rPr>
        <w:t>Ensuring the best possible medical care is available to both students and staff on an immediate / emergency care basis.</w:t>
      </w:r>
    </w:p>
    <w:p w:rsidR="004904D2" w:rsidRDefault="004904D2" w:rsidP="00CC72B0">
      <w:pPr>
        <w:numPr>
          <w:ilvl w:val="0"/>
          <w:numId w:val="24"/>
        </w:numPr>
        <w:pBdr>
          <w:top w:val="nil"/>
          <w:left w:val="nil"/>
          <w:bottom w:val="nil"/>
          <w:right w:val="nil"/>
          <w:between w:val="nil"/>
        </w:pBdr>
        <w:spacing w:after="0" w:line="240" w:lineRule="auto"/>
        <w:jc w:val="both"/>
        <w:rPr>
          <w:color w:val="000000"/>
        </w:rPr>
      </w:pPr>
      <w:r>
        <w:rPr>
          <w:color w:val="000000"/>
        </w:rPr>
        <w:t>Treating students and staff as appropriate with the aim of encouraging students to return to their normal timetable as soon as appropriate.</w:t>
      </w:r>
    </w:p>
    <w:p w:rsidR="004904D2" w:rsidRDefault="004904D2" w:rsidP="00CC72B0">
      <w:pPr>
        <w:numPr>
          <w:ilvl w:val="0"/>
          <w:numId w:val="24"/>
        </w:numPr>
        <w:pBdr>
          <w:top w:val="nil"/>
          <w:left w:val="nil"/>
          <w:bottom w:val="nil"/>
          <w:right w:val="nil"/>
          <w:between w:val="nil"/>
        </w:pBdr>
        <w:spacing w:after="0" w:line="240" w:lineRule="auto"/>
        <w:jc w:val="both"/>
        <w:rPr>
          <w:color w:val="000000"/>
        </w:rPr>
      </w:pPr>
      <w:r>
        <w:rPr>
          <w:color w:val="000000"/>
        </w:rPr>
        <w:t xml:space="preserve">Where students returning to their normal timetable is unlikely or hazardous, arranging to get the student / person home safely or to alternative care, e.g. the individual’s GP or referral to a hospital. </w:t>
      </w:r>
    </w:p>
    <w:p w:rsidR="004904D2" w:rsidRDefault="004904D2" w:rsidP="00CC72B0">
      <w:pPr>
        <w:numPr>
          <w:ilvl w:val="0"/>
          <w:numId w:val="24"/>
        </w:numPr>
        <w:pBdr>
          <w:top w:val="nil"/>
          <w:left w:val="nil"/>
          <w:bottom w:val="nil"/>
          <w:right w:val="nil"/>
          <w:between w:val="nil"/>
        </w:pBdr>
        <w:spacing w:after="0" w:line="240" w:lineRule="auto"/>
        <w:jc w:val="both"/>
        <w:rPr>
          <w:color w:val="000000"/>
        </w:rPr>
      </w:pPr>
      <w:r>
        <w:rPr>
          <w:color w:val="000000"/>
        </w:rPr>
        <w:t xml:space="preserve">Administering medication according to the </w:t>
      </w:r>
      <w:proofErr w:type="spellStart"/>
      <w:r>
        <w:rPr>
          <w:color w:val="000000"/>
        </w:rPr>
        <w:t>Nower</w:t>
      </w:r>
      <w:proofErr w:type="spellEnd"/>
      <w:r>
        <w:rPr>
          <w:color w:val="000000"/>
        </w:rPr>
        <w:t xml:space="preserve"> Hill High School Medication Policies and Protocol.</w:t>
      </w:r>
    </w:p>
    <w:p w:rsidR="004904D2" w:rsidRDefault="004904D2" w:rsidP="00CC72B0">
      <w:pPr>
        <w:numPr>
          <w:ilvl w:val="0"/>
          <w:numId w:val="24"/>
        </w:numPr>
        <w:pBdr>
          <w:top w:val="nil"/>
          <w:left w:val="nil"/>
          <w:bottom w:val="nil"/>
          <w:right w:val="nil"/>
          <w:between w:val="nil"/>
        </w:pBdr>
        <w:spacing w:after="0" w:line="240" w:lineRule="auto"/>
        <w:jc w:val="both"/>
        <w:rPr>
          <w:color w:val="000000"/>
        </w:rPr>
      </w:pPr>
      <w:r>
        <w:rPr>
          <w:color w:val="000000"/>
        </w:rPr>
        <w:t>Performing necessary health checks to assist with diagnoses.</w:t>
      </w:r>
    </w:p>
    <w:p w:rsidR="004904D2" w:rsidRDefault="004904D2" w:rsidP="00CC72B0">
      <w:pPr>
        <w:numPr>
          <w:ilvl w:val="0"/>
          <w:numId w:val="24"/>
        </w:numPr>
        <w:pBdr>
          <w:top w:val="nil"/>
          <w:left w:val="nil"/>
          <w:bottom w:val="nil"/>
          <w:right w:val="nil"/>
          <w:between w:val="nil"/>
        </w:pBdr>
        <w:spacing w:after="0" w:line="240" w:lineRule="auto"/>
        <w:jc w:val="both"/>
        <w:rPr>
          <w:color w:val="000000"/>
        </w:rPr>
      </w:pPr>
      <w:r>
        <w:rPr>
          <w:color w:val="000000"/>
        </w:rPr>
        <w:t xml:space="preserve">Liaison with parents and staff in accordance with school policies in relation to day to day issues regarding medical needs of the students, including management of fractures, sprains and movement protocol around school. </w:t>
      </w:r>
    </w:p>
    <w:p w:rsidR="004904D2" w:rsidRDefault="004904D2" w:rsidP="00CC72B0">
      <w:pPr>
        <w:numPr>
          <w:ilvl w:val="0"/>
          <w:numId w:val="24"/>
        </w:numPr>
        <w:pBdr>
          <w:top w:val="nil"/>
          <w:left w:val="nil"/>
          <w:bottom w:val="nil"/>
          <w:right w:val="nil"/>
          <w:between w:val="nil"/>
        </w:pBdr>
        <w:spacing w:after="0" w:line="240" w:lineRule="auto"/>
        <w:jc w:val="both"/>
        <w:rPr>
          <w:color w:val="000000"/>
        </w:rPr>
      </w:pPr>
      <w:r>
        <w:rPr>
          <w:color w:val="000000"/>
        </w:rPr>
        <w:t>Updating Medical policies and protocols.</w:t>
      </w:r>
    </w:p>
    <w:p w:rsidR="004904D2" w:rsidRDefault="004904D2" w:rsidP="00CC72B0">
      <w:pPr>
        <w:numPr>
          <w:ilvl w:val="0"/>
          <w:numId w:val="24"/>
        </w:numPr>
        <w:pBdr>
          <w:top w:val="nil"/>
          <w:left w:val="nil"/>
          <w:bottom w:val="nil"/>
          <w:right w:val="nil"/>
          <w:between w:val="nil"/>
        </w:pBdr>
        <w:spacing w:after="0" w:line="240" w:lineRule="auto"/>
        <w:jc w:val="both"/>
        <w:rPr>
          <w:color w:val="000000"/>
        </w:rPr>
      </w:pPr>
      <w:r>
        <w:rPr>
          <w:color w:val="000000"/>
        </w:rPr>
        <w:t>Maintenance of Medical register and ensuring that staff are aware of students with high level medical needs.</w:t>
      </w:r>
    </w:p>
    <w:p w:rsidR="004904D2" w:rsidRDefault="004904D2" w:rsidP="00CC72B0">
      <w:pPr>
        <w:spacing w:after="0" w:line="240" w:lineRule="auto"/>
        <w:jc w:val="both"/>
        <w:rPr>
          <w:color w:val="000000"/>
        </w:rPr>
      </w:pPr>
    </w:p>
    <w:p w:rsidR="004904D2" w:rsidRDefault="004904D2" w:rsidP="00CC72B0">
      <w:pPr>
        <w:spacing w:after="0" w:line="240" w:lineRule="auto"/>
        <w:jc w:val="both"/>
        <w:rPr>
          <w:b/>
          <w:color w:val="000000"/>
        </w:rPr>
      </w:pPr>
      <w:r>
        <w:rPr>
          <w:b/>
          <w:color w:val="000000"/>
        </w:rPr>
        <w:t>The Nurse will have responsibility for the day to day management of the Medical Room and medical equipment on site:</w:t>
      </w:r>
    </w:p>
    <w:p w:rsidR="004904D2" w:rsidRDefault="004904D2" w:rsidP="00CC72B0">
      <w:pPr>
        <w:numPr>
          <w:ilvl w:val="0"/>
          <w:numId w:val="25"/>
        </w:numPr>
        <w:pBdr>
          <w:top w:val="nil"/>
          <w:left w:val="nil"/>
          <w:bottom w:val="nil"/>
          <w:right w:val="nil"/>
          <w:between w:val="nil"/>
        </w:pBdr>
        <w:spacing w:after="0" w:line="240" w:lineRule="auto"/>
        <w:jc w:val="both"/>
        <w:rPr>
          <w:color w:val="000000"/>
        </w:rPr>
      </w:pPr>
      <w:r>
        <w:rPr>
          <w:color w:val="000000"/>
        </w:rPr>
        <w:t>Ensuring that the medical room is appropriately staffed, stocked and equipped.</w:t>
      </w:r>
    </w:p>
    <w:p w:rsidR="004904D2" w:rsidRDefault="004904D2" w:rsidP="00CC72B0">
      <w:pPr>
        <w:numPr>
          <w:ilvl w:val="0"/>
          <w:numId w:val="25"/>
        </w:numPr>
        <w:pBdr>
          <w:top w:val="nil"/>
          <w:left w:val="nil"/>
          <w:bottom w:val="nil"/>
          <w:right w:val="nil"/>
          <w:between w:val="nil"/>
        </w:pBdr>
        <w:spacing w:after="0" w:line="240" w:lineRule="auto"/>
        <w:jc w:val="both"/>
        <w:rPr>
          <w:color w:val="000000"/>
        </w:rPr>
      </w:pPr>
      <w:r>
        <w:rPr>
          <w:color w:val="000000"/>
        </w:rPr>
        <w:t>Arranging appropriate cover for absence for or exchange of duties to ensure staffing.</w:t>
      </w:r>
    </w:p>
    <w:p w:rsidR="004904D2" w:rsidRDefault="004904D2" w:rsidP="00CC72B0">
      <w:pPr>
        <w:numPr>
          <w:ilvl w:val="0"/>
          <w:numId w:val="25"/>
        </w:numPr>
        <w:pBdr>
          <w:top w:val="nil"/>
          <w:left w:val="nil"/>
          <w:bottom w:val="nil"/>
          <w:right w:val="nil"/>
          <w:between w:val="nil"/>
        </w:pBdr>
        <w:spacing w:after="0" w:line="240" w:lineRule="auto"/>
        <w:jc w:val="both"/>
        <w:rPr>
          <w:color w:val="000000"/>
        </w:rPr>
      </w:pPr>
      <w:r>
        <w:rPr>
          <w:color w:val="000000"/>
        </w:rPr>
        <w:t>Ensuring safe storage, usage and disposal of medical supplies and drugs.</w:t>
      </w:r>
    </w:p>
    <w:p w:rsidR="004904D2" w:rsidRDefault="004904D2" w:rsidP="00CC72B0">
      <w:pPr>
        <w:numPr>
          <w:ilvl w:val="0"/>
          <w:numId w:val="25"/>
        </w:numPr>
        <w:pBdr>
          <w:top w:val="nil"/>
          <w:left w:val="nil"/>
          <w:bottom w:val="nil"/>
          <w:right w:val="nil"/>
          <w:between w:val="nil"/>
        </w:pBdr>
        <w:spacing w:after="0" w:line="240" w:lineRule="auto"/>
        <w:jc w:val="both"/>
        <w:rPr>
          <w:i/>
          <w:color w:val="000000"/>
        </w:rPr>
      </w:pPr>
      <w:r>
        <w:rPr>
          <w:color w:val="000000"/>
        </w:rPr>
        <w:t xml:space="preserve">Provision of first aid kits for school trips and replacement of supplies. </w:t>
      </w:r>
    </w:p>
    <w:p w:rsidR="004904D2" w:rsidRDefault="004904D2" w:rsidP="00CC72B0">
      <w:pPr>
        <w:numPr>
          <w:ilvl w:val="0"/>
          <w:numId w:val="25"/>
        </w:numPr>
        <w:pBdr>
          <w:top w:val="nil"/>
          <w:left w:val="nil"/>
          <w:bottom w:val="nil"/>
          <w:right w:val="nil"/>
          <w:between w:val="nil"/>
        </w:pBdr>
        <w:spacing w:after="0" w:line="240" w:lineRule="auto"/>
        <w:jc w:val="both"/>
        <w:rPr>
          <w:i/>
          <w:color w:val="000000"/>
        </w:rPr>
      </w:pPr>
      <w:r>
        <w:rPr>
          <w:color w:val="000000"/>
        </w:rPr>
        <w:t>Timely maintenance of student files, medical records and medical room attendance records.</w:t>
      </w:r>
    </w:p>
    <w:p w:rsidR="004904D2" w:rsidRDefault="004904D2" w:rsidP="00CC72B0">
      <w:pPr>
        <w:numPr>
          <w:ilvl w:val="0"/>
          <w:numId w:val="25"/>
        </w:numPr>
        <w:pBdr>
          <w:top w:val="nil"/>
          <w:left w:val="nil"/>
          <w:bottom w:val="nil"/>
          <w:right w:val="nil"/>
          <w:between w:val="nil"/>
        </w:pBdr>
        <w:spacing w:after="0" w:line="240" w:lineRule="auto"/>
        <w:jc w:val="both"/>
        <w:rPr>
          <w:i/>
          <w:color w:val="000000"/>
        </w:rPr>
      </w:pPr>
      <w:r>
        <w:rPr>
          <w:color w:val="000000"/>
        </w:rPr>
        <w:t>Organisation of essential emergency medications and equipment on site other than the medical room.</w:t>
      </w:r>
    </w:p>
    <w:p w:rsidR="004904D2" w:rsidRDefault="004904D2" w:rsidP="00CC72B0">
      <w:pPr>
        <w:numPr>
          <w:ilvl w:val="0"/>
          <w:numId w:val="25"/>
        </w:numPr>
        <w:pBdr>
          <w:top w:val="nil"/>
          <w:left w:val="nil"/>
          <w:bottom w:val="nil"/>
          <w:right w:val="nil"/>
          <w:between w:val="nil"/>
        </w:pBdr>
        <w:spacing w:after="0" w:line="240" w:lineRule="auto"/>
        <w:jc w:val="both"/>
        <w:rPr>
          <w:color w:val="000000"/>
        </w:rPr>
      </w:pPr>
      <w:r>
        <w:rPr>
          <w:color w:val="000000"/>
        </w:rPr>
        <w:t>Conduct monthly checks on defibrillators</w:t>
      </w:r>
    </w:p>
    <w:p w:rsidR="004904D2" w:rsidRDefault="004904D2" w:rsidP="00CC72B0">
      <w:pPr>
        <w:spacing w:after="0" w:line="240" w:lineRule="auto"/>
        <w:jc w:val="both"/>
        <w:rPr>
          <w:color w:val="000000"/>
        </w:rPr>
      </w:pPr>
    </w:p>
    <w:p w:rsidR="004904D2" w:rsidRDefault="004904D2" w:rsidP="00CC72B0">
      <w:pPr>
        <w:spacing w:after="0" w:line="240" w:lineRule="auto"/>
        <w:jc w:val="both"/>
        <w:rPr>
          <w:b/>
          <w:color w:val="000000"/>
        </w:rPr>
      </w:pPr>
      <w:r>
        <w:rPr>
          <w:b/>
          <w:color w:val="000000"/>
        </w:rPr>
        <w:t>Coordinating immunisation programmes:</w:t>
      </w:r>
    </w:p>
    <w:p w:rsidR="004904D2" w:rsidRPr="00BB1B95" w:rsidRDefault="004904D2" w:rsidP="00CC72B0">
      <w:pPr>
        <w:pStyle w:val="ListParagraph"/>
        <w:numPr>
          <w:ilvl w:val="0"/>
          <w:numId w:val="26"/>
        </w:numPr>
        <w:pBdr>
          <w:top w:val="nil"/>
          <w:left w:val="nil"/>
          <w:bottom w:val="nil"/>
          <w:right w:val="nil"/>
          <w:between w:val="nil"/>
        </w:pBdr>
        <w:spacing w:after="0" w:line="240" w:lineRule="auto"/>
        <w:jc w:val="both"/>
        <w:rPr>
          <w:rFonts w:ascii="Calibri" w:eastAsia="Calibri" w:hAnsi="Calibri" w:cs="Calibri"/>
          <w:color w:val="000000"/>
        </w:rPr>
      </w:pPr>
      <w:r w:rsidRPr="00BB1B95">
        <w:rPr>
          <w:rFonts w:ascii="Calibri" w:eastAsia="Calibri" w:hAnsi="Calibri" w:cs="Calibri"/>
          <w:color w:val="000000"/>
        </w:rPr>
        <w:t xml:space="preserve">Liaising </w:t>
      </w:r>
      <w:proofErr w:type="spellStart"/>
      <w:r w:rsidRPr="00BB1B95">
        <w:rPr>
          <w:rFonts w:ascii="Calibri" w:eastAsia="Calibri" w:hAnsi="Calibri" w:cs="Calibri"/>
          <w:color w:val="000000"/>
        </w:rPr>
        <w:t>withVaccination</w:t>
      </w:r>
      <w:proofErr w:type="spellEnd"/>
      <w:r w:rsidRPr="00BB1B95">
        <w:rPr>
          <w:rFonts w:ascii="Calibri" w:eastAsia="Calibri" w:hAnsi="Calibri" w:cs="Calibri"/>
          <w:color w:val="000000"/>
        </w:rPr>
        <w:t xml:space="preserve"> UK in the </w:t>
      </w:r>
      <w:proofErr w:type="spellStart"/>
      <w:r w:rsidRPr="00BB1B95">
        <w:rPr>
          <w:rFonts w:ascii="Calibri" w:eastAsia="Calibri" w:hAnsi="Calibri" w:cs="Calibri"/>
          <w:color w:val="000000"/>
        </w:rPr>
        <w:t>organisation</w:t>
      </w:r>
      <w:proofErr w:type="spellEnd"/>
      <w:r w:rsidRPr="00BB1B95">
        <w:rPr>
          <w:rFonts w:ascii="Calibri" w:eastAsia="Calibri" w:hAnsi="Calibri" w:cs="Calibri"/>
          <w:color w:val="000000"/>
        </w:rPr>
        <w:t xml:space="preserve"> of </w:t>
      </w:r>
      <w:proofErr w:type="spellStart"/>
      <w:r w:rsidRPr="00BB1B95">
        <w:rPr>
          <w:rFonts w:ascii="Calibri" w:eastAsia="Calibri" w:hAnsi="Calibri" w:cs="Calibri"/>
          <w:color w:val="000000"/>
        </w:rPr>
        <w:t>immunisation</w:t>
      </w:r>
      <w:proofErr w:type="spellEnd"/>
      <w:r w:rsidRPr="00BB1B95">
        <w:rPr>
          <w:rFonts w:ascii="Calibri" w:eastAsia="Calibri" w:hAnsi="Calibri" w:cs="Calibri"/>
          <w:color w:val="000000"/>
        </w:rPr>
        <w:t xml:space="preserve"> </w:t>
      </w:r>
      <w:proofErr w:type="spellStart"/>
      <w:r w:rsidRPr="00BB1B95">
        <w:rPr>
          <w:rFonts w:ascii="Calibri" w:eastAsia="Calibri" w:hAnsi="Calibri" w:cs="Calibri"/>
          <w:color w:val="000000"/>
        </w:rPr>
        <w:t>programmes</w:t>
      </w:r>
      <w:proofErr w:type="spellEnd"/>
      <w:r w:rsidRPr="00BB1B95">
        <w:rPr>
          <w:rFonts w:ascii="Calibri" w:eastAsia="Calibri" w:hAnsi="Calibri" w:cs="Calibri"/>
          <w:color w:val="000000"/>
        </w:rPr>
        <w:t>.</w:t>
      </w:r>
    </w:p>
    <w:p w:rsidR="004904D2" w:rsidRPr="00BB1B95" w:rsidRDefault="004904D2" w:rsidP="00CC72B0">
      <w:pPr>
        <w:pStyle w:val="ListParagraph"/>
        <w:numPr>
          <w:ilvl w:val="0"/>
          <w:numId w:val="26"/>
        </w:numPr>
        <w:pBdr>
          <w:top w:val="nil"/>
          <w:left w:val="nil"/>
          <w:bottom w:val="nil"/>
          <w:right w:val="nil"/>
          <w:between w:val="nil"/>
        </w:pBdr>
        <w:spacing w:after="0" w:line="240" w:lineRule="auto"/>
        <w:jc w:val="both"/>
        <w:rPr>
          <w:rFonts w:ascii="Calibri" w:eastAsia="Calibri" w:hAnsi="Calibri" w:cs="Calibri"/>
          <w:color w:val="000000"/>
        </w:rPr>
      </w:pPr>
      <w:r w:rsidRPr="00BB1B95">
        <w:rPr>
          <w:rFonts w:ascii="Calibri" w:eastAsia="Calibri" w:hAnsi="Calibri" w:cs="Calibri"/>
          <w:color w:val="000000"/>
        </w:rPr>
        <w:t>Arranging and managing communication with parents with regards to consent.</w:t>
      </w:r>
    </w:p>
    <w:p w:rsidR="004904D2" w:rsidRPr="00BB1B95" w:rsidRDefault="004904D2" w:rsidP="00CC72B0">
      <w:pPr>
        <w:pStyle w:val="ListParagraph"/>
        <w:numPr>
          <w:ilvl w:val="0"/>
          <w:numId w:val="26"/>
        </w:numPr>
        <w:pBdr>
          <w:top w:val="nil"/>
          <w:left w:val="nil"/>
          <w:bottom w:val="nil"/>
          <w:right w:val="nil"/>
          <w:between w:val="nil"/>
        </w:pBdr>
        <w:spacing w:after="0" w:line="240" w:lineRule="auto"/>
        <w:jc w:val="both"/>
        <w:rPr>
          <w:rFonts w:ascii="Calibri" w:eastAsia="Calibri" w:hAnsi="Calibri" w:cs="Calibri"/>
          <w:color w:val="000000"/>
        </w:rPr>
      </w:pPr>
      <w:r w:rsidRPr="00BB1B95">
        <w:rPr>
          <w:rFonts w:ascii="Calibri" w:eastAsia="Calibri" w:hAnsi="Calibri" w:cs="Calibri"/>
          <w:color w:val="000000"/>
        </w:rPr>
        <w:t>Maintaining records on electronic register where appropriate.</w:t>
      </w:r>
    </w:p>
    <w:p w:rsidR="004904D2" w:rsidRPr="00BB1B95" w:rsidRDefault="004904D2" w:rsidP="00CC72B0">
      <w:pPr>
        <w:pStyle w:val="ListParagraph"/>
        <w:numPr>
          <w:ilvl w:val="0"/>
          <w:numId w:val="26"/>
        </w:numPr>
        <w:pBdr>
          <w:top w:val="nil"/>
          <w:left w:val="nil"/>
          <w:bottom w:val="nil"/>
          <w:right w:val="nil"/>
          <w:between w:val="nil"/>
        </w:pBdr>
        <w:spacing w:after="0" w:line="240" w:lineRule="auto"/>
        <w:jc w:val="both"/>
        <w:rPr>
          <w:rFonts w:ascii="Calibri" w:eastAsia="Calibri" w:hAnsi="Calibri" w:cs="Calibri"/>
          <w:b/>
          <w:color w:val="000000"/>
        </w:rPr>
      </w:pPr>
      <w:r w:rsidRPr="00BB1B95">
        <w:rPr>
          <w:rFonts w:ascii="Calibri" w:eastAsia="Calibri" w:hAnsi="Calibri" w:cs="Calibri"/>
          <w:color w:val="000000"/>
        </w:rPr>
        <w:t>Management onsite vaccination days</w:t>
      </w:r>
    </w:p>
    <w:p w:rsidR="004904D2" w:rsidRDefault="004904D2" w:rsidP="00CC72B0">
      <w:pPr>
        <w:spacing w:after="0" w:line="240" w:lineRule="auto"/>
        <w:ind w:left="360"/>
        <w:jc w:val="both"/>
        <w:rPr>
          <w:color w:val="000000"/>
        </w:rPr>
      </w:pPr>
    </w:p>
    <w:p w:rsidR="00CC72B0" w:rsidRDefault="00CC72B0" w:rsidP="00CC72B0">
      <w:pPr>
        <w:spacing w:after="0" w:line="240" w:lineRule="auto"/>
        <w:ind w:left="360"/>
        <w:jc w:val="both"/>
        <w:rPr>
          <w:color w:val="000000"/>
        </w:rPr>
      </w:pPr>
    </w:p>
    <w:p w:rsidR="00CC72B0" w:rsidRDefault="00CC72B0" w:rsidP="00CC72B0">
      <w:pPr>
        <w:spacing w:after="0" w:line="240" w:lineRule="auto"/>
        <w:ind w:left="360"/>
        <w:jc w:val="both"/>
        <w:rPr>
          <w:color w:val="000000"/>
        </w:rPr>
      </w:pPr>
    </w:p>
    <w:p w:rsidR="004904D2" w:rsidRDefault="004904D2" w:rsidP="00CC72B0">
      <w:pPr>
        <w:spacing w:after="0" w:line="240" w:lineRule="auto"/>
        <w:jc w:val="both"/>
        <w:rPr>
          <w:b/>
          <w:color w:val="000000"/>
        </w:rPr>
      </w:pPr>
      <w:r>
        <w:rPr>
          <w:b/>
          <w:color w:val="000000"/>
        </w:rPr>
        <w:lastRenderedPageBreak/>
        <w:t>Liaison with Student Support staff with regard to any medical problems concerning students:</w:t>
      </w:r>
    </w:p>
    <w:p w:rsidR="004904D2" w:rsidRDefault="004904D2" w:rsidP="00CC72B0">
      <w:pPr>
        <w:numPr>
          <w:ilvl w:val="0"/>
          <w:numId w:val="23"/>
        </w:numPr>
        <w:pBdr>
          <w:top w:val="nil"/>
          <w:left w:val="nil"/>
          <w:bottom w:val="nil"/>
          <w:right w:val="nil"/>
          <w:between w:val="nil"/>
        </w:pBdr>
        <w:spacing w:after="0" w:line="240" w:lineRule="auto"/>
        <w:jc w:val="both"/>
        <w:rPr>
          <w:color w:val="000000"/>
        </w:rPr>
      </w:pPr>
      <w:r>
        <w:rPr>
          <w:color w:val="000000"/>
        </w:rPr>
        <w:t>Development of Health Care plans where appropriate and support for relevant teaching staff in appropriate dealings with students in the classroom and in extra-curricular activities.</w:t>
      </w:r>
    </w:p>
    <w:p w:rsidR="004904D2" w:rsidRDefault="004904D2" w:rsidP="00CC72B0">
      <w:pPr>
        <w:numPr>
          <w:ilvl w:val="0"/>
          <w:numId w:val="23"/>
        </w:numPr>
        <w:pBdr>
          <w:top w:val="nil"/>
          <w:left w:val="nil"/>
          <w:bottom w:val="nil"/>
          <w:right w:val="nil"/>
          <w:between w:val="nil"/>
        </w:pBdr>
        <w:spacing w:after="0" w:line="240" w:lineRule="auto"/>
        <w:jc w:val="both"/>
        <w:rPr>
          <w:color w:val="000000"/>
        </w:rPr>
      </w:pPr>
      <w:r>
        <w:rPr>
          <w:color w:val="000000"/>
        </w:rPr>
        <w:t>Regular meetings with senior Student Support staff to provide input and advice on effective pastoral care for particular students.</w:t>
      </w:r>
    </w:p>
    <w:p w:rsidR="004904D2" w:rsidRDefault="004904D2" w:rsidP="00CC72B0">
      <w:pPr>
        <w:numPr>
          <w:ilvl w:val="0"/>
          <w:numId w:val="23"/>
        </w:numPr>
        <w:pBdr>
          <w:top w:val="nil"/>
          <w:left w:val="nil"/>
          <w:bottom w:val="nil"/>
          <w:right w:val="nil"/>
          <w:between w:val="nil"/>
        </w:pBdr>
        <w:spacing w:after="0" w:line="240" w:lineRule="auto"/>
        <w:jc w:val="both"/>
        <w:rPr>
          <w:color w:val="000000"/>
        </w:rPr>
      </w:pPr>
      <w:r>
        <w:rPr>
          <w:color w:val="000000"/>
        </w:rPr>
        <w:t>Drafting and updating with the support of a medical administrative assistant, a list of students on the Google Suite who have medical conditions, taking into consideration principles of confidentiality.</w:t>
      </w:r>
    </w:p>
    <w:p w:rsidR="004904D2" w:rsidRDefault="004904D2" w:rsidP="00CC72B0">
      <w:pPr>
        <w:numPr>
          <w:ilvl w:val="0"/>
          <w:numId w:val="23"/>
        </w:numPr>
        <w:pBdr>
          <w:top w:val="nil"/>
          <w:left w:val="nil"/>
          <w:bottom w:val="nil"/>
          <w:right w:val="nil"/>
          <w:between w:val="nil"/>
        </w:pBdr>
        <w:spacing w:after="0" w:line="240" w:lineRule="auto"/>
        <w:jc w:val="both"/>
        <w:rPr>
          <w:color w:val="000000"/>
        </w:rPr>
      </w:pPr>
      <w:r>
        <w:rPr>
          <w:color w:val="000000"/>
        </w:rPr>
        <w:t>Providing general advice and training for staff for initial care of students with particular medical needs.</w:t>
      </w:r>
    </w:p>
    <w:p w:rsidR="004904D2" w:rsidRDefault="004904D2" w:rsidP="00CC72B0">
      <w:pPr>
        <w:numPr>
          <w:ilvl w:val="0"/>
          <w:numId w:val="23"/>
        </w:numPr>
        <w:pBdr>
          <w:top w:val="nil"/>
          <w:left w:val="nil"/>
          <w:bottom w:val="nil"/>
          <w:right w:val="nil"/>
          <w:between w:val="nil"/>
        </w:pBdr>
        <w:spacing w:after="0" w:line="240" w:lineRule="auto"/>
        <w:jc w:val="both"/>
        <w:rPr>
          <w:color w:val="000000"/>
        </w:rPr>
      </w:pPr>
      <w:r>
        <w:rPr>
          <w:color w:val="000000"/>
        </w:rPr>
        <w:t xml:space="preserve">Liaison with Exams Officer to support students with medical needs during examination periods. </w:t>
      </w:r>
    </w:p>
    <w:p w:rsidR="004904D2" w:rsidRDefault="004904D2" w:rsidP="00CC72B0">
      <w:pPr>
        <w:spacing w:after="0" w:line="240" w:lineRule="auto"/>
        <w:jc w:val="both"/>
        <w:rPr>
          <w:color w:val="000000"/>
        </w:rPr>
      </w:pPr>
    </w:p>
    <w:p w:rsidR="004904D2" w:rsidRDefault="004904D2" w:rsidP="00CC72B0">
      <w:pPr>
        <w:spacing w:after="0" w:line="240" w:lineRule="auto"/>
        <w:jc w:val="both"/>
        <w:rPr>
          <w:b/>
          <w:color w:val="000000"/>
        </w:rPr>
      </w:pPr>
      <w:r>
        <w:rPr>
          <w:b/>
          <w:color w:val="000000"/>
        </w:rPr>
        <w:t>Providing support to academic staff in pastoral care and counselling:</w:t>
      </w:r>
    </w:p>
    <w:p w:rsidR="004904D2" w:rsidRDefault="004904D2" w:rsidP="00CC72B0">
      <w:pPr>
        <w:numPr>
          <w:ilvl w:val="0"/>
          <w:numId w:val="22"/>
        </w:numPr>
        <w:pBdr>
          <w:top w:val="nil"/>
          <w:left w:val="nil"/>
          <w:bottom w:val="nil"/>
          <w:right w:val="nil"/>
          <w:between w:val="nil"/>
        </w:pBdr>
        <w:spacing w:after="0" w:line="240" w:lineRule="auto"/>
        <w:jc w:val="both"/>
        <w:rPr>
          <w:color w:val="000000"/>
        </w:rPr>
      </w:pPr>
      <w:r>
        <w:rPr>
          <w:color w:val="000000"/>
        </w:rPr>
        <w:t>The School Nurse will work closely with the Student Support Team but at all times, exercise judgment regarding confidentiality within the framework of safeguarding and welfare of children.</w:t>
      </w:r>
    </w:p>
    <w:p w:rsidR="004904D2" w:rsidRDefault="004904D2" w:rsidP="00CC72B0">
      <w:pPr>
        <w:spacing w:after="0" w:line="240" w:lineRule="auto"/>
        <w:jc w:val="both"/>
        <w:rPr>
          <w:color w:val="000000"/>
        </w:rPr>
      </w:pPr>
    </w:p>
    <w:p w:rsidR="004904D2" w:rsidRDefault="004904D2" w:rsidP="00CC72B0">
      <w:pPr>
        <w:spacing w:after="0" w:line="240" w:lineRule="auto"/>
        <w:jc w:val="both"/>
        <w:rPr>
          <w:b/>
          <w:color w:val="000000"/>
        </w:rPr>
      </w:pPr>
      <w:r>
        <w:rPr>
          <w:b/>
          <w:color w:val="000000"/>
        </w:rPr>
        <w:t>Teaching of students and/or staff:</w:t>
      </w:r>
    </w:p>
    <w:p w:rsidR="004904D2" w:rsidRDefault="004904D2" w:rsidP="00CC72B0">
      <w:pPr>
        <w:numPr>
          <w:ilvl w:val="0"/>
          <w:numId w:val="21"/>
        </w:numPr>
        <w:pBdr>
          <w:top w:val="nil"/>
          <w:left w:val="nil"/>
          <w:bottom w:val="nil"/>
          <w:right w:val="nil"/>
          <w:between w:val="nil"/>
        </w:pBdr>
        <w:spacing w:after="0" w:line="240" w:lineRule="auto"/>
        <w:jc w:val="both"/>
        <w:rPr>
          <w:color w:val="000000"/>
        </w:rPr>
      </w:pPr>
      <w:r>
        <w:rPr>
          <w:color w:val="000000"/>
        </w:rPr>
        <w:t>When relevant, provision of first aid updates for members of staff, particularly PE staff or those regularly involved in residential trips.</w:t>
      </w:r>
    </w:p>
    <w:p w:rsidR="004904D2" w:rsidRDefault="004904D2" w:rsidP="00CC72B0">
      <w:pPr>
        <w:numPr>
          <w:ilvl w:val="0"/>
          <w:numId w:val="21"/>
        </w:numPr>
        <w:pBdr>
          <w:top w:val="nil"/>
          <w:left w:val="nil"/>
          <w:bottom w:val="nil"/>
          <w:right w:val="nil"/>
          <w:between w:val="nil"/>
        </w:pBdr>
        <w:spacing w:after="0" w:line="240" w:lineRule="auto"/>
        <w:jc w:val="both"/>
        <w:rPr>
          <w:color w:val="000000"/>
        </w:rPr>
      </w:pPr>
      <w:r>
        <w:rPr>
          <w:color w:val="000000"/>
        </w:rPr>
        <w:t>When requested, contributing materials / research to topics within Citizenship/PRE/Science schemes of work and / or assemblies as required.</w:t>
      </w:r>
    </w:p>
    <w:p w:rsidR="004904D2" w:rsidRDefault="004904D2" w:rsidP="00CC72B0">
      <w:pPr>
        <w:numPr>
          <w:ilvl w:val="0"/>
          <w:numId w:val="21"/>
        </w:numPr>
        <w:pBdr>
          <w:top w:val="nil"/>
          <w:left w:val="nil"/>
          <w:bottom w:val="nil"/>
          <w:right w:val="nil"/>
          <w:between w:val="nil"/>
        </w:pBdr>
        <w:spacing w:after="0" w:line="240" w:lineRule="auto"/>
        <w:jc w:val="both"/>
        <w:rPr>
          <w:color w:val="000000"/>
        </w:rPr>
      </w:pPr>
      <w:r>
        <w:rPr>
          <w:color w:val="000000"/>
        </w:rPr>
        <w:t>Contribution to the school’s PRE programme.</w:t>
      </w:r>
    </w:p>
    <w:p w:rsidR="004904D2" w:rsidRDefault="004904D2" w:rsidP="00CC72B0">
      <w:pPr>
        <w:numPr>
          <w:ilvl w:val="0"/>
          <w:numId w:val="21"/>
        </w:numPr>
        <w:pBdr>
          <w:top w:val="nil"/>
          <w:left w:val="nil"/>
          <w:bottom w:val="nil"/>
          <w:right w:val="nil"/>
          <w:between w:val="nil"/>
        </w:pBdr>
        <w:spacing w:after="0" w:line="240" w:lineRule="auto"/>
        <w:jc w:val="both"/>
        <w:rPr>
          <w:color w:val="000000"/>
        </w:rPr>
      </w:pPr>
      <w:r>
        <w:rPr>
          <w:color w:val="000000"/>
        </w:rPr>
        <w:t>As appropriate seeking to raise awareness of medical and health issues to students and staff throughout the school – this may be in distributing appropriate material (in content and age group suitability) via pastoral staff, promoting health issues via noticeboards / updates in different parts of the school, or in utilising the Google suite and the bulletin.</w:t>
      </w:r>
    </w:p>
    <w:p w:rsidR="004904D2" w:rsidRDefault="004904D2" w:rsidP="00CC72B0">
      <w:pPr>
        <w:spacing w:after="0" w:line="240" w:lineRule="auto"/>
        <w:jc w:val="both"/>
        <w:rPr>
          <w:color w:val="000000"/>
        </w:rPr>
      </w:pPr>
    </w:p>
    <w:p w:rsidR="004904D2" w:rsidRDefault="004904D2" w:rsidP="00CC72B0">
      <w:pPr>
        <w:spacing w:after="0" w:line="240" w:lineRule="auto"/>
        <w:jc w:val="both"/>
        <w:rPr>
          <w:b/>
          <w:color w:val="000000"/>
        </w:rPr>
      </w:pPr>
      <w:r>
        <w:rPr>
          <w:b/>
          <w:color w:val="000000"/>
        </w:rPr>
        <w:t>Involvement in Health and Safety issues:</w:t>
      </w:r>
    </w:p>
    <w:p w:rsidR="004904D2" w:rsidRDefault="004904D2" w:rsidP="00CC72B0">
      <w:pPr>
        <w:numPr>
          <w:ilvl w:val="0"/>
          <w:numId w:val="20"/>
        </w:numPr>
        <w:pBdr>
          <w:top w:val="nil"/>
          <w:left w:val="nil"/>
          <w:bottom w:val="nil"/>
          <w:right w:val="nil"/>
          <w:between w:val="nil"/>
        </w:pBdr>
        <w:spacing w:after="0" w:line="240" w:lineRule="auto"/>
        <w:jc w:val="both"/>
        <w:rPr>
          <w:color w:val="000000"/>
        </w:rPr>
      </w:pPr>
      <w:r>
        <w:rPr>
          <w:color w:val="000000"/>
        </w:rPr>
        <w:t>Working with staff to ensure the timely completion of accident reports and following school policy in the submission of RIDDOR reports.</w:t>
      </w:r>
    </w:p>
    <w:p w:rsidR="004904D2" w:rsidRDefault="004904D2" w:rsidP="00CC72B0">
      <w:pPr>
        <w:numPr>
          <w:ilvl w:val="0"/>
          <w:numId w:val="20"/>
        </w:numPr>
        <w:pBdr>
          <w:top w:val="nil"/>
          <w:left w:val="nil"/>
          <w:bottom w:val="nil"/>
          <w:right w:val="nil"/>
          <w:between w:val="nil"/>
        </w:pBdr>
        <w:spacing w:after="0" w:line="240" w:lineRule="auto"/>
        <w:jc w:val="both"/>
        <w:rPr>
          <w:color w:val="000000"/>
        </w:rPr>
      </w:pPr>
      <w:r>
        <w:rPr>
          <w:color w:val="000000"/>
        </w:rPr>
        <w:t>Medical representation on the school Health and Safety Committee, attendance at meetings and the provision of the termly medical room data for this committee.</w:t>
      </w:r>
    </w:p>
    <w:p w:rsidR="004904D2" w:rsidRDefault="004904D2" w:rsidP="00CC72B0">
      <w:pPr>
        <w:numPr>
          <w:ilvl w:val="0"/>
          <w:numId w:val="20"/>
        </w:numPr>
        <w:pBdr>
          <w:top w:val="nil"/>
          <w:left w:val="nil"/>
          <w:bottom w:val="nil"/>
          <w:right w:val="nil"/>
          <w:between w:val="nil"/>
        </w:pBdr>
        <w:spacing w:after="0" w:line="240" w:lineRule="auto"/>
        <w:jc w:val="both"/>
        <w:rPr>
          <w:color w:val="000000"/>
        </w:rPr>
      </w:pPr>
      <w:r>
        <w:rPr>
          <w:color w:val="000000"/>
        </w:rPr>
        <w:t>Collating medical room data to present at SLT meetings.</w:t>
      </w:r>
    </w:p>
    <w:p w:rsidR="004904D2" w:rsidRDefault="004904D2" w:rsidP="00CC72B0">
      <w:pPr>
        <w:spacing w:after="0" w:line="240" w:lineRule="auto"/>
        <w:jc w:val="both"/>
        <w:rPr>
          <w:color w:val="000000"/>
        </w:rPr>
      </w:pPr>
    </w:p>
    <w:p w:rsidR="004904D2" w:rsidRDefault="004904D2" w:rsidP="00CC72B0">
      <w:pPr>
        <w:spacing w:after="0" w:line="240" w:lineRule="auto"/>
        <w:jc w:val="both"/>
        <w:rPr>
          <w:b/>
          <w:color w:val="000000"/>
        </w:rPr>
      </w:pPr>
      <w:r>
        <w:rPr>
          <w:b/>
          <w:color w:val="000000"/>
        </w:rPr>
        <w:t>Administration:</w:t>
      </w:r>
    </w:p>
    <w:p w:rsidR="004904D2" w:rsidRDefault="004904D2" w:rsidP="00CC72B0">
      <w:pPr>
        <w:numPr>
          <w:ilvl w:val="0"/>
          <w:numId w:val="19"/>
        </w:numPr>
        <w:pBdr>
          <w:top w:val="nil"/>
          <w:left w:val="nil"/>
          <w:bottom w:val="nil"/>
          <w:right w:val="nil"/>
          <w:between w:val="nil"/>
        </w:pBdr>
        <w:spacing w:after="0" w:line="240" w:lineRule="auto"/>
        <w:jc w:val="both"/>
        <w:rPr>
          <w:color w:val="000000"/>
        </w:rPr>
      </w:pPr>
      <w:r>
        <w:rPr>
          <w:color w:val="000000"/>
        </w:rPr>
        <w:t>Ensuring medical questionnaires and all relevant parental consent forms to administer / carry medicine etc. on entry to school and at agreed stages of school career are obtained and retained.</w:t>
      </w:r>
    </w:p>
    <w:p w:rsidR="004904D2" w:rsidRPr="00BB1B95" w:rsidRDefault="004904D2" w:rsidP="00CC72B0">
      <w:pPr>
        <w:pStyle w:val="ListParagraph"/>
        <w:numPr>
          <w:ilvl w:val="0"/>
          <w:numId w:val="19"/>
        </w:numPr>
        <w:pBdr>
          <w:top w:val="nil"/>
          <w:left w:val="nil"/>
          <w:bottom w:val="nil"/>
          <w:right w:val="nil"/>
          <w:between w:val="nil"/>
        </w:pBdr>
        <w:spacing w:after="0" w:line="240" w:lineRule="auto"/>
        <w:jc w:val="both"/>
        <w:rPr>
          <w:rFonts w:ascii="Calibri" w:eastAsia="Calibri" w:hAnsi="Calibri" w:cs="Calibri"/>
          <w:color w:val="000000"/>
        </w:rPr>
      </w:pPr>
      <w:r w:rsidRPr="00BB1B95">
        <w:rPr>
          <w:rFonts w:ascii="Calibri" w:eastAsia="Calibri" w:hAnsi="Calibri" w:cs="Calibri"/>
          <w:color w:val="000000"/>
        </w:rPr>
        <w:t>Assisting with the implementation and regular update of student Health Care Plans.</w:t>
      </w:r>
    </w:p>
    <w:p w:rsidR="004904D2" w:rsidRPr="00BB1B95" w:rsidRDefault="004904D2" w:rsidP="00CC72B0">
      <w:pPr>
        <w:pStyle w:val="ListParagraph"/>
        <w:numPr>
          <w:ilvl w:val="0"/>
          <w:numId w:val="19"/>
        </w:numPr>
        <w:pBdr>
          <w:top w:val="nil"/>
          <w:left w:val="nil"/>
          <w:bottom w:val="nil"/>
          <w:right w:val="nil"/>
          <w:between w:val="nil"/>
        </w:pBdr>
        <w:spacing w:after="0" w:line="240" w:lineRule="auto"/>
        <w:jc w:val="both"/>
        <w:rPr>
          <w:rFonts w:ascii="Calibri" w:eastAsia="Calibri" w:hAnsi="Calibri" w:cs="Calibri"/>
          <w:color w:val="000000"/>
        </w:rPr>
      </w:pPr>
      <w:r w:rsidRPr="00BB1B95">
        <w:rPr>
          <w:rFonts w:ascii="Calibri" w:eastAsia="Calibri" w:hAnsi="Calibri" w:cs="Calibri"/>
          <w:color w:val="000000"/>
        </w:rPr>
        <w:t>Maintaining electronic records of daily visits to the medical room or accidents treated / reported, including the nature of problem, treatment / advice.  Updating as necessary to ensure accurate and rapid retrieval of information.</w:t>
      </w:r>
      <w:bookmarkStart w:id="1" w:name="_GoBack"/>
      <w:bookmarkEnd w:id="1"/>
    </w:p>
    <w:p w:rsidR="004904D2" w:rsidRDefault="004904D2" w:rsidP="00CC72B0">
      <w:pPr>
        <w:spacing w:after="0" w:line="240" w:lineRule="auto"/>
        <w:ind w:left="360"/>
        <w:jc w:val="both"/>
        <w:rPr>
          <w:color w:val="000000"/>
        </w:rPr>
      </w:pPr>
    </w:p>
    <w:p w:rsidR="004904D2" w:rsidRDefault="004904D2" w:rsidP="00CC72B0">
      <w:pPr>
        <w:spacing w:after="0" w:line="240" w:lineRule="auto"/>
        <w:jc w:val="both"/>
        <w:rPr>
          <w:b/>
          <w:color w:val="000000"/>
        </w:rPr>
      </w:pPr>
      <w:bookmarkStart w:id="2" w:name="_heading=h.z7ver7fgn7mg" w:colFirst="0" w:colLast="0"/>
      <w:bookmarkStart w:id="3" w:name="_heading=h.gjdgxs" w:colFirst="0" w:colLast="0"/>
      <w:bookmarkEnd w:id="2"/>
      <w:bookmarkEnd w:id="3"/>
      <w:r>
        <w:rPr>
          <w:b/>
          <w:color w:val="000000"/>
        </w:rPr>
        <w:t>Educational Trips and Visits:</w:t>
      </w:r>
    </w:p>
    <w:p w:rsidR="004904D2" w:rsidRPr="004904D2" w:rsidRDefault="004904D2" w:rsidP="00CC72B0">
      <w:pPr>
        <w:pStyle w:val="ListParagraph"/>
        <w:numPr>
          <w:ilvl w:val="0"/>
          <w:numId w:val="18"/>
        </w:numPr>
        <w:tabs>
          <w:tab w:val="left" w:pos="426"/>
        </w:tabs>
        <w:spacing w:after="0" w:line="240" w:lineRule="auto"/>
        <w:ind w:left="426"/>
        <w:jc w:val="both"/>
        <w:rPr>
          <w:b/>
          <w:color w:val="000000"/>
        </w:rPr>
      </w:pPr>
      <w:r w:rsidRPr="004904D2">
        <w:rPr>
          <w:color w:val="000000"/>
        </w:rPr>
        <w:t>To create individual risk assessments for ‘high medical need’ students on educational visits.</w:t>
      </w:r>
    </w:p>
    <w:p w:rsidR="004904D2" w:rsidRPr="004904D2" w:rsidRDefault="004904D2" w:rsidP="00CC72B0">
      <w:pPr>
        <w:pStyle w:val="ListParagraph"/>
        <w:numPr>
          <w:ilvl w:val="0"/>
          <w:numId w:val="18"/>
        </w:numPr>
        <w:tabs>
          <w:tab w:val="left" w:pos="426"/>
        </w:tabs>
        <w:spacing w:after="0" w:line="240" w:lineRule="auto"/>
        <w:ind w:left="426"/>
        <w:jc w:val="both"/>
        <w:rPr>
          <w:b/>
          <w:color w:val="000000"/>
        </w:rPr>
      </w:pPr>
      <w:r w:rsidRPr="004904D2">
        <w:rPr>
          <w:color w:val="000000"/>
        </w:rPr>
        <w:t>To liaise with educational visit leaders to comply with the risk assessment created</w:t>
      </w:r>
    </w:p>
    <w:p w:rsidR="004904D2" w:rsidRDefault="004904D2" w:rsidP="00CC72B0">
      <w:pPr>
        <w:spacing w:after="0" w:line="240" w:lineRule="auto"/>
        <w:jc w:val="both"/>
        <w:rPr>
          <w:color w:val="000000"/>
        </w:rPr>
      </w:pPr>
    </w:p>
    <w:p w:rsidR="004904D2" w:rsidRDefault="004904D2" w:rsidP="00CC72B0">
      <w:pPr>
        <w:spacing w:after="0" w:line="240" w:lineRule="auto"/>
        <w:jc w:val="both"/>
        <w:rPr>
          <w:b/>
          <w:color w:val="000000"/>
        </w:rPr>
      </w:pPr>
      <w:r>
        <w:rPr>
          <w:b/>
          <w:color w:val="000000"/>
        </w:rPr>
        <w:t>General:</w:t>
      </w:r>
    </w:p>
    <w:p w:rsidR="004904D2" w:rsidRPr="00BB1B95" w:rsidRDefault="004904D2" w:rsidP="00CC72B0">
      <w:pPr>
        <w:pStyle w:val="ListParagraph"/>
        <w:numPr>
          <w:ilvl w:val="0"/>
          <w:numId w:val="12"/>
        </w:numPr>
        <w:spacing w:after="0" w:line="240" w:lineRule="auto"/>
        <w:ind w:left="426"/>
        <w:jc w:val="both"/>
        <w:rPr>
          <w:rFonts w:ascii="Calibri" w:eastAsia="Calibri" w:hAnsi="Calibri" w:cs="Calibri"/>
          <w:color w:val="000000"/>
        </w:rPr>
      </w:pPr>
      <w:r w:rsidRPr="00BB1B95">
        <w:rPr>
          <w:rFonts w:ascii="Calibri" w:eastAsia="Calibri" w:hAnsi="Calibri" w:cs="Calibri"/>
          <w:color w:val="000000"/>
        </w:rPr>
        <w:t>Providing cover for sports fixtures / other events as required during the school day and attending the Student Support Leadership Team meetings, of which there are 6 per year.</w:t>
      </w:r>
    </w:p>
    <w:p w:rsidR="004904D2" w:rsidRPr="00BB1B95" w:rsidRDefault="004904D2" w:rsidP="00CC72B0">
      <w:pPr>
        <w:pStyle w:val="ListParagraph"/>
        <w:numPr>
          <w:ilvl w:val="0"/>
          <w:numId w:val="12"/>
        </w:numPr>
        <w:spacing w:after="0" w:line="240" w:lineRule="auto"/>
        <w:ind w:left="426"/>
        <w:jc w:val="both"/>
        <w:rPr>
          <w:rFonts w:ascii="Calibri" w:eastAsia="Calibri" w:hAnsi="Calibri" w:cs="Calibri"/>
          <w:b/>
          <w:color w:val="000000"/>
        </w:rPr>
      </w:pPr>
      <w:r w:rsidRPr="00BB1B95">
        <w:rPr>
          <w:rFonts w:ascii="Calibri" w:eastAsia="Calibri" w:hAnsi="Calibri" w:cs="Calibri"/>
          <w:color w:val="000000"/>
        </w:rPr>
        <w:t xml:space="preserve">Carry out such other duties within the </w:t>
      </w:r>
      <w:proofErr w:type="spellStart"/>
      <w:r w:rsidRPr="00BB1B95">
        <w:rPr>
          <w:rFonts w:ascii="Calibri" w:eastAsia="Calibri" w:hAnsi="Calibri" w:cs="Calibri"/>
          <w:color w:val="000000"/>
        </w:rPr>
        <w:t>postholder’s</w:t>
      </w:r>
      <w:proofErr w:type="spellEnd"/>
      <w:r w:rsidRPr="00BB1B95">
        <w:rPr>
          <w:rFonts w:ascii="Calibri" w:eastAsia="Calibri" w:hAnsi="Calibri" w:cs="Calibri"/>
          <w:color w:val="000000"/>
        </w:rPr>
        <w:t xml:space="preserve"> capabilities as may be reasonably requested from time to time.</w:t>
      </w:r>
    </w:p>
    <w:p w:rsidR="004904D2" w:rsidRPr="00BB1B95" w:rsidRDefault="004904D2" w:rsidP="00CC72B0">
      <w:pPr>
        <w:pStyle w:val="ListParagraph"/>
        <w:numPr>
          <w:ilvl w:val="0"/>
          <w:numId w:val="12"/>
        </w:numPr>
        <w:pBdr>
          <w:top w:val="nil"/>
          <w:left w:val="nil"/>
          <w:bottom w:val="nil"/>
          <w:right w:val="nil"/>
          <w:between w:val="nil"/>
        </w:pBdr>
        <w:jc w:val="both"/>
        <w:rPr>
          <w:rFonts w:ascii="Calibri" w:eastAsia="Calibri" w:hAnsi="Calibri" w:cs="Calibri"/>
          <w:b/>
          <w:color w:val="000000"/>
        </w:rPr>
      </w:pPr>
      <w:r>
        <w:br w:type="page"/>
      </w:r>
    </w:p>
    <w:p w:rsidR="004904D2" w:rsidRDefault="004904D2" w:rsidP="004904D2">
      <w:pPr>
        <w:spacing w:after="0" w:line="240" w:lineRule="auto"/>
        <w:jc w:val="center"/>
        <w:rPr>
          <w:b/>
          <w:color w:val="000000"/>
        </w:rPr>
      </w:pPr>
      <w:r>
        <w:rPr>
          <w:b/>
          <w:color w:val="000000"/>
        </w:rPr>
        <w:lastRenderedPageBreak/>
        <w:t>PERSON SPECIFICATION</w:t>
      </w:r>
    </w:p>
    <w:p w:rsidR="004904D2" w:rsidRDefault="004904D2" w:rsidP="004904D2">
      <w:pPr>
        <w:spacing w:after="0" w:line="240" w:lineRule="auto"/>
        <w:rPr>
          <w:b/>
          <w:color w:val="000000"/>
        </w:rPr>
      </w:pPr>
    </w:p>
    <w:tbl>
      <w:tblPr>
        <w:tblW w:w="109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8"/>
        <w:gridCol w:w="4327"/>
        <w:gridCol w:w="4650"/>
      </w:tblGrid>
      <w:tr w:rsidR="004904D2" w:rsidTr="00291DD5">
        <w:trPr>
          <w:trHeight w:val="500"/>
          <w:jc w:val="center"/>
        </w:trPr>
        <w:tc>
          <w:tcPr>
            <w:tcW w:w="1938" w:type="dxa"/>
            <w:shd w:val="clear" w:color="auto" w:fill="auto"/>
          </w:tcPr>
          <w:p w:rsidR="004904D2" w:rsidRDefault="004904D2" w:rsidP="00291DD5">
            <w:pPr>
              <w:spacing w:after="0" w:line="240" w:lineRule="auto"/>
              <w:rPr>
                <w:color w:val="000000"/>
              </w:rPr>
            </w:pPr>
          </w:p>
        </w:tc>
        <w:tc>
          <w:tcPr>
            <w:tcW w:w="4327" w:type="dxa"/>
            <w:shd w:val="clear" w:color="auto" w:fill="auto"/>
          </w:tcPr>
          <w:p w:rsidR="004904D2" w:rsidRDefault="004904D2" w:rsidP="00291DD5">
            <w:pPr>
              <w:spacing w:after="0" w:line="240" w:lineRule="auto"/>
              <w:jc w:val="center"/>
              <w:rPr>
                <w:b/>
                <w:color w:val="000000"/>
              </w:rPr>
            </w:pPr>
            <w:r>
              <w:rPr>
                <w:b/>
                <w:color w:val="000000"/>
              </w:rPr>
              <w:t>ESSENTIAL CRITERIA</w:t>
            </w:r>
          </w:p>
        </w:tc>
        <w:tc>
          <w:tcPr>
            <w:tcW w:w="4650" w:type="dxa"/>
            <w:shd w:val="clear" w:color="auto" w:fill="auto"/>
          </w:tcPr>
          <w:p w:rsidR="004904D2" w:rsidRDefault="004904D2" w:rsidP="00291DD5">
            <w:pPr>
              <w:spacing w:after="0" w:line="240" w:lineRule="auto"/>
              <w:jc w:val="center"/>
              <w:rPr>
                <w:b/>
                <w:color w:val="000000"/>
              </w:rPr>
            </w:pPr>
            <w:r>
              <w:rPr>
                <w:b/>
                <w:color w:val="000000"/>
              </w:rPr>
              <w:t>DESIRABLE CRITERIA</w:t>
            </w:r>
          </w:p>
        </w:tc>
      </w:tr>
      <w:tr w:rsidR="004904D2" w:rsidTr="00291DD5">
        <w:trPr>
          <w:jc w:val="center"/>
        </w:trPr>
        <w:tc>
          <w:tcPr>
            <w:tcW w:w="1938" w:type="dxa"/>
            <w:shd w:val="clear" w:color="auto" w:fill="auto"/>
          </w:tcPr>
          <w:p w:rsidR="004904D2" w:rsidRDefault="004904D2" w:rsidP="00291DD5">
            <w:pPr>
              <w:spacing w:after="0" w:line="240" w:lineRule="auto"/>
              <w:jc w:val="center"/>
              <w:rPr>
                <w:b/>
                <w:color w:val="000000"/>
              </w:rPr>
            </w:pPr>
            <w:r>
              <w:rPr>
                <w:b/>
                <w:color w:val="000000"/>
              </w:rPr>
              <w:t>Qualifications</w:t>
            </w:r>
          </w:p>
        </w:tc>
        <w:tc>
          <w:tcPr>
            <w:tcW w:w="4327" w:type="dxa"/>
            <w:shd w:val="clear" w:color="auto" w:fill="auto"/>
          </w:tcPr>
          <w:p w:rsidR="004904D2" w:rsidRDefault="004904D2" w:rsidP="004904D2">
            <w:pPr>
              <w:numPr>
                <w:ilvl w:val="0"/>
                <w:numId w:val="11"/>
              </w:numPr>
              <w:spacing w:after="0" w:line="240" w:lineRule="auto"/>
              <w:rPr>
                <w:color w:val="000000"/>
              </w:rPr>
            </w:pPr>
            <w:r>
              <w:rPr>
                <w:color w:val="000000"/>
              </w:rPr>
              <w:t>RSCN, RN-child, or RGN with relevant experience (i.e. A&amp;E, School nursing, Practice nursing).</w:t>
            </w:r>
          </w:p>
          <w:p w:rsidR="004904D2" w:rsidRDefault="004904D2" w:rsidP="00291DD5">
            <w:pPr>
              <w:spacing w:after="0" w:line="240" w:lineRule="auto"/>
              <w:rPr>
                <w:color w:val="000000"/>
              </w:rPr>
            </w:pPr>
            <w:r>
              <w:rPr>
                <w:color w:val="000000"/>
              </w:rPr>
              <w:tab/>
            </w:r>
          </w:p>
        </w:tc>
        <w:tc>
          <w:tcPr>
            <w:tcW w:w="4650" w:type="dxa"/>
            <w:shd w:val="clear" w:color="auto" w:fill="auto"/>
          </w:tcPr>
          <w:p w:rsidR="004904D2" w:rsidRDefault="004904D2" w:rsidP="004904D2">
            <w:pPr>
              <w:numPr>
                <w:ilvl w:val="0"/>
                <w:numId w:val="10"/>
              </w:numPr>
              <w:spacing w:after="0" w:line="240" w:lineRule="auto"/>
              <w:rPr>
                <w:color w:val="000000"/>
              </w:rPr>
            </w:pPr>
            <w:r>
              <w:rPr>
                <w:color w:val="000000"/>
              </w:rPr>
              <w:t>Full Clean driving license would be beneficial.</w:t>
            </w:r>
          </w:p>
          <w:p w:rsidR="004904D2" w:rsidRDefault="004904D2" w:rsidP="00291DD5">
            <w:pPr>
              <w:spacing w:after="0" w:line="240" w:lineRule="auto"/>
              <w:ind w:left="720"/>
              <w:rPr>
                <w:color w:val="000000"/>
              </w:rPr>
            </w:pPr>
          </w:p>
        </w:tc>
      </w:tr>
      <w:tr w:rsidR="004904D2" w:rsidTr="00291DD5">
        <w:trPr>
          <w:jc w:val="center"/>
        </w:trPr>
        <w:tc>
          <w:tcPr>
            <w:tcW w:w="1938" w:type="dxa"/>
            <w:shd w:val="clear" w:color="auto" w:fill="auto"/>
          </w:tcPr>
          <w:p w:rsidR="004904D2" w:rsidRDefault="004904D2" w:rsidP="00291DD5">
            <w:pPr>
              <w:spacing w:after="0" w:line="240" w:lineRule="auto"/>
              <w:jc w:val="center"/>
              <w:rPr>
                <w:b/>
                <w:color w:val="000000"/>
              </w:rPr>
            </w:pPr>
            <w:r>
              <w:rPr>
                <w:b/>
                <w:color w:val="000000"/>
              </w:rPr>
              <w:t>Experience</w:t>
            </w:r>
          </w:p>
        </w:tc>
        <w:tc>
          <w:tcPr>
            <w:tcW w:w="4327" w:type="dxa"/>
            <w:shd w:val="clear" w:color="auto" w:fill="auto"/>
          </w:tcPr>
          <w:p w:rsidR="004904D2" w:rsidRDefault="004904D2" w:rsidP="004904D2">
            <w:pPr>
              <w:numPr>
                <w:ilvl w:val="0"/>
                <w:numId w:val="10"/>
              </w:numPr>
              <w:spacing w:after="0" w:line="240" w:lineRule="auto"/>
              <w:rPr>
                <w:color w:val="000000"/>
              </w:rPr>
            </w:pPr>
            <w:r>
              <w:rPr>
                <w:color w:val="000000"/>
              </w:rPr>
              <w:t>Experience in either school nursing experience; A&amp;E experience; paediatric nursing experience, or experience in adolescent health.</w:t>
            </w:r>
          </w:p>
          <w:p w:rsidR="004904D2" w:rsidRDefault="004904D2" w:rsidP="004904D2">
            <w:pPr>
              <w:numPr>
                <w:ilvl w:val="0"/>
                <w:numId w:val="10"/>
              </w:numPr>
              <w:spacing w:after="0" w:line="240" w:lineRule="auto"/>
              <w:rPr>
                <w:color w:val="000000"/>
              </w:rPr>
            </w:pPr>
            <w:r>
              <w:rPr>
                <w:color w:val="000000"/>
              </w:rPr>
              <w:t>Minimum 3 years post registration</w:t>
            </w:r>
          </w:p>
          <w:p w:rsidR="004904D2" w:rsidRDefault="004904D2" w:rsidP="00291DD5">
            <w:pPr>
              <w:spacing w:after="0" w:line="240" w:lineRule="auto"/>
              <w:ind w:left="360"/>
              <w:rPr>
                <w:color w:val="000000"/>
              </w:rPr>
            </w:pPr>
          </w:p>
        </w:tc>
        <w:tc>
          <w:tcPr>
            <w:tcW w:w="4650" w:type="dxa"/>
            <w:shd w:val="clear" w:color="auto" w:fill="auto"/>
          </w:tcPr>
          <w:p w:rsidR="004904D2" w:rsidRDefault="004904D2" w:rsidP="004904D2">
            <w:pPr>
              <w:numPr>
                <w:ilvl w:val="0"/>
                <w:numId w:val="10"/>
              </w:numPr>
              <w:spacing w:after="0" w:line="240" w:lineRule="auto"/>
              <w:rPr>
                <w:color w:val="000000"/>
              </w:rPr>
            </w:pPr>
            <w:r>
              <w:rPr>
                <w:color w:val="000000"/>
              </w:rPr>
              <w:t>Good working knowledge of Child Protection issues.  (Training will be provided on appointment if a refresher course is necessary).</w:t>
            </w:r>
          </w:p>
        </w:tc>
      </w:tr>
      <w:tr w:rsidR="004904D2" w:rsidTr="00291DD5">
        <w:trPr>
          <w:jc w:val="center"/>
        </w:trPr>
        <w:tc>
          <w:tcPr>
            <w:tcW w:w="1938" w:type="dxa"/>
            <w:shd w:val="clear" w:color="auto" w:fill="auto"/>
          </w:tcPr>
          <w:p w:rsidR="004904D2" w:rsidRDefault="004904D2" w:rsidP="00291DD5">
            <w:pPr>
              <w:spacing w:after="0" w:line="240" w:lineRule="auto"/>
              <w:jc w:val="center"/>
              <w:rPr>
                <w:b/>
                <w:color w:val="000000"/>
              </w:rPr>
            </w:pPr>
            <w:r>
              <w:rPr>
                <w:b/>
                <w:color w:val="000000"/>
              </w:rPr>
              <w:t>Ability/Skills</w:t>
            </w:r>
          </w:p>
        </w:tc>
        <w:tc>
          <w:tcPr>
            <w:tcW w:w="4327" w:type="dxa"/>
            <w:shd w:val="clear" w:color="auto" w:fill="auto"/>
          </w:tcPr>
          <w:p w:rsidR="004904D2" w:rsidRDefault="004904D2" w:rsidP="004904D2">
            <w:pPr>
              <w:numPr>
                <w:ilvl w:val="0"/>
                <w:numId w:val="1"/>
              </w:numPr>
              <w:spacing w:after="0" w:line="240" w:lineRule="auto"/>
              <w:rPr>
                <w:color w:val="000000"/>
              </w:rPr>
            </w:pPr>
            <w:r>
              <w:rPr>
                <w:color w:val="000000"/>
              </w:rPr>
              <w:t>Ability to work independently without medical back up on site.</w:t>
            </w:r>
          </w:p>
          <w:p w:rsidR="004904D2" w:rsidRDefault="004904D2" w:rsidP="004904D2">
            <w:pPr>
              <w:numPr>
                <w:ilvl w:val="0"/>
                <w:numId w:val="1"/>
              </w:numPr>
              <w:spacing w:after="0" w:line="240" w:lineRule="auto"/>
              <w:rPr>
                <w:color w:val="000000"/>
              </w:rPr>
            </w:pPr>
            <w:r>
              <w:rPr>
                <w:color w:val="000000"/>
              </w:rPr>
              <w:t xml:space="preserve">Computer literate.  The medical room typically uses Word, Excel, Google plus BROMCOM as a database; these can be taught if all have not been used previously but a proficiency in use of IT is essential. </w:t>
            </w:r>
          </w:p>
          <w:p w:rsidR="004904D2" w:rsidRDefault="004904D2" w:rsidP="004904D2">
            <w:pPr>
              <w:numPr>
                <w:ilvl w:val="0"/>
                <w:numId w:val="1"/>
              </w:numPr>
              <w:spacing w:after="0" w:line="240" w:lineRule="auto"/>
              <w:rPr>
                <w:color w:val="000000"/>
              </w:rPr>
            </w:pPr>
            <w:r>
              <w:rPr>
                <w:color w:val="000000"/>
              </w:rPr>
              <w:t>Medically fit and able to cope with a physically demanding site.</w:t>
            </w:r>
          </w:p>
          <w:p w:rsidR="004904D2" w:rsidRDefault="004904D2" w:rsidP="004904D2">
            <w:pPr>
              <w:numPr>
                <w:ilvl w:val="0"/>
                <w:numId w:val="1"/>
              </w:numPr>
              <w:spacing w:after="0" w:line="240" w:lineRule="auto"/>
              <w:rPr>
                <w:color w:val="000000"/>
              </w:rPr>
            </w:pPr>
            <w:r>
              <w:rPr>
                <w:color w:val="000000"/>
              </w:rPr>
              <w:t>The ability to demonstrate an understanding of school protocols and policies and a full acceptance of the need for compliance.</w:t>
            </w:r>
          </w:p>
          <w:p w:rsidR="004904D2" w:rsidRDefault="004904D2" w:rsidP="004904D2">
            <w:pPr>
              <w:numPr>
                <w:ilvl w:val="0"/>
                <w:numId w:val="1"/>
              </w:numPr>
              <w:spacing w:after="0" w:line="240" w:lineRule="auto"/>
              <w:rPr>
                <w:color w:val="000000"/>
              </w:rPr>
            </w:pPr>
            <w:r>
              <w:rPr>
                <w:color w:val="000000"/>
              </w:rPr>
              <w:t>Willing to make a full contribution to the life of the school.</w:t>
            </w:r>
          </w:p>
          <w:p w:rsidR="004904D2" w:rsidRDefault="004904D2" w:rsidP="004904D2">
            <w:pPr>
              <w:numPr>
                <w:ilvl w:val="0"/>
                <w:numId w:val="1"/>
              </w:numPr>
              <w:spacing w:after="0" w:line="240" w:lineRule="auto"/>
              <w:rPr>
                <w:color w:val="000000"/>
              </w:rPr>
            </w:pPr>
            <w:r>
              <w:rPr>
                <w:color w:val="000000"/>
              </w:rPr>
              <w:t>An exemplary attendance record in his/her present and previous employment.</w:t>
            </w:r>
          </w:p>
          <w:p w:rsidR="004904D2" w:rsidRDefault="004904D2" w:rsidP="004904D2">
            <w:pPr>
              <w:numPr>
                <w:ilvl w:val="0"/>
                <w:numId w:val="1"/>
              </w:numPr>
              <w:spacing w:after="0" w:line="240" w:lineRule="auto"/>
              <w:rPr>
                <w:color w:val="000000"/>
              </w:rPr>
            </w:pPr>
            <w:r>
              <w:rPr>
                <w:color w:val="000000"/>
              </w:rPr>
              <w:t>Excellent communication and interpersonal skills, especially with children.</w:t>
            </w:r>
          </w:p>
          <w:p w:rsidR="004904D2" w:rsidRDefault="004904D2" w:rsidP="00291DD5">
            <w:pPr>
              <w:spacing w:after="0" w:line="240" w:lineRule="auto"/>
              <w:ind w:left="360"/>
              <w:rPr>
                <w:color w:val="000000"/>
              </w:rPr>
            </w:pPr>
          </w:p>
        </w:tc>
        <w:tc>
          <w:tcPr>
            <w:tcW w:w="4650" w:type="dxa"/>
            <w:shd w:val="clear" w:color="auto" w:fill="auto"/>
          </w:tcPr>
          <w:p w:rsidR="004904D2" w:rsidRDefault="004904D2" w:rsidP="00291DD5">
            <w:pPr>
              <w:spacing w:after="0" w:line="240" w:lineRule="auto"/>
              <w:rPr>
                <w:color w:val="000000"/>
              </w:rPr>
            </w:pPr>
          </w:p>
        </w:tc>
      </w:tr>
      <w:tr w:rsidR="004904D2" w:rsidTr="00291DD5">
        <w:trPr>
          <w:jc w:val="center"/>
        </w:trPr>
        <w:tc>
          <w:tcPr>
            <w:tcW w:w="1938" w:type="dxa"/>
            <w:shd w:val="clear" w:color="auto" w:fill="auto"/>
          </w:tcPr>
          <w:p w:rsidR="004904D2" w:rsidRDefault="004904D2" w:rsidP="00291DD5">
            <w:pPr>
              <w:spacing w:after="0" w:line="240" w:lineRule="auto"/>
              <w:jc w:val="center"/>
              <w:rPr>
                <w:b/>
                <w:color w:val="000000"/>
              </w:rPr>
            </w:pPr>
            <w:r>
              <w:rPr>
                <w:b/>
                <w:color w:val="000000"/>
              </w:rPr>
              <w:t>Personal Attributes</w:t>
            </w:r>
          </w:p>
        </w:tc>
        <w:tc>
          <w:tcPr>
            <w:tcW w:w="4327" w:type="dxa"/>
            <w:shd w:val="clear" w:color="auto" w:fill="auto"/>
          </w:tcPr>
          <w:p w:rsidR="004904D2" w:rsidRDefault="004904D2" w:rsidP="004904D2">
            <w:pPr>
              <w:numPr>
                <w:ilvl w:val="0"/>
                <w:numId w:val="2"/>
              </w:numPr>
              <w:spacing w:after="0" w:line="240" w:lineRule="auto"/>
              <w:rPr>
                <w:color w:val="000000"/>
              </w:rPr>
            </w:pPr>
            <w:r>
              <w:rPr>
                <w:color w:val="000000"/>
              </w:rPr>
              <w:t>Confident and calm when dealing with a range of accidents and first aid issues.</w:t>
            </w:r>
          </w:p>
          <w:p w:rsidR="004904D2" w:rsidRDefault="004904D2" w:rsidP="004904D2">
            <w:pPr>
              <w:numPr>
                <w:ilvl w:val="0"/>
                <w:numId w:val="2"/>
              </w:numPr>
              <w:spacing w:after="0" w:line="240" w:lineRule="auto"/>
              <w:rPr>
                <w:color w:val="000000"/>
              </w:rPr>
            </w:pPr>
            <w:r>
              <w:rPr>
                <w:color w:val="000000"/>
              </w:rPr>
              <w:t>Friendly, sympathetic and supportive personality.</w:t>
            </w:r>
          </w:p>
          <w:p w:rsidR="004904D2" w:rsidRDefault="004904D2" w:rsidP="004904D2">
            <w:pPr>
              <w:numPr>
                <w:ilvl w:val="0"/>
                <w:numId w:val="2"/>
              </w:numPr>
              <w:spacing w:after="0" w:line="240" w:lineRule="auto"/>
              <w:rPr>
                <w:color w:val="000000"/>
              </w:rPr>
            </w:pPr>
            <w:r>
              <w:rPr>
                <w:color w:val="000000"/>
              </w:rPr>
              <w:t>Energetic, motivated and enthusiastic.</w:t>
            </w:r>
          </w:p>
          <w:p w:rsidR="004904D2" w:rsidRDefault="004904D2" w:rsidP="004904D2">
            <w:pPr>
              <w:numPr>
                <w:ilvl w:val="0"/>
                <w:numId w:val="2"/>
              </w:numPr>
              <w:spacing w:after="0" w:line="240" w:lineRule="auto"/>
              <w:rPr>
                <w:color w:val="000000"/>
              </w:rPr>
            </w:pPr>
            <w:r>
              <w:rPr>
                <w:color w:val="000000"/>
              </w:rPr>
              <w:t>Committed to inclusive education and an eagerness to embrace a diverse school and staffing body.</w:t>
            </w:r>
          </w:p>
          <w:p w:rsidR="004904D2" w:rsidRDefault="004904D2" w:rsidP="004904D2">
            <w:pPr>
              <w:numPr>
                <w:ilvl w:val="0"/>
                <w:numId w:val="2"/>
              </w:numPr>
              <w:spacing w:after="0" w:line="240" w:lineRule="auto"/>
              <w:rPr>
                <w:color w:val="000000"/>
              </w:rPr>
            </w:pPr>
            <w:r>
              <w:rPr>
                <w:color w:val="000000"/>
              </w:rPr>
              <w:t>Calm under pressure</w:t>
            </w:r>
          </w:p>
          <w:p w:rsidR="004904D2" w:rsidRDefault="004904D2" w:rsidP="00291DD5">
            <w:pPr>
              <w:spacing w:after="0" w:line="240" w:lineRule="auto"/>
              <w:ind w:left="360"/>
              <w:rPr>
                <w:color w:val="000000"/>
              </w:rPr>
            </w:pPr>
          </w:p>
        </w:tc>
        <w:tc>
          <w:tcPr>
            <w:tcW w:w="4650" w:type="dxa"/>
            <w:shd w:val="clear" w:color="auto" w:fill="auto"/>
          </w:tcPr>
          <w:p w:rsidR="004904D2" w:rsidRDefault="004904D2" w:rsidP="00291DD5">
            <w:pPr>
              <w:spacing w:after="0" w:line="240" w:lineRule="auto"/>
              <w:rPr>
                <w:color w:val="000000"/>
              </w:rPr>
            </w:pPr>
          </w:p>
        </w:tc>
      </w:tr>
    </w:tbl>
    <w:p w:rsidR="004904D2" w:rsidRDefault="004904D2" w:rsidP="004904D2">
      <w:pPr>
        <w:spacing w:after="0" w:line="240" w:lineRule="auto"/>
        <w:jc w:val="both"/>
        <w:rPr>
          <w:color w:val="000000"/>
        </w:rPr>
      </w:pPr>
    </w:p>
    <w:p w:rsidR="00A94888" w:rsidRDefault="00A94888">
      <w:pPr>
        <w:spacing w:after="0" w:line="276" w:lineRule="auto"/>
        <w:ind w:left="-740" w:right="-620" w:firstLine="1023"/>
        <w:jc w:val="both"/>
        <w:rPr>
          <w:sz w:val="24"/>
          <w:szCs w:val="24"/>
        </w:rPr>
      </w:pPr>
      <w:bookmarkStart w:id="4" w:name="_heading=h.a39xy0yk6sgw" w:colFirst="0" w:colLast="0"/>
      <w:bookmarkStart w:id="5" w:name="_heading=h.d8kmdqmh69xe" w:colFirst="0" w:colLast="0"/>
      <w:bookmarkStart w:id="6" w:name="_heading=h.kkjvm1pb47zq" w:colFirst="0" w:colLast="0"/>
      <w:bookmarkStart w:id="7" w:name="_heading=h.ygq0e2lt0mmf" w:colFirst="0" w:colLast="0"/>
      <w:bookmarkEnd w:id="4"/>
      <w:bookmarkEnd w:id="5"/>
      <w:bookmarkEnd w:id="6"/>
      <w:bookmarkEnd w:id="7"/>
    </w:p>
    <w:p w:rsidR="00A94888" w:rsidRDefault="00A94888">
      <w:pPr>
        <w:spacing w:after="0" w:line="276" w:lineRule="auto"/>
        <w:ind w:right="-561" w:firstLine="141"/>
        <w:jc w:val="both"/>
        <w:rPr>
          <w:sz w:val="24"/>
          <w:szCs w:val="24"/>
        </w:rPr>
      </w:pPr>
      <w:bookmarkStart w:id="8" w:name="_heading=h.gwdm7dgwvhfk" w:colFirst="0" w:colLast="0"/>
      <w:bookmarkEnd w:id="8"/>
    </w:p>
    <w:sectPr w:rsidR="00A94888" w:rsidSect="00CC72B0">
      <w:headerReference w:type="default" r:id="rId8"/>
      <w:headerReference w:type="first" r:id="rId9"/>
      <w:footerReference w:type="first" r:id="rId10"/>
      <w:pgSz w:w="11906" w:h="16838"/>
      <w:pgMar w:top="2552" w:right="1274" w:bottom="284" w:left="85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01B" w:rsidRDefault="0039501B">
      <w:pPr>
        <w:spacing w:after="0" w:line="240" w:lineRule="auto"/>
      </w:pPr>
      <w:r>
        <w:separator/>
      </w:r>
    </w:p>
  </w:endnote>
  <w:endnote w:type="continuationSeparator" w:id="0">
    <w:p w:rsidR="0039501B" w:rsidRDefault="00395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re Franklin">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888" w:rsidRDefault="00D86E6E">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0" distR="0" simplePos="0" relativeHeight="251660288" behindDoc="1" locked="0" layoutInCell="1" hidden="0" allowOverlap="1">
          <wp:simplePos x="0" y="0"/>
          <wp:positionH relativeFrom="column">
            <wp:posOffset>-914396</wp:posOffset>
          </wp:positionH>
          <wp:positionV relativeFrom="paragraph">
            <wp:posOffset>-523871</wp:posOffset>
          </wp:positionV>
          <wp:extent cx="7542000" cy="1130400"/>
          <wp:effectExtent l="0" t="0" r="0" b="0"/>
          <wp:wrapNone/>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42000" cy="11304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01B" w:rsidRDefault="0039501B">
      <w:pPr>
        <w:spacing w:after="0" w:line="240" w:lineRule="auto"/>
      </w:pPr>
      <w:r>
        <w:separator/>
      </w:r>
    </w:p>
  </w:footnote>
  <w:footnote w:type="continuationSeparator" w:id="0">
    <w:p w:rsidR="0039501B" w:rsidRDefault="003950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888" w:rsidRDefault="00D86E6E">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-541648</wp:posOffset>
          </wp:positionH>
          <wp:positionV relativeFrom="paragraph">
            <wp:posOffset>-272704</wp:posOffset>
          </wp:positionV>
          <wp:extent cx="3248478" cy="1076475"/>
          <wp:effectExtent l="0" t="0" r="0" b="0"/>
          <wp:wrapSquare wrapText="bothSides" distT="0" distB="0" distL="114300" distR="11430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248478" cy="107647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888" w:rsidRDefault="00D86E6E">
    <w:pPr>
      <w:pBdr>
        <w:top w:val="nil"/>
        <w:left w:val="nil"/>
        <w:bottom w:val="nil"/>
        <w:right w:val="nil"/>
        <w:between w:val="nil"/>
      </w:pBdr>
      <w:tabs>
        <w:tab w:val="center" w:pos="4513"/>
        <w:tab w:val="right" w:pos="9026"/>
      </w:tabs>
      <w:spacing w:after="0" w:line="240" w:lineRule="auto"/>
      <w:rPr>
        <w:color w:val="000000"/>
      </w:rPr>
    </w:pPr>
    <w:r>
      <w:rPr>
        <w:noProof/>
        <w:color w:val="000000"/>
      </w:rPr>
      <w:drawing>
        <wp:anchor distT="0" distB="0" distL="0" distR="0" simplePos="0" relativeHeight="251659264" behindDoc="1" locked="0" layoutInCell="1" hidden="0" allowOverlap="1">
          <wp:simplePos x="0" y="0"/>
          <wp:positionH relativeFrom="page">
            <wp:posOffset>9525</wp:posOffset>
          </wp:positionH>
          <wp:positionV relativeFrom="page">
            <wp:posOffset>0</wp:posOffset>
          </wp:positionV>
          <wp:extent cx="7540027" cy="1911598"/>
          <wp:effectExtent l="0" t="0" r="0" b="0"/>
          <wp:wrapNone/>
          <wp:docPr id="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540027" cy="191159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674AE"/>
    <w:multiLevelType w:val="hybridMultilevel"/>
    <w:tmpl w:val="ED3A7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187BFA"/>
    <w:multiLevelType w:val="multilevel"/>
    <w:tmpl w:val="189A0F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BC252F2"/>
    <w:multiLevelType w:val="multilevel"/>
    <w:tmpl w:val="99A25BA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C112A2F"/>
    <w:multiLevelType w:val="multilevel"/>
    <w:tmpl w:val="F66C4BB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13A0F1D"/>
    <w:multiLevelType w:val="multilevel"/>
    <w:tmpl w:val="007A99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9ED5BE7"/>
    <w:multiLevelType w:val="multilevel"/>
    <w:tmpl w:val="DCFAF31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B793644"/>
    <w:multiLevelType w:val="multilevel"/>
    <w:tmpl w:val="F8AA416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1FA41CF6"/>
    <w:multiLevelType w:val="multilevel"/>
    <w:tmpl w:val="7C86ABD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1752C27"/>
    <w:multiLevelType w:val="multilevel"/>
    <w:tmpl w:val="0F14E4D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3EB1B59"/>
    <w:multiLevelType w:val="multilevel"/>
    <w:tmpl w:val="98A096E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4120FC2"/>
    <w:multiLevelType w:val="hybridMultilevel"/>
    <w:tmpl w:val="8F7E5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8650A0"/>
    <w:multiLevelType w:val="multilevel"/>
    <w:tmpl w:val="C5D8A75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9E02264"/>
    <w:multiLevelType w:val="hybridMultilevel"/>
    <w:tmpl w:val="1794FC62"/>
    <w:lvl w:ilvl="0" w:tplc="08090001">
      <w:start w:val="1"/>
      <w:numFmt w:val="bullet"/>
      <w:lvlText w:val=""/>
      <w:lvlJc w:val="left"/>
      <w:pPr>
        <w:ind w:left="1086" w:hanging="360"/>
      </w:pPr>
      <w:rPr>
        <w:rFonts w:ascii="Symbol" w:hAnsi="Symbol" w:hint="default"/>
      </w:rPr>
    </w:lvl>
    <w:lvl w:ilvl="1" w:tplc="08090003" w:tentative="1">
      <w:start w:val="1"/>
      <w:numFmt w:val="bullet"/>
      <w:lvlText w:val="o"/>
      <w:lvlJc w:val="left"/>
      <w:pPr>
        <w:ind w:left="1806" w:hanging="360"/>
      </w:pPr>
      <w:rPr>
        <w:rFonts w:ascii="Courier New" w:hAnsi="Courier New" w:cs="Courier New" w:hint="default"/>
      </w:rPr>
    </w:lvl>
    <w:lvl w:ilvl="2" w:tplc="08090005" w:tentative="1">
      <w:start w:val="1"/>
      <w:numFmt w:val="bullet"/>
      <w:lvlText w:val=""/>
      <w:lvlJc w:val="left"/>
      <w:pPr>
        <w:ind w:left="2526" w:hanging="360"/>
      </w:pPr>
      <w:rPr>
        <w:rFonts w:ascii="Wingdings" w:hAnsi="Wingdings" w:hint="default"/>
      </w:rPr>
    </w:lvl>
    <w:lvl w:ilvl="3" w:tplc="08090001" w:tentative="1">
      <w:start w:val="1"/>
      <w:numFmt w:val="bullet"/>
      <w:lvlText w:val=""/>
      <w:lvlJc w:val="left"/>
      <w:pPr>
        <w:ind w:left="3246" w:hanging="360"/>
      </w:pPr>
      <w:rPr>
        <w:rFonts w:ascii="Symbol" w:hAnsi="Symbol" w:hint="default"/>
      </w:rPr>
    </w:lvl>
    <w:lvl w:ilvl="4" w:tplc="08090003" w:tentative="1">
      <w:start w:val="1"/>
      <w:numFmt w:val="bullet"/>
      <w:lvlText w:val="o"/>
      <w:lvlJc w:val="left"/>
      <w:pPr>
        <w:ind w:left="3966" w:hanging="360"/>
      </w:pPr>
      <w:rPr>
        <w:rFonts w:ascii="Courier New" w:hAnsi="Courier New" w:cs="Courier New" w:hint="default"/>
      </w:rPr>
    </w:lvl>
    <w:lvl w:ilvl="5" w:tplc="08090005" w:tentative="1">
      <w:start w:val="1"/>
      <w:numFmt w:val="bullet"/>
      <w:lvlText w:val=""/>
      <w:lvlJc w:val="left"/>
      <w:pPr>
        <w:ind w:left="4686" w:hanging="360"/>
      </w:pPr>
      <w:rPr>
        <w:rFonts w:ascii="Wingdings" w:hAnsi="Wingdings" w:hint="default"/>
      </w:rPr>
    </w:lvl>
    <w:lvl w:ilvl="6" w:tplc="08090001" w:tentative="1">
      <w:start w:val="1"/>
      <w:numFmt w:val="bullet"/>
      <w:lvlText w:val=""/>
      <w:lvlJc w:val="left"/>
      <w:pPr>
        <w:ind w:left="5406" w:hanging="360"/>
      </w:pPr>
      <w:rPr>
        <w:rFonts w:ascii="Symbol" w:hAnsi="Symbol" w:hint="default"/>
      </w:rPr>
    </w:lvl>
    <w:lvl w:ilvl="7" w:tplc="08090003" w:tentative="1">
      <w:start w:val="1"/>
      <w:numFmt w:val="bullet"/>
      <w:lvlText w:val="o"/>
      <w:lvlJc w:val="left"/>
      <w:pPr>
        <w:ind w:left="6126" w:hanging="360"/>
      </w:pPr>
      <w:rPr>
        <w:rFonts w:ascii="Courier New" w:hAnsi="Courier New" w:cs="Courier New" w:hint="default"/>
      </w:rPr>
    </w:lvl>
    <w:lvl w:ilvl="8" w:tplc="08090005" w:tentative="1">
      <w:start w:val="1"/>
      <w:numFmt w:val="bullet"/>
      <w:lvlText w:val=""/>
      <w:lvlJc w:val="left"/>
      <w:pPr>
        <w:ind w:left="6846" w:hanging="360"/>
      </w:pPr>
      <w:rPr>
        <w:rFonts w:ascii="Wingdings" w:hAnsi="Wingdings" w:hint="default"/>
      </w:rPr>
    </w:lvl>
  </w:abstractNum>
  <w:abstractNum w:abstractNumId="13" w15:restartNumberingAfterBreak="0">
    <w:nsid w:val="31931641"/>
    <w:multiLevelType w:val="multilevel"/>
    <w:tmpl w:val="CDD87C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3F6B3B31"/>
    <w:multiLevelType w:val="multilevel"/>
    <w:tmpl w:val="172EAAD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41C56F01"/>
    <w:multiLevelType w:val="multilevel"/>
    <w:tmpl w:val="98601B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4A3E7989"/>
    <w:multiLevelType w:val="multilevel"/>
    <w:tmpl w:val="905CA28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4FA3716F"/>
    <w:multiLevelType w:val="multilevel"/>
    <w:tmpl w:val="09A689E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57F937F2"/>
    <w:multiLevelType w:val="hybridMultilevel"/>
    <w:tmpl w:val="1C4CFAE4"/>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19" w15:restartNumberingAfterBreak="0">
    <w:nsid w:val="5ABF0A6B"/>
    <w:multiLevelType w:val="multilevel"/>
    <w:tmpl w:val="BE460D1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61280F2F"/>
    <w:multiLevelType w:val="hybridMultilevel"/>
    <w:tmpl w:val="6C1CC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7661F7"/>
    <w:multiLevelType w:val="multilevel"/>
    <w:tmpl w:val="1662281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72FD2215"/>
    <w:multiLevelType w:val="multilevel"/>
    <w:tmpl w:val="905CA28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76904D71"/>
    <w:multiLevelType w:val="multilevel"/>
    <w:tmpl w:val="393C0E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7A7123A4"/>
    <w:multiLevelType w:val="multilevel"/>
    <w:tmpl w:val="12D271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7D515583"/>
    <w:multiLevelType w:val="hybridMultilevel"/>
    <w:tmpl w:val="BA70D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6"/>
  </w:num>
  <w:num w:numId="4">
    <w:abstractNumId w:val="14"/>
  </w:num>
  <w:num w:numId="5">
    <w:abstractNumId w:val="17"/>
  </w:num>
  <w:num w:numId="6">
    <w:abstractNumId w:val="21"/>
  </w:num>
  <w:num w:numId="7">
    <w:abstractNumId w:val="5"/>
  </w:num>
  <w:num w:numId="8">
    <w:abstractNumId w:val="1"/>
  </w:num>
  <w:num w:numId="9">
    <w:abstractNumId w:val="23"/>
  </w:num>
  <w:num w:numId="10">
    <w:abstractNumId w:val="9"/>
  </w:num>
  <w:num w:numId="11">
    <w:abstractNumId w:val="24"/>
  </w:num>
  <w:num w:numId="12">
    <w:abstractNumId w:val="20"/>
  </w:num>
  <w:num w:numId="13">
    <w:abstractNumId w:val="18"/>
  </w:num>
  <w:num w:numId="14">
    <w:abstractNumId w:val="22"/>
  </w:num>
  <w:num w:numId="15">
    <w:abstractNumId w:val="12"/>
  </w:num>
  <w:num w:numId="16">
    <w:abstractNumId w:val="10"/>
  </w:num>
  <w:num w:numId="17">
    <w:abstractNumId w:val="0"/>
  </w:num>
  <w:num w:numId="18">
    <w:abstractNumId w:val="25"/>
  </w:num>
  <w:num w:numId="19">
    <w:abstractNumId w:val="2"/>
  </w:num>
  <w:num w:numId="20">
    <w:abstractNumId w:val="13"/>
  </w:num>
  <w:num w:numId="21">
    <w:abstractNumId w:val="15"/>
  </w:num>
  <w:num w:numId="22">
    <w:abstractNumId w:val="4"/>
  </w:num>
  <w:num w:numId="23">
    <w:abstractNumId w:val="3"/>
  </w:num>
  <w:num w:numId="24">
    <w:abstractNumId w:val="8"/>
  </w:num>
  <w:num w:numId="25">
    <w:abstractNumId w:val="19"/>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888"/>
    <w:rsid w:val="0039501B"/>
    <w:rsid w:val="004904D2"/>
    <w:rsid w:val="008B0FD6"/>
    <w:rsid w:val="009F3488"/>
    <w:rsid w:val="00A94888"/>
    <w:rsid w:val="00CC72B0"/>
    <w:rsid w:val="00D86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5C37F"/>
  <w15:docId w15:val="{DC110603-2F46-4E73-89B1-E083B169F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F23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353"/>
  </w:style>
  <w:style w:type="paragraph" w:styleId="Footer">
    <w:name w:val="footer"/>
    <w:basedOn w:val="Normal"/>
    <w:link w:val="FooterChar"/>
    <w:uiPriority w:val="99"/>
    <w:unhideWhenUsed/>
    <w:rsid w:val="004F23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353"/>
  </w:style>
  <w:style w:type="paragraph" w:styleId="NoSpacing">
    <w:name w:val="No Spacing"/>
    <w:uiPriority w:val="1"/>
    <w:qFormat/>
    <w:rsid w:val="00107C3D"/>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semiHidden/>
    <w:rsid w:val="00F669E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F669E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669EF"/>
    <w:rPr>
      <w:sz w:val="16"/>
      <w:szCs w:val="16"/>
    </w:rPr>
  </w:style>
  <w:style w:type="paragraph" w:styleId="BalloonText">
    <w:name w:val="Balloon Text"/>
    <w:basedOn w:val="Normal"/>
    <w:link w:val="BalloonTextChar"/>
    <w:uiPriority w:val="99"/>
    <w:semiHidden/>
    <w:unhideWhenUsed/>
    <w:rsid w:val="00F669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9EF"/>
    <w:rPr>
      <w:rFonts w:ascii="Segoe UI" w:hAnsi="Segoe UI" w:cs="Segoe UI"/>
      <w:sz w:val="18"/>
      <w:szCs w:val="1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4904D2"/>
    <w:pPr>
      <w:ind w:left="720"/>
      <w:contextualSpacing/>
    </w:pPr>
    <w:rPr>
      <w:rFonts w:asciiTheme="minorHAnsi" w:eastAsia="Libre Franklin" w:hAnsiTheme="minorHAnsi" w:cs="Libre Frankli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iApYfx6bsmLjEgD/bTYtQUoChg==">CgMxLjAyDmguNDNqM2Nud3d0MHcyMg5oLmEzOXh5MHlrNnNndzIOaC5kOGttZHFtaDY5eGUyDmgua2tqdm0xcGI0N3pxMg5oLnlncTBlMmx0MG1tZjIOaC5nd2RtN2Rnd3ZoZms4AHIhMWc3aTJPZEVOVy1nVHRnQVhFWGNid3ltQmJueEVDYW9y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1048</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NHHS</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Sarah Farmbrough</cp:lastModifiedBy>
  <cp:revision>3</cp:revision>
  <dcterms:created xsi:type="dcterms:W3CDTF">2025-05-08T12:45:00Z</dcterms:created>
  <dcterms:modified xsi:type="dcterms:W3CDTF">2025-05-08T12:46:00Z</dcterms:modified>
</cp:coreProperties>
</file>