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3F1E29" w14:textId="77777777" w:rsidR="00CC3B90" w:rsidRDefault="005C53F6">
      <w:pPr>
        <w:pBdr>
          <w:top w:val="nil"/>
          <w:left w:val="nil"/>
          <w:bottom w:val="nil"/>
          <w:right w:val="nil"/>
          <w:between w:val="nil"/>
        </w:pBdr>
        <w:jc w:val="center"/>
        <w:rPr>
          <w:rFonts w:ascii="Open Sans" w:eastAsia="Open Sans" w:hAnsi="Open Sans" w:cs="Open Sans"/>
          <w:b/>
          <w:sz w:val="24"/>
          <w:szCs w:val="24"/>
          <w:u w:val="single"/>
        </w:rPr>
      </w:pPr>
      <w:bookmarkStart w:id="0" w:name="_gjdgxs" w:colFirst="0" w:colLast="0"/>
      <w:bookmarkEnd w:id="0"/>
      <w:r>
        <w:rPr>
          <w:rFonts w:ascii="Open Sans" w:eastAsia="Open Sans" w:hAnsi="Open Sans" w:cs="Open Sans"/>
          <w:b/>
          <w:sz w:val="24"/>
          <w:szCs w:val="24"/>
          <w:u w:val="single"/>
        </w:rPr>
        <w:t>GLF Schools - Job Description</w:t>
      </w:r>
    </w:p>
    <w:p w14:paraId="2274CC4F" w14:textId="77777777" w:rsidR="00CC3B90" w:rsidRDefault="00CC3B90">
      <w:pPr>
        <w:pBdr>
          <w:top w:val="nil"/>
          <w:left w:val="nil"/>
          <w:bottom w:val="nil"/>
          <w:right w:val="nil"/>
          <w:between w:val="nil"/>
        </w:pBdr>
        <w:jc w:val="center"/>
        <w:rPr>
          <w:rFonts w:ascii="Open Sans" w:eastAsia="Open Sans" w:hAnsi="Open Sans" w:cs="Open Sans"/>
          <w:sz w:val="24"/>
          <w:szCs w:val="24"/>
          <w:u w:val="single"/>
        </w:rPr>
      </w:pPr>
    </w:p>
    <w:tbl>
      <w:tblPr>
        <w:tblStyle w:val="a"/>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3135"/>
        <w:gridCol w:w="1650"/>
        <w:gridCol w:w="3375"/>
      </w:tblGrid>
      <w:tr w:rsidR="00CC3B90" w14:paraId="0B62FD99" w14:textId="77777777">
        <w:trPr>
          <w:trHeight w:val="320"/>
        </w:trPr>
        <w:tc>
          <w:tcPr>
            <w:tcW w:w="2190" w:type="dxa"/>
            <w:shd w:val="clear" w:color="auto" w:fill="DBE5F1"/>
          </w:tcPr>
          <w:p w14:paraId="75CEBC20" w14:textId="77777777" w:rsidR="00CC3B90" w:rsidRDefault="005C53F6">
            <w:pPr>
              <w:pBdr>
                <w:top w:val="nil"/>
                <w:left w:val="nil"/>
                <w:bottom w:val="nil"/>
                <w:right w:val="nil"/>
                <w:between w:val="nil"/>
              </w:pBdr>
              <w:spacing w:before="40"/>
              <w:rPr>
                <w:rFonts w:ascii="Open Sans" w:eastAsia="Open Sans" w:hAnsi="Open Sans" w:cs="Open Sans"/>
                <w:b/>
                <w:color w:val="262626"/>
                <w:sz w:val="24"/>
                <w:szCs w:val="24"/>
              </w:rPr>
            </w:pPr>
            <w:r>
              <w:rPr>
                <w:rFonts w:ascii="Open Sans" w:eastAsia="Open Sans" w:hAnsi="Open Sans" w:cs="Open Sans"/>
                <w:b/>
                <w:color w:val="262626"/>
                <w:sz w:val="24"/>
                <w:szCs w:val="24"/>
              </w:rPr>
              <w:t>Job Title:</w:t>
            </w:r>
          </w:p>
        </w:tc>
        <w:tc>
          <w:tcPr>
            <w:tcW w:w="3135" w:type="dxa"/>
          </w:tcPr>
          <w:p w14:paraId="17141821" w14:textId="77777777" w:rsidR="00CC3B90" w:rsidRDefault="005C53F6">
            <w:pPr>
              <w:pBdr>
                <w:top w:val="nil"/>
                <w:left w:val="nil"/>
                <w:bottom w:val="nil"/>
                <w:right w:val="nil"/>
                <w:between w:val="nil"/>
              </w:pBdr>
              <w:spacing w:before="40"/>
              <w:rPr>
                <w:rFonts w:ascii="Open Sans" w:eastAsia="Open Sans" w:hAnsi="Open Sans" w:cs="Open Sans"/>
                <w:sz w:val="22"/>
                <w:szCs w:val="22"/>
              </w:rPr>
            </w:pPr>
            <w:r>
              <w:rPr>
                <w:rFonts w:ascii="Open Sans" w:eastAsia="Open Sans" w:hAnsi="Open Sans" w:cs="Open Sans"/>
                <w:sz w:val="22"/>
                <w:szCs w:val="22"/>
              </w:rPr>
              <w:t>School  Receptionist</w:t>
            </w:r>
          </w:p>
        </w:tc>
        <w:tc>
          <w:tcPr>
            <w:tcW w:w="1650" w:type="dxa"/>
            <w:shd w:val="clear" w:color="auto" w:fill="DBE5F1"/>
          </w:tcPr>
          <w:p w14:paraId="78EE713E" w14:textId="77777777" w:rsidR="00CC3B90" w:rsidRDefault="005C53F6">
            <w:pPr>
              <w:pBdr>
                <w:top w:val="nil"/>
                <w:left w:val="nil"/>
                <w:bottom w:val="nil"/>
                <w:right w:val="nil"/>
                <w:between w:val="nil"/>
              </w:pBdr>
              <w:spacing w:before="40"/>
              <w:rPr>
                <w:rFonts w:ascii="Open Sans" w:eastAsia="Open Sans" w:hAnsi="Open Sans" w:cs="Open Sans"/>
                <w:b/>
                <w:color w:val="262626"/>
                <w:sz w:val="24"/>
                <w:szCs w:val="24"/>
              </w:rPr>
            </w:pPr>
            <w:r>
              <w:rPr>
                <w:rFonts w:ascii="Open Sans" w:eastAsia="Open Sans" w:hAnsi="Open Sans" w:cs="Open Sans"/>
                <w:b/>
                <w:color w:val="262626"/>
                <w:sz w:val="24"/>
                <w:szCs w:val="24"/>
              </w:rPr>
              <w:t>Job Reference:</w:t>
            </w:r>
          </w:p>
        </w:tc>
        <w:tc>
          <w:tcPr>
            <w:tcW w:w="3375" w:type="dxa"/>
          </w:tcPr>
          <w:p w14:paraId="6E7B4DC2" w14:textId="77777777" w:rsidR="00CC3B90" w:rsidRDefault="00CC3B90">
            <w:pPr>
              <w:pBdr>
                <w:top w:val="nil"/>
                <w:left w:val="nil"/>
                <w:bottom w:val="nil"/>
                <w:right w:val="nil"/>
                <w:between w:val="nil"/>
              </w:pBdr>
              <w:rPr>
                <w:rFonts w:ascii="Open Sans" w:eastAsia="Open Sans" w:hAnsi="Open Sans" w:cs="Open Sans"/>
                <w:color w:val="FF0000"/>
                <w:sz w:val="22"/>
                <w:szCs w:val="22"/>
              </w:rPr>
            </w:pPr>
          </w:p>
        </w:tc>
      </w:tr>
      <w:tr w:rsidR="00CC3B90" w14:paraId="7AFA15D4" w14:textId="77777777">
        <w:trPr>
          <w:trHeight w:val="320"/>
        </w:trPr>
        <w:tc>
          <w:tcPr>
            <w:tcW w:w="2190" w:type="dxa"/>
            <w:shd w:val="clear" w:color="auto" w:fill="DBE5F1"/>
          </w:tcPr>
          <w:p w14:paraId="6FA77C45" w14:textId="77777777" w:rsidR="00CC3B90" w:rsidRDefault="005C53F6">
            <w:pPr>
              <w:pBdr>
                <w:top w:val="nil"/>
                <w:left w:val="nil"/>
                <w:bottom w:val="nil"/>
                <w:right w:val="nil"/>
                <w:between w:val="nil"/>
              </w:pBdr>
              <w:spacing w:before="40"/>
              <w:rPr>
                <w:rFonts w:ascii="Open Sans" w:eastAsia="Open Sans" w:hAnsi="Open Sans" w:cs="Open Sans"/>
                <w:b/>
                <w:color w:val="262626"/>
                <w:sz w:val="24"/>
                <w:szCs w:val="24"/>
              </w:rPr>
            </w:pPr>
            <w:r>
              <w:rPr>
                <w:rFonts w:ascii="Open Sans" w:eastAsia="Open Sans" w:hAnsi="Open Sans" w:cs="Open Sans"/>
                <w:b/>
                <w:color w:val="262626"/>
                <w:sz w:val="24"/>
                <w:szCs w:val="24"/>
              </w:rPr>
              <w:t>Location:</w:t>
            </w:r>
          </w:p>
        </w:tc>
        <w:tc>
          <w:tcPr>
            <w:tcW w:w="3135" w:type="dxa"/>
          </w:tcPr>
          <w:p w14:paraId="07574AEC" w14:textId="77777777" w:rsidR="00CC3B90" w:rsidRDefault="005C53F6">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Cuddington Croft Primary School</w:t>
            </w:r>
          </w:p>
        </w:tc>
        <w:tc>
          <w:tcPr>
            <w:tcW w:w="1650" w:type="dxa"/>
            <w:shd w:val="clear" w:color="auto" w:fill="DBE5F1"/>
          </w:tcPr>
          <w:p w14:paraId="3AE1E9EB" w14:textId="77777777" w:rsidR="00CC3B90" w:rsidRDefault="005C53F6">
            <w:pPr>
              <w:pBdr>
                <w:top w:val="nil"/>
                <w:left w:val="nil"/>
                <w:bottom w:val="nil"/>
                <w:right w:val="nil"/>
                <w:between w:val="nil"/>
              </w:pBdr>
              <w:spacing w:before="40"/>
              <w:rPr>
                <w:rFonts w:ascii="Open Sans" w:eastAsia="Open Sans" w:hAnsi="Open Sans" w:cs="Open Sans"/>
                <w:b/>
                <w:color w:val="262626"/>
                <w:sz w:val="24"/>
                <w:szCs w:val="24"/>
              </w:rPr>
            </w:pPr>
            <w:r>
              <w:rPr>
                <w:rFonts w:ascii="Open Sans" w:eastAsia="Open Sans" w:hAnsi="Open Sans" w:cs="Open Sans"/>
                <w:b/>
                <w:color w:val="262626"/>
                <w:sz w:val="24"/>
                <w:szCs w:val="24"/>
              </w:rPr>
              <w:t>Travel Required:</w:t>
            </w:r>
          </w:p>
        </w:tc>
        <w:tc>
          <w:tcPr>
            <w:tcW w:w="3375" w:type="dxa"/>
          </w:tcPr>
          <w:p w14:paraId="07D7C054" w14:textId="77777777" w:rsidR="00CC3B90" w:rsidRDefault="005C53F6">
            <w:pPr>
              <w:pBdr>
                <w:top w:val="nil"/>
                <w:left w:val="nil"/>
                <w:bottom w:val="nil"/>
                <w:right w:val="nil"/>
                <w:between w:val="nil"/>
              </w:pBdr>
              <w:rPr>
                <w:rFonts w:ascii="Open Sans" w:eastAsia="Open Sans" w:hAnsi="Open Sans" w:cs="Open Sans"/>
                <w:color w:val="FF0000"/>
                <w:sz w:val="22"/>
                <w:szCs w:val="22"/>
              </w:rPr>
            </w:pPr>
            <w:r>
              <w:rPr>
                <w:rFonts w:ascii="Open Sans" w:eastAsia="Open Sans" w:hAnsi="Open Sans" w:cs="Open Sans"/>
                <w:sz w:val="22"/>
                <w:szCs w:val="22"/>
              </w:rPr>
              <w:t>No</w:t>
            </w:r>
          </w:p>
        </w:tc>
      </w:tr>
      <w:tr w:rsidR="00CC3B90" w14:paraId="777E4606" w14:textId="77777777">
        <w:trPr>
          <w:trHeight w:val="373"/>
        </w:trPr>
        <w:tc>
          <w:tcPr>
            <w:tcW w:w="10350" w:type="dxa"/>
            <w:gridSpan w:val="4"/>
            <w:tcBorders>
              <w:bottom w:val="single" w:sz="4" w:space="0" w:color="000000"/>
            </w:tcBorders>
            <w:shd w:val="clear" w:color="auto" w:fill="DBE5F1"/>
          </w:tcPr>
          <w:p w14:paraId="67245282" w14:textId="77777777" w:rsidR="00CC3B90" w:rsidRDefault="005C53F6">
            <w:pPr>
              <w:pBdr>
                <w:top w:val="nil"/>
                <w:left w:val="nil"/>
                <w:bottom w:val="nil"/>
                <w:right w:val="nil"/>
                <w:between w:val="nil"/>
              </w:pBdr>
              <w:tabs>
                <w:tab w:val="left" w:pos="2542"/>
              </w:tabs>
              <w:spacing w:before="40"/>
              <w:rPr>
                <w:rFonts w:ascii="Open Sans" w:eastAsia="Open Sans" w:hAnsi="Open Sans" w:cs="Open Sans"/>
                <w:b/>
                <w:color w:val="262626"/>
                <w:sz w:val="24"/>
                <w:szCs w:val="24"/>
              </w:rPr>
            </w:pPr>
            <w:r>
              <w:rPr>
                <w:rFonts w:ascii="Open Sans" w:eastAsia="Open Sans" w:hAnsi="Open Sans" w:cs="Open Sans"/>
                <w:b/>
                <w:color w:val="262626"/>
                <w:sz w:val="24"/>
                <w:szCs w:val="24"/>
              </w:rPr>
              <w:t>Core Purpose</w:t>
            </w:r>
            <w:r>
              <w:rPr>
                <w:rFonts w:ascii="Open Sans" w:eastAsia="Open Sans" w:hAnsi="Open Sans" w:cs="Open Sans"/>
                <w:b/>
                <w:color w:val="262626"/>
                <w:sz w:val="24"/>
                <w:szCs w:val="24"/>
              </w:rPr>
              <w:tab/>
            </w:r>
          </w:p>
        </w:tc>
      </w:tr>
      <w:tr w:rsidR="00CC3B90" w14:paraId="46809584" w14:textId="77777777">
        <w:trPr>
          <w:trHeight w:val="800"/>
        </w:trPr>
        <w:tc>
          <w:tcPr>
            <w:tcW w:w="10350" w:type="dxa"/>
            <w:gridSpan w:val="4"/>
            <w:tcBorders>
              <w:bottom w:val="single" w:sz="4" w:space="0" w:color="000000"/>
            </w:tcBorders>
          </w:tcPr>
          <w:p w14:paraId="42515D99" w14:textId="53F8FFF5" w:rsidR="00CC3B90" w:rsidRDefault="005C53F6">
            <w:pPr>
              <w:pBdr>
                <w:top w:val="nil"/>
                <w:left w:val="nil"/>
                <w:bottom w:val="nil"/>
                <w:right w:val="nil"/>
                <w:between w:val="nil"/>
              </w:pBdr>
              <w:spacing w:before="0" w:after="0"/>
              <w:ind w:left="720"/>
              <w:rPr>
                <w:rFonts w:ascii="Open Sans" w:eastAsia="Open Sans" w:hAnsi="Open Sans" w:cs="Open Sans"/>
                <w:color w:val="000000"/>
                <w:sz w:val="22"/>
                <w:szCs w:val="22"/>
              </w:rPr>
            </w:pPr>
            <w:r>
              <w:rPr>
                <w:rFonts w:ascii="Open Sans" w:eastAsia="Open Sans" w:hAnsi="Open Sans" w:cs="Open Sans"/>
                <w:color w:val="000000"/>
                <w:sz w:val="22"/>
                <w:szCs w:val="22"/>
              </w:rPr>
              <w:t xml:space="preserve">To promote a professional and friendly point of call to pupils, staff, parents and other visitors to our school.  To provide efficient and effective administrative </w:t>
            </w:r>
            <w:r>
              <w:rPr>
                <w:rFonts w:ascii="Open Sans" w:eastAsia="Open Sans" w:hAnsi="Open Sans" w:cs="Open Sans"/>
                <w:color w:val="000000"/>
                <w:sz w:val="22"/>
                <w:szCs w:val="22"/>
              </w:rPr>
              <w:t xml:space="preserve">support as a member of </w:t>
            </w:r>
            <w:r>
              <w:rPr>
                <w:rFonts w:ascii="Open Sans" w:eastAsia="Open Sans" w:hAnsi="Open Sans" w:cs="Open Sans"/>
                <w:sz w:val="22"/>
                <w:szCs w:val="22"/>
              </w:rPr>
              <w:t xml:space="preserve">our </w:t>
            </w:r>
            <w:r>
              <w:rPr>
                <w:rFonts w:ascii="Open Sans" w:eastAsia="Open Sans" w:hAnsi="Open Sans" w:cs="Open Sans"/>
                <w:color w:val="000000"/>
                <w:sz w:val="22"/>
                <w:szCs w:val="22"/>
              </w:rPr>
              <w:t>school’s office team.</w:t>
            </w:r>
          </w:p>
        </w:tc>
      </w:tr>
      <w:tr w:rsidR="00CC3B90" w14:paraId="42ADCE3C" w14:textId="77777777">
        <w:trPr>
          <w:trHeight w:val="389"/>
        </w:trPr>
        <w:tc>
          <w:tcPr>
            <w:tcW w:w="10350" w:type="dxa"/>
            <w:gridSpan w:val="4"/>
            <w:tcBorders>
              <w:bottom w:val="single" w:sz="4" w:space="0" w:color="000000"/>
            </w:tcBorders>
            <w:shd w:val="clear" w:color="auto" w:fill="DBE5F1"/>
          </w:tcPr>
          <w:p w14:paraId="4DF4C81D" w14:textId="77777777" w:rsidR="00CC3B90" w:rsidRDefault="005C53F6">
            <w:pPr>
              <w:pBdr>
                <w:top w:val="nil"/>
                <w:left w:val="nil"/>
                <w:bottom w:val="nil"/>
                <w:right w:val="nil"/>
                <w:between w:val="nil"/>
              </w:pBdr>
              <w:spacing w:before="0" w:after="0"/>
              <w:rPr>
                <w:rFonts w:ascii="Open Sans" w:eastAsia="Open Sans" w:hAnsi="Open Sans" w:cs="Open Sans"/>
                <w:b/>
                <w:smallCaps/>
                <w:color w:val="000000"/>
                <w:sz w:val="24"/>
                <w:szCs w:val="24"/>
              </w:rPr>
            </w:pPr>
            <w:r>
              <w:rPr>
                <w:rFonts w:ascii="Open Sans" w:eastAsia="Open Sans" w:hAnsi="Open Sans" w:cs="Open Sans"/>
                <w:b/>
                <w:color w:val="000000"/>
                <w:sz w:val="24"/>
                <w:szCs w:val="24"/>
              </w:rPr>
              <w:t>Key accountabilities</w:t>
            </w:r>
          </w:p>
        </w:tc>
      </w:tr>
      <w:tr w:rsidR="00CC3B90" w14:paraId="36CE16FB" w14:textId="77777777">
        <w:trPr>
          <w:trHeight w:val="340"/>
        </w:trPr>
        <w:tc>
          <w:tcPr>
            <w:tcW w:w="10350" w:type="dxa"/>
            <w:gridSpan w:val="4"/>
            <w:tcBorders>
              <w:top w:val="single" w:sz="4" w:space="0" w:color="000000"/>
              <w:left w:val="single" w:sz="4" w:space="0" w:color="000000"/>
              <w:bottom w:val="single" w:sz="4" w:space="0" w:color="000000"/>
              <w:right w:val="single" w:sz="4" w:space="0" w:color="000000"/>
            </w:tcBorders>
          </w:tcPr>
          <w:p w14:paraId="20CDBB80"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provide a warm and friendly welcome to all visitors and ensure that the school policy for safeguarding is adhered to.</w:t>
            </w:r>
          </w:p>
          <w:p w14:paraId="0F9EDFF7"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 xml:space="preserve">To answer the telephone, filtering calls and respond to e-mails or forward to appropriate person ensuring that they are delivered in a </w:t>
            </w:r>
            <w:r>
              <w:rPr>
                <w:rFonts w:ascii="Open Sans" w:eastAsia="Open Sans" w:hAnsi="Open Sans" w:cs="Open Sans"/>
                <w:color w:val="000000"/>
                <w:sz w:val="22"/>
                <w:szCs w:val="22"/>
              </w:rPr>
              <w:t>timely manner.</w:t>
            </w:r>
          </w:p>
          <w:p w14:paraId="5D02BEA0"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respond to a range of enquiries in person, by email and over the phone.</w:t>
            </w:r>
          </w:p>
          <w:p w14:paraId="4D57ED4C"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administer first aid (including the management of first aid stock).</w:t>
            </w:r>
          </w:p>
          <w:p w14:paraId="41374909"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administer medication to children in line with the school policy and ensure that records are</w:t>
            </w:r>
            <w:r>
              <w:rPr>
                <w:rFonts w:ascii="Open Sans" w:eastAsia="Open Sans" w:hAnsi="Open Sans" w:cs="Open Sans"/>
                <w:color w:val="000000"/>
                <w:sz w:val="22"/>
                <w:szCs w:val="22"/>
              </w:rPr>
              <w:t xml:space="preserve"> kept up to date.</w:t>
            </w:r>
          </w:p>
          <w:p w14:paraId="00F9C29A"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000000"/>
                <w:sz w:val="22"/>
                <w:szCs w:val="22"/>
              </w:rPr>
              <w:t>To respond to children’s needs, directing to other members of staff as required</w:t>
            </w:r>
            <w:r>
              <w:rPr>
                <w:rFonts w:ascii="Open Sans" w:eastAsia="Open Sans" w:hAnsi="Open Sans" w:cs="Open Sans"/>
                <w:color w:val="262626"/>
                <w:sz w:val="22"/>
                <w:szCs w:val="22"/>
              </w:rPr>
              <w:t>.</w:t>
            </w:r>
          </w:p>
          <w:p w14:paraId="08AB49BE"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use a range of computer programmes including SIMS, Parentmail and web based programmes to perform daily admin tasks.</w:t>
            </w:r>
          </w:p>
          <w:p w14:paraId="2E38AF8E"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use Microsoft Office programs incl</w:t>
            </w:r>
            <w:r>
              <w:rPr>
                <w:rFonts w:ascii="Open Sans" w:eastAsia="Open Sans" w:hAnsi="Open Sans" w:cs="Open Sans"/>
                <w:color w:val="000000"/>
                <w:sz w:val="22"/>
                <w:szCs w:val="22"/>
              </w:rPr>
              <w:t>uding Excel, Publisher, Word and Outlook, to produce and proof read a range of documents including reports and letters.</w:t>
            </w:r>
          </w:p>
          <w:p w14:paraId="4FB39C09"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carry out filing, reprographics tasks and resource preparation.</w:t>
            </w:r>
          </w:p>
          <w:p w14:paraId="3875E55E"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maintain the reception area including updating of noticeboards and</w:t>
            </w:r>
            <w:r>
              <w:rPr>
                <w:rFonts w:ascii="Open Sans" w:eastAsia="Open Sans" w:hAnsi="Open Sans" w:cs="Open Sans"/>
                <w:color w:val="000000"/>
                <w:sz w:val="22"/>
                <w:szCs w:val="22"/>
              </w:rPr>
              <w:t xml:space="preserve"> literature.</w:t>
            </w:r>
          </w:p>
          <w:p w14:paraId="1DED0C16"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be willing to assist the Senior Leadership Team as required.</w:t>
            </w:r>
          </w:p>
          <w:p w14:paraId="29F55FAA"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receive and check deliveries.</w:t>
            </w:r>
          </w:p>
          <w:p w14:paraId="4563D506"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assist Finance and Administrative staff as required.</w:t>
            </w:r>
          </w:p>
          <w:p w14:paraId="21F01FF9"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communicate with teaching staff to ensure that important pupil information is shared and updated in a timely manner.</w:t>
            </w:r>
          </w:p>
          <w:p w14:paraId="1407504D"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support the management of pupil attendance.</w:t>
            </w:r>
          </w:p>
          <w:p w14:paraId="77A06054"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produce and distribute parent communications using email, text and hard copy.</w:t>
            </w:r>
          </w:p>
          <w:p w14:paraId="5E9C65DC" w14:textId="77777777" w:rsidR="00CC3B90" w:rsidRDefault="005C53F6">
            <w:pPr>
              <w:numPr>
                <w:ilvl w:val="0"/>
                <w:numId w:val="1"/>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To suppo</w:t>
            </w:r>
            <w:r>
              <w:rPr>
                <w:rFonts w:ascii="Open Sans" w:eastAsia="Open Sans" w:hAnsi="Open Sans" w:cs="Open Sans"/>
                <w:color w:val="000000"/>
                <w:sz w:val="22"/>
                <w:szCs w:val="22"/>
              </w:rPr>
              <w:t>rt staff with the management of extra-curricular activities e.g. swimming and trips.</w:t>
            </w:r>
          </w:p>
          <w:p w14:paraId="30FC7FC4"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262626"/>
                <w:sz w:val="22"/>
                <w:szCs w:val="22"/>
              </w:rPr>
              <w:t>To update the school website as required.</w:t>
            </w:r>
          </w:p>
          <w:p w14:paraId="61BE49AF"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262626"/>
                <w:sz w:val="22"/>
                <w:szCs w:val="22"/>
              </w:rPr>
              <w:lastRenderedPageBreak/>
              <w:t>To manage pupil data.</w:t>
            </w:r>
          </w:p>
          <w:p w14:paraId="5C1DA35A"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262626"/>
                <w:sz w:val="22"/>
                <w:szCs w:val="22"/>
              </w:rPr>
              <w:t>To support with the administration of pupil admissions.</w:t>
            </w:r>
          </w:p>
          <w:p w14:paraId="7810994C"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262626"/>
                <w:sz w:val="22"/>
                <w:szCs w:val="22"/>
              </w:rPr>
              <w:t xml:space="preserve">Provide data to the kitchen staff for the purposes </w:t>
            </w:r>
            <w:r>
              <w:rPr>
                <w:rFonts w:ascii="Open Sans" w:eastAsia="Open Sans" w:hAnsi="Open Sans" w:cs="Open Sans"/>
                <w:color w:val="262626"/>
                <w:sz w:val="22"/>
                <w:szCs w:val="22"/>
              </w:rPr>
              <w:t>of school meals management.</w:t>
            </w:r>
          </w:p>
          <w:p w14:paraId="2FD5DE23"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262626"/>
                <w:sz w:val="22"/>
                <w:szCs w:val="22"/>
              </w:rPr>
              <w:t>To manage the school diary and arrange event bookings and meetings.</w:t>
            </w:r>
          </w:p>
          <w:p w14:paraId="3AB7C35A" w14:textId="77777777" w:rsidR="00CC3B90" w:rsidRDefault="005C53F6">
            <w:pPr>
              <w:numPr>
                <w:ilvl w:val="0"/>
                <w:numId w:val="1"/>
              </w:numPr>
              <w:pBdr>
                <w:top w:val="nil"/>
                <w:left w:val="nil"/>
                <w:bottom w:val="nil"/>
                <w:right w:val="nil"/>
                <w:between w:val="nil"/>
              </w:pBdr>
              <w:spacing w:before="0" w:after="0"/>
              <w:rPr>
                <w:color w:val="262626"/>
                <w:sz w:val="22"/>
                <w:szCs w:val="22"/>
              </w:rPr>
            </w:pPr>
            <w:r>
              <w:rPr>
                <w:rFonts w:ascii="Open Sans" w:eastAsia="Open Sans" w:hAnsi="Open Sans" w:cs="Open Sans"/>
                <w:color w:val="000000"/>
                <w:sz w:val="22"/>
                <w:szCs w:val="22"/>
              </w:rPr>
              <w:t>To participate in the school’s appraisal process.</w:t>
            </w:r>
          </w:p>
        </w:tc>
      </w:tr>
      <w:tr w:rsidR="00CC3B90" w14:paraId="12C0F15B" w14:textId="77777777">
        <w:trPr>
          <w:trHeight w:val="465"/>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DBE5F1"/>
          </w:tcPr>
          <w:p w14:paraId="1B54795F" w14:textId="77777777" w:rsidR="00CC3B90" w:rsidRDefault="005C53F6">
            <w:pPr>
              <w:pBdr>
                <w:top w:val="nil"/>
                <w:left w:val="nil"/>
                <w:bottom w:val="nil"/>
                <w:right w:val="nil"/>
                <w:between w:val="nil"/>
              </w:pBdr>
              <w:rPr>
                <w:rFonts w:ascii="Open Sans" w:eastAsia="Open Sans" w:hAnsi="Open Sans" w:cs="Open Sans"/>
                <w:color w:val="262626"/>
                <w:sz w:val="22"/>
                <w:szCs w:val="22"/>
              </w:rPr>
            </w:pPr>
            <w:r>
              <w:rPr>
                <w:rFonts w:ascii="Open Sans" w:eastAsia="Open Sans" w:hAnsi="Open Sans" w:cs="Open Sans"/>
                <w:b/>
                <w:color w:val="262626"/>
                <w:sz w:val="24"/>
                <w:szCs w:val="24"/>
              </w:rPr>
              <w:lastRenderedPageBreak/>
              <w:t>Other</w:t>
            </w:r>
          </w:p>
        </w:tc>
      </w:tr>
      <w:tr w:rsidR="00CC3B90" w14:paraId="1F8E0E00" w14:textId="77777777">
        <w:trPr>
          <w:trHeight w:val="593"/>
        </w:trPr>
        <w:tc>
          <w:tcPr>
            <w:tcW w:w="10350" w:type="dxa"/>
            <w:gridSpan w:val="4"/>
            <w:tcBorders>
              <w:top w:val="single" w:sz="4" w:space="0" w:color="000000"/>
              <w:left w:val="single" w:sz="4" w:space="0" w:color="000000"/>
              <w:bottom w:val="single" w:sz="4" w:space="0" w:color="000000"/>
              <w:right w:val="single" w:sz="4" w:space="0" w:color="000000"/>
            </w:tcBorders>
          </w:tcPr>
          <w:p w14:paraId="0EF7DA3F" w14:textId="77777777" w:rsidR="00CC3B90" w:rsidRDefault="005C53F6">
            <w:pPr>
              <w:numPr>
                <w:ilvl w:val="0"/>
                <w:numId w:val="3"/>
              </w:numPr>
              <w:pBdr>
                <w:top w:val="nil"/>
                <w:left w:val="nil"/>
                <w:bottom w:val="nil"/>
                <w:right w:val="nil"/>
                <w:between w:val="nil"/>
              </w:pBdr>
              <w:spacing w:before="0" w:after="0"/>
              <w:rPr>
                <w:color w:val="000000"/>
                <w:sz w:val="22"/>
                <w:szCs w:val="22"/>
              </w:rPr>
            </w:pPr>
            <w:r>
              <w:rPr>
                <w:rFonts w:ascii="Open Sans" w:eastAsia="Open Sans" w:hAnsi="Open Sans" w:cs="Open Sans"/>
                <w:color w:val="000000"/>
                <w:sz w:val="22"/>
                <w:szCs w:val="22"/>
              </w:rPr>
              <w:t xml:space="preserve">Duties are subject to change by negotiation and agreement with the Executive Headteacher/Head </w:t>
            </w:r>
            <w:r>
              <w:rPr>
                <w:rFonts w:ascii="Open Sans" w:eastAsia="Open Sans" w:hAnsi="Open Sans" w:cs="Open Sans"/>
                <w:sz w:val="22"/>
                <w:szCs w:val="22"/>
              </w:rPr>
              <w:t>of School</w:t>
            </w:r>
            <w:r>
              <w:rPr>
                <w:rFonts w:ascii="Open Sans" w:eastAsia="Open Sans" w:hAnsi="Open Sans" w:cs="Open Sans"/>
                <w:color w:val="000000"/>
                <w:sz w:val="22"/>
                <w:szCs w:val="22"/>
              </w:rPr>
              <w:t xml:space="preserve"> and post holder.</w:t>
            </w:r>
          </w:p>
          <w:p w14:paraId="557C607A" w14:textId="77777777" w:rsidR="00CC3B90" w:rsidRDefault="005C53F6">
            <w:pPr>
              <w:numPr>
                <w:ilvl w:val="0"/>
                <w:numId w:val="2"/>
              </w:numPr>
              <w:pBdr>
                <w:top w:val="nil"/>
                <w:left w:val="nil"/>
                <w:bottom w:val="nil"/>
                <w:right w:val="nil"/>
                <w:between w:val="nil"/>
              </w:pBdr>
              <w:spacing w:before="0" w:after="0"/>
            </w:pPr>
            <w:r>
              <w:rPr>
                <w:rFonts w:ascii="Open Sans" w:eastAsia="Open Sans" w:hAnsi="Open Sans" w:cs="Open Sans"/>
                <w:color w:val="000000"/>
                <w:sz w:val="22"/>
                <w:szCs w:val="22"/>
              </w:rPr>
              <w:t>Any other duties commensurate with the role as directed by the Headteacher.</w:t>
            </w:r>
          </w:p>
        </w:tc>
      </w:tr>
      <w:tr w:rsidR="00CC3B90" w14:paraId="6CF8DECA" w14:textId="77777777">
        <w:trPr>
          <w:trHeight w:val="320"/>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DBE5F1"/>
          </w:tcPr>
          <w:p w14:paraId="27BBDC22" w14:textId="77777777" w:rsidR="00CC3B90" w:rsidRDefault="005C53F6">
            <w:pPr>
              <w:pBdr>
                <w:top w:val="nil"/>
                <w:left w:val="nil"/>
                <w:bottom w:val="nil"/>
                <w:right w:val="nil"/>
                <w:between w:val="nil"/>
              </w:pBdr>
              <w:rPr>
                <w:rFonts w:ascii="Open Sans" w:eastAsia="Open Sans" w:hAnsi="Open Sans" w:cs="Open Sans"/>
                <w:color w:val="262626"/>
                <w:sz w:val="24"/>
                <w:szCs w:val="24"/>
              </w:rPr>
            </w:pPr>
            <w:r>
              <w:rPr>
                <w:rFonts w:ascii="Open Sans" w:eastAsia="Open Sans" w:hAnsi="Open Sans" w:cs="Open Sans"/>
                <w:b/>
                <w:color w:val="262626"/>
                <w:sz w:val="24"/>
                <w:szCs w:val="24"/>
              </w:rPr>
              <w:t>Accountable to</w:t>
            </w:r>
          </w:p>
        </w:tc>
      </w:tr>
      <w:tr w:rsidR="00CC3B90" w14:paraId="6D6B1BEB" w14:textId="77777777">
        <w:trPr>
          <w:trHeight w:val="1320"/>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87CE71" w14:textId="77777777" w:rsidR="00CC3B90" w:rsidRDefault="005C53F6">
            <w:pPr>
              <w:numPr>
                <w:ilvl w:val="0"/>
                <w:numId w:val="2"/>
              </w:numPr>
              <w:pBdr>
                <w:top w:val="nil"/>
                <w:left w:val="nil"/>
                <w:bottom w:val="nil"/>
                <w:right w:val="nil"/>
                <w:between w:val="nil"/>
              </w:pBdr>
              <w:spacing w:before="0" w:after="0"/>
              <w:rPr>
                <w:color w:val="000000"/>
                <w:sz w:val="22"/>
                <w:szCs w:val="22"/>
              </w:rPr>
            </w:pPr>
            <w:r>
              <w:rPr>
                <w:rFonts w:ascii="Open Sans" w:eastAsia="Open Sans" w:hAnsi="Open Sans" w:cs="Open Sans"/>
                <w:sz w:val="22"/>
                <w:szCs w:val="22"/>
              </w:rPr>
              <w:t xml:space="preserve">Office Manager </w:t>
            </w:r>
          </w:p>
          <w:p w14:paraId="4F077D9F" w14:textId="77777777" w:rsidR="00CC3B90" w:rsidRDefault="005C53F6">
            <w:pPr>
              <w:numPr>
                <w:ilvl w:val="0"/>
                <w:numId w:val="2"/>
              </w:numPr>
              <w:pBdr>
                <w:top w:val="nil"/>
                <w:left w:val="nil"/>
                <w:bottom w:val="nil"/>
                <w:right w:val="nil"/>
                <w:between w:val="nil"/>
              </w:pBdr>
              <w:spacing w:before="0" w:after="0"/>
            </w:pPr>
            <w:r>
              <w:rPr>
                <w:rFonts w:ascii="Open Sans" w:eastAsia="Open Sans" w:hAnsi="Open Sans" w:cs="Open Sans"/>
                <w:color w:val="000000"/>
                <w:sz w:val="22"/>
                <w:szCs w:val="22"/>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w:t>
            </w:r>
            <w:r>
              <w:rPr>
                <w:rFonts w:ascii="Open Sans" w:eastAsia="Open Sans" w:hAnsi="Open Sans" w:cs="Open Sans"/>
                <w:color w:val="000000"/>
                <w:sz w:val="22"/>
                <w:szCs w:val="22"/>
              </w:rPr>
              <w:t>duties and responsibilities.</w:t>
            </w:r>
          </w:p>
        </w:tc>
      </w:tr>
      <w:tr w:rsidR="00CC3B90" w14:paraId="43065C1A" w14:textId="77777777">
        <w:trPr>
          <w:trHeight w:val="160"/>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DBE5F1"/>
          </w:tcPr>
          <w:p w14:paraId="411AFA6F" w14:textId="77777777" w:rsidR="00CC3B90" w:rsidRDefault="005C53F6">
            <w:pPr>
              <w:pBdr>
                <w:top w:val="nil"/>
                <w:left w:val="nil"/>
                <w:bottom w:val="nil"/>
                <w:right w:val="nil"/>
                <w:between w:val="nil"/>
              </w:pBdr>
              <w:rPr>
                <w:rFonts w:ascii="Open Sans" w:eastAsia="Open Sans" w:hAnsi="Open Sans" w:cs="Open Sans"/>
                <w:color w:val="262626"/>
                <w:sz w:val="24"/>
                <w:szCs w:val="24"/>
              </w:rPr>
            </w:pPr>
            <w:r>
              <w:rPr>
                <w:rFonts w:ascii="Open Sans" w:eastAsia="Open Sans" w:hAnsi="Open Sans" w:cs="Open Sans"/>
                <w:b/>
                <w:color w:val="262626"/>
                <w:sz w:val="24"/>
                <w:szCs w:val="24"/>
              </w:rPr>
              <w:t>Safeguarding</w:t>
            </w:r>
          </w:p>
        </w:tc>
      </w:tr>
      <w:tr w:rsidR="00CC3B90" w14:paraId="5FFBDD83" w14:textId="77777777">
        <w:trPr>
          <w:trHeight w:val="340"/>
        </w:trPr>
        <w:tc>
          <w:tcPr>
            <w:tcW w:w="10350" w:type="dxa"/>
            <w:gridSpan w:val="4"/>
            <w:tcBorders>
              <w:top w:val="single" w:sz="4" w:space="0" w:color="000000"/>
              <w:left w:val="single" w:sz="4" w:space="0" w:color="000000"/>
              <w:bottom w:val="single" w:sz="4" w:space="0" w:color="000000"/>
              <w:right w:val="single" w:sz="4" w:space="0" w:color="000000"/>
            </w:tcBorders>
          </w:tcPr>
          <w:p w14:paraId="66081ADF" w14:textId="77777777" w:rsidR="00CC3B90" w:rsidRDefault="005C53F6">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color w:val="262626"/>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w:t>
            </w:r>
            <w:r>
              <w:rPr>
                <w:rFonts w:ascii="Open Sans" w:eastAsia="Open Sans" w:hAnsi="Open Sans" w:cs="Open Sans"/>
                <w:color w:val="262626"/>
                <w:sz w:val="22"/>
                <w:szCs w:val="22"/>
              </w:rPr>
              <w:t>e required to apply for a DBS disclosure. We particularly welcome applicants from under- represented groups including those based on ethnicity, gender, transgender, age, disability, sexual orientation or religion.</w:t>
            </w:r>
          </w:p>
        </w:tc>
      </w:tr>
    </w:tbl>
    <w:p w14:paraId="5C6DD822" w14:textId="77777777" w:rsidR="00CC3B90" w:rsidRDefault="00CC3B90">
      <w:pPr>
        <w:pBdr>
          <w:top w:val="nil"/>
          <w:left w:val="nil"/>
          <w:bottom w:val="nil"/>
          <w:right w:val="nil"/>
          <w:between w:val="nil"/>
        </w:pBdr>
        <w:tabs>
          <w:tab w:val="left" w:pos="1517"/>
        </w:tabs>
        <w:rPr>
          <w:rFonts w:ascii="Open Sans" w:eastAsia="Open Sans" w:hAnsi="Open Sans" w:cs="Open Sans"/>
        </w:rPr>
      </w:pPr>
      <w:bookmarkStart w:id="1" w:name="_30j0zll" w:colFirst="0" w:colLast="0"/>
      <w:bookmarkEnd w:id="1"/>
    </w:p>
    <w:sectPr w:rsidR="00CC3B90">
      <w:headerReference w:type="default" r:id="rId7"/>
      <w:footerReference w:type="default" r:id="rId8"/>
      <w:pgSz w:w="12240" w:h="15840"/>
      <w:pgMar w:top="2610" w:right="840"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5B10" w14:textId="77777777" w:rsidR="005C53F6" w:rsidRDefault="005C53F6">
      <w:pPr>
        <w:spacing w:before="0" w:after="0"/>
      </w:pPr>
      <w:r>
        <w:separator/>
      </w:r>
    </w:p>
  </w:endnote>
  <w:endnote w:type="continuationSeparator" w:id="0">
    <w:p w14:paraId="255AFA71" w14:textId="77777777" w:rsidR="005C53F6" w:rsidRDefault="005C53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FDF8" w14:textId="77777777" w:rsidR="00CC3B90" w:rsidRDefault="005C53F6">
    <w:pPr>
      <w:pBdr>
        <w:top w:val="nil"/>
        <w:left w:val="nil"/>
        <w:bottom w:val="nil"/>
        <w:right w:val="nil"/>
        <w:between w:val="nil"/>
      </w:pBdr>
    </w:pPr>
    <w:r>
      <w:t xml:space="preserve">                                                                                </w:t>
    </w:r>
  </w:p>
  <w:p w14:paraId="2777F241" w14:textId="77777777" w:rsidR="00CC3B90" w:rsidRDefault="00CC3B90">
    <w:pPr>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C810" w14:textId="77777777" w:rsidR="005C53F6" w:rsidRDefault="005C53F6">
      <w:pPr>
        <w:spacing w:before="0" w:after="0"/>
      </w:pPr>
      <w:r>
        <w:separator/>
      </w:r>
    </w:p>
  </w:footnote>
  <w:footnote w:type="continuationSeparator" w:id="0">
    <w:p w14:paraId="16D2ECC9" w14:textId="77777777" w:rsidR="005C53F6" w:rsidRDefault="005C53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E253" w14:textId="77777777" w:rsidR="00CC3B90" w:rsidRDefault="005C53F6">
    <w:pPr>
      <w:pBdr>
        <w:top w:val="nil"/>
        <w:left w:val="nil"/>
        <w:bottom w:val="nil"/>
        <w:right w:val="nil"/>
        <w:between w:val="nil"/>
      </w:pBdr>
      <w:tabs>
        <w:tab w:val="left" w:pos="3555"/>
      </w:tabs>
      <w:spacing w:before="720"/>
      <w:jc w:val="right"/>
      <w:rPr>
        <w:color w:val="FF0000"/>
      </w:rPr>
    </w:pPr>
    <w:r>
      <w:rPr>
        <w:noProof/>
      </w:rPr>
      <w:drawing>
        <wp:anchor distT="0" distB="0" distL="114300" distR="114300" simplePos="0" relativeHeight="251658240" behindDoc="0" locked="0" layoutInCell="1" hidden="0" allowOverlap="1" wp14:anchorId="33C6D2AA" wp14:editId="6D8CA204">
          <wp:simplePos x="0" y="0"/>
          <wp:positionH relativeFrom="column">
            <wp:posOffset>1</wp:posOffset>
          </wp:positionH>
          <wp:positionV relativeFrom="paragraph">
            <wp:posOffset>219709</wp:posOffset>
          </wp:positionV>
          <wp:extent cx="1028700" cy="6915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9958" r="11932" b="13820"/>
                  <a:stretch>
                    <a:fillRect/>
                  </a:stretch>
                </pic:blipFill>
                <pic:spPr>
                  <a:xfrm>
                    <a:off x="0" y="0"/>
                    <a:ext cx="1028700" cy="6915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73060A0" wp14:editId="25F7A6A1">
          <wp:simplePos x="0" y="0"/>
          <wp:positionH relativeFrom="column">
            <wp:posOffset>5636895</wp:posOffset>
          </wp:positionH>
          <wp:positionV relativeFrom="paragraph">
            <wp:posOffset>228600</wp:posOffset>
          </wp:positionV>
          <wp:extent cx="876300" cy="6494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21058" t="28429" r="19675" b="27646"/>
                  <a:stretch>
                    <a:fillRect/>
                  </a:stretch>
                </pic:blipFill>
                <pic:spPr>
                  <a:xfrm>
                    <a:off x="0" y="0"/>
                    <a:ext cx="876300" cy="649440"/>
                  </a:xfrm>
                  <a:prstGeom prst="rect">
                    <a:avLst/>
                  </a:prstGeom>
                  <a:ln/>
                </pic:spPr>
              </pic:pic>
            </a:graphicData>
          </a:graphic>
        </wp:anchor>
      </w:drawing>
    </w:r>
  </w:p>
  <w:p w14:paraId="7B4276B8" w14:textId="77777777" w:rsidR="00CC3B90" w:rsidRDefault="005C53F6">
    <w:pPr>
      <w:pBdr>
        <w:top w:val="nil"/>
        <w:left w:val="nil"/>
        <w:bottom w:val="nil"/>
        <w:right w:val="nil"/>
        <w:between w:val="nil"/>
      </w:pBdr>
      <w:tabs>
        <w:tab w:val="left" w:pos="2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90E"/>
    <w:multiLevelType w:val="multilevel"/>
    <w:tmpl w:val="3D2A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14859"/>
    <w:multiLevelType w:val="multilevel"/>
    <w:tmpl w:val="6AC6A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217DE8"/>
    <w:multiLevelType w:val="multilevel"/>
    <w:tmpl w:val="F46C9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90"/>
    <w:rsid w:val="005C53F6"/>
    <w:rsid w:val="006C495A"/>
    <w:rsid w:val="00CC3B90"/>
    <w:rsid w:val="00E8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9444"/>
  <w15:docId w15:val="{C874730A-2FB4-445C-9E9A-677259A8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ind w:left="450"/>
      <w:outlineLvl w:val="0"/>
    </w:pPr>
    <w:rPr>
      <w:b/>
      <w:smallCaps/>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FCE8F177C294395C8ABB4730D9635" ma:contentTypeVersion="12" ma:contentTypeDescription="Create a new document." ma:contentTypeScope="" ma:versionID="4017b4e1a110fa178b1abab42590310e">
  <xsd:schema xmlns:xsd="http://www.w3.org/2001/XMLSchema" xmlns:xs="http://www.w3.org/2001/XMLSchema" xmlns:p="http://schemas.microsoft.com/office/2006/metadata/properties" xmlns:ns2="fb1839aa-9055-45a3-a885-adb6778c6ffa" xmlns:ns3="d40d36bb-3f22-4327-8f99-62ea945ad67e" targetNamespace="http://schemas.microsoft.com/office/2006/metadata/properties" ma:root="true" ma:fieldsID="ecdfc4ca57b6a93d110536d526941ea5" ns2:_="" ns3:_="">
    <xsd:import namespace="fb1839aa-9055-45a3-a885-adb6778c6ffa"/>
    <xsd:import namespace="d40d36bb-3f22-4327-8f99-62ea945ad6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839aa-9055-45a3-a885-adb6778c6f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a20d9a-4315-40c5-858d-529d2366db42}" ma:internalName="TaxCatchAll" ma:showField="CatchAllData" ma:web="fb1839aa-9055-45a3-a885-adb6778c6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0d36bb-3f22-4327-8f99-62ea945ad6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e8d442-306a-4cdc-8202-66cff341c03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D601-BC3D-4CDA-8BB0-1FF71510F201}"/>
</file>

<file path=customXml/itemProps2.xml><?xml version="1.0" encoding="utf-8"?>
<ds:datastoreItem xmlns:ds="http://schemas.openxmlformats.org/officeDocument/2006/customXml" ds:itemID="{366FA854-0A3B-4CBB-B8FB-0D138C002CC2}"/>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2767</Characters>
  <Application>Microsoft Office Word</Application>
  <DocSecurity>0</DocSecurity>
  <Lines>23</Lines>
  <Paragraphs>6</Paragraphs>
  <ScaleCrop>false</ScaleCrop>
  <Company>GLF Schools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Baily</dc:creator>
  <cp:lastModifiedBy>Lynn Baily</cp:lastModifiedBy>
  <cp:revision>3</cp:revision>
  <dcterms:created xsi:type="dcterms:W3CDTF">2022-11-15T14:05:00Z</dcterms:created>
  <dcterms:modified xsi:type="dcterms:W3CDTF">2022-11-15T14:06:00Z</dcterms:modified>
</cp:coreProperties>
</file>