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93424" w:rsidRDefault="00844F12">
      <w:pPr>
        <w:jc w:val="center"/>
        <w:rPr>
          <w:b/>
          <w:sz w:val="28"/>
          <w:szCs w:val="28"/>
          <w:u w:val="single"/>
        </w:rPr>
      </w:pPr>
      <w:r>
        <w:rPr>
          <w:b/>
          <w:sz w:val="28"/>
          <w:szCs w:val="28"/>
          <w:u w:val="single"/>
        </w:rPr>
        <w:t>SCIENCE DEPARTMENT</w:t>
      </w:r>
    </w:p>
    <w:p w14:paraId="00000002" w14:textId="77777777" w:rsidR="00493424" w:rsidRDefault="00493424">
      <w:pPr>
        <w:jc w:val="center"/>
        <w:rPr>
          <w:b/>
          <w:sz w:val="28"/>
          <w:szCs w:val="28"/>
          <w:u w:val="single"/>
        </w:rPr>
      </w:pPr>
    </w:p>
    <w:p w14:paraId="00000003" w14:textId="77777777" w:rsidR="00493424" w:rsidRDefault="00844F12">
      <w:pPr>
        <w:jc w:val="center"/>
      </w:pPr>
      <w:r>
        <w:rPr>
          <w:b/>
          <w:sz w:val="28"/>
          <w:szCs w:val="28"/>
          <w:u w:val="single"/>
        </w:rPr>
        <w:t>JOHN COLET SCHOOL</w:t>
      </w:r>
    </w:p>
    <w:p w14:paraId="00000004" w14:textId="77777777" w:rsidR="00493424" w:rsidRDefault="00493424">
      <w:pPr>
        <w:jc w:val="center"/>
      </w:pPr>
    </w:p>
    <w:p w14:paraId="00000005" w14:textId="77777777" w:rsidR="00493424" w:rsidRDefault="00493424">
      <w:pPr>
        <w:jc w:val="center"/>
        <w:rPr>
          <w:sz w:val="24"/>
          <w:szCs w:val="24"/>
        </w:rPr>
      </w:pPr>
    </w:p>
    <w:p w14:paraId="00000006" w14:textId="77777777" w:rsidR="00493424" w:rsidRDefault="00844F12">
      <w:pPr>
        <w:rPr>
          <w:sz w:val="24"/>
          <w:szCs w:val="24"/>
        </w:rPr>
      </w:pPr>
      <w:r>
        <w:rPr>
          <w:sz w:val="24"/>
          <w:szCs w:val="24"/>
        </w:rPr>
        <w:t>The Science department is an enthusiastic, motivated and progressive department of both young and experienced dedicated staff. The team of Science teachers currently comprises full time and part time specialists.  There is a strong sense of teamwork and emphasis on sharing good practice which has led to a rapidly improving department.</w:t>
      </w:r>
    </w:p>
    <w:p w14:paraId="00000007" w14:textId="77777777" w:rsidR="00493424" w:rsidRDefault="00493424">
      <w:pPr>
        <w:rPr>
          <w:sz w:val="24"/>
          <w:szCs w:val="24"/>
        </w:rPr>
      </w:pPr>
    </w:p>
    <w:p w14:paraId="00000008" w14:textId="02D458F8" w:rsidR="00493424" w:rsidRDefault="00844F12">
      <w:pPr>
        <w:rPr>
          <w:sz w:val="24"/>
          <w:szCs w:val="24"/>
        </w:rPr>
      </w:pPr>
      <w:r>
        <w:rPr>
          <w:sz w:val="24"/>
          <w:szCs w:val="24"/>
        </w:rPr>
        <w:t>The well-equipped and networked laboratories allow opportunities for enquiry based learning. All laboratories are equipped with a multimedia projector and interactive whiteboard.  There are two preparation rooms and the support of three, well qualified, technicians.</w:t>
      </w:r>
    </w:p>
    <w:p w14:paraId="0B16A29E" w14:textId="77777777" w:rsidR="00501BC5" w:rsidRDefault="00501BC5">
      <w:pPr>
        <w:rPr>
          <w:sz w:val="24"/>
          <w:szCs w:val="24"/>
        </w:rPr>
      </w:pPr>
    </w:p>
    <w:p w14:paraId="00000009" w14:textId="32169A37" w:rsidR="00493424" w:rsidRDefault="00844F12">
      <w:pPr>
        <w:rPr>
          <w:sz w:val="24"/>
          <w:szCs w:val="24"/>
        </w:rPr>
      </w:pPr>
      <w:r>
        <w:rPr>
          <w:sz w:val="24"/>
          <w:szCs w:val="24"/>
        </w:rPr>
        <w:t xml:space="preserve">We are also very excited to announce that a new build of two additional Science laboratories </w:t>
      </w:r>
      <w:r w:rsidR="005F12AD">
        <w:rPr>
          <w:sz w:val="24"/>
          <w:szCs w:val="24"/>
        </w:rPr>
        <w:t>is now open</w:t>
      </w:r>
      <w:r w:rsidR="00501BC5">
        <w:rPr>
          <w:sz w:val="24"/>
          <w:szCs w:val="24"/>
        </w:rPr>
        <w:t>.</w:t>
      </w:r>
      <w:r>
        <w:rPr>
          <w:sz w:val="24"/>
          <w:szCs w:val="24"/>
        </w:rPr>
        <w:t xml:space="preserve"> Department involvement and feedback </w:t>
      </w:r>
      <w:r w:rsidR="005F12AD">
        <w:rPr>
          <w:sz w:val="24"/>
          <w:szCs w:val="24"/>
        </w:rPr>
        <w:t>was</w:t>
      </w:r>
      <w:r>
        <w:rPr>
          <w:sz w:val="24"/>
          <w:szCs w:val="24"/>
        </w:rPr>
        <w:t xml:space="preserve"> encouraged in the planning and design processes</w:t>
      </w:r>
      <w:proofErr w:type="gramStart"/>
      <w:r w:rsidR="005F12AD">
        <w:rPr>
          <w:sz w:val="24"/>
          <w:szCs w:val="24"/>
        </w:rPr>
        <w:t>.</w:t>
      </w:r>
      <w:r>
        <w:rPr>
          <w:sz w:val="24"/>
          <w:szCs w:val="24"/>
        </w:rPr>
        <w:t>.</w:t>
      </w:r>
      <w:proofErr w:type="gramEnd"/>
    </w:p>
    <w:p w14:paraId="0000000A" w14:textId="77777777" w:rsidR="00493424" w:rsidRDefault="00493424">
      <w:pPr>
        <w:rPr>
          <w:sz w:val="24"/>
          <w:szCs w:val="24"/>
        </w:rPr>
      </w:pPr>
    </w:p>
    <w:p w14:paraId="0000000B" w14:textId="77777777" w:rsidR="00493424" w:rsidRDefault="00844F12">
      <w:pPr>
        <w:rPr>
          <w:sz w:val="24"/>
          <w:szCs w:val="24"/>
        </w:rPr>
      </w:pPr>
      <w:r>
        <w:rPr>
          <w:sz w:val="24"/>
          <w:szCs w:val="24"/>
        </w:rPr>
        <w:t>One of the greatest assets of John Colet School are our students; they are polite, behave well in lessons and are keen to learn and make progress.</w:t>
      </w:r>
    </w:p>
    <w:p w14:paraId="0000000C" w14:textId="77777777" w:rsidR="00493424" w:rsidRDefault="00844F12">
      <w:pPr>
        <w:rPr>
          <w:sz w:val="24"/>
          <w:szCs w:val="24"/>
        </w:rPr>
      </w:pPr>
      <w:r>
        <w:rPr>
          <w:sz w:val="24"/>
          <w:szCs w:val="24"/>
        </w:rPr>
        <w:t>The focus within the department is on enhancing our teaching and learning to ensure that we support our students in making excellent progress.</w:t>
      </w:r>
    </w:p>
    <w:p w14:paraId="0000000D" w14:textId="77777777" w:rsidR="00493424" w:rsidRDefault="00493424">
      <w:pPr>
        <w:rPr>
          <w:sz w:val="24"/>
          <w:szCs w:val="24"/>
        </w:rPr>
      </w:pPr>
    </w:p>
    <w:p w14:paraId="0000000E" w14:textId="464832F0" w:rsidR="00493424" w:rsidRDefault="00844F12">
      <w:pPr>
        <w:rPr>
          <w:sz w:val="24"/>
          <w:szCs w:val="24"/>
        </w:rPr>
      </w:pPr>
      <w:bookmarkStart w:id="0" w:name="_heading=h.gjdgxs" w:colFirst="0" w:colLast="0"/>
      <w:bookmarkEnd w:id="0"/>
      <w:r>
        <w:rPr>
          <w:sz w:val="24"/>
          <w:szCs w:val="24"/>
        </w:rPr>
        <w:t xml:space="preserve">We teach a bespoke engaging two-year Key Stage 3 curriculum and at Key Stage 4 students follow the AQA Trilogy Science specifications.  All pupils are taught Biology, Chemistry and Physics as discrete subjects with the most able taking the 3 separate GCSEs. Results are above national average and are on an upward trend.  At Key Stage 5 Biology, Chemistry, Physics and Psychology are offered and students make good progress and achieve well. </w:t>
      </w:r>
    </w:p>
    <w:p w14:paraId="0000000F" w14:textId="77777777" w:rsidR="00493424" w:rsidRDefault="00493424">
      <w:pPr>
        <w:rPr>
          <w:sz w:val="24"/>
          <w:szCs w:val="24"/>
        </w:rPr>
      </w:pPr>
    </w:p>
    <w:p w14:paraId="00000010" w14:textId="77777777" w:rsidR="00493424" w:rsidRDefault="00844F12">
      <w:pPr>
        <w:rPr>
          <w:sz w:val="24"/>
          <w:szCs w:val="24"/>
        </w:rPr>
      </w:pPr>
      <w:r>
        <w:rPr>
          <w:sz w:val="24"/>
          <w:szCs w:val="24"/>
        </w:rPr>
        <w:t>The curriculum is supported by a set of comprehensive and detailed schemes of work and support materials for all Key Stages.  At Key Stage 3 the department uses the principles of ‘How science works’ to provide engaging and practical lessons that help to build good investigative skills for Key Stage 4 and 5. All students in all Key stages have access to online textbooks which support independent learning as well as virtual practical platforms that allow students to carry out required practical work outside lessons and during remote learning.</w:t>
      </w:r>
    </w:p>
    <w:p w14:paraId="00000011" w14:textId="77777777" w:rsidR="00493424" w:rsidRDefault="00493424">
      <w:pPr>
        <w:rPr>
          <w:sz w:val="24"/>
          <w:szCs w:val="24"/>
        </w:rPr>
      </w:pPr>
    </w:p>
    <w:p w14:paraId="00000012" w14:textId="77777777" w:rsidR="00493424" w:rsidRDefault="00844F12">
      <w:pPr>
        <w:rPr>
          <w:sz w:val="24"/>
          <w:szCs w:val="24"/>
        </w:rPr>
      </w:pPr>
      <w:r>
        <w:rPr>
          <w:sz w:val="24"/>
          <w:szCs w:val="24"/>
        </w:rPr>
        <w:t xml:space="preserve">This would be an excellent opportunity for an outstanding, dynamic and forward thinking teacher who would relish the challenge of implementing original approaches to Science education. </w:t>
      </w:r>
    </w:p>
    <w:p w14:paraId="00000013" w14:textId="77777777" w:rsidR="00493424" w:rsidRDefault="00493424">
      <w:pPr>
        <w:rPr>
          <w:color w:val="0000FF"/>
          <w:sz w:val="24"/>
          <w:szCs w:val="24"/>
        </w:rPr>
      </w:pPr>
    </w:p>
    <w:p w14:paraId="00000014" w14:textId="77777777" w:rsidR="00493424" w:rsidRDefault="00493424">
      <w:pPr>
        <w:rPr>
          <w:sz w:val="24"/>
          <w:szCs w:val="24"/>
        </w:rPr>
      </w:pPr>
    </w:p>
    <w:p w14:paraId="00000015" w14:textId="77777777" w:rsidR="00493424" w:rsidRDefault="00493424">
      <w:pPr>
        <w:rPr>
          <w:sz w:val="24"/>
          <w:szCs w:val="24"/>
        </w:rPr>
      </w:pPr>
    </w:p>
    <w:p w14:paraId="00000016" w14:textId="0A50F55A" w:rsidR="00493424" w:rsidRDefault="005F12AD">
      <w:r>
        <w:rPr>
          <w:sz w:val="24"/>
          <w:szCs w:val="24"/>
        </w:rPr>
        <w:t>Dec</w:t>
      </w:r>
      <w:bookmarkStart w:id="1" w:name="_GoBack"/>
      <w:bookmarkEnd w:id="1"/>
      <w:r w:rsidR="00501BC5">
        <w:rPr>
          <w:sz w:val="24"/>
          <w:szCs w:val="24"/>
        </w:rPr>
        <w:t xml:space="preserve"> 2024</w:t>
      </w:r>
    </w:p>
    <w:sectPr w:rsidR="00493424">
      <w:pgSz w:w="11906" w:h="16838"/>
      <w:pgMar w:top="1285" w:right="1800" w:bottom="857"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24"/>
    <w:rsid w:val="00493424"/>
    <w:rsid w:val="00501BC5"/>
    <w:rsid w:val="005E76D3"/>
    <w:rsid w:val="005F12AD"/>
    <w:rsid w:val="006369CC"/>
    <w:rsid w:val="00844F12"/>
    <w:rsid w:val="00C47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C1CDC-9FA2-42E1-AEC7-C8393202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ED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iDZ3FMpO0hayaK16Y/t8AIZF+g==">AMUW2mXROC/GOoLJ9iEpmWkDm27TL4+g0ofDM2B3p/DIYjNfrCIRGkhfyRf5ZkKyKYjkF/ANxdO399lJXxyb5d39YNXksgBD56rEgURCtTQcp1Ul1vlbDRGWvs5kJOtBm0huJpNlQ32C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cperry</dc:creator>
  <cp:lastModifiedBy>Mrs C Perry</cp:lastModifiedBy>
  <cp:revision>3</cp:revision>
  <cp:lastPrinted>2024-03-13T14:15:00Z</cp:lastPrinted>
  <dcterms:created xsi:type="dcterms:W3CDTF">2024-12-10T13:27:00Z</dcterms:created>
  <dcterms:modified xsi:type="dcterms:W3CDTF">2024-12-10T13:33:00Z</dcterms:modified>
</cp:coreProperties>
</file>