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41B5F" w14:textId="77777777" w:rsidR="00E01932" w:rsidRDefault="00E01932"/>
    <w:tbl>
      <w:tblPr>
        <w:tblStyle w:val="TableGrid"/>
        <w:tblpPr w:leftFromText="180" w:rightFromText="180" w:vertAnchor="page" w:horzAnchor="margin" w:tblpY="886"/>
        <w:tblW w:w="14312" w:type="dxa"/>
        <w:tblLook w:val="04A0" w:firstRow="1" w:lastRow="0" w:firstColumn="1" w:lastColumn="0" w:noHBand="0" w:noVBand="1"/>
      </w:tblPr>
      <w:tblGrid>
        <w:gridCol w:w="14312"/>
      </w:tblGrid>
      <w:tr w:rsidR="00E01932" w14:paraId="0E5B8837" w14:textId="77777777" w:rsidTr="00E01932">
        <w:tc>
          <w:tcPr>
            <w:tcW w:w="14312" w:type="dxa"/>
          </w:tcPr>
          <w:p w14:paraId="003AC642" w14:textId="07B4C427" w:rsidR="00E01932" w:rsidRPr="00860E29" w:rsidRDefault="00B04AF7" w:rsidP="00E01932">
            <w:pPr>
              <w:rPr>
                <w:b/>
                <w:sz w:val="36"/>
                <w:szCs w:val="36"/>
              </w:rPr>
            </w:pPr>
            <w:r>
              <w:rPr>
                <w:noProof/>
              </w:rPr>
              <w:drawing>
                <wp:inline distT="0" distB="0" distL="0" distR="0" wp14:anchorId="3CD5D227" wp14:editId="71EBEEAB">
                  <wp:extent cx="1438095" cy="1419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38095" cy="1419048"/>
                          </a:xfrm>
                          <a:prstGeom prst="rect">
                            <a:avLst/>
                          </a:prstGeom>
                        </pic:spPr>
                      </pic:pic>
                    </a:graphicData>
                  </a:graphic>
                </wp:inline>
              </w:drawing>
            </w:r>
            <w:r w:rsidR="00E01932" w:rsidRPr="00860E29">
              <w:rPr>
                <w:b/>
                <w:sz w:val="36"/>
                <w:szCs w:val="36"/>
              </w:rPr>
              <w:t>PERSON SPECIFICATION</w:t>
            </w:r>
          </w:p>
          <w:p w14:paraId="69D49509" w14:textId="77777777" w:rsidR="00E01932" w:rsidRDefault="00E01932" w:rsidP="00E01932"/>
          <w:p w14:paraId="1B6669EB" w14:textId="77777777" w:rsidR="00E01932" w:rsidRDefault="00E01932" w:rsidP="00E01932">
            <w:r>
              <w:t>When filling in the application form, please demonstrate with clear, concise examples how you meet the requirements of the post. You will be assessed in relation to the Essential and Desirable criteria. Please bear in mind that you must possess the Essential Criteria on day 1 to be able to do the job. If there are large numbers of applicants for the post then all of the criteria will be used for shortlisting. Under the Disability Discrimination Act, we recognise and welcome our responsibility to remove any barriers in our recruitment and selection process. We have tried to assess this in our Job Description and Employee Specification, however if you feel that there are barriers, please tell us in the application form. As part of the DDA we are committed to making reasonable adjustments, wherever possible and it would help us to know your needs in order to do this.</w:t>
            </w:r>
          </w:p>
          <w:p w14:paraId="42FA1099" w14:textId="77777777" w:rsidR="00E01932" w:rsidRDefault="00E01932" w:rsidP="00E01932"/>
        </w:tc>
      </w:tr>
    </w:tbl>
    <w:tbl>
      <w:tblPr>
        <w:tblStyle w:val="TableGrid"/>
        <w:tblpPr w:leftFromText="180" w:rightFromText="180" w:vertAnchor="text" w:horzAnchor="margin" w:tblpY="-21"/>
        <w:tblW w:w="14312" w:type="dxa"/>
        <w:tblLook w:val="04A0" w:firstRow="1" w:lastRow="0" w:firstColumn="1" w:lastColumn="0" w:noHBand="0" w:noVBand="1"/>
      </w:tblPr>
      <w:tblGrid>
        <w:gridCol w:w="5098"/>
        <w:gridCol w:w="4536"/>
        <w:gridCol w:w="4678"/>
      </w:tblGrid>
      <w:tr w:rsidR="00F22E39" w14:paraId="3CD55278" w14:textId="77777777" w:rsidTr="00F22E39">
        <w:tc>
          <w:tcPr>
            <w:tcW w:w="5098" w:type="dxa"/>
          </w:tcPr>
          <w:p w14:paraId="74A65C9D" w14:textId="07D2F5C7" w:rsidR="00F22E39" w:rsidRDefault="00F22E39" w:rsidP="00F22E39">
            <w:r w:rsidRPr="008937D4">
              <w:rPr>
                <w:b/>
              </w:rPr>
              <w:t>Post Title:</w:t>
            </w:r>
            <w:r>
              <w:t xml:space="preserve"> </w:t>
            </w:r>
            <w:r w:rsidR="00D32CA6">
              <w:t>Science Teacher</w:t>
            </w:r>
            <w:bookmarkStart w:id="0" w:name="_GoBack"/>
            <w:bookmarkEnd w:id="0"/>
          </w:p>
        </w:tc>
        <w:tc>
          <w:tcPr>
            <w:tcW w:w="4536" w:type="dxa"/>
          </w:tcPr>
          <w:p w14:paraId="2D3BD950" w14:textId="3B4A7805" w:rsidR="00F22E39" w:rsidRDefault="00F22E39" w:rsidP="00F22E39">
            <w:r w:rsidRPr="008937D4">
              <w:rPr>
                <w:b/>
              </w:rPr>
              <w:t>School:</w:t>
            </w:r>
            <w:r>
              <w:t xml:space="preserve"> </w:t>
            </w:r>
            <w:r w:rsidR="002E479F">
              <w:t>Heritage Park</w:t>
            </w:r>
            <w:r w:rsidR="00E5122F">
              <w:t xml:space="preserve"> </w:t>
            </w:r>
            <w:r>
              <w:t>School</w:t>
            </w:r>
          </w:p>
        </w:tc>
        <w:tc>
          <w:tcPr>
            <w:tcW w:w="4678" w:type="dxa"/>
          </w:tcPr>
          <w:p w14:paraId="6C0CA9A7" w14:textId="43803EA3" w:rsidR="00F22E39" w:rsidRDefault="00F22E39" w:rsidP="00F22E39">
            <w:r w:rsidRPr="008937D4">
              <w:rPr>
                <w:b/>
              </w:rPr>
              <w:t>Grade/Scale:</w:t>
            </w:r>
            <w:r>
              <w:t xml:space="preserve"> MS</w:t>
            </w:r>
            <w:r w:rsidR="005972F5">
              <w:t>P</w:t>
            </w:r>
            <w:r w:rsidR="00F65156">
              <w:t xml:space="preserve"> / UPS</w:t>
            </w:r>
            <w:r>
              <w:t xml:space="preserve"> Scale</w:t>
            </w:r>
          </w:p>
        </w:tc>
      </w:tr>
    </w:tbl>
    <w:p w14:paraId="1F743271" w14:textId="77777777" w:rsidR="008937D4" w:rsidRDefault="008937D4" w:rsidP="008937D4"/>
    <w:tbl>
      <w:tblPr>
        <w:tblStyle w:val="TableGrid"/>
        <w:tblW w:w="14312" w:type="dxa"/>
        <w:tblLook w:val="04A0" w:firstRow="1" w:lastRow="0" w:firstColumn="1" w:lastColumn="0" w:noHBand="0" w:noVBand="1"/>
      </w:tblPr>
      <w:tblGrid>
        <w:gridCol w:w="2403"/>
        <w:gridCol w:w="2695"/>
        <w:gridCol w:w="3828"/>
        <w:gridCol w:w="2551"/>
        <w:gridCol w:w="2835"/>
      </w:tblGrid>
      <w:tr w:rsidR="008937D4" w14:paraId="0612264E" w14:textId="77777777" w:rsidTr="00E01932">
        <w:tc>
          <w:tcPr>
            <w:tcW w:w="2403" w:type="dxa"/>
          </w:tcPr>
          <w:p w14:paraId="47BFCDE0" w14:textId="77777777" w:rsidR="008937D4" w:rsidRDefault="008937D4" w:rsidP="008937D4">
            <w:r w:rsidRPr="005542E5">
              <w:t xml:space="preserve">Criteria No </w:t>
            </w:r>
          </w:p>
        </w:tc>
        <w:tc>
          <w:tcPr>
            <w:tcW w:w="2695" w:type="dxa"/>
          </w:tcPr>
          <w:p w14:paraId="2449E664" w14:textId="77777777" w:rsidR="008937D4" w:rsidRDefault="008937D4" w:rsidP="008937D4">
            <w:r w:rsidRPr="005542E5">
              <w:t xml:space="preserve">Attributes </w:t>
            </w:r>
          </w:p>
        </w:tc>
        <w:tc>
          <w:tcPr>
            <w:tcW w:w="3828" w:type="dxa"/>
          </w:tcPr>
          <w:p w14:paraId="42183FE7" w14:textId="77777777" w:rsidR="008937D4" w:rsidRDefault="008937D4" w:rsidP="008937D4">
            <w:r w:rsidRPr="005542E5">
              <w:t xml:space="preserve">Criteria </w:t>
            </w:r>
          </w:p>
        </w:tc>
        <w:tc>
          <w:tcPr>
            <w:tcW w:w="2551" w:type="dxa"/>
          </w:tcPr>
          <w:p w14:paraId="375855E3" w14:textId="77777777" w:rsidR="008937D4" w:rsidRDefault="008937D4" w:rsidP="008937D4">
            <w:r w:rsidRPr="005542E5">
              <w:t>How Identified</w:t>
            </w:r>
          </w:p>
        </w:tc>
        <w:tc>
          <w:tcPr>
            <w:tcW w:w="2835" w:type="dxa"/>
          </w:tcPr>
          <w:p w14:paraId="52E3BE8E" w14:textId="77777777" w:rsidR="008937D4" w:rsidRDefault="008937D4" w:rsidP="008937D4">
            <w:r w:rsidRPr="005542E5">
              <w:t>Rank</w:t>
            </w:r>
          </w:p>
        </w:tc>
      </w:tr>
      <w:tr w:rsidR="008937D4" w14:paraId="5B28FDC6" w14:textId="77777777" w:rsidTr="00E01932">
        <w:tc>
          <w:tcPr>
            <w:tcW w:w="2403" w:type="dxa"/>
          </w:tcPr>
          <w:p w14:paraId="01543437" w14:textId="77777777" w:rsidR="008937D4" w:rsidRDefault="008937D4" w:rsidP="008937D4">
            <w:r>
              <w:t>1</w:t>
            </w:r>
          </w:p>
          <w:p w14:paraId="1663C619" w14:textId="77777777" w:rsidR="00E01932" w:rsidRDefault="00E01932" w:rsidP="008937D4"/>
          <w:p w14:paraId="0CB375B1" w14:textId="77777777" w:rsidR="00E01932" w:rsidRDefault="00E01932" w:rsidP="008937D4"/>
          <w:p w14:paraId="5BB6C6A7" w14:textId="77777777" w:rsidR="00E01932" w:rsidRDefault="00E01932" w:rsidP="008937D4"/>
          <w:p w14:paraId="0DEFD178" w14:textId="77777777" w:rsidR="00E01932" w:rsidRDefault="00E01932" w:rsidP="008937D4"/>
          <w:p w14:paraId="4443ADD4" w14:textId="77777777" w:rsidR="00E01932" w:rsidRDefault="00E01932" w:rsidP="008937D4"/>
          <w:p w14:paraId="7370718F" w14:textId="77777777" w:rsidR="00E01932" w:rsidRDefault="00E01932" w:rsidP="008937D4"/>
          <w:p w14:paraId="3BC16918" w14:textId="77777777" w:rsidR="008937D4" w:rsidRDefault="008937D4" w:rsidP="008937D4">
            <w:r>
              <w:t>2</w:t>
            </w:r>
          </w:p>
          <w:p w14:paraId="05E99829" w14:textId="77777777" w:rsidR="00E01932" w:rsidRDefault="00E01932" w:rsidP="008937D4"/>
          <w:p w14:paraId="6D7F1996" w14:textId="77777777" w:rsidR="00E01932" w:rsidRDefault="00E01932" w:rsidP="008937D4"/>
          <w:p w14:paraId="40056E47" w14:textId="77777777" w:rsidR="00E01932" w:rsidRDefault="00E01932" w:rsidP="008937D4"/>
          <w:p w14:paraId="2B646B17" w14:textId="77777777" w:rsidR="00E01932" w:rsidRDefault="00E01932" w:rsidP="008937D4"/>
          <w:p w14:paraId="797CFBE3" w14:textId="0ECEB8BE" w:rsidR="008937D4" w:rsidRDefault="008937D4" w:rsidP="008937D4"/>
        </w:tc>
        <w:tc>
          <w:tcPr>
            <w:tcW w:w="2695" w:type="dxa"/>
          </w:tcPr>
          <w:p w14:paraId="4AD82EA6" w14:textId="77777777" w:rsidR="008937D4" w:rsidRPr="00E01932" w:rsidRDefault="008937D4" w:rsidP="008937D4">
            <w:pPr>
              <w:rPr>
                <w:b/>
              </w:rPr>
            </w:pPr>
            <w:r w:rsidRPr="00E01932">
              <w:rPr>
                <w:b/>
              </w:rPr>
              <w:t>Relevant Experience</w:t>
            </w:r>
          </w:p>
        </w:tc>
        <w:tc>
          <w:tcPr>
            <w:tcW w:w="3828" w:type="dxa"/>
          </w:tcPr>
          <w:p w14:paraId="3EE1A676" w14:textId="67718CD2" w:rsidR="00E01932" w:rsidRDefault="00E01932" w:rsidP="008937D4">
            <w:r>
              <w:sym w:font="Symbol" w:char="F0B7"/>
            </w:r>
            <w:r>
              <w:t xml:space="preserve"> Experience of developing, implementing, monitoring and reviewing learning and behaviour management programmes of young people with specific support needs</w:t>
            </w:r>
          </w:p>
          <w:p w14:paraId="0A343AF2" w14:textId="77777777" w:rsidR="00F22E39" w:rsidRDefault="00F22E39" w:rsidP="008937D4"/>
          <w:p w14:paraId="4903ED96" w14:textId="3A3C914B" w:rsidR="008937D4" w:rsidRDefault="00E01932" w:rsidP="008937D4">
            <w:r>
              <w:sym w:font="Symbol" w:char="F0B7"/>
            </w:r>
            <w:r>
              <w:t xml:space="preserve"> Experience of teaching SEMH/Challenging anxious pupils </w:t>
            </w:r>
          </w:p>
        </w:tc>
        <w:tc>
          <w:tcPr>
            <w:tcW w:w="2551" w:type="dxa"/>
          </w:tcPr>
          <w:p w14:paraId="36BE6683" w14:textId="77777777" w:rsidR="00E01932" w:rsidRDefault="00E01932" w:rsidP="008937D4">
            <w:r>
              <w:t>Application Form/Interview</w:t>
            </w:r>
          </w:p>
          <w:p w14:paraId="416F9352" w14:textId="77777777" w:rsidR="00E01932" w:rsidRDefault="00E01932" w:rsidP="008937D4"/>
          <w:p w14:paraId="7073818F" w14:textId="77777777" w:rsidR="00E01932" w:rsidRDefault="00E01932" w:rsidP="008937D4"/>
          <w:p w14:paraId="1A3E43D0" w14:textId="77777777" w:rsidR="00E01932" w:rsidRDefault="00E01932" w:rsidP="008937D4"/>
          <w:p w14:paraId="61BC3596" w14:textId="77777777" w:rsidR="00E01932" w:rsidRDefault="00E01932" w:rsidP="008937D4"/>
          <w:p w14:paraId="0C60B016" w14:textId="77777777" w:rsidR="00E01932" w:rsidRDefault="00E01932" w:rsidP="008937D4">
            <w:r>
              <w:t xml:space="preserve">Application Form/Interview </w:t>
            </w:r>
          </w:p>
          <w:p w14:paraId="744FE161" w14:textId="77777777" w:rsidR="00E01932" w:rsidRDefault="00E01932" w:rsidP="008937D4"/>
          <w:p w14:paraId="37863894" w14:textId="77777777" w:rsidR="00E01932" w:rsidRDefault="00E01932" w:rsidP="008937D4"/>
          <w:p w14:paraId="333566CD" w14:textId="77777777" w:rsidR="00E01932" w:rsidRDefault="00E01932" w:rsidP="008937D4"/>
          <w:p w14:paraId="2D8F7CAA" w14:textId="391D7218" w:rsidR="004E64A7" w:rsidRDefault="004E64A7" w:rsidP="00522591"/>
        </w:tc>
        <w:tc>
          <w:tcPr>
            <w:tcW w:w="2835" w:type="dxa"/>
          </w:tcPr>
          <w:p w14:paraId="74AE6284" w14:textId="77777777" w:rsidR="00E01932" w:rsidRDefault="00E01932" w:rsidP="008937D4">
            <w:r>
              <w:t xml:space="preserve">Essential </w:t>
            </w:r>
          </w:p>
          <w:p w14:paraId="61065D35" w14:textId="77777777" w:rsidR="00E01932" w:rsidRDefault="00E01932" w:rsidP="008937D4"/>
          <w:p w14:paraId="4C32B2D0" w14:textId="77777777" w:rsidR="00E01932" w:rsidRDefault="00E01932" w:rsidP="008937D4"/>
          <w:p w14:paraId="5002B95E" w14:textId="77777777" w:rsidR="00E01932" w:rsidRDefault="00E01932" w:rsidP="008937D4"/>
          <w:p w14:paraId="138E22E4" w14:textId="77777777" w:rsidR="00E01932" w:rsidRDefault="00E01932" w:rsidP="008937D4"/>
          <w:p w14:paraId="4EDD5334" w14:textId="77777777" w:rsidR="00E01932" w:rsidRDefault="00E01932" w:rsidP="008937D4"/>
          <w:p w14:paraId="1BCDCB95" w14:textId="77777777" w:rsidR="00E01932" w:rsidRDefault="00E01932" w:rsidP="008937D4">
            <w:r>
              <w:t>Desirable</w:t>
            </w:r>
          </w:p>
          <w:p w14:paraId="4107D6DD" w14:textId="77777777" w:rsidR="00E01932" w:rsidRDefault="00E01932" w:rsidP="008937D4"/>
          <w:p w14:paraId="64CABDEA" w14:textId="77777777" w:rsidR="00E01932" w:rsidRDefault="00E01932" w:rsidP="008937D4"/>
          <w:p w14:paraId="50E4ADD9" w14:textId="77777777" w:rsidR="00E01932" w:rsidRDefault="00E01932" w:rsidP="008937D4"/>
          <w:p w14:paraId="6FEE30A0" w14:textId="77777777" w:rsidR="00E01932" w:rsidRDefault="00E01932" w:rsidP="008937D4"/>
          <w:p w14:paraId="56A6E195" w14:textId="5FB74520" w:rsidR="00E01932" w:rsidRDefault="00E01932" w:rsidP="008937D4"/>
        </w:tc>
      </w:tr>
      <w:tr w:rsidR="008937D4" w14:paraId="63AC5025" w14:textId="77777777" w:rsidTr="00B76063">
        <w:trPr>
          <w:trHeight w:val="699"/>
        </w:trPr>
        <w:tc>
          <w:tcPr>
            <w:tcW w:w="2403" w:type="dxa"/>
          </w:tcPr>
          <w:p w14:paraId="4E9C7D4E" w14:textId="364C1084" w:rsidR="00E01932" w:rsidRDefault="005972F5" w:rsidP="008937D4">
            <w:r>
              <w:lastRenderedPageBreak/>
              <w:t>3</w:t>
            </w:r>
          </w:p>
          <w:p w14:paraId="1BC63557" w14:textId="77777777" w:rsidR="00E01932" w:rsidRDefault="00E01932" w:rsidP="008937D4"/>
          <w:p w14:paraId="1DF914C9" w14:textId="77777777" w:rsidR="00E01932" w:rsidRDefault="00E01932" w:rsidP="008937D4"/>
          <w:p w14:paraId="779F361D" w14:textId="0492D7E8" w:rsidR="008937D4" w:rsidRDefault="005972F5" w:rsidP="008937D4">
            <w:r>
              <w:t>4</w:t>
            </w:r>
          </w:p>
        </w:tc>
        <w:tc>
          <w:tcPr>
            <w:tcW w:w="2695" w:type="dxa"/>
          </w:tcPr>
          <w:p w14:paraId="31EBE13C" w14:textId="77777777" w:rsidR="008937D4" w:rsidRPr="00E01932" w:rsidRDefault="00E01932" w:rsidP="008937D4">
            <w:pPr>
              <w:rPr>
                <w:b/>
              </w:rPr>
            </w:pPr>
            <w:r w:rsidRPr="00E01932">
              <w:rPr>
                <w:b/>
              </w:rPr>
              <w:t>Education and Training Attainments</w:t>
            </w:r>
          </w:p>
        </w:tc>
        <w:tc>
          <w:tcPr>
            <w:tcW w:w="3828" w:type="dxa"/>
          </w:tcPr>
          <w:p w14:paraId="55D223BC" w14:textId="12687CEC" w:rsidR="00F22E39" w:rsidRDefault="00E01932" w:rsidP="008937D4">
            <w:r>
              <w:sym w:font="Symbol" w:char="F0B7"/>
            </w:r>
            <w:r>
              <w:t xml:space="preserve"> Qualified teacher status/QTLS in required areas</w:t>
            </w:r>
            <w:r w:rsidR="008F2729">
              <w:t>, or UQT status</w:t>
            </w:r>
          </w:p>
          <w:p w14:paraId="4D8D1ABD" w14:textId="77777777" w:rsidR="00F22E39" w:rsidRDefault="00F22E39" w:rsidP="008937D4"/>
          <w:p w14:paraId="2FC5CB19" w14:textId="0688A36A" w:rsidR="00EE745B" w:rsidRDefault="00E01932" w:rsidP="005972F5">
            <w:r>
              <w:sym w:font="Symbol" w:char="F0B7"/>
            </w:r>
            <w:r>
              <w:t xml:space="preserve"> </w:t>
            </w:r>
            <w:r w:rsidR="00EE745B">
              <w:t xml:space="preserve"> Team Teach training</w:t>
            </w:r>
          </w:p>
        </w:tc>
        <w:tc>
          <w:tcPr>
            <w:tcW w:w="2551" w:type="dxa"/>
          </w:tcPr>
          <w:p w14:paraId="520D5719" w14:textId="77777777" w:rsidR="00E01932" w:rsidRDefault="00E01932" w:rsidP="008937D4">
            <w:r>
              <w:t xml:space="preserve">Application Form/Interview </w:t>
            </w:r>
          </w:p>
          <w:p w14:paraId="64D32BD4" w14:textId="77777777" w:rsidR="00E01932" w:rsidRDefault="00E01932" w:rsidP="008937D4"/>
          <w:p w14:paraId="14454460" w14:textId="3A1F11D7" w:rsidR="00EE745B" w:rsidRDefault="00EE745B" w:rsidP="008937D4">
            <w:r>
              <w:t>Application Form/Interview</w:t>
            </w:r>
          </w:p>
        </w:tc>
        <w:tc>
          <w:tcPr>
            <w:tcW w:w="2835" w:type="dxa"/>
          </w:tcPr>
          <w:p w14:paraId="405CE0FB" w14:textId="457BEFDB" w:rsidR="00E01932" w:rsidRDefault="00EE745B" w:rsidP="008937D4">
            <w:r>
              <w:t>Essential</w:t>
            </w:r>
          </w:p>
          <w:p w14:paraId="462FC950" w14:textId="77777777" w:rsidR="00E01932" w:rsidRDefault="00E01932" w:rsidP="008937D4"/>
          <w:p w14:paraId="324ACA85" w14:textId="77777777" w:rsidR="00E01932" w:rsidRDefault="00E01932" w:rsidP="008937D4"/>
          <w:p w14:paraId="3B7DC99D" w14:textId="59988BB4" w:rsidR="00EE745B" w:rsidRDefault="00EE745B" w:rsidP="008937D4">
            <w:r>
              <w:t>Desirable</w:t>
            </w:r>
          </w:p>
        </w:tc>
      </w:tr>
      <w:tr w:rsidR="008937D4" w14:paraId="381E72BD" w14:textId="77777777" w:rsidTr="00E01932">
        <w:tc>
          <w:tcPr>
            <w:tcW w:w="2403" w:type="dxa"/>
          </w:tcPr>
          <w:p w14:paraId="648B798D" w14:textId="217932E7" w:rsidR="00E01932" w:rsidRDefault="005972F5" w:rsidP="008937D4">
            <w:r>
              <w:t>5</w:t>
            </w:r>
          </w:p>
          <w:p w14:paraId="55C2F575" w14:textId="77777777" w:rsidR="00E01932" w:rsidRDefault="00E01932" w:rsidP="008937D4"/>
          <w:p w14:paraId="334F5E2D" w14:textId="77777777" w:rsidR="00E01932" w:rsidRDefault="00E01932" w:rsidP="008937D4"/>
          <w:p w14:paraId="592EFA83" w14:textId="13250F31" w:rsidR="00E01932" w:rsidRDefault="005972F5" w:rsidP="008937D4">
            <w:r>
              <w:t>6</w:t>
            </w:r>
          </w:p>
          <w:p w14:paraId="7A4D4E53" w14:textId="77777777" w:rsidR="00E01932" w:rsidRDefault="00E01932" w:rsidP="008937D4"/>
          <w:p w14:paraId="3F7130ED" w14:textId="01806C35" w:rsidR="008937D4" w:rsidRDefault="005972F5" w:rsidP="008937D4">
            <w:r>
              <w:t>7</w:t>
            </w:r>
          </w:p>
          <w:p w14:paraId="746ECAB4" w14:textId="77777777" w:rsidR="00E01932" w:rsidRDefault="00E01932" w:rsidP="008937D4"/>
          <w:p w14:paraId="59634B68" w14:textId="77777777" w:rsidR="00E01932" w:rsidRDefault="00E01932" w:rsidP="008937D4"/>
          <w:p w14:paraId="5150C3E6" w14:textId="77777777" w:rsidR="00E01932" w:rsidRDefault="00E01932" w:rsidP="008937D4"/>
          <w:p w14:paraId="227836B5" w14:textId="357F29EB" w:rsidR="00E01932" w:rsidRDefault="005972F5" w:rsidP="008937D4">
            <w:r>
              <w:t>8</w:t>
            </w:r>
          </w:p>
        </w:tc>
        <w:tc>
          <w:tcPr>
            <w:tcW w:w="2695" w:type="dxa"/>
          </w:tcPr>
          <w:p w14:paraId="78D783A9" w14:textId="77777777" w:rsidR="008937D4" w:rsidRPr="00E01932" w:rsidRDefault="00E01932" w:rsidP="008937D4">
            <w:pPr>
              <w:rPr>
                <w:b/>
              </w:rPr>
            </w:pPr>
            <w:r w:rsidRPr="00E01932">
              <w:rPr>
                <w:b/>
              </w:rPr>
              <w:t>General and Special Knowledge</w:t>
            </w:r>
          </w:p>
        </w:tc>
        <w:tc>
          <w:tcPr>
            <w:tcW w:w="3828" w:type="dxa"/>
          </w:tcPr>
          <w:p w14:paraId="5F43C44D" w14:textId="7A4BCEAE" w:rsidR="00E01932" w:rsidRDefault="00E01932" w:rsidP="008937D4">
            <w:r>
              <w:t>An understanding of current approaches to the support of young people at risk of social exclusion</w:t>
            </w:r>
          </w:p>
          <w:p w14:paraId="0A67B3E2" w14:textId="523C140E" w:rsidR="00F22E39" w:rsidRDefault="00E01932" w:rsidP="008937D4">
            <w:r>
              <w:sym w:font="Symbol" w:char="F0B7"/>
            </w:r>
            <w:r>
              <w:t xml:space="preserve"> Knowledge of legislation as it applies to pupils with SEN/SEMH </w:t>
            </w:r>
          </w:p>
          <w:p w14:paraId="2E4E1E9C" w14:textId="05F90817" w:rsidR="00F22E39" w:rsidRDefault="00E01932" w:rsidP="008937D4">
            <w:r>
              <w:sym w:font="Symbol" w:char="F0B7"/>
            </w:r>
            <w:r>
              <w:t xml:space="preserve"> An understanding of inclusion and potential barriers which may face young people with SEN/SEMH and those at risk of offending </w:t>
            </w:r>
          </w:p>
          <w:p w14:paraId="77BEAEB2" w14:textId="4689E973" w:rsidR="004E64A7" w:rsidRPr="00E01932" w:rsidRDefault="00E01932" w:rsidP="004E64A7">
            <w:r w:rsidRPr="00E01932">
              <w:sym w:font="Symbol" w:char="F0B7"/>
            </w:r>
            <w:r w:rsidRPr="00E01932">
              <w:t xml:space="preserve"> An understanding of the approaches consistent with successful teaching and the pedagogy underpinning </w:t>
            </w:r>
            <w:r w:rsidR="00522591">
              <w:t>successful curriculum delivery for pupils with SEMH difficulties.</w:t>
            </w:r>
          </w:p>
        </w:tc>
        <w:tc>
          <w:tcPr>
            <w:tcW w:w="2551" w:type="dxa"/>
          </w:tcPr>
          <w:p w14:paraId="6940D7B3" w14:textId="77777777" w:rsidR="00E01932" w:rsidRDefault="00E01932" w:rsidP="008937D4">
            <w:r>
              <w:t xml:space="preserve">Application Form/Interview </w:t>
            </w:r>
          </w:p>
          <w:p w14:paraId="779FE3BD" w14:textId="77777777" w:rsidR="00E01932" w:rsidRDefault="00E01932" w:rsidP="008937D4"/>
          <w:p w14:paraId="6BCB3FA7" w14:textId="77777777" w:rsidR="00E01932" w:rsidRDefault="00E01932" w:rsidP="008937D4">
            <w:r>
              <w:t xml:space="preserve">Application Form/Interview </w:t>
            </w:r>
          </w:p>
          <w:p w14:paraId="6F55DE1B" w14:textId="77777777" w:rsidR="00E01932" w:rsidRDefault="00E01932" w:rsidP="008937D4"/>
          <w:p w14:paraId="4C369623" w14:textId="77777777" w:rsidR="00E01932" w:rsidRDefault="00E01932" w:rsidP="008937D4">
            <w:r>
              <w:t xml:space="preserve">Application Form/Interview </w:t>
            </w:r>
          </w:p>
          <w:p w14:paraId="13CEEE17" w14:textId="77777777" w:rsidR="005972F5" w:rsidRDefault="005972F5" w:rsidP="008937D4"/>
          <w:p w14:paraId="460E3315" w14:textId="6A77DFBB" w:rsidR="008937D4" w:rsidRDefault="00E01932" w:rsidP="008937D4">
            <w:r>
              <w:t>Application Form/Interview</w:t>
            </w:r>
          </w:p>
        </w:tc>
        <w:tc>
          <w:tcPr>
            <w:tcW w:w="2835" w:type="dxa"/>
          </w:tcPr>
          <w:p w14:paraId="29CA93F5" w14:textId="316CDB7A" w:rsidR="00E01932" w:rsidRDefault="005972F5" w:rsidP="008937D4">
            <w:r>
              <w:t>Desirable</w:t>
            </w:r>
            <w:r w:rsidR="00E01932">
              <w:t xml:space="preserve"> </w:t>
            </w:r>
          </w:p>
          <w:p w14:paraId="5B9AE3FC" w14:textId="77777777" w:rsidR="00E01932" w:rsidRDefault="00E01932" w:rsidP="008937D4"/>
          <w:p w14:paraId="60292D69" w14:textId="77777777" w:rsidR="00E01932" w:rsidRDefault="00E01932" w:rsidP="008937D4"/>
          <w:p w14:paraId="2EDDCD16" w14:textId="77777777" w:rsidR="00E01932" w:rsidRDefault="00E01932" w:rsidP="008937D4">
            <w:r>
              <w:t xml:space="preserve">Desirable </w:t>
            </w:r>
          </w:p>
          <w:p w14:paraId="0E119D43" w14:textId="77777777" w:rsidR="00E01932" w:rsidRDefault="00E01932" w:rsidP="008937D4"/>
          <w:p w14:paraId="54CAC5C4" w14:textId="77777777" w:rsidR="00E01932" w:rsidRDefault="00E01932" w:rsidP="008937D4"/>
          <w:p w14:paraId="0211D36A" w14:textId="77777777" w:rsidR="00E01932" w:rsidRDefault="00E01932" w:rsidP="008937D4">
            <w:r>
              <w:t xml:space="preserve">Essential </w:t>
            </w:r>
          </w:p>
          <w:p w14:paraId="00E82982" w14:textId="77777777" w:rsidR="00E01932" w:rsidRDefault="00E01932" w:rsidP="008937D4"/>
          <w:p w14:paraId="658D02D8" w14:textId="77777777" w:rsidR="00E01932" w:rsidRDefault="00E01932" w:rsidP="008937D4"/>
          <w:p w14:paraId="06710020" w14:textId="77777777" w:rsidR="008937D4" w:rsidRDefault="00E01932" w:rsidP="008937D4">
            <w:r>
              <w:t>Essential</w:t>
            </w:r>
          </w:p>
        </w:tc>
      </w:tr>
      <w:tr w:rsidR="00AE508B" w14:paraId="18A5B4BC" w14:textId="77777777" w:rsidTr="00E01932">
        <w:tc>
          <w:tcPr>
            <w:tcW w:w="2403" w:type="dxa"/>
          </w:tcPr>
          <w:p w14:paraId="03248F76" w14:textId="7D97A815" w:rsidR="00AE508B" w:rsidRDefault="005972F5" w:rsidP="00AE508B">
            <w:r>
              <w:t>9</w:t>
            </w:r>
          </w:p>
        </w:tc>
        <w:tc>
          <w:tcPr>
            <w:tcW w:w="2695" w:type="dxa"/>
          </w:tcPr>
          <w:p w14:paraId="2CA04A54" w14:textId="77777777" w:rsidR="00AE508B" w:rsidRPr="00AE508B" w:rsidRDefault="00AE508B" w:rsidP="00AE508B">
            <w:pPr>
              <w:rPr>
                <w:b/>
              </w:rPr>
            </w:pPr>
            <w:r w:rsidRPr="00AE508B">
              <w:rPr>
                <w:b/>
              </w:rPr>
              <w:t>Skills and Abilities</w:t>
            </w:r>
          </w:p>
        </w:tc>
        <w:tc>
          <w:tcPr>
            <w:tcW w:w="3828" w:type="dxa"/>
          </w:tcPr>
          <w:p w14:paraId="1C5055A8" w14:textId="77777777" w:rsidR="004E64A7" w:rsidRDefault="00AE508B" w:rsidP="004E64A7">
            <w:r>
              <w:sym w:font="Symbol" w:char="F0B7"/>
            </w:r>
            <w:r>
              <w:t xml:space="preserve"> Interpersonal skills which facilitate positive professional relationships with young people and multi-disciplinary teams</w:t>
            </w:r>
          </w:p>
        </w:tc>
        <w:tc>
          <w:tcPr>
            <w:tcW w:w="2551" w:type="dxa"/>
          </w:tcPr>
          <w:p w14:paraId="50F2D00B" w14:textId="77777777" w:rsidR="00AE508B" w:rsidRDefault="00AE508B" w:rsidP="00AE508B">
            <w:r w:rsidRPr="00BE0725">
              <w:t>Application Form/Interview l</w:t>
            </w:r>
          </w:p>
        </w:tc>
        <w:tc>
          <w:tcPr>
            <w:tcW w:w="2835" w:type="dxa"/>
          </w:tcPr>
          <w:p w14:paraId="0E2410D0" w14:textId="77777777" w:rsidR="00AE508B" w:rsidRDefault="00AE508B" w:rsidP="00AE508B">
            <w:r w:rsidRPr="00BE0725">
              <w:t>Essential</w:t>
            </w:r>
          </w:p>
        </w:tc>
      </w:tr>
      <w:tr w:rsidR="008937D4" w14:paraId="64E2C205" w14:textId="77777777" w:rsidTr="00F22E39">
        <w:trPr>
          <w:trHeight w:val="3607"/>
        </w:trPr>
        <w:tc>
          <w:tcPr>
            <w:tcW w:w="2403" w:type="dxa"/>
          </w:tcPr>
          <w:p w14:paraId="28135A7A" w14:textId="3F52C555" w:rsidR="00AE508B" w:rsidRDefault="00AE508B" w:rsidP="008937D4">
            <w:r>
              <w:lastRenderedPageBreak/>
              <w:t>1</w:t>
            </w:r>
            <w:r w:rsidR="005972F5">
              <w:t>0</w:t>
            </w:r>
          </w:p>
          <w:p w14:paraId="0982CD6B" w14:textId="77777777" w:rsidR="00AE508B" w:rsidRDefault="00AE508B" w:rsidP="008937D4"/>
          <w:p w14:paraId="7A0F4634" w14:textId="77777777" w:rsidR="00AE508B" w:rsidRDefault="00AE508B" w:rsidP="008937D4"/>
          <w:p w14:paraId="37052BE8" w14:textId="0DAFB4D2" w:rsidR="008937D4" w:rsidRDefault="00AE508B" w:rsidP="008937D4">
            <w:r>
              <w:t>1</w:t>
            </w:r>
            <w:r w:rsidR="005972F5">
              <w:t>1</w:t>
            </w:r>
          </w:p>
          <w:p w14:paraId="5C72363A" w14:textId="77777777" w:rsidR="00AE508B" w:rsidRDefault="00AE508B" w:rsidP="008937D4"/>
          <w:p w14:paraId="24972BD5" w14:textId="77777777" w:rsidR="00AE508B" w:rsidRDefault="00AE508B" w:rsidP="008937D4"/>
          <w:p w14:paraId="58550A46" w14:textId="4DB1E9E1" w:rsidR="00AE508B" w:rsidRDefault="00AE508B" w:rsidP="008937D4">
            <w:r>
              <w:t>1</w:t>
            </w:r>
            <w:r w:rsidR="005972F5">
              <w:t>2</w:t>
            </w:r>
          </w:p>
          <w:p w14:paraId="0612362B" w14:textId="77777777" w:rsidR="00B76063" w:rsidRDefault="00B76063" w:rsidP="008937D4"/>
          <w:p w14:paraId="526965B9" w14:textId="77777777" w:rsidR="00F22E39" w:rsidRDefault="00F22E39" w:rsidP="008937D4"/>
          <w:p w14:paraId="7FF0BADF" w14:textId="17902330" w:rsidR="00B76063" w:rsidRDefault="00B76063" w:rsidP="008937D4">
            <w:r>
              <w:t>1</w:t>
            </w:r>
            <w:r w:rsidR="005972F5">
              <w:t>3</w:t>
            </w:r>
          </w:p>
          <w:p w14:paraId="53448C00" w14:textId="77777777" w:rsidR="00D55DAA" w:rsidRDefault="00D55DAA" w:rsidP="008937D4"/>
          <w:p w14:paraId="56795F46" w14:textId="6D4F85A6" w:rsidR="00D55DAA" w:rsidRDefault="00D55DAA" w:rsidP="008937D4">
            <w:r>
              <w:t>1</w:t>
            </w:r>
            <w:r w:rsidR="005972F5">
              <w:t>4</w:t>
            </w:r>
          </w:p>
        </w:tc>
        <w:tc>
          <w:tcPr>
            <w:tcW w:w="2695" w:type="dxa"/>
          </w:tcPr>
          <w:p w14:paraId="0948D28E" w14:textId="77777777" w:rsidR="008937D4" w:rsidRPr="00AE508B" w:rsidRDefault="00AE508B" w:rsidP="008937D4">
            <w:pPr>
              <w:rPr>
                <w:b/>
              </w:rPr>
            </w:pPr>
            <w:r w:rsidRPr="00AE508B">
              <w:rPr>
                <w:b/>
              </w:rPr>
              <w:t>Additional Factors</w:t>
            </w:r>
          </w:p>
        </w:tc>
        <w:tc>
          <w:tcPr>
            <w:tcW w:w="3828" w:type="dxa"/>
          </w:tcPr>
          <w:p w14:paraId="7269C0EC" w14:textId="3609F299" w:rsidR="00F22E39" w:rsidRDefault="00AE508B" w:rsidP="00F22E39">
            <w:pPr>
              <w:pStyle w:val="ListParagraph"/>
              <w:numPr>
                <w:ilvl w:val="0"/>
                <w:numId w:val="7"/>
              </w:numPr>
              <w:ind w:left="360"/>
            </w:pPr>
            <w:r>
              <w:t>Good oral and written communication skills</w:t>
            </w:r>
          </w:p>
          <w:p w14:paraId="3D534350" w14:textId="55EF8952" w:rsidR="00AE508B" w:rsidRDefault="00B76063" w:rsidP="00F22E39">
            <w:pPr>
              <w:pStyle w:val="ListParagraph"/>
              <w:numPr>
                <w:ilvl w:val="0"/>
                <w:numId w:val="7"/>
              </w:numPr>
              <w:ind w:left="360"/>
            </w:pPr>
            <w:r>
              <w:t xml:space="preserve">Strong ICT skills and an understanding of </w:t>
            </w:r>
            <w:r w:rsidR="00D55DAA">
              <w:t xml:space="preserve">electronic </w:t>
            </w:r>
            <w:r>
              <w:t xml:space="preserve">school systems </w:t>
            </w:r>
          </w:p>
          <w:p w14:paraId="3D099D06" w14:textId="00F528BD" w:rsidR="00AE508B" w:rsidRDefault="00AE508B" w:rsidP="00F22E39">
            <w:pPr>
              <w:pStyle w:val="ListParagraph"/>
              <w:numPr>
                <w:ilvl w:val="0"/>
                <w:numId w:val="7"/>
              </w:numPr>
              <w:ind w:left="360"/>
            </w:pPr>
            <w:r>
              <w:t xml:space="preserve">Ability to work effectively as a team member </w:t>
            </w:r>
          </w:p>
          <w:p w14:paraId="0945866D" w14:textId="61822574" w:rsidR="00B76063" w:rsidRDefault="00AE508B" w:rsidP="00F22E39">
            <w:pPr>
              <w:pStyle w:val="ListParagraph"/>
              <w:numPr>
                <w:ilvl w:val="0"/>
                <w:numId w:val="7"/>
              </w:numPr>
              <w:ind w:left="360"/>
            </w:pPr>
            <w:r>
              <w:t>Versatility, Creativity &amp; Resilience</w:t>
            </w:r>
          </w:p>
          <w:p w14:paraId="34D9C785" w14:textId="495E2B26" w:rsidR="00B76063" w:rsidRPr="00F22E39" w:rsidRDefault="00B76063" w:rsidP="00F22E39">
            <w:pPr>
              <w:pStyle w:val="ListParagraph"/>
              <w:numPr>
                <w:ilvl w:val="0"/>
                <w:numId w:val="7"/>
              </w:numPr>
              <w:ind w:left="360"/>
              <w:rPr>
                <w:rFonts w:cstheme="minorHAnsi"/>
              </w:rPr>
            </w:pPr>
            <w:r w:rsidRPr="00F22E39">
              <w:rPr>
                <w:rStyle w:val="normaltextrun"/>
                <w:rFonts w:cstheme="minorHAnsi"/>
                <w:color w:val="000000"/>
                <w:shd w:val="clear" w:color="auto" w:fill="FFFFFF"/>
              </w:rPr>
              <w:t>This school is committed to safeguarding and promoting the welfare of children and young people and expects all staff and volunteers to share this commitment </w:t>
            </w:r>
            <w:r w:rsidRPr="00F22E39">
              <w:rPr>
                <w:rStyle w:val="eop"/>
                <w:rFonts w:cstheme="minorHAnsi"/>
                <w:color w:val="000000"/>
                <w:shd w:val="clear" w:color="auto" w:fill="FFFFFF"/>
              </w:rPr>
              <w:t> </w:t>
            </w:r>
          </w:p>
        </w:tc>
        <w:tc>
          <w:tcPr>
            <w:tcW w:w="2551" w:type="dxa"/>
          </w:tcPr>
          <w:p w14:paraId="21C81914" w14:textId="77777777" w:rsidR="00AE508B" w:rsidRDefault="00AE508B" w:rsidP="008937D4">
            <w:r>
              <w:t xml:space="preserve">Application Form/Interview </w:t>
            </w:r>
          </w:p>
          <w:p w14:paraId="2CA2CCA5" w14:textId="77777777" w:rsidR="00AE508B" w:rsidRDefault="00AE508B" w:rsidP="008937D4">
            <w:r>
              <w:t xml:space="preserve">Application Form/Interview </w:t>
            </w:r>
          </w:p>
          <w:p w14:paraId="7C919B66" w14:textId="77777777" w:rsidR="00AE508B" w:rsidRDefault="00AE508B" w:rsidP="008937D4"/>
          <w:p w14:paraId="79038080" w14:textId="602537A9" w:rsidR="00B76063" w:rsidRDefault="00AE508B" w:rsidP="008937D4">
            <w:r>
              <w:t>Application Form/Interview</w:t>
            </w:r>
          </w:p>
          <w:p w14:paraId="0ED53786" w14:textId="640B2F5B" w:rsidR="00D55DAA" w:rsidRDefault="00B76063" w:rsidP="00B76063">
            <w:r>
              <w:t>Application Form/Interview</w:t>
            </w:r>
          </w:p>
          <w:p w14:paraId="1C24A0E9" w14:textId="443DBEDF" w:rsidR="00D55DAA" w:rsidRDefault="00D55DAA" w:rsidP="00D55DAA"/>
          <w:p w14:paraId="0FD03BA5" w14:textId="1EC7316F" w:rsidR="00D55DAA" w:rsidRDefault="00D55DAA" w:rsidP="00D55DAA"/>
          <w:p w14:paraId="5AC03A2D" w14:textId="77777777" w:rsidR="005972F5" w:rsidRDefault="005972F5" w:rsidP="00D55DAA"/>
          <w:p w14:paraId="30724C3C" w14:textId="2BE368B3" w:rsidR="00B76063" w:rsidRPr="00D55DAA" w:rsidRDefault="00D55DAA" w:rsidP="00D55DAA">
            <w:r>
              <w:t>Application Form/Interview</w:t>
            </w:r>
          </w:p>
        </w:tc>
        <w:tc>
          <w:tcPr>
            <w:tcW w:w="2835" w:type="dxa"/>
          </w:tcPr>
          <w:p w14:paraId="1665B6CC" w14:textId="77777777" w:rsidR="00AE508B" w:rsidRDefault="00AE508B" w:rsidP="008937D4">
            <w:r>
              <w:t>Essential</w:t>
            </w:r>
          </w:p>
          <w:p w14:paraId="5722732B" w14:textId="77777777" w:rsidR="00AE508B" w:rsidRDefault="00AE508B" w:rsidP="008937D4"/>
          <w:p w14:paraId="5FA92843" w14:textId="77777777" w:rsidR="00AE508B" w:rsidRDefault="00AE508B" w:rsidP="008937D4"/>
          <w:p w14:paraId="777A84E7" w14:textId="77777777" w:rsidR="00AE508B" w:rsidRDefault="00AE508B" w:rsidP="008937D4">
            <w:r>
              <w:t>Essential</w:t>
            </w:r>
          </w:p>
          <w:p w14:paraId="324987B5" w14:textId="77777777" w:rsidR="00AE508B" w:rsidRDefault="00AE508B" w:rsidP="008937D4"/>
          <w:p w14:paraId="49E7F2E9" w14:textId="77777777" w:rsidR="00AE508B" w:rsidRDefault="00AE508B" w:rsidP="008937D4"/>
          <w:p w14:paraId="625EAB69" w14:textId="01B272AE" w:rsidR="00B76063" w:rsidRDefault="00AE508B" w:rsidP="008937D4">
            <w:r>
              <w:t>Essential</w:t>
            </w:r>
          </w:p>
          <w:p w14:paraId="35E61D6E" w14:textId="5803E2D9" w:rsidR="00B76063" w:rsidRDefault="00B76063" w:rsidP="00B76063"/>
          <w:p w14:paraId="43D1A4FD" w14:textId="77777777" w:rsidR="008937D4" w:rsidRDefault="008937D4" w:rsidP="00B76063"/>
          <w:p w14:paraId="2822802A" w14:textId="75C9182D" w:rsidR="00D55DAA" w:rsidRDefault="00B76063" w:rsidP="00B76063">
            <w:r>
              <w:t>Essential</w:t>
            </w:r>
          </w:p>
          <w:p w14:paraId="08DA0C7D" w14:textId="77777777" w:rsidR="00D55DAA" w:rsidRPr="00D55DAA" w:rsidRDefault="00D55DAA" w:rsidP="00D55DAA"/>
          <w:p w14:paraId="3EB177E6" w14:textId="301DC1E5" w:rsidR="00D55DAA" w:rsidRDefault="00D55DAA" w:rsidP="00D55DAA"/>
          <w:p w14:paraId="00A447A9" w14:textId="395DCD3A" w:rsidR="00D55DAA" w:rsidRDefault="00D55DAA" w:rsidP="00D55DAA"/>
          <w:p w14:paraId="5E96F1B4" w14:textId="5FC35E34" w:rsidR="00B76063" w:rsidRPr="00D55DAA" w:rsidRDefault="00D55DAA" w:rsidP="00D55DAA">
            <w:r>
              <w:t>Essential</w:t>
            </w:r>
          </w:p>
        </w:tc>
      </w:tr>
    </w:tbl>
    <w:p w14:paraId="6A3A22B7" w14:textId="77777777" w:rsidR="008937D4" w:rsidRPr="008937D4" w:rsidRDefault="008937D4" w:rsidP="00F22E39"/>
    <w:sectPr w:rsidR="008937D4" w:rsidRPr="008937D4" w:rsidSect="00E019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984AA" w14:textId="77777777" w:rsidR="00B04AF7" w:rsidRDefault="00B04AF7" w:rsidP="00B04AF7">
      <w:pPr>
        <w:spacing w:after="0" w:line="240" w:lineRule="auto"/>
      </w:pPr>
      <w:r>
        <w:separator/>
      </w:r>
    </w:p>
  </w:endnote>
  <w:endnote w:type="continuationSeparator" w:id="0">
    <w:p w14:paraId="116FFD00" w14:textId="77777777" w:rsidR="00B04AF7" w:rsidRDefault="00B04AF7" w:rsidP="00B0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EFE18" w14:textId="77777777" w:rsidR="00B04AF7" w:rsidRDefault="00B04AF7" w:rsidP="00B04AF7">
      <w:pPr>
        <w:spacing w:after="0" w:line="240" w:lineRule="auto"/>
      </w:pPr>
      <w:r>
        <w:separator/>
      </w:r>
    </w:p>
  </w:footnote>
  <w:footnote w:type="continuationSeparator" w:id="0">
    <w:p w14:paraId="650FA35E" w14:textId="77777777" w:rsidR="00B04AF7" w:rsidRDefault="00B04AF7" w:rsidP="00B04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75F64"/>
    <w:multiLevelType w:val="hybridMultilevel"/>
    <w:tmpl w:val="A4C8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84FB1"/>
    <w:multiLevelType w:val="hybridMultilevel"/>
    <w:tmpl w:val="E1A2BE14"/>
    <w:lvl w:ilvl="0" w:tplc="3FF274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9D6FD7"/>
    <w:multiLevelType w:val="hybridMultilevel"/>
    <w:tmpl w:val="7836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24CE9"/>
    <w:multiLevelType w:val="hybridMultilevel"/>
    <w:tmpl w:val="0B7A86B2"/>
    <w:lvl w:ilvl="0" w:tplc="3FF274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B1674"/>
    <w:multiLevelType w:val="hybridMultilevel"/>
    <w:tmpl w:val="0DCC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131336"/>
    <w:multiLevelType w:val="hybridMultilevel"/>
    <w:tmpl w:val="855A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70780F"/>
    <w:multiLevelType w:val="hybridMultilevel"/>
    <w:tmpl w:val="666A4C48"/>
    <w:lvl w:ilvl="0" w:tplc="3FF274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D4"/>
    <w:rsid w:val="00147DE6"/>
    <w:rsid w:val="00155867"/>
    <w:rsid w:val="00161157"/>
    <w:rsid w:val="002E479F"/>
    <w:rsid w:val="00445FE6"/>
    <w:rsid w:val="004D710C"/>
    <w:rsid w:val="004E64A7"/>
    <w:rsid w:val="00522591"/>
    <w:rsid w:val="005972F5"/>
    <w:rsid w:val="00860E29"/>
    <w:rsid w:val="008937D4"/>
    <w:rsid w:val="008F2729"/>
    <w:rsid w:val="00AE508B"/>
    <w:rsid w:val="00B04AF7"/>
    <w:rsid w:val="00B4357A"/>
    <w:rsid w:val="00B76063"/>
    <w:rsid w:val="00CE036D"/>
    <w:rsid w:val="00D32CA6"/>
    <w:rsid w:val="00D53BB7"/>
    <w:rsid w:val="00D55DAA"/>
    <w:rsid w:val="00E01932"/>
    <w:rsid w:val="00E5122F"/>
    <w:rsid w:val="00EE745B"/>
    <w:rsid w:val="00F22E39"/>
    <w:rsid w:val="00F65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41A4"/>
  <w15:chartTrackingRefBased/>
  <w15:docId w15:val="{BA6E7723-EEA1-41DC-8853-9B80E459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3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591"/>
    <w:pPr>
      <w:ind w:left="720"/>
      <w:contextualSpacing/>
    </w:pPr>
  </w:style>
  <w:style w:type="character" w:customStyle="1" w:styleId="normaltextrun">
    <w:name w:val="normaltextrun"/>
    <w:basedOn w:val="DefaultParagraphFont"/>
    <w:rsid w:val="00B76063"/>
  </w:style>
  <w:style w:type="character" w:customStyle="1" w:styleId="eop">
    <w:name w:val="eop"/>
    <w:basedOn w:val="DefaultParagraphFont"/>
    <w:rsid w:val="00B76063"/>
  </w:style>
  <w:style w:type="paragraph" w:styleId="Header">
    <w:name w:val="header"/>
    <w:basedOn w:val="Normal"/>
    <w:link w:val="HeaderChar"/>
    <w:uiPriority w:val="99"/>
    <w:unhideWhenUsed/>
    <w:rsid w:val="00B04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AF7"/>
  </w:style>
  <w:style w:type="paragraph" w:styleId="Footer">
    <w:name w:val="footer"/>
    <w:basedOn w:val="Normal"/>
    <w:link w:val="FooterChar"/>
    <w:uiPriority w:val="99"/>
    <w:unhideWhenUsed/>
    <w:rsid w:val="00B04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d86ed4-4dd0-4287-960b-3780662ace33">
      <Terms xmlns="http://schemas.microsoft.com/office/infopath/2007/PartnerControls"/>
    </lcf76f155ced4ddcb4097134ff3c332f>
    <TaxCatchAll xmlns="d38ba46b-7d5e-4702-bb47-40592145c3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49B0186FC5944AA9FA63F061C1E4B7" ma:contentTypeVersion="12" ma:contentTypeDescription="Create a new document." ma:contentTypeScope="" ma:versionID="47e7eca6492a822ca1ca96aacf2ee87a">
  <xsd:schema xmlns:xsd="http://www.w3.org/2001/XMLSchema" xmlns:xs="http://www.w3.org/2001/XMLSchema" xmlns:p="http://schemas.microsoft.com/office/2006/metadata/properties" xmlns:ns2="8ed86ed4-4dd0-4287-960b-3780662ace33" xmlns:ns3="d38ba46b-7d5e-4702-bb47-40592145c303" targetNamespace="http://schemas.microsoft.com/office/2006/metadata/properties" ma:root="true" ma:fieldsID="596466c204eb192f9b0551f21cd3eb32" ns2:_="" ns3:_="">
    <xsd:import namespace="8ed86ed4-4dd0-4287-960b-3780662ace33"/>
    <xsd:import namespace="d38ba46b-7d5e-4702-bb47-40592145c3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86ed4-4dd0-4287-960b-3780662ac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b310e2-2d5f-41f2-b31c-ec79c1ce3c1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ba46b-7d5e-4702-bb47-40592145c30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e0464a6-5a79-4c7e-bf18-3becca3d2baa}" ma:internalName="TaxCatchAll" ma:showField="CatchAllData" ma:web="d38ba46b-7d5e-4702-bb47-40592145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78B66-BECC-48F2-B88D-C6382CDC3FAB}">
  <ds:schemaRefs>
    <ds:schemaRef ds:uri="8ed86ed4-4dd0-4287-960b-3780662ace33"/>
    <ds:schemaRef ds:uri="http://schemas.microsoft.com/office/2006/documentManagement/types"/>
    <ds:schemaRef ds:uri="http://www.w3.org/XML/1998/namespace"/>
    <ds:schemaRef ds:uri="http://purl.org/dc/elements/1.1/"/>
    <ds:schemaRef ds:uri="d38ba46b-7d5e-4702-bb47-40592145c303"/>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ECE5AD9-31D2-49C3-80C1-92254F8B0E42}">
  <ds:schemaRefs>
    <ds:schemaRef ds:uri="http://schemas.microsoft.com/sharepoint/v3/contenttype/forms"/>
  </ds:schemaRefs>
</ds:datastoreItem>
</file>

<file path=customXml/itemProps3.xml><?xml version="1.0" encoding="utf-8"?>
<ds:datastoreItem xmlns:ds="http://schemas.openxmlformats.org/officeDocument/2006/customXml" ds:itemID="{C82C2FB7-6B5C-4A3E-834E-81218A47D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86ed4-4dd0-4287-960b-3780662ace33"/>
    <ds:schemaRef ds:uri="d38ba46b-7d5e-4702-bb47-40592145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Clarke</dc:creator>
  <cp:keywords/>
  <dc:description/>
  <cp:lastModifiedBy>Judy Douglas</cp:lastModifiedBy>
  <cp:revision>2</cp:revision>
  <dcterms:created xsi:type="dcterms:W3CDTF">2024-10-17T08:58:00Z</dcterms:created>
  <dcterms:modified xsi:type="dcterms:W3CDTF">2024-10-17T08:58:00Z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0x010100C549B0186FC5944AA9FA63F061C1E4B7</vt:lpwstr>
  </property>
</Properties>
</file>