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B8BEB" w14:textId="331777B4" w:rsidR="00286B05" w:rsidRPr="00286B05" w:rsidRDefault="007D30BF" w:rsidP="009C7045">
      <w:pPr>
        <w:jc w:val="center"/>
        <w:rPr>
          <w:rFonts w:asciiTheme="minorHAnsi" w:hAnsiTheme="minorHAnsi"/>
          <w:b/>
        </w:rPr>
      </w:pPr>
      <w:r>
        <w:rPr>
          <w:rFonts w:ascii="Arial" w:hAnsi="Arial" w:cs="Arial"/>
          <w:noProof/>
          <w:lang w:eastAsia="en-GB"/>
        </w:rPr>
        <w:drawing>
          <wp:anchor distT="0" distB="0" distL="114300" distR="114300" simplePos="0" relativeHeight="251663360" behindDoc="1" locked="0" layoutInCell="1" allowOverlap="1" wp14:anchorId="52C010CE" wp14:editId="299C0B08">
            <wp:simplePos x="0" y="0"/>
            <wp:positionH relativeFrom="margin">
              <wp:posOffset>-581025</wp:posOffset>
            </wp:positionH>
            <wp:positionV relativeFrom="paragraph">
              <wp:posOffset>-476250</wp:posOffset>
            </wp:positionV>
            <wp:extent cx="1548671" cy="1085850"/>
            <wp:effectExtent l="0" t="0" r="0" b="0"/>
            <wp:wrapNone/>
            <wp:docPr id="106" name="Picture 106" descr="schoolbadg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oolbadgen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8671"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b/>
          <w:noProof/>
          <w:sz w:val="32"/>
          <w:lang w:eastAsia="en-GB"/>
        </w:rPr>
        <w:drawing>
          <wp:anchor distT="0" distB="0" distL="114300" distR="114300" simplePos="0" relativeHeight="251661312" behindDoc="1" locked="0" layoutInCell="1" allowOverlap="1" wp14:anchorId="45E4BE45" wp14:editId="40150EC8">
            <wp:simplePos x="0" y="0"/>
            <wp:positionH relativeFrom="margin">
              <wp:posOffset>4571365</wp:posOffset>
            </wp:positionH>
            <wp:positionV relativeFrom="margin">
              <wp:posOffset>-537845</wp:posOffset>
            </wp:positionV>
            <wp:extent cx="1605821"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21" cy="1066800"/>
                    </a:xfrm>
                    <a:prstGeom prst="rect">
                      <a:avLst/>
                    </a:prstGeom>
                    <a:noFill/>
                  </pic:spPr>
                </pic:pic>
              </a:graphicData>
            </a:graphic>
            <wp14:sizeRelH relativeFrom="margin">
              <wp14:pctWidth>0</wp14:pctWidth>
            </wp14:sizeRelH>
            <wp14:sizeRelV relativeFrom="margin">
              <wp14:pctHeight>0</wp14:pctHeight>
            </wp14:sizeRelV>
          </wp:anchor>
        </w:drawing>
      </w:r>
      <w:r w:rsidR="00286B05" w:rsidRPr="00286B05">
        <w:rPr>
          <w:rFonts w:asciiTheme="minorHAnsi" w:hAnsiTheme="minorHAnsi"/>
          <w:b/>
          <w:sz w:val="28"/>
        </w:rPr>
        <w:t>The Roman Catholic Diocese of Brentwood</w:t>
      </w:r>
    </w:p>
    <w:p w14:paraId="4C938E56" w14:textId="77777777" w:rsidR="00286B05" w:rsidRDefault="00286B05"/>
    <w:p w14:paraId="53C85C85" w14:textId="5764D7BD" w:rsidR="00286B05" w:rsidRPr="00286B05" w:rsidRDefault="00286B05" w:rsidP="00286B05">
      <w:pPr>
        <w:spacing w:after="120"/>
        <w:ind w:left="720" w:hanging="720"/>
        <w:jc w:val="center"/>
        <w:rPr>
          <w:rFonts w:asciiTheme="minorHAnsi" w:hAnsiTheme="minorHAnsi"/>
          <w:b/>
          <w:color w:val="548DD4" w:themeColor="text2" w:themeTint="99"/>
          <w:sz w:val="30"/>
          <w:szCs w:val="30"/>
        </w:rPr>
      </w:pPr>
      <w:r w:rsidRPr="00286B05">
        <w:rPr>
          <w:rFonts w:asciiTheme="minorHAnsi" w:hAnsiTheme="minorHAnsi"/>
          <w:b/>
          <w:color w:val="548DD4" w:themeColor="text2" w:themeTint="99"/>
          <w:sz w:val="30"/>
          <w:szCs w:val="30"/>
        </w:rPr>
        <w:t>ST. THOMAS MORE HIGH SCHOOL</w:t>
      </w:r>
    </w:p>
    <w:p w14:paraId="48924E01" w14:textId="62600C91" w:rsidR="00286B05" w:rsidRDefault="00286B05" w:rsidP="00286B05">
      <w:pPr>
        <w:ind w:left="720" w:hanging="720"/>
        <w:jc w:val="center"/>
        <w:rPr>
          <w:rFonts w:asciiTheme="minorHAnsi" w:hAnsiTheme="minorHAnsi"/>
          <w:b/>
        </w:rPr>
      </w:pPr>
      <w:r w:rsidRPr="00286B05">
        <w:rPr>
          <w:rFonts w:asciiTheme="minorHAnsi" w:hAnsiTheme="minorHAnsi"/>
          <w:b/>
        </w:rPr>
        <w:t>Kenilworth Gardens, Westcliff-on-Sea, Essex, SS0 0BW</w:t>
      </w:r>
    </w:p>
    <w:p w14:paraId="19CF0EA3" w14:textId="32516A69" w:rsidR="007D30BF" w:rsidRPr="00286B05" w:rsidRDefault="007D30BF" w:rsidP="00286B05">
      <w:pPr>
        <w:ind w:left="720" w:hanging="720"/>
        <w:jc w:val="center"/>
        <w:rPr>
          <w:rFonts w:asciiTheme="minorHAnsi" w:hAnsiTheme="minorHAnsi"/>
          <w:b/>
        </w:rPr>
      </w:pPr>
      <w:r>
        <w:rPr>
          <w:rFonts w:asciiTheme="minorHAnsi" w:hAnsiTheme="minorHAnsi"/>
          <w:b/>
        </w:rPr>
        <w:t xml:space="preserve">Tel:  01702 344933   </w:t>
      </w:r>
      <w:hyperlink r:id="rId7" w:history="1">
        <w:r w:rsidRPr="00CB3CE7">
          <w:rPr>
            <w:rStyle w:val="Hyperlink"/>
            <w:rFonts w:asciiTheme="minorHAnsi" w:hAnsiTheme="minorHAnsi"/>
            <w:b/>
          </w:rPr>
          <w:t>www.st-thomasmore.southend.sch.uk</w:t>
        </w:r>
      </w:hyperlink>
      <w:r>
        <w:rPr>
          <w:rFonts w:asciiTheme="minorHAnsi" w:hAnsiTheme="minorHAnsi"/>
          <w:b/>
        </w:rPr>
        <w:t xml:space="preserve"> </w:t>
      </w:r>
    </w:p>
    <w:p w14:paraId="2FC76796" w14:textId="77777777" w:rsidR="00286B05" w:rsidRDefault="00286B05" w:rsidP="00286B05">
      <w:pPr>
        <w:rPr>
          <w:rFonts w:asciiTheme="minorHAnsi" w:hAnsiTheme="minorHAnsi"/>
        </w:rPr>
      </w:pPr>
    </w:p>
    <w:p w14:paraId="0FDDBC90" w14:textId="77777777" w:rsidR="00286B05" w:rsidRPr="00286B05" w:rsidRDefault="00286B05" w:rsidP="00286B05">
      <w:pPr>
        <w:rPr>
          <w:rFonts w:asciiTheme="minorHAnsi" w:hAnsiTheme="minorHAnsi"/>
        </w:rPr>
      </w:pPr>
    </w:p>
    <w:p w14:paraId="48979656" w14:textId="77777777" w:rsidR="00286B05" w:rsidRDefault="00BD3DE3" w:rsidP="00286B05">
      <w:pPr>
        <w:jc w:val="center"/>
        <w:rPr>
          <w:rFonts w:asciiTheme="minorHAnsi" w:hAnsiTheme="minorHAnsi"/>
          <w:b/>
          <w:sz w:val="30"/>
          <w:szCs w:val="30"/>
        </w:rPr>
      </w:pPr>
      <w:r>
        <w:rPr>
          <w:rFonts w:asciiTheme="minorHAnsi" w:hAnsiTheme="minorHAnsi"/>
          <w:b/>
          <w:sz w:val="30"/>
          <w:szCs w:val="30"/>
        </w:rPr>
        <w:t>TEACHER OF SCIENCE</w:t>
      </w:r>
    </w:p>
    <w:p w14:paraId="7A6F39A8" w14:textId="77777777" w:rsidR="00005F96" w:rsidRPr="00286B05" w:rsidRDefault="00005F96" w:rsidP="00286B05">
      <w:pPr>
        <w:jc w:val="center"/>
        <w:rPr>
          <w:rFonts w:asciiTheme="minorHAnsi" w:hAnsiTheme="minorHAnsi"/>
          <w:b/>
          <w:sz w:val="30"/>
          <w:szCs w:val="30"/>
        </w:rPr>
      </w:pPr>
    </w:p>
    <w:p w14:paraId="64399583" w14:textId="49AA9F11" w:rsidR="00052DBA" w:rsidRPr="00974C40" w:rsidRDefault="00BD3DE3" w:rsidP="00286B05">
      <w:pPr>
        <w:jc w:val="both"/>
        <w:rPr>
          <w:rFonts w:asciiTheme="minorHAnsi" w:hAnsiTheme="minorHAnsi" w:cs="Arial"/>
          <w:color w:val="231F20"/>
          <w:lang w:val="en"/>
        </w:rPr>
      </w:pPr>
      <w:r w:rsidRPr="00974C40">
        <w:rPr>
          <w:rFonts w:asciiTheme="minorHAnsi" w:hAnsiTheme="minorHAnsi" w:cs="Arial"/>
          <w:color w:val="231F20"/>
          <w:lang w:val="en"/>
        </w:rPr>
        <w:t>Applications are welcome from newly qualified and experienced teachers of Science, who have</w:t>
      </w:r>
      <w:r w:rsidR="00052DBA" w:rsidRPr="00974C40">
        <w:rPr>
          <w:rFonts w:asciiTheme="minorHAnsi" w:hAnsiTheme="minorHAnsi" w:cs="Arial"/>
          <w:color w:val="231F20"/>
          <w:lang w:val="en"/>
        </w:rPr>
        <w:t xml:space="preserve"> a passion for </w:t>
      </w:r>
      <w:r w:rsidRPr="00974C40">
        <w:rPr>
          <w:rFonts w:asciiTheme="minorHAnsi" w:hAnsiTheme="minorHAnsi" w:cs="Arial"/>
          <w:color w:val="231F20"/>
          <w:lang w:val="en"/>
        </w:rPr>
        <w:t>Science</w:t>
      </w:r>
      <w:r w:rsidR="00052DBA" w:rsidRPr="00974C40">
        <w:rPr>
          <w:rFonts w:asciiTheme="minorHAnsi" w:hAnsiTheme="minorHAnsi" w:cs="Arial"/>
          <w:color w:val="231F20"/>
          <w:lang w:val="en"/>
        </w:rPr>
        <w:t xml:space="preserve"> and for student success</w:t>
      </w:r>
      <w:r w:rsidRPr="00974C40">
        <w:rPr>
          <w:rFonts w:asciiTheme="minorHAnsi" w:hAnsiTheme="minorHAnsi" w:cs="Arial"/>
          <w:color w:val="231F20"/>
          <w:lang w:val="en"/>
        </w:rPr>
        <w:t xml:space="preserve">.  The ability to teach </w:t>
      </w:r>
      <w:r w:rsidR="005A3D5C">
        <w:rPr>
          <w:rFonts w:asciiTheme="minorHAnsi" w:hAnsiTheme="minorHAnsi" w:cs="Arial"/>
          <w:color w:val="231F20"/>
          <w:lang w:val="en"/>
        </w:rPr>
        <w:t xml:space="preserve">any science specialism </w:t>
      </w:r>
      <w:r w:rsidR="003F5B89">
        <w:rPr>
          <w:rFonts w:asciiTheme="minorHAnsi" w:hAnsiTheme="minorHAnsi" w:cs="Arial"/>
          <w:color w:val="231F20"/>
          <w:lang w:val="en"/>
        </w:rPr>
        <w:t>up</w:t>
      </w:r>
      <w:r w:rsidRPr="00974C40">
        <w:rPr>
          <w:rFonts w:asciiTheme="minorHAnsi" w:hAnsiTheme="minorHAnsi" w:cs="Arial"/>
          <w:color w:val="231F20"/>
          <w:lang w:val="en"/>
        </w:rPr>
        <w:t xml:space="preserve"> to A Level would be an advantage</w:t>
      </w:r>
      <w:r w:rsidR="00052DBA" w:rsidRPr="00974C40">
        <w:rPr>
          <w:rFonts w:asciiTheme="minorHAnsi" w:hAnsiTheme="minorHAnsi" w:cs="Arial"/>
          <w:color w:val="231F20"/>
          <w:lang w:val="en"/>
        </w:rPr>
        <w:t xml:space="preserve">. </w:t>
      </w:r>
    </w:p>
    <w:p w14:paraId="1029B708" w14:textId="77777777" w:rsidR="00052DBA" w:rsidRPr="00974C40" w:rsidRDefault="00052DBA" w:rsidP="00286B05">
      <w:pPr>
        <w:jc w:val="both"/>
        <w:rPr>
          <w:rFonts w:asciiTheme="minorHAnsi" w:hAnsiTheme="minorHAnsi" w:cs="Arial"/>
          <w:color w:val="231F20"/>
          <w:lang w:val="en"/>
        </w:rPr>
      </w:pPr>
    </w:p>
    <w:p w14:paraId="2B5F6BB9" w14:textId="76BD5D30" w:rsidR="00797365" w:rsidRPr="00974C40" w:rsidRDefault="00797365" w:rsidP="00286B05">
      <w:pPr>
        <w:jc w:val="both"/>
        <w:rPr>
          <w:rFonts w:asciiTheme="minorHAnsi" w:hAnsiTheme="minorHAnsi"/>
        </w:rPr>
      </w:pPr>
      <w:r w:rsidRPr="00974C40">
        <w:rPr>
          <w:rFonts w:asciiTheme="minorHAnsi" w:hAnsiTheme="minorHAnsi"/>
        </w:rPr>
        <w:t xml:space="preserve">The </w:t>
      </w:r>
      <w:r w:rsidR="001A2B2B">
        <w:rPr>
          <w:rFonts w:asciiTheme="minorHAnsi" w:hAnsiTheme="minorHAnsi"/>
        </w:rPr>
        <w:t>Science department is</w:t>
      </w:r>
      <w:r w:rsidRPr="00974C40">
        <w:rPr>
          <w:rFonts w:asciiTheme="minorHAnsi" w:hAnsiTheme="minorHAnsi"/>
        </w:rPr>
        <w:t xml:space="preserve"> a </w:t>
      </w:r>
      <w:r w:rsidR="001A2B2B">
        <w:rPr>
          <w:rFonts w:asciiTheme="minorHAnsi" w:hAnsiTheme="minorHAnsi"/>
        </w:rPr>
        <w:t xml:space="preserve">highly successful, </w:t>
      </w:r>
      <w:r w:rsidR="00384C08" w:rsidRPr="00974C40">
        <w:rPr>
          <w:rFonts w:asciiTheme="minorHAnsi" w:hAnsiTheme="minorHAnsi"/>
        </w:rPr>
        <w:t>committed,</w:t>
      </w:r>
      <w:r w:rsidRPr="00974C40">
        <w:rPr>
          <w:rFonts w:asciiTheme="minorHAnsi" w:hAnsiTheme="minorHAnsi"/>
        </w:rPr>
        <w:t xml:space="preserve"> and dynamic department.</w:t>
      </w:r>
      <w:r w:rsidR="00052DBA" w:rsidRPr="00974C40">
        <w:rPr>
          <w:rFonts w:asciiTheme="minorHAnsi" w:hAnsiTheme="minorHAnsi"/>
        </w:rPr>
        <w:t xml:space="preserve">  </w:t>
      </w:r>
      <w:r w:rsidR="001A2B2B">
        <w:rPr>
          <w:rFonts w:asciiTheme="minorHAnsi" w:hAnsiTheme="minorHAnsi"/>
        </w:rPr>
        <w:t>It</w:t>
      </w:r>
      <w:r w:rsidR="00BD3DE3" w:rsidRPr="00974C40">
        <w:rPr>
          <w:rFonts w:asciiTheme="minorHAnsi" w:hAnsiTheme="minorHAnsi"/>
        </w:rPr>
        <w:t xml:space="preserve"> is well resourced and has a relentless focus of raising pupil progress.  The Department successfully recruits high numbers at KS4 (Separate Science) and at KS5.</w:t>
      </w:r>
    </w:p>
    <w:p w14:paraId="06B46C6E" w14:textId="77777777" w:rsidR="00BD3DE3" w:rsidRPr="00974C40" w:rsidRDefault="00BD3DE3" w:rsidP="00286B05">
      <w:pPr>
        <w:jc w:val="both"/>
        <w:rPr>
          <w:rFonts w:asciiTheme="minorHAnsi" w:hAnsiTheme="minorHAnsi"/>
        </w:rPr>
      </w:pPr>
    </w:p>
    <w:p w14:paraId="52B071BB" w14:textId="2FF8A200" w:rsidR="00920517" w:rsidRPr="00C8289F" w:rsidRDefault="00920517" w:rsidP="00920517">
      <w:pPr>
        <w:ind w:right="-188"/>
        <w:rPr>
          <w:rFonts w:asciiTheme="minorHAnsi" w:hAnsiTheme="minorHAnsi"/>
          <w:b/>
        </w:rPr>
      </w:pPr>
      <w:r w:rsidRPr="00C8289F">
        <w:rPr>
          <w:rFonts w:asciiTheme="minorHAnsi" w:hAnsiTheme="minorHAnsi"/>
          <w:b/>
        </w:rPr>
        <w:t xml:space="preserve">At STM, we can offer </w:t>
      </w:r>
      <w:r w:rsidR="0055388C">
        <w:rPr>
          <w:rFonts w:asciiTheme="minorHAnsi" w:hAnsiTheme="minorHAnsi"/>
          <w:b/>
        </w:rPr>
        <w:t>successful applicants</w:t>
      </w:r>
      <w:r w:rsidRPr="00C8289F">
        <w:rPr>
          <w:rFonts w:asciiTheme="minorHAnsi" w:hAnsiTheme="minorHAnsi"/>
          <w:b/>
        </w:rPr>
        <w:t>:</w:t>
      </w:r>
    </w:p>
    <w:p w14:paraId="5607EE7F" w14:textId="56DD5B67" w:rsidR="00920517" w:rsidRPr="00C8289F" w:rsidRDefault="00920517" w:rsidP="00920517">
      <w:pPr>
        <w:pStyle w:val="ListParagraph"/>
        <w:numPr>
          <w:ilvl w:val="0"/>
          <w:numId w:val="2"/>
        </w:numPr>
        <w:spacing w:line="276" w:lineRule="auto"/>
        <w:ind w:left="426" w:right="-188" w:hanging="426"/>
        <w:rPr>
          <w:rFonts w:asciiTheme="minorHAnsi" w:hAnsiTheme="minorHAnsi"/>
        </w:rPr>
      </w:pPr>
      <w:bookmarkStart w:id="0" w:name="_Hlk63757844"/>
      <w:r w:rsidRPr="00C8289F">
        <w:rPr>
          <w:rFonts w:asciiTheme="minorHAnsi" w:hAnsiTheme="minorHAnsi"/>
        </w:rPr>
        <w:t>Professional support with our CPD programme and as part</w:t>
      </w:r>
      <w:r w:rsidR="00384C08">
        <w:rPr>
          <w:rFonts w:asciiTheme="minorHAnsi" w:hAnsiTheme="minorHAnsi"/>
        </w:rPr>
        <w:t xml:space="preserve"> of Assisi Catholic Trust </w:t>
      </w:r>
      <w:r w:rsidRPr="00C8289F">
        <w:rPr>
          <w:rFonts w:asciiTheme="minorHAnsi" w:hAnsiTheme="minorHAnsi"/>
        </w:rPr>
        <w:t xml:space="preserve">we have access to wider opportunities across the </w:t>
      </w:r>
      <w:r w:rsidR="00384C08">
        <w:rPr>
          <w:rFonts w:asciiTheme="minorHAnsi" w:hAnsiTheme="minorHAnsi"/>
        </w:rPr>
        <w:t xml:space="preserve">Deanery and </w:t>
      </w:r>
      <w:r w:rsidRPr="00C8289F">
        <w:rPr>
          <w:rFonts w:asciiTheme="minorHAnsi" w:hAnsiTheme="minorHAnsi"/>
        </w:rPr>
        <w:t>Diocese to enhance your professional development</w:t>
      </w:r>
    </w:p>
    <w:p w14:paraId="095556A1" w14:textId="77777777" w:rsidR="00920517" w:rsidRPr="00C8289F" w:rsidRDefault="00920517" w:rsidP="00920517">
      <w:pPr>
        <w:pStyle w:val="ListParagraph"/>
        <w:numPr>
          <w:ilvl w:val="0"/>
          <w:numId w:val="2"/>
        </w:numPr>
        <w:spacing w:line="276" w:lineRule="auto"/>
        <w:ind w:left="426" w:right="-188" w:hanging="426"/>
        <w:rPr>
          <w:rFonts w:asciiTheme="minorHAnsi" w:hAnsiTheme="minorHAnsi"/>
        </w:rPr>
      </w:pPr>
      <w:r w:rsidRPr="00C8289F">
        <w:rPr>
          <w:rFonts w:asciiTheme="minorHAnsi" w:hAnsiTheme="minorHAnsi"/>
        </w:rPr>
        <w:t>Support and encouragement to continue with further research or study</w:t>
      </w:r>
    </w:p>
    <w:p w14:paraId="29E925D2" w14:textId="77777777" w:rsidR="00920517" w:rsidRPr="00C8289F" w:rsidRDefault="00920517" w:rsidP="00920517">
      <w:pPr>
        <w:pStyle w:val="ListParagraph"/>
        <w:numPr>
          <w:ilvl w:val="0"/>
          <w:numId w:val="2"/>
        </w:numPr>
        <w:spacing w:line="276" w:lineRule="auto"/>
        <w:ind w:left="426" w:right="-188" w:hanging="426"/>
        <w:rPr>
          <w:rFonts w:asciiTheme="minorHAnsi" w:hAnsiTheme="minorHAnsi"/>
        </w:rPr>
      </w:pPr>
      <w:r w:rsidRPr="00C8289F">
        <w:rPr>
          <w:rFonts w:asciiTheme="minorHAnsi" w:hAnsiTheme="minorHAnsi"/>
        </w:rPr>
        <w:t>Personal support with our wellbeing programme and support structures</w:t>
      </w:r>
    </w:p>
    <w:p w14:paraId="705CC021" w14:textId="77777777" w:rsidR="00920517" w:rsidRPr="00C8289F" w:rsidRDefault="00920517" w:rsidP="00920517">
      <w:pPr>
        <w:pStyle w:val="ListParagraph"/>
        <w:numPr>
          <w:ilvl w:val="0"/>
          <w:numId w:val="2"/>
        </w:numPr>
        <w:spacing w:line="276" w:lineRule="auto"/>
        <w:ind w:left="426" w:right="-188" w:hanging="426"/>
        <w:rPr>
          <w:rFonts w:asciiTheme="minorHAnsi" w:hAnsiTheme="minorHAnsi"/>
        </w:rPr>
      </w:pPr>
      <w:r w:rsidRPr="00C8289F">
        <w:rPr>
          <w:rFonts w:asciiTheme="minorHAnsi" w:hAnsiTheme="minorHAnsi"/>
        </w:rPr>
        <w:t>Relocation assistance may be available</w:t>
      </w:r>
    </w:p>
    <w:p w14:paraId="31439FD6" w14:textId="77777777" w:rsidR="00E971EC" w:rsidRPr="00974C40" w:rsidRDefault="00E971EC" w:rsidP="00286B05">
      <w:pPr>
        <w:jc w:val="both"/>
        <w:rPr>
          <w:rFonts w:asciiTheme="minorHAnsi" w:hAnsiTheme="minorHAnsi"/>
        </w:rPr>
      </w:pPr>
    </w:p>
    <w:p w14:paraId="055A5544" w14:textId="77777777" w:rsidR="00185AE2" w:rsidRPr="007506B1" w:rsidRDefault="00185AE2" w:rsidP="00185AE2">
      <w:pPr>
        <w:pStyle w:val="BodyText"/>
        <w:spacing w:line="276" w:lineRule="auto"/>
        <w:ind w:right="275"/>
        <w:rPr>
          <w:rFonts w:asciiTheme="minorHAnsi" w:hAnsiTheme="minorHAnsi" w:cstheme="minorHAnsi"/>
          <w:sz w:val="24"/>
          <w:szCs w:val="24"/>
        </w:rPr>
      </w:pPr>
      <w:r w:rsidRPr="007506B1">
        <w:rPr>
          <w:rFonts w:asciiTheme="minorHAnsi" w:hAnsiTheme="minorHAnsi" w:cstheme="minorHAnsi"/>
          <w:sz w:val="24"/>
          <w:szCs w:val="24"/>
        </w:rPr>
        <w:t>Prospective candidates are warmly encouraged to contact the school to arrange a time to come and visit us</w:t>
      </w:r>
      <w:r>
        <w:rPr>
          <w:rFonts w:asciiTheme="minorHAnsi" w:hAnsiTheme="minorHAnsi" w:cstheme="minorHAnsi"/>
          <w:sz w:val="24"/>
          <w:szCs w:val="24"/>
        </w:rPr>
        <w:t xml:space="preserve"> for an</w:t>
      </w:r>
      <w:r w:rsidRPr="007506B1">
        <w:rPr>
          <w:rFonts w:asciiTheme="minorHAnsi" w:hAnsiTheme="minorHAnsi" w:cstheme="minorHAnsi"/>
          <w:sz w:val="24"/>
          <w:szCs w:val="24"/>
        </w:rPr>
        <w:t xml:space="preserve"> informal discussion. Please contact James Hollingsworth, Teaching and Learning Director on 01702 344933 or email </w:t>
      </w:r>
      <w:hyperlink r:id="rId8" w:history="1">
        <w:r w:rsidRPr="007506B1">
          <w:rPr>
            <w:rStyle w:val="Hyperlink"/>
            <w:rFonts w:asciiTheme="minorHAnsi" w:hAnsiTheme="minorHAnsi" w:cstheme="minorHAnsi"/>
            <w:sz w:val="24"/>
            <w:szCs w:val="24"/>
          </w:rPr>
          <w:t>jhollingsworth@st-thomasmore.southend.sch.uk</w:t>
        </w:r>
      </w:hyperlink>
      <w:r w:rsidRPr="007506B1">
        <w:rPr>
          <w:rFonts w:asciiTheme="minorHAnsi" w:hAnsiTheme="minorHAnsi" w:cstheme="minorHAnsi"/>
          <w:sz w:val="24"/>
          <w:szCs w:val="24"/>
        </w:rPr>
        <w:t xml:space="preserve"> to arrange a telephone conversation or a tour (with the school’s COVID-19 risk assessment measures in place). </w:t>
      </w:r>
    </w:p>
    <w:p w14:paraId="7585B883" w14:textId="77777777" w:rsidR="00185AE2" w:rsidRPr="000C1205" w:rsidRDefault="00185AE2" w:rsidP="00185AE2">
      <w:pPr>
        <w:rPr>
          <w:rFonts w:asciiTheme="minorHAnsi" w:hAnsiTheme="minorHAnsi"/>
        </w:rPr>
      </w:pPr>
    </w:p>
    <w:p w14:paraId="26047D3E" w14:textId="22BC1B21" w:rsidR="00185AE2" w:rsidRPr="00286B05" w:rsidRDefault="00185AE2" w:rsidP="00185AE2">
      <w:pPr>
        <w:rPr>
          <w:rFonts w:asciiTheme="minorHAnsi" w:hAnsiTheme="minorHAnsi"/>
        </w:rPr>
      </w:pPr>
      <w:r w:rsidRPr="00286B05">
        <w:rPr>
          <w:rFonts w:asciiTheme="minorHAnsi" w:hAnsiTheme="minorHAnsi"/>
        </w:rPr>
        <w:t>Please see the school’s website for further details and an application form or telephone the school for details to be sent to you</w:t>
      </w:r>
      <w:r w:rsidRPr="009550F0">
        <w:rPr>
          <w:rFonts w:asciiTheme="minorHAnsi" w:hAnsiTheme="minorHAnsi"/>
        </w:rPr>
        <w:t xml:space="preserve">.  </w:t>
      </w:r>
      <w:r>
        <w:rPr>
          <w:rFonts w:asciiTheme="minorHAnsi" w:hAnsiTheme="minorHAnsi" w:cs="Arial"/>
          <w:color w:val="231F20"/>
          <w:lang w:val="en"/>
        </w:rPr>
        <w:t xml:space="preserve">Please return completed applications to recruitment@st-thomasmore.southend.sch.uk.  </w:t>
      </w:r>
      <w:r w:rsidRPr="00C8289F">
        <w:rPr>
          <w:rFonts w:asciiTheme="minorHAnsi" w:hAnsiTheme="minorHAnsi"/>
        </w:rPr>
        <w:t>We are a Catholic School but applications are equally welcome from non-Catholic Christians</w:t>
      </w:r>
      <w:r w:rsidR="00384C08">
        <w:rPr>
          <w:rFonts w:asciiTheme="minorHAnsi" w:hAnsiTheme="minorHAnsi"/>
        </w:rPr>
        <w:t xml:space="preserve"> who support </w:t>
      </w:r>
      <w:r w:rsidR="0055388C">
        <w:rPr>
          <w:rFonts w:asciiTheme="minorHAnsi" w:hAnsiTheme="minorHAnsi"/>
        </w:rPr>
        <w:t>our</w:t>
      </w:r>
      <w:r w:rsidR="00384C08">
        <w:rPr>
          <w:rFonts w:asciiTheme="minorHAnsi" w:hAnsiTheme="minorHAnsi"/>
        </w:rPr>
        <w:t xml:space="preserve"> Catholic ethos.</w:t>
      </w:r>
    </w:p>
    <w:bookmarkEnd w:id="0"/>
    <w:p w14:paraId="4F7B2305" w14:textId="77777777" w:rsidR="00185AE2" w:rsidRDefault="00185AE2" w:rsidP="00525521">
      <w:pPr>
        <w:rPr>
          <w:rFonts w:asciiTheme="minorHAnsi" w:hAnsiTheme="minorHAnsi"/>
          <w:b/>
          <w:szCs w:val="22"/>
        </w:rPr>
      </w:pPr>
    </w:p>
    <w:p w14:paraId="01958F08" w14:textId="7B949D84" w:rsidR="00525521" w:rsidRPr="00724FFB" w:rsidRDefault="00525521" w:rsidP="00525521">
      <w:pPr>
        <w:rPr>
          <w:rFonts w:asciiTheme="minorHAnsi" w:hAnsiTheme="minorHAnsi"/>
          <w:b/>
          <w:szCs w:val="22"/>
        </w:rPr>
      </w:pPr>
      <w:r w:rsidRPr="00724FFB">
        <w:rPr>
          <w:rFonts w:asciiTheme="minorHAnsi" w:hAnsiTheme="minorHAnsi"/>
          <w:b/>
          <w:szCs w:val="22"/>
        </w:rPr>
        <w:t xml:space="preserve">Closing </w:t>
      </w:r>
      <w:r w:rsidR="00E23545">
        <w:rPr>
          <w:rFonts w:asciiTheme="minorHAnsi" w:hAnsiTheme="minorHAnsi"/>
          <w:b/>
          <w:szCs w:val="22"/>
        </w:rPr>
        <w:t xml:space="preserve">date:  </w:t>
      </w:r>
      <w:r w:rsidR="00A44F42">
        <w:rPr>
          <w:rFonts w:asciiTheme="minorHAnsi" w:hAnsiTheme="minorHAnsi"/>
          <w:b/>
          <w:szCs w:val="22"/>
        </w:rPr>
        <w:t>Friday 26</w:t>
      </w:r>
      <w:r w:rsidR="00A44F42" w:rsidRPr="00A44F42">
        <w:rPr>
          <w:rFonts w:asciiTheme="minorHAnsi" w:hAnsiTheme="minorHAnsi"/>
          <w:b/>
          <w:szCs w:val="22"/>
          <w:vertAlign w:val="superscript"/>
        </w:rPr>
        <w:t>th</w:t>
      </w:r>
      <w:r w:rsidR="00A44F42">
        <w:rPr>
          <w:rFonts w:asciiTheme="minorHAnsi" w:hAnsiTheme="minorHAnsi"/>
          <w:b/>
          <w:szCs w:val="22"/>
        </w:rPr>
        <w:t xml:space="preserve"> February 2021</w:t>
      </w:r>
    </w:p>
    <w:p w14:paraId="5A23EC93" w14:textId="38665A7F" w:rsidR="00286B05" w:rsidRDefault="001E3F33" w:rsidP="00525521">
      <w:pPr>
        <w:rPr>
          <w:rFonts w:asciiTheme="minorHAnsi" w:hAnsiTheme="minorHAnsi"/>
          <w:b/>
          <w:szCs w:val="22"/>
        </w:rPr>
      </w:pPr>
      <w:r>
        <w:rPr>
          <w:rFonts w:asciiTheme="minorHAnsi" w:hAnsiTheme="minorHAnsi"/>
          <w:b/>
          <w:szCs w:val="22"/>
        </w:rPr>
        <w:t xml:space="preserve">Start </w:t>
      </w:r>
      <w:r w:rsidR="00F53F1C">
        <w:rPr>
          <w:rFonts w:asciiTheme="minorHAnsi" w:hAnsiTheme="minorHAnsi"/>
          <w:b/>
          <w:szCs w:val="22"/>
        </w:rPr>
        <w:t xml:space="preserve">date:  </w:t>
      </w:r>
      <w:r w:rsidR="005A3D5C">
        <w:rPr>
          <w:rFonts w:asciiTheme="minorHAnsi" w:hAnsiTheme="minorHAnsi"/>
          <w:b/>
          <w:szCs w:val="22"/>
        </w:rPr>
        <w:t>September 202</w:t>
      </w:r>
      <w:r w:rsidR="00185AE2">
        <w:rPr>
          <w:rFonts w:asciiTheme="minorHAnsi" w:hAnsiTheme="minorHAnsi"/>
          <w:b/>
          <w:szCs w:val="22"/>
        </w:rPr>
        <w:t>1 earlier</w:t>
      </w:r>
    </w:p>
    <w:p w14:paraId="2F37A616" w14:textId="1132E746" w:rsidR="00525521" w:rsidRDefault="00525521" w:rsidP="00525521">
      <w:pPr>
        <w:rPr>
          <w:rFonts w:asciiTheme="minorHAnsi" w:hAnsiTheme="minorHAnsi"/>
          <w:sz w:val="22"/>
          <w:szCs w:val="22"/>
        </w:rPr>
      </w:pPr>
    </w:p>
    <w:p w14:paraId="68DF275E" w14:textId="77777777" w:rsidR="007D30BF" w:rsidRPr="00286B05" w:rsidRDefault="007D30BF" w:rsidP="00525521">
      <w:pPr>
        <w:rPr>
          <w:rFonts w:asciiTheme="minorHAnsi" w:hAnsiTheme="minorHAnsi"/>
          <w:sz w:val="22"/>
          <w:szCs w:val="22"/>
        </w:rPr>
      </w:pPr>
    </w:p>
    <w:p w14:paraId="4CCA5587" w14:textId="53F6312A" w:rsidR="00131880" w:rsidRPr="007D30BF" w:rsidRDefault="00286B05" w:rsidP="007D30BF">
      <w:pPr>
        <w:jc w:val="center"/>
        <w:rPr>
          <w:rFonts w:asciiTheme="minorHAnsi" w:hAnsiTheme="minorHAnsi"/>
          <w:b/>
          <w:sz w:val="28"/>
          <w:szCs w:val="28"/>
        </w:rPr>
      </w:pPr>
      <w:r w:rsidRPr="00286B05">
        <w:rPr>
          <w:rFonts w:asciiTheme="minorHAnsi" w:hAnsiTheme="minorHAnsi"/>
          <w:i/>
          <w:sz w:val="22"/>
          <w:szCs w:val="22"/>
        </w:rPr>
        <w:t xml:space="preserve">The school’s application form must be completed.  We are committed to safeguarding and promoting the welfare of children and young people and expect all staff to share this commitment.  Appointments made are subject to an Enhanced </w:t>
      </w:r>
      <w:r w:rsidR="00571A2A">
        <w:rPr>
          <w:rFonts w:asciiTheme="minorHAnsi" w:hAnsiTheme="minorHAnsi"/>
          <w:i/>
          <w:sz w:val="22"/>
          <w:szCs w:val="22"/>
        </w:rPr>
        <w:t>DBS</w:t>
      </w:r>
      <w:r w:rsidRPr="00286B05">
        <w:rPr>
          <w:rFonts w:asciiTheme="minorHAnsi" w:hAnsiTheme="minorHAnsi"/>
          <w:i/>
          <w:sz w:val="22"/>
          <w:szCs w:val="22"/>
        </w:rPr>
        <w:t xml:space="preserve"> clearance and safeguarding checks.</w:t>
      </w:r>
    </w:p>
    <w:sectPr w:rsidR="00131880" w:rsidRPr="007D30BF" w:rsidSect="007D30BF">
      <w:pgSz w:w="11906" w:h="16838"/>
      <w:pgMar w:top="1440"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B53D2"/>
    <w:multiLevelType w:val="hybridMultilevel"/>
    <w:tmpl w:val="E6503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B73995"/>
    <w:multiLevelType w:val="hybridMultilevel"/>
    <w:tmpl w:val="9F7C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B05"/>
    <w:rsid w:val="00005F96"/>
    <w:rsid w:val="00040A68"/>
    <w:rsid w:val="00052DBA"/>
    <w:rsid w:val="000F5F5D"/>
    <w:rsid w:val="00131880"/>
    <w:rsid w:val="00185AE2"/>
    <w:rsid w:val="001A2B2B"/>
    <w:rsid w:val="001B7AB5"/>
    <w:rsid w:val="001E05E1"/>
    <w:rsid w:val="001E3F33"/>
    <w:rsid w:val="00286B05"/>
    <w:rsid w:val="00301A86"/>
    <w:rsid w:val="00384C08"/>
    <w:rsid w:val="003F05EB"/>
    <w:rsid w:val="003F12DF"/>
    <w:rsid w:val="003F5B89"/>
    <w:rsid w:val="004352CE"/>
    <w:rsid w:val="00462631"/>
    <w:rsid w:val="0049275C"/>
    <w:rsid w:val="00525521"/>
    <w:rsid w:val="0055388C"/>
    <w:rsid w:val="00571A2A"/>
    <w:rsid w:val="00590634"/>
    <w:rsid w:val="00594C93"/>
    <w:rsid w:val="005A3D5C"/>
    <w:rsid w:val="00704459"/>
    <w:rsid w:val="00754F09"/>
    <w:rsid w:val="007628BE"/>
    <w:rsid w:val="00797365"/>
    <w:rsid w:val="007D30BF"/>
    <w:rsid w:val="008F410F"/>
    <w:rsid w:val="00920517"/>
    <w:rsid w:val="00944270"/>
    <w:rsid w:val="009738A5"/>
    <w:rsid w:val="00974C40"/>
    <w:rsid w:val="009C7045"/>
    <w:rsid w:val="00A44F42"/>
    <w:rsid w:val="00A742A1"/>
    <w:rsid w:val="00B82591"/>
    <w:rsid w:val="00BD3DE3"/>
    <w:rsid w:val="00C00ED4"/>
    <w:rsid w:val="00C938F7"/>
    <w:rsid w:val="00CA6BF6"/>
    <w:rsid w:val="00D7330C"/>
    <w:rsid w:val="00DA65C7"/>
    <w:rsid w:val="00E23545"/>
    <w:rsid w:val="00E82030"/>
    <w:rsid w:val="00E971EC"/>
    <w:rsid w:val="00F53F1C"/>
    <w:rsid w:val="00FC3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FA9FE"/>
  <w15:docId w15:val="{3CE07638-F01E-440A-8BFD-8C0A81B2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86B05"/>
    <w:pPr>
      <w:keepNext/>
      <w:spacing w:before="240" w:after="60"/>
      <w:outlineLvl w:val="0"/>
    </w:pPr>
    <w:rPr>
      <w:rFonts w:ascii="Arial" w:eastAsia="Times New Roman" w:hAnsi="Arial" w:cs="Arial"/>
      <w:b/>
      <w:bCs/>
      <w:color w:val="000000"/>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B05"/>
    <w:rPr>
      <w:rFonts w:ascii="Arial" w:eastAsia="Times New Roman" w:hAnsi="Arial" w:cs="Arial"/>
      <w:b/>
      <w:bCs/>
      <w:color w:val="000000"/>
      <w:kern w:val="32"/>
      <w:sz w:val="32"/>
      <w:szCs w:val="32"/>
      <w:lang w:eastAsia="en-GB"/>
    </w:rPr>
  </w:style>
  <w:style w:type="character" w:styleId="Hyperlink">
    <w:name w:val="Hyperlink"/>
    <w:rsid w:val="00286B05"/>
    <w:rPr>
      <w:color w:val="0000FF"/>
      <w:u w:val="single"/>
    </w:rPr>
  </w:style>
  <w:style w:type="table" w:styleId="TableGrid">
    <w:name w:val="Table Grid"/>
    <w:basedOn w:val="TableNormal"/>
    <w:uiPriority w:val="59"/>
    <w:rsid w:val="00286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B05"/>
    <w:pPr>
      <w:ind w:left="720"/>
      <w:contextualSpacing/>
    </w:pPr>
  </w:style>
  <w:style w:type="paragraph" w:styleId="BalloonText">
    <w:name w:val="Balloon Text"/>
    <w:basedOn w:val="Normal"/>
    <w:link w:val="BalloonTextChar"/>
    <w:uiPriority w:val="99"/>
    <w:semiHidden/>
    <w:unhideWhenUsed/>
    <w:rsid w:val="00E971EC"/>
    <w:rPr>
      <w:rFonts w:ascii="Tahoma" w:hAnsi="Tahoma" w:cs="Tahoma"/>
      <w:sz w:val="16"/>
      <w:szCs w:val="16"/>
    </w:rPr>
  </w:style>
  <w:style w:type="character" w:customStyle="1" w:styleId="BalloonTextChar">
    <w:name w:val="Balloon Text Char"/>
    <w:basedOn w:val="DefaultParagraphFont"/>
    <w:link w:val="BalloonText"/>
    <w:uiPriority w:val="99"/>
    <w:semiHidden/>
    <w:rsid w:val="00E971EC"/>
    <w:rPr>
      <w:rFonts w:ascii="Tahoma" w:hAnsi="Tahoma" w:cs="Tahoma"/>
      <w:sz w:val="16"/>
      <w:szCs w:val="16"/>
    </w:rPr>
  </w:style>
  <w:style w:type="paragraph" w:styleId="BodyText">
    <w:name w:val="Body Text"/>
    <w:basedOn w:val="Normal"/>
    <w:link w:val="BodyTextChar"/>
    <w:uiPriority w:val="1"/>
    <w:semiHidden/>
    <w:unhideWhenUsed/>
    <w:qFormat/>
    <w:rsid w:val="00185AE2"/>
    <w:pPr>
      <w:widowControl w:val="0"/>
      <w:autoSpaceDE w:val="0"/>
      <w:autoSpaceDN w:val="0"/>
    </w:pPr>
    <w:rPr>
      <w:rFonts w:ascii="Calibri" w:eastAsia="Calibri" w:hAnsi="Calibri" w:cs="Calibri"/>
      <w:sz w:val="20"/>
      <w:szCs w:val="20"/>
      <w:lang w:eastAsia="en-GB" w:bidi="en-GB"/>
    </w:rPr>
  </w:style>
  <w:style w:type="character" w:customStyle="1" w:styleId="BodyTextChar">
    <w:name w:val="Body Text Char"/>
    <w:basedOn w:val="DefaultParagraphFont"/>
    <w:link w:val="BodyText"/>
    <w:uiPriority w:val="1"/>
    <w:semiHidden/>
    <w:rsid w:val="00185AE2"/>
    <w:rPr>
      <w:rFonts w:ascii="Calibri" w:eastAsia="Calibri" w:hAnsi="Calibri" w:cs="Calibri"/>
      <w:sz w:val="20"/>
      <w:szCs w:val="20"/>
      <w:lang w:eastAsia="en-GB" w:bidi="en-GB"/>
    </w:rPr>
  </w:style>
  <w:style w:type="character" w:styleId="UnresolvedMention">
    <w:name w:val="Unresolved Mention"/>
    <w:basedOn w:val="DefaultParagraphFont"/>
    <w:uiPriority w:val="99"/>
    <w:semiHidden/>
    <w:unhideWhenUsed/>
    <w:rsid w:val="007D3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ollingsworth@st-thomasmore.southend.sch.uk" TargetMode="External"/><Relationship Id="rId3" Type="http://schemas.openxmlformats.org/officeDocument/2006/relationships/settings" Target="settings.xml"/><Relationship Id="rId7" Type="http://schemas.openxmlformats.org/officeDocument/2006/relationships/hyperlink" Target="http://www.st-thomasmore.southen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Thomas More High School</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ANEWMAN</dc:creator>
  <cp:lastModifiedBy>ANEWMAN (Annette)</cp:lastModifiedBy>
  <cp:revision>3</cp:revision>
  <cp:lastPrinted>2019-02-26T14:53:00Z</cp:lastPrinted>
  <dcterms:created xsi:type="dcterms:W3CDTF">2021-02-09T10:18:00Z</dcterms:created>
  <dcterms:modified xsi:type="dcterms:W3CDTF">2021-02-10T11:47:00Z</dcterms:modified>
</cp:coreProperties>
</file>