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DEE91" w14:textId="4D7362F3" w:rsidR="008E7297" w:rsidRDefault="008E7297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68E9F79A" w14:textId="2EECAB50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43A017F1" w14:textId="77777777" w:rsidR="00F042AD" w:rsidRDefault="00F042AD" w:rsidP="005E6312">
      <w:pPr>
        <w:tabs>
          <w:tab w:val="left" w:pos="3924"/>
        </w:tabs>
        <w:jc w:val="center"/>
        <w:rPr>
          <w:rFonts w:cstheme="minorHAnsi"/>
          <w:noProof/>
          <w:sz w:val="22"/>
        </w:rPr>
      </w:pPr>
    </w:p>
    <w:p w14:paraId="2C760DBD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1513D" wp14:editId="7D5EE055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610350" cy="812800"/>
                <wp:effectExtent l="0" t="0" r="19050" b="25400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089BE2-DC2D-44F1-B3D6-2BCB57F549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128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D075B" w14:textId="11D32CF9" w:rsidR="008E7297" w:rsidRDefault="00D95706">
                            <w:pPr>
                              <w:ind w:firstLine="72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    </w:t>
                            </w:r>
                            <w:r w:rsidR="00ED6188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Second in Charge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A248B4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auto"/>
                                <w:spacing w:val="10"/>
                                <w:kern w:val="24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English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1513D" id="Rectangle 2" o:spid="_x0000_s1026" style="position:absolute;left:0;text-align:left;margin-left:469.3pt;margin-top:15pt;width:520.5pt;height:6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" fillcolor="#090" strokecolor="#918655 [3209]" strokeweight="1.5pt">
                <v:stroke endcap="round"/>
                <v:textbox>
                  <w:txbxContent>
                    <w:p w14:paraId="36BD075B" w14:textId="11D32CF9" w:rsidR="008E7297" w:rsidRDefault="00D95706">
                      <w:pPr>
                        <w:ind w:firstLine="72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     </w:t>
                      </w:r>
                      <w:r w:rsidR="00ED6188"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Second in Charge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A248B4">
                        <w:rPr>
                          <w:rFonts w:ascii="Tahoma" w:eastAsia="Tahoma" w:hAnsi="Tahoma" w:cs="Tahoma"/>
                          <w:b/>
                          <w:bCs/>
                          <w:color w:val="auto"/>
                          <w:spacing w:val="10"/>
                          <w:kern w:val="24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English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9D610" w14:textId="77777777" w:rsidR="008E7297" w:rsidRDefault="00D95706">
      <w:pPr>
        <w:jc w:val="both"/>
        <w:rPr>
          <w:rFonts w:cstheme="minorHAnsi"/>
          <w:sz w:val="22"/>
        </w:rPr>
      </w:pPr>
      <w:r>
        <w:rPr>
          <w:rFonts w:ascii="Tahoma" w:hAnsi="Tahoma" w:cs="Tahoma"/>
          <w:noProof/>
          <w:sz w:val="22"/>
        </w:rPr>
        <w:drawing>
          <wp:anchor distT="0" distB="0" distL="114300" distR="114300" simplePos="0" relativeHeight="251658242" behindDoc="0" locked="0" layoutInCell="1" allowOverlap="1" wp14:anchorId="6B7148ED" wp14:editId="7407A16F">
            <wp:simplePos x="0" y="0"/>
            <wp:positionH relativeFrom="margin">
              <wp:posOffset>76200</wp:posOffset>
            </wp:positionH>
            <wp:positionV relativeFrom="paragraph">
              <wp:posOffset>3810</wp:posOffset>
            </wp:positionV>
            <wp:extent cx="1142393" cy="685800"/>
            <wp:effectExtent l="0" t="0" r="635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2A57A9-6E78-4537-A198-B023219C9B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87" r="72931" b="-1"/>
                    <a:stretch/>
                  </pic:blipFill>
                  <pic:spPr bwMode="auto">
                    <a:xfrm>
                      <a:off x="0" y="0"/>
                      <a:ext cx="1142393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60BD0" w14:textId="77777777" w:rsidR="008E7297" w:rsidRDefault="008E7297">
      <w:pPr>
        <w:jc w:val="both"/>
        <w:rPr>
          <w:rFonts w:cstheme="minorHAnsi"/>
          <w:sz w:val="22"/>
        </w:rPr>
      </w:pPr>
    </w:p>
    <w:p w14:paraId="555008E5" w14:textId="77777777" w:rsidR="008E7297" w:rsidRDefault="00D95706">
      <w:pPr>
        <w:jc w:val="both"/>
        <w:rPr>
          <w:rFonts w:cstheme="minorHAns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C90A8B" wp14:editId="4C7A3849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6545" cy="330200"/>
                <wp:effectExtent l="0" t="0" r="1905" b="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35A5-BADC-4417-9F88-D6EC30AC9D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330200"/>
                        </a:xfrm>
                        <a:prstGeom prst="rect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71DCC" w14:textId="77777777" w:rsidR="008E7297" w:rsidRDefault="00D95706">
                            <w:pPr>
                              <w:jc w:val="center"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“Life in all its fullness” (John 10:10)</w:t>
                            </w:r>
                          </w:p>
                          <w:p w14:paraId="7D3EF28C" w14:textId="77777777" w:rsidR="008E7297" w:rsidRDefault="008E7297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rect id="Rectangle 3" style="position:absolute;left:0;text-align:left;margin-left:472.15pt;margin-top:12.7pt;width:523.35pt;height:2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7" fillcolor="#cf9" stroked="f" strokeweight="1.5pt" w14:anchorId="63C90A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">
                <v:stroke endcap="round"/>
                <v:textbox>
                  <w:txbxContent>
                    <w:p w:rsidR="008E7297" w:rsidRDefault="00D95706" w14:paraId="22F71DCC" w14:textId="77777777">
                      <w:pPr>
                        <w:jc w:val="center"/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eastAsia="Tahoma" w:cs="Tahom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“Life in all its fullness” (John 10:10)</w:t>
                      </w:r>
                    </w:p>
                    <w:p w:rsidR="008E7297" w:rsidRDefault="008E7297" w14:paraId="7D3EF28C" w14:textId="77777777"/>
                  </w:txbxContent>
                </v:textbox>
                <w10:wrap anchorx="margin"/>
              </v:rect>
            </w:pict>
          </mc:Fallback>
        </mc:AlternateContent>
      </w:r>
    </w:p>
    <w:p w14:paraId="7A722D54" w14:textId="77777777" w:rsidR="008E7297" w:rsidRDefault="008E7297">
      <w:pPr>
        <w:jc w:val="both"/>
        <w:rPr>
          <w:rFonts w:cstheme="minorHAnsi"/>
          <w:sz w:val="22"/>
        </w:rPr>
      </w:pPr>
    </w:p>
    <w:p w14:paraId="42D3774C" w14:textId="2E8695E7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bookmarkStart w:id="0" w:name="_Hlk198900589"/>
      <w:r w:rsidRPr="00B63954">
        <w:rPr>
          <w:rFonts w:ascii="Tahoma" w:hAnsi="Tahoma" w:cs="Tahoma"/>
          <w:sz w:val="20"/>
          <w:szCs w:val="20"/>
        </w:rPr>
        <w:t xml:space="preserve">We are seeking to appoint an enthusiastic </w:t>
      </w:r>
      <w:r w:rsidR="00597048">
        <w:rPr>
          <w:rFonts w:ascii="Tahoma" w:hAnsi="Tahoma" w:cs="Tahoma"/>
          <w:sz w:val="20"/>
          <w:szCs w:val="20"/>
        </w:rPr>
        <w:t>Second in Charge</w:t>
      </w:r>
      <w:r w:rsidRPr="00B63954">
        <w:rPr>
          <w:rFonts w:ascii="Tahoma" w:hAnsi="Tahoma" w:cs="Tahoma"/>
          <w:sz w:val="20"/>
          <w:szCs w:val="20"/>
        </w:rPr>
        <w:t xml:space="preserve"> of </w:t>
      </w:r>
      <w:r w:rsidR="00B965EB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to join our successful </w:t>
      </w:r>
      <w:r w:rsidR="00663EC5">
        <w:rPr>
          <w:rFonts w:ascii="Tahoma" w:hAnsi="Tahoma" w:cs="Tahoma"/>
          <w:sz w:val="20"/>
          <w:szCs w:val="20"/>
        </w:rPr>
        <w:t>English and Media</w:t>
      </w:r>
      <w:r w:rsidRPr="00B63954">
        <w:rPr>
          <w:rFonts w:ascii="Tahoma" w:hAnsi="Tahoma" w:cs="Tahoma"/>
          <w:sz w:val="20"/>
          <w:szCs w:val="20"/>
        </w:rPr>
        <w:t xml:space="preserve"> faculty. Applicants will join a well</w:t>
      </w:r>
      <w:r w:rsidR="00654A23">
        <w:rPr>
          <w:rFonts w:ascii="Tahoma" w:hAnsi="Tahoma" w:cs="Tahoma"/>
          <w:sz w:val="20"/>
          <w:szCs w:val="20"/>
        </w:rPr>
        <w:t xml:space="preserve"> </w:t>
      </w:r>
      <w:r w:rsidRPr="00B63954">
        <w:rPr>
          <w:rFonts w:ascii="Tahoma" w:hAnsi="Tahoma" w:cs="Tahoma"/>
          <w:sz w:val="20"/>
          <w:szCs w:val="20"/>
        </w:rPr>
        <w:t>led and supportive team of specialists who work collaboratively</w:t>
      </w:r>
      <w:r w:rsidR="00311FFC">
        <w:rPr>
          <w:rFonts w:ascii="Tahoma" w:hAnsi="Tahoma" w:cs="Tahoma"/>
          <w:sz w:val="20"/>
          <w:szCs w:val="20"/>
        </w:rPr>
        <w:t xml:space="preserve"> – sharing expertise and resources</w:t>
      </w:r>
      <w:r w:rsidRPr="00B63954">
        <w:rPr>
          <w:rFonts w:ascii="Tahoma" w:hAnsi="Tahoma" w:cs="Tahoma"/>
          <w:sz w:val="20"/>
          <w:szCs w:val="20"/>
        </w:rPr>
        <w:t>.</w:t>
      </w:r>
    </w:p>
    <w:p w14:paraId="45946DF5" w14:textId="7A083BDE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In </w:t>
      </w:r>
      <w:r w:rsidR="00311FFC">
        <w:rPr>
          <w:rFonts w:ascii="Tahoma" w:hAnsi="Tahoma" w:cs="Tahoma"/>
          <w:sz w:val="20"/>
          <w:szCs w:val="20"/>
        </w:rPr>
        <w:t>English,</w:t>
      </w:r>
      <w:r w:rsidRPr="00B63954">
        <w:rPr>
          <w:rFonts w:ascii="Tahoma" w:hAnsi="Tahoma" w:cs="Tahoma"/>
          <w:sz w:val="20"/>
          <w:szCs w:val="20"/>
        </w:rPr>
        <w:t xml:space="preserve"> our curriculum is designed to e</w:t>
      </w:r>
      <w:r w:rsidR="000C79CF">
        <w:rPr>
          <w:rFonts w:ascii="Tahoma" w:hAnsi="Tahoma" w:cs="Tahoma"/>
          <w:sz w:val="20"/>
          <w:szCs w:val="20"/>
        </w:rPr>
        <w:t xml:space="preserve">mbed a </w:t>
      </w:r>
      <w:r w:rsidR="00AA12C5">
        <w:rPr>
          <w:rFonts w:ascii="Tahoma" w:hAnsi="Tahoma" w:cs="Tahoma"/>
          <w:sz w:val="20"/>
          <w:szCs w:val="20"/>
        </w:rPr>
        <w:t xml:space="preserve">love of reading, </w:t>
      </w:r>
      <w:r w:rsidR="009C68BE">
        <w:rPr>
          <w:rFonts w:ascii="Tahoma" w:hAnsi="Tahoma" w:cs="Tahoma"/>
          <w:sz w:val="20"/>
          <w:szCs w:val="20"/>
        </w:rPr>
        <w:t xml:space="preserve">confident </w:t>
      </w:r>
      <w:r w:rsidR="50788545" w:rsidRPr="41378164">
        <w:rPr>
          <w:rFonts w:ascii="Tahoma" w:hAnsi="Tahoma" w:cs="Tahoma"/>
          <w:sz w:val="20"/>
          <w:szCs w:val="20"/>
        </w:rPr>
        <w:t>commination</w:t>
      </w:r>
      <w:r w:rsidR="009C68BE">
        <w:rPr>
          <w:rFonts w:ascii="Tahoma" w:hAnsi="Tahoma" w:cs="Tahoma"/>
          <w:sz w:val="20"/>
          <w:szCs w:val="20"/>
        </w:rPr>
        <w:t xml:space="preserve"> in </w:t>
      </w:r>
      <w:r w:rsidR="004A68F9">
        <w:rPr>
          <w:rFonts w:ascii="Tahoma" w:hAnsi="Tahoma" w:cs="Tahoma"/>
          <w:sz w:val="20"/>
          <w:szCs w:val="20"/>
        </w:rPr>
        <w:t>written English and oracy, preparing students to be success</w:t>
      </w:r>
      <w:r w:rsidR="00531024">
        <w:rPr>
          <w:rFonts w:ascii="Tahoma" w:hAnsi="Tahoma" w:cs="Tahoma"/>
          <w:sz w:val="20"/>
          <w:szCs w:val="20"/>
        </w:rPr>
        <w:t>ful</w:t>
      </w:r>
      <w:r w:rsidR="001E7EAC">
        <w:rPr>
          <w:rFonts w:ascii="Tahoma" w:hAnsi="Tahoma" w:cs="Tahoma"/>
          <w:sz w:val="20"/>
          <w:szCs w:val="20"/>
        </w:rPr>
        <w:t xml:space="preserve"> in education and employment</w:t>
      </w:r>
      <w:r w:rsidRPr="00B63954">
        <w:rPr>
          <w:rFonts w:ascii="Tahoma" w:hAnsi="Tahoma" w:cs="Tahoma"/>
          <w:sz w:val="20"/>
          <w:szCs w:val="20"/>
        </w:rPr>
        <w:t xml:space="preserve">. Our intent is to </w:t>
      </w:r>
      <w:r w:rsidR="00FE3642">
        <w:rPr>
          <w:rFonts w:ascii="Tahoma" w:hAnsi="Tahoma" w:cs="Tahoma"/>
          <w:sz w:val="20"/>
          <w:szCs w:val="20"/>
        </w:rPr>
        <w:t xml:space="preserve">ensure all students are challenged </w:t>
      </w:r>
      <w:r w:rsidR="00F97F69">
        <w:rPr>
          <w:rFonts w:ascii="Tahoma" w:hAnsi="Tahoma" w:cs="Tahoma"/>
          <w:sz w:val="20"/>
          <w:szCs w:val="20"/>
        </w:rPr>
        <w:t xml:space="preserve">to learn empathy, communicate interesting ideas and use language precisely and confidently.  </w:t>
      </w:r>
    </w:p>
    <w:p w14:paraId="7C46A57B" w14:textId="5B1714EE" w:rsidR="00943867" w:rsidRDefault="0FD3F4A8" w:rsidP="00B63954">
      <w:pPr>
        <w:jc w:val="both"/>
        <w:rPr>
          <w:rFonts w:ascii="Tahoma" w:hAnsi="Tahoma" w:cs="Tahoma"/>
          <w:sz w:val="20"/>
          <w:szCs w:val="20"/>
        </w:rPr>
      </w:pPr>
      <w:r w:rsidRPr="09354279">
        <w:rPr>
          <w:rFonts w:ascii="Tahoma" w:hAnsi="Tahoma" w:cs="Tahoma"/>
          <w:sz w:val="20"/>
          <w:szCs w:val="20"/>
        </w:rPr>
        <w:t xml:space="preserve">We ensure a </w:t>
      </w:r>
      <w:r w:rsidR="20D481C5" w:rsidRPr="09354279">
        <w:rPr>
          <w:rFonts w:ascii="Tahoma" w:hAnsi="Tahoma" w:cs="Tahoma"/>
          <w:sz w:val="20"/>
          <w:szCs w:val="20"/>
        </w:rPr>
        <w:t xml:space="preserve">wide variety </w:t>
      </w:r>
      <w:r w:rsidR="03F24710" w:rsidRPr="09354279">
        <w:rPr>
          <w:rFonts w:ascii="Tahoma" w:hAnsi="Tahoma" w:cs="Tahoma"/>
          <w:sz w:val="20"/>
          <w:szCs w:val="20"/>
        </w:rPr>
        <w:t>o</w:t>
      </w:r>
      <w:r w:rsidR="20D481C5" w:rsidRPr="09354279">
        <w:rPr>
          <w:rFonts w:ascii="Tahoma" w:hAnsi="Tahoma" w:cs="Tahoma"/>
          <w:sz w:val="20"/>
          <w:szCs w:val="20"/>
        </w:rPr>
        <w:t>f literature is studied alongside</w:t>
      </w:r>
      <w:r w:rsidR="5A66D359" w:rsidRPr="09354279">
        <w:rPr>
          <w:rFonts w:ascii="Tahoma" w:hAnsi="Tahoma" w:cs="Tahoma"/>
          <w:sz w:val="20"/>
          <w:szCs w:val="20"/>
        </w:rPr>
        <w:t xml:space="preserve"> </w:t>
      </w:r>
      <w:r w:rsidR="2A5838F8" w:rsidRPr="09354279">
        <w:rPr>
          <w:rFonts w:ascii="Tahoma" w:hAnsi="Tahoma" w:cs="Tahoma"/>
          <w:sz w:val="20"/>
          <w:szCs w:val="20"/>
        </w:rPr>
        <w:t xml:space="preserve">analytical skills, creative </w:t>
      </w:r>
      <w:r w:rsidR="54256248" w:rsidRPr="09354279">
        <w:rPr>
          <w:rFonts w:ascii="Tahoma" w:hAnsi="Tahoma" w:cs="Tahoma"/>
          <w:sz w:val="20"/>
          <w:szCs w:val="20"/>
        </w:rPr>
        <w:t>writing,</w:t>
      </w:r>
      <w:r w:rsidR="2A5838F8" w:rsidRPr="09354279">
        <w:rPr>
          <w:rFonts w:ascii="Tahoma" w:hAnsi="Tahoma" w:cs="Tahoma"/>
          <w:sz w:val="20"/>
          <w:szCs w:val="20"/>
        </w:rPr>
        <w:t xml:space="preserve"> and </w:t>
      </w:r>
      <w:r w:rsidR="73B8AF57" w:rsidRPr="09354279">
        <w:rPr>
          <w:rFonts w:ascii="Tahoma" w:hAnsi="Tahoma" w:cs="Tahoma"/>
          <w:sz w:val="20"/>
          <w:szCs w:val="20"/>
        </w:rPr>
        <w:t xml:space="preserve">spoken language opportunities. </w:t>
      </w:r>
      <w:r w:rsidR="20D481C5" w:rsidRPr="09354279">
        <w:rPr>
          <w:rFonts w:ascii="Tahoma" w:hAnsi="Tahoma" w:cs="Tahoma"/>
          <w:sz w:val="20"/>
          <w:szCs w:val="20"/>
        </w:rPr>
        <w:t xml:space="preserve"> </w:t>
      </w:r>
      <w:r w:rsidR="3937CD27" w:rsidRPr="09354279">
        <w:rPr>
          <w:rFonts w:ascii="Tahoma" w:hAnsi="Tahoma" w:cs="Tahoma"/>
          <w:sz w:val="20"/>
          <w:szCs w:val="20"/>
        </w:rPr>
        <w:t>Ours is an</w:t>
      </w:r>
      <w:r w:rsidRPr="09354279">
        <w:rPr>
          <w:rFonts w:ascii="Tahoma" w:hAnsi="Tahoma" w:cs="Tahoma"/>
          <w:sz w:val="20"/>
          <w:szCs w:val="20"/>
        </w:rPr>
        <w:t xml:space="preserve"> exciting K</w:t>
      </w:r>
      <w:r w:rsidR="3937CD27" w:rsidRPr="09354279">
        <w:rPr>
          <w:rFonts w:ascii="Tahoma" w:hAnsi="Tahoma" w:cs="Tahoma"/>
          <w:sz w:val="20"/>
          <w:szCs w:val="20"/>
        </w:rPr>
        <w:t xml:space="preserve">ey Stage </w:t>
      </w:r>
      <w:r w:rsidR="36826265" w:rsidRPr="09354279">
        <w:rPr>
          <w:rFonts w:ascii="Tahoma" w:hAnsi="Tahoma" w:cs="Tahoma"/>
          <w:sz w:val="20"/>
          <w:szCs w:val="20"/>
        </w:rPr>
        <w:t>Three</w:t>
      </w:r>
      <w:r w:rsidRPr="09354279">
        <w:rPr>
          <w:rFonts w:ascii="Tahoma" w:hAnsi="Tahoma" w:cs="Tahoma"/>
          <w:sz w:val="20"/>
          <w:szCs w:val="20"/>
        </w:rPr>
        <w:t xml:space="preserve"> curriculum covering </w:t>
      </w:r>
      <w:r w:rsidR="7F055846" w:rsidRPr="09354279">
        <w:rPr>
          <w:rFonts w:ascii="Tahoma" w:hAnsi="Tahoma" w:cs="Tahoma"/>
          <w:sz w:val="20"/>
          <w:szCs w:val="20"/>
        </w:rPr>
        <w:t xml:space="preserve">novels such as </w:t>
      </w:r>
      <w:r w:rsidR="3128249D" w:rsidRPr="09354279">
        <w:rPr>
          <w:rFonts w:ascii="Tahoma" w:hAnsi="Tahoma" w:cs="Tahoma"/>
          <w:sz w:val="20"/>
          <w:szCs w:val="20"/>
        </w:rPr>
        <w:t>“</w:t>
      </w:r>
      <w:r w:rsidR="2DF281C4" w:rsidRPr="09354279">
        <w:rPr>
          <w:rFonts w:ascii="Tahoma" w:hAnsi="Tahoma" w:cs="Tahoma"/>
          <w:sz w:val="20"/>
          <w:szCs w:val="20"/>
        </w:rPr>
        <w:t>Private Peaceful</w:t>
      </w:r>
      <w:r w:rsidR="36826265" w:rsidRPr="09354279">
        <w:rPr>
          <w:rFonts w:ascii="Tahoma" w:hAnsi="Tahoma" w:cs="Tahoma"/>
          <w:sz w:val="20"/>
          <w:szCs w:val="20"/>
        </w:rPr>
        <w:t>” “The Great Gatsby</w:t>
      </w:r>
      <w:r w:rsidR="3128249D" w:rsidRPr="09354279">
        <w:rPr>
          <w:rFonts w:ascii="Tahoma" w:hAnsi="Tahoma" w:cs="Tahoma"/>
          <w:sz w:val="20"/>
          <w:szCs w:val="20"/>
        </w:rPr>
        <w:t>” and “</w:t>
      </w:r>
      <w:r w:rsidR="1184BC49" w:rsidRPr="09354279">
        <w:rPr>
          <w:rFonts w:ascii="Tahoma" w:hAnsi="Tahoma" w:cs="Tahoma"/>
          <w:sz w:val="20"/>
          <w:szCs w:val="20"/>
        </w:rPr>
        <w:t>Animal Farm</w:t>
      </w:r>
      <w:r w:rsidR="3128249D" w:rsidRPr="09354279">
        <w:rPr>
          <w:rFonts w:ascii="Tahoma" w:hAnsi="Tahoma" w:cs="Tahoma"/>
          <w:sz w:val="20"/>
          <w:szCs w:val="20"/>
        </w:rPr>
        <w:t>”, modern plays such as</w:t>
      </w:r>
      <w:r w:rsidR="2DF281C4" w:rsidRPr="09354279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“</w:t>
      </w:r>
      <w:r w:rsidR="7F055846" w:rsidRPr="09354279">
        <w:rPr>
          <w:rFonts w:ascii="Tahoma" w:hAnsi="Tahoma" w:cs="Tahoma"/>
          <w:sz w:val="20"/>
          <w:szCs w:val="20"/>
        </w:rPr>
        <w:t>Whisper’s in the Graveyard</w:t>
      </w:r>
      <w:r w:rsidR="3128249D" w:rsidRPr="09354279">
        <w:rPr>
          <w:rFonts w:ascii="Tahoma" w:hAnsi="Tahoma" w:cs="Tahoma"/>
          <w:sz w:val="20"/>
          <w:szCs w:val="20"/>
        </w:rPr>
        <w:t>”</w:t>
      </w:r>
      <w:r w:rsidR="7F055846" w:rsidRPr="09354279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and “</w:t>
      </w:r>
      <w:r w:rsidR="7F055846" w:rsidRPr="09354279">
        <w:rPr>
          <w:rFonts w:ascii="Tahoma" w:hAnsi="Tahoma" w:cs="Tahoma"/>
          <w:sz w:val="20"/>
          <w:szCs w:val="20"/>
        </w:rPr>
        <w:t>Blood</w:t>
      </w:r>
      <w:r w:rsidR="3128249D" w:rsidRPr="09354279">
        <w:rPr>
          <w:rFonts w:ascii="Tahoma" w:hAnsi="Tahoma" w:cs="Tahoma"/>
          <w:sz w:val="20"/>
          <w:szCs w:val="20"/>
        </w:rPr>
        <w:t xml:space="preserve"> Brothers”</w:t>
      </w:r>
      <w:r w:rsidR="1051EEE0" w:rsidRPr="09354279">
        <w:rPr>
          <w:rFonts w:ascii="Tahoma" w:hAnsi="Tahoma" w:cs="Tahoma"/>
          <w:sz w:val="20"/>
          <w:szCs w:val="20"/>
        </w:rPr>
        <w:t>,</w:t>
      </w:r>
      <w:r w:rsidR="3128249D" w:rsidRPr="09354279">
        <w:rPr>
          <w:rFonts w:ascii="Tahoma" w:hAnsi="Tahoma" w:cs="Tahoma"/>
          <w:sz w:val="20"/>
          <w:szCs w:val="20"/>
        </w:rPr>
        <w:t xml:space="preserve"> and Shakespeare’s “The Tempest” and </w:t>
      </w:r>
      <w:r w:rsidR="00654A23">
        <w:rPr>
          <w:rFonts w:ascii="Tahoma" w:hAnsi="Tahoma" w:cs="Tahoma"/>
          <w:sz w:val="20"/>
          <w:szCs w:val="20"/>
        </w:rPr>
        <w:t>“</w:t>
      </w:r>
      <w:r w:rsidR="3128249D" w:rsidRPr="09354279">
        <w:rPr>
          <w:rFonts w:ascii="Tahoma" w:hAnsi="Tahoma" w:cs="Tahoma"/>
          <w:sz w:val="20"/>
          <w:szCs w:val="20"/>
        </w:rPr>
        <w:t>Romeo and Juliet”</w:t>
      </w:r>
      <w:r w:rsidR="5B3C4C62" w:rsidRPr="09354279">
        <w:rPr>
          <w:rFonts w:ascii="Tahoma" w:hAnsi="Tahoma" w:cs="Tahoma"/>
          <w:sz w:val="20"/>
          <w:szCs w:val="20"/>
        </w:rPr>
        <w:t>.  By Year 9,</w:t>
      </w:r>
      <w:r w:rsidR="3128249D" w:rsidRPr="09354279">
        <w:rPr>
          <w:rFonts w:ascii="Tahoma" w:hAnsi="Tahoma" w:cs="Tahoma"/>
          <w:sz w:val="20"/>
          <w:szCs w:val="20"/>
        </w:rPr>
        <w:t xml:space="preserve"> students are well</w:t>
      </w:r>
      <w:r w:rsidR="00654A23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>prepared to study the AQA curriculum for both Literature and Language.  Poetry is taught each year, with thematic focus and spiral curriculum is well</w:t>
      </w:r>
      <w:r w:rsidR="00767091">
        <w:rPr>
          <w:rFonts w:ascii="Tahoma" w:hAnsi="Tahoma" w:cs="Tahoma"/>
          <w:sz w:val="20"/>
          <w:szCs w:val="20"/>
        </w:rPr>
        <w:t xml:space="preserve"> </w:t>
      </w:r>
      <w:r w:rsidR="3128249D" w:rsidRPr="09354279">
        <w:rPr>
          <w:rFonts w:ascii="Tahoma" w:hAnsi="Tahoma" w:cs="Tahoma"/>
          <w:sz w:val="20"/>
          <w:szCs w:val="20"/>
        </w:rPr>
        <w:t xml:space="preserve">reviewed and designed to increase depth and knowledge throughout Key Stage Three. </w:t>
      </w:r>
    </w:p>
    <w:p w14:paraId="7587012C" w14:textId="139B063B" w:rsidR="00943867" w:rsidRPr="00B63954" w:rsidRDefault="54E8A549" w:rsidP="00B63954">
      <w:pPr>
        <w:jc w:val="both"/>
        <w:rPr>
          <w:rFonts w:ascii="Tahoma" w:hAnsi="Tahoma" w:cs="Tahoma"/>
          <w:sz w:val="20"/>
          <w:szCs w:val="20"/>
        </w:rPr>
      </w:pPr>
      <w:r w:rsidRPr="09354279">
        <w:rPr>
          <w:rFonts w:ascii="Tahoma" w:hAnsi="Tahoma" w:cs="Tahoma"/>
          <w:sz w:val="20"/>
          <w:szCs w:val="20"/>
        </w:rPr>
        <w:t xml:space="preserve">We are excited to </w:t>
      </w:r>
      <w:r w:rsidR="735B955B" w:rsidRPr="09354279">
        <w:rPr>
          <w:rFonts w:ascii="Tahoma" w:hAnsi="Tahoma" w:cs="Tahoma"/>
          <w:sz w:val="20"/>
          <w:szCs w:val="20"/>
        </w:rPr>
        <w:t xml:space="preserve">be launching a new A Level Course for AQA English Literature, </w:t>
      </w:r>
      <w:r w:rsidR="0B80751E" w:rsidRPr="09354279">
        <w:rPr>
          <w:rFonts w:ascii="Tahoma" w:hAnsi="Tahoma" w:cs="Tahoma"/>
          <w:sz w:val="20"/>
          <w:szCs w:val="20"/>
        </w:rPr>
        <w:t xml:space="preserve">with students supporting refining </w:t>
      </w:r>
      <w:r w:rsidR="6A50C8A3" w:rsidRPr="09354279">
        <w:rPr>
          <w:rFonts w:ascii="Tahoma" w:hAnsi="Tahoma" w:cs="Tahoma"/>
          <w:sz w:val="20"/>
          <w:szCs w:val="20"/>
        </w:rPr>
        <w:t xml:space="preserve">the choice of texts and units.  </w:t>
      </w:r>
      <w:r w:rsidR="2FD1947F" w:rsidRPr="09354279">
        <w:rPr>
          <w:rFonts w:ascii="Tahoma" w:hAnsi="Tahoma" w:cs="Tahoma"/>
          <w:sz w:val="20"/>
          <w:szCs w:val="20"/>
        </w:rPr>
        <w:t xml:space="preserve">Staff </w:t>
      </w:r>
      <w:r w:rsidR="4367B669" w:rsidRPr="09354279">
        <w:rPr>
          <w:rFonts w:ascii="Tahoma" w:hAnsi="Tahoma" w:cs="Tahoma"/>
          <w:sz w:val="20"/>
          <w:szCs w:val="20"/>
        </w:rPr>
        <w:t>collaborate</w:t>
      </w:r>
      <w:r w:rsidR="0681FE50" w:rsidRPr="09354279">
        <w:rPr>
          <w:rFonts w:ascii="Tahoma" w:hAnsi="Tahoma" w:cs="Tahoma"/>
          <w:sz w:val="20"/>
          <w:szCs w:val="20"/>
        </w:rPr>
        <w:t xml:space="preserve"> on </w:t>
      </w:r>
      <w:r w:rsidR="55767D4D" w:rsidRPr="09354279">
        <w:rPr>
          <w:rFonts w:ascii="Tahoma" w:hAnsi="Tahoma" w:cs="Tahoma"/>
          <w:sz w:val="20"/>
          <w:szCs w:val="20"/>
        </w:rPr>
        <w:t xml:space="preserve">writing </w:t>
      </w:r>
      <w:r w:rsidR="30A3714A" w:rsidRPr="09354279">
        <w:rPr>
          <w:rFonts w:ascii="Tahoma" w:hAnsi="Tahoma" w:cs="Tahoma"/>
          <w:sz w:val="20"/>
          <w:szCs w:val="20"/>
        </w:rPr>
        <w:t xml:space="preserve">and updating </w:t>
      </w:r>
      <w:r w:rsidR="55767D4D" w:rsidRPr="09354279">
        <w:rPr>
          <w:rFonts w:ascii="Tahoma" w:hAnsi="Tahoma" w:cs="Tahoma"/>
          <w:sz w:val="20"/>
          <w:szCs w:val="20"/>
        </w:rPr>
        <w:t xml:space="preserve">schemes </w:t>
      </w:r>
      <w:r w:rsidR="00767091">
        <w:rPr>
          <w:rFonts w:ascii="Tahoma" w:hAnsi="Tahoma" w:cs="Tahoma"/>
          <w:sz w:val="20"/>
          <w:szCs w:val="20"/>
        </w:rPr>
        <w:t xml:space="preserve">of </w:t>
      </w:r>
      <w:r w:rsidR="55767D4D" w:rsidRPr="09354279">
        <w:rPr>
          <w:rFonts w:ascii="Tahoma" w:hAnsi="Tahoma" w:cs="Tahoma"/>
          <w:sz w:val="20"/>
          <w:szCs w:val="20"/>
        </w:rPr>
        <w:t>work, assessments and resources</w:t>
      </w:r>
      <w:r w:rsidR="5D431322" w:rsidRPr="09354279">
        <w:rPr>
          <w:rFonts w:ascii="Tahoma" w:hAnsi="Tahoma" w:cs="Tahoma"/>
          <w:sz w:val="20"/>
          <w:szCs w:val="20"/>
        </w:rPr>
        <w:t xml:space="preserve">, using our range of expertise to ensure </w:t>
      </w:r>
      <w:r w:rsidR="3EC96957" w:rsidRPr="09354279">
        <w:rPr>
          <w:rFonts w:ascii="Tahoma" w:hAnsi="Tahoma" w:cs="Tahoma"/>
          <w:sz w:val="20"/>
          <w:szCs w:val="20"/>
        </w:rPr>
        <w:t xml:space="preserve">lessons are challenging, </w:t>
      </w:r>
      <w:r w:rsidR="38381C95" w:rsidRPr="09354279">
        <w:rPr>
          <w:rFonts w:ascii="Tahoma" w:hAnsi="Tahoma" w:cs="Tahoma"/>
          <w:sz w:val="20"/>
          <w:szCs w:val="20"/>
        </w:rPr>
        <w:t xml:space="preserve">supportive and </w:t>
      </w:r>
      <w:r w:rsidR="3EC96957" w:rsidRPr="09354279">
        <w:rPr>
          <w:rFonts w:ascii="Tahoma" w:hAnsi="Tahoma" w:cs="Tahoma"/>
          <w:sz w:val="20"/>
          <w:szCs w:val="20"/>
        </w:rPr>
        <w:t>engaging</w:t>
      </w:r>
      <w:r w:rsidR="38381C95" w:rsidRPr="09354279">
        <w:rPr>
          <w:rFonts w:ascii="Tahoma" w:hAnsi="Tahoma" w:cs="Tahoma"/>
          <w:sz w:val="20"/>
          <w:szCs w:val="20"/>
        </w:rPr>
        <w:t>.</w:t>
      </w:r>
    </w:p>
    <w:p w14:paraId="1AEB21ED" w14:textId="082EEAD0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The </w:t>
      </w:r>
      <w:r w:rsidR="004845DD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</w:t>
      </w:r>
      <w:r w:rsidR="004845DD">
        <w:rPr>
          <w:rFonts w:ascii="Tahoma" w:hAnsi="Tahoma" w:cs="Tahoma"/>
          <w:sz w:val="20"/>
          <w:szCs w:val="20"/>
        </w:rPr>
        <w:t xml:space="preserve">Department </w:t>
      </w:r>
      <w:r w:rsidRPr="00B63954">
        <w:rPr>
          <w:rFonts w:ascii="Tahoma" w:hAnsi="Tahoma" w:cs="Tahoma"/>
          <w:sz w:val="20"/>
          <w:szCs w:val="20"/>
        </w:rPr>
        <w:t>area benefits from</w:t>
      </w:r>
      <w:r w:rsidR="008476BD">
        <w:rPr>
          <w:rFonts w:ascii="Tahoma" w:hAnsi="Tahoma" w:cs="Tahoma"/>
          <w:sz w:val="20"/>
          <w:szCs w:val="20"/>
        </w:rPr>
        <w:t xml:space="preserve"> </w:t>
      </w:r>
      <w:r w:rsidR="0090444D">
        <w:rPr>
          <w:rFonts w:ascii="Tahoma" w:hAnsi="Tahoma" w:cs="Tahoma"/>
          <w:sz w:val="20"/>
          <w:szCs w:val="20"/>
        </w:rPr>
        <w:t xml:space="preserve">a </w:t>
      </w:r>
      <w:r w:rsidR="00767091">
        <w:rPr>
          <w:rFonts w:ascii="Tahoma" w:hAnsi="Tahoma" w:cs="Tahoma"/>
          <w:sz w:val="20"/>
          <w:szCs w:val="20"/>
        </w:rPr>
        <w:t>well-stocked</w:t>
      </w:r>
      <w:r w:rsidR="0090444D">
        <w:rPr>
          <w:rFonts w:ascii="Tahoma" w:hAnsi="Tahoma" w:cs="Tahoma"/>
          <w:sz w:val="20"/>
          <w:szCs w:val="20"/>
        </w:rPr>
        <w:t xml:space="preserve"> library and a communal office space for </w:t>
      </w:r>
      <w:r w:rsidR="00DF402E">
        <w:rPr>
          <w:rFonts w:ascii="Tahoma" w:hAnsi="Tahoma" w:cs="Tahoma"/>
          <w:sz w:val="20"/>
          <w:szCs w:val="20"/>
        </w:rPr>
        <w:t>collaborative working.</w:t>
      </w:r>
      <w:r w:rsidR="00D61831">
        <w:rPr>
          <w:rFonts w:ascii="Tahoma" w:hAnsi="Tahoma" w:cs="Tahoma"/>
          <w:sz w:val="20"/>
          <w:szCs w:val="20"/>
        </w:rPr>
        <w:t xml:space="preserve">  </w:t>
      </w:r>
      <w:r w:rsidR="00041927">
        <w:rPr>
          <w:rFonts w:ascii="Tahoma" w:hAnsi="Tahoma" w:cs="Tahoma"/>
          <w:sz w:val="20"/>
          <w:szCs w:val="20"/>
        </w:rPr>
        <w:t xml:space="preserve">We are lucky to have </w:t>
      </w:r>
      <w:r w:rsidR="0040660F">
        <w:rPr>
          <w:rFonts w:ascii="Tahoma" w:hAnsi="Tahoma" w:cs="Tahoma"/>
          <w:sz w:val="20"/>
          <w:szCs w:val="20"/>
        </w:rPr>
        <w:t>dedicated lesson</w:t>
      </w:r>
      <w:r w:rsidR="00CD5B5F">
        <w:rPr>
          <w:rFonts w:ascii="Tahoma" w:hAnsi="Tahoma" w:cs="Tahoma"/>
          <w:sz w:val="20"/>
          <w:szCs w:val="20"/>
        </w:rPr>
        <w:t>s</w:t>
      </w:r>
      <w:r w:rsidR="0040660F">
        <w:rPr>
          <w:rFonts w:ascii="Tahoma" w:hAnsi="Tahoma" w:cs="Tahoma"/>
          <w:sz w:val="20"/>
          <w:szCs w:val="20"/>
        </w:rPr>
        <w:t xml:space="preserve"> in the library to support our reading ethos, developing </w:t>
      </w:r>
      <w:r w:rsidR="006D70F3">
        <w:rPr>
          <w:rFonts w:ascii="Tahoma" w:hAnsi="Tahoma" w:cs="Tahoma"/>
          <w:sz w:val="20"/>
          <w:szCs w:val="20"/>
        </w:rPr>
        <w:t xml:space="preserve">a love of </w:t>
      </w:r>
      <w:r w:rsidR="00CD5B5F">
        <w:rPr>
          <w:rFonts w:ascii="Tahoma" w:hAnsi="Tahoma" w:cs="Tahoma"/>
          <w:sz w:val="20"/>
          <w:szCs w:val="20"/>
        </w:rPr>
        <w:t xml:space="preserve">reading, a confidence with literature and </w:t>
      </w:r>
      <w:r w:rsidR="00413725">
        <w:rPr>
          <w:rFonts w:ascii="Tahoma" w:hAnsi="Tahoma" w:cs="Tahoma"/>
          <w:sz w:val="20"/>
          <w:szCs w:val="20"/>
        </w:rPr>
        <w:t xml:space="preserve">strong </w:t>
      </w:r>
      <w:r w:rsidR="00CA2FC6">
        <w:rPr>
          <w:rFonts w:ascii="Tahoma" w:hAnsi="Tahoma" w:cs="Tahoma"/>
          <w:sz w:val="20"/>
          <w:szCs w:val="20"/>
        </w:rPr>
        <w:t xml:space="preserve">communication skills.  </w:t>
      </w:r>
    </w:p>
    <w:p w14:paraId="019625DB" w14:textId="36F0314E" w:rsidR="00B63954" w:rsidRPr="00B63954" w:rsidRDefault="00B63954" w:rsidP="00B63954">
      <w:pPr>
        <w:jc w:val="both"/>
        <w:rPr>
          <w:rFonts w:ascii="Tahoma" w:hAnsi="Tahoma" w:cs="Tahoma"/>
          <w:sz w:val="20"/>
          <w:szCs w:val="20"/>
        </w:rPr>
      </w:pPr>
      <w:r w:rsidRPr="00B63954">
        <w:rPr>
          <w:rFonts w:ascii="Tahoma" w:hAnsi="Tahoma" w:cs="Tahoma"/>
          <w:sz w:val="20"/>
          <w:szCs w:val="20"/>
        </w:rPr>
        <w:t xml:space="preserve">This is an exciting time to join a </w:t>
      </w:r>
      <w:r w:rsidR="00767091" w:rsidRPr="00B63954">
        <w:rPr>
          <w:rFonts w:ascii="Tahoma" w:hAnsi="Tahoma" w:cs="Tahoma"/>
          <w:sz w:val="20"/>
          <w:szCs w:val="20"/>
        </w:rPr>
        <w:t>well</w:t>
      </w:r>
      <w:r w:rsidR="00767091">
        <w:rPr>
          <w:rFonts w:ascii="Tahoma" w:hAnsi="Tahoma" w:cs="Tahoma"/>
          <w:sz w:val="20"/>
          <w:szCs w:val="20"/>
        </w:rPr>
        <w:t>-</w:t>
      </w:r>
      <w:r w:rsidR="00767091" w:rsidRPr="00B63954">
        <w:rPr>
          <w:rFonts w:ascii="Tahoma" w:hAnsi="Tahoma" w:cs="Tahoma"/>
          <w:sz w:val="20"/>
          <w:szCs w:val="20"/>
        </w:rPr>
        <w:t>motivated</w:t>
      </w:r>
      <w:r w:rsidRPr="00B63954">
        <w:rPr>
          <w:rFonts w:ascii="Tahoma" w:hAnsi="Tahoma" w:cs="Tahoma"/>
          <w:sz w:val="20"/>
          <w:szCs w:val="20"/>
        </w:rPr>
        <w:t xml:space="preserve"> </w:t>
      </w:r>
      <w:r w:rsidR="248BA400" w:rsidRPr="446B355A">
        <w:rPr>
          <w:rFonts w:ascii="Tahoma" w:hAnsi="Tahoma" w:cs="Tahoma"/>
          <w:sz w:val="20"/>
          <w:szCs w:val="20"/>
        </w:rPr>
        <w:t>English</w:t>
      </w:r>
      <w:r w:rsidRPr="00B63954">
        <w:rPr>
          <w:rFonts w:ascii="Tahoma" w:hAnsi="Tahoma" w:cs="Tahoma"/>
          <w:sz w:val="20"/>
          <w:szCs w:val="20"/>
        </w:rPr>
        <w:t xml:space="preserve"> and </w:t>
      </w:r>
      <w:r w:rsidR="248BA400" w:rsidRPr="446B355A">
        <w:rPr>
          <w:rFonts w:ascii="Tahoma" w:hAnsi="Tahoma" w:cs="Tahoma"/>
          <w:sz w:val="20"/>
          <w:szCs w:val="20"/>
        </w:rPr>
        <w:t xml:space="preserve">Media </w:t>
      </w:r>
      <w:r w:rsidRPr="446B355A">
        <w:rPr>
          <w:rFonts w:ascii="Tahoma" w:hAnsi="Tahoma" w:cs="Tahoma"/>
          <w:sz w:val="20"/>
          <w:szCs w:val="20"/>
        </w:rPr>
        <w:t>fac</w:t>
      </w:r>
      <w:r w:rsidR="64E8C088" w:rsidRPr="446B355A">
        <w:rPr>
          <w:rFonts w:ascii="Tahoma" w:hAnsi="Tahoma" w:cs="Tahoma"/>
          <w:sz w:val="20"/>
          <w:szCs w:val="20"/>
        </w:rPr>
        <w:t>ulty</w:t>
      </w:r>
      <w:r w:rsidRPr="00B63954">
        <w:rPr>
          <w:rFonts w:ascii="Tahoma" w:hAnsi="Tahoma" w:cs="Tahoma"/>
          <w:sz w:val="20"/>
          <w:szCs w:val="20"/>
        </w:rPr>
        <w:t>, and a great opportunity to be part of the next stage of development as we grow our department through collaborative planning to enrich our curriculum and provide inspirating experiences for our students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14:paraId="7836FA9A" w14:textId="77777777" w:rsidR="00B63954" w:rsidRDefault="00B63954" w:rsidP="00B63954"/>
    <w:p w14:paraId="6878DDC5" w14:textId="74999419" w:rsidR="008E5BAF" w:rsidRDefault="008E5BAF" w:rsidP="00B63954">
      <w:pPr>
        <w:jc w:val="both"/>
        <w:rPr>
          <w:rFonts w:ascii="Tahoma" w:hAnsi="Tahoma" w:cs="Tahoma"/>
          <w:sz w:val="20"/>
          <w:szCs w:val="20"/>
        </w:rPr>
      </w:pPr>
    </w:p>
    <w:sectPr w:rsidR="008E5BAF" w:rsidSect="002C3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E0856"/>
    <w:multiLevelType w:val="hybridMultilevel"/>
    <w:tmpl w:val="19763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97"/>
    <w:rsid w:val="0000064A"/>
    <w:rsid w:val="00010827"/>
    <w:rsid w:val="00024B02"/>
    <w:rsid w:val="00025F7E"/>
    <w:rsid w:val="00031683"/>
    <w:rsid w:val="00040EC6"/>
    <w:rsid w:val="00041927"/>
    <w:rsid w:val="0004503B"/>
    <w:rsid w:val="000772AC"/>
    <w:rsid w:val="00085F87"/>
    <w:rsid w:val="00090E1F"/>
    <w:rsid w:val="00095D3D"/>
    <w:rsid w:val="000C3018"/>
    <w:rsid w:val="000C79CF"/>
    <w:rsid w:val="000D36A7"/>
    <w:rsid w:val="000E1282"/>
    <w:rsid w:val="000E37C1"/>
    <w:rsid w:val="000E5C9F"/>
    <w:rsid w:val="000F20BB"/>
    <w:rsid w:val="000F5B9F"/>
    <w:rsid w:val="000F74F8"/>
    <w:rsid w:val="000F7F10"/>
    <w:rsid w:val="00114782"/>
    <w:rsid w:val="001167AB"/>
    <w:rsid w:val="00132412"/>
    <w:rsid w:val="00135361"/>
    <w:rsid w:val="00152D62"/>
    <w:rsid w:val="00170DD8"/>
    <w:rsid w:val="00192591"/>
    <w:rsid w:val="0019411C"/>
    <w:rsid w:val="00197463"/>
    <w:rsid w:val="001B6131"/>
    <w:rsid w:val="001E0DCD"/>
    <w:rsid w:val="001E7EAC"/>
    <w:rsid w:val="001F79BB"/>
    <w:rsid w:val="00212591"/>
    <w:rsid w:val="00225522"/>
    <w:rsid w:val="00237D49"/>
    <w:rsid w:val="00256722"/>
    <w:rsid w:val="00263258"/>
    <w:rsid w:val="00297F9C"/>
    <w:rsid w:val="002A44E3"/>
    <w:rsid w:val="002C354B"/>
    <w:rsid w:val="00302A7F"/>
    <w:rsid w:val="00307C88"/>
    <w:rsid w:val="00311FFC"/>
    <w:rsid w:val="00315797"/>
    <w:rsid w:val="0031770A"/>
    <w:rsid w:val="00334583"/>
    <w:rsid w:val="00335026"/>
    <w:rsid w:val="00352802"/>
    <w:rsid w:val="003546BA"/>
    <w:rsid w:val="0037701B"/>
    <w:rsid w:val="00377A3D"/>
    <w:rsid w:val="00385FB1"/>
    <w:rsid w:val="003C216E"/>
    <w:rsid w:val="003D2CE4"/>
    <w:rsid w:val="003D3977"/>
    <w:rsid w:val="003F15F0"/>
    <w:rsid w:val="003F6C77"/>
    <w:rsid w:val="004057B4"/>
    <w:rsid w:val="0040660F"/>
    <w:rsid w:val="00410848"/>
    <w:rsid w:val="00413725"/>
    <w:rsid w:val="004145FB"/>
    <w:rsid w:val="00432234"/>
    <w:rsid w:val="004573E5"/>
    <w:rsid w:val="004612FD"/>
    <w:rsid w:val="00462C08"/>
    <w:rsid w:val="0047785C"/>
    <w:rsid w:val="004845DD"/>
    <w:rsid w:val="004A68F9"/>
    <w:rsid w:val="004F4750"/>
    <w:rsid w:val="00502E78"/>
    <w:rsid w:val="00531024"/>
    <w:rsid w:val="005462D8"/>
    <w:rsid w:val="005707A6"/>
    <w:rsid w:val="005928C1"/>
    <w:rsid w:val="00597048"/>
    <w:rsid w:val="005B19DF"/>
    <w:rsid w:val="005B7598"/>
    <w:rsid w:val="005D2D2F"/>
    <w:rsid w:val="005E6068"/>
    <w:rsid w:val="005E6312"/>
    <w:rsid w:val="005F0875"/>
    <w:rsid w:val="005F574E"/>
    <w:rsid w:val="005F5960"/>
    <w:rsid w:val="005F7572"/>
    <w:rsid w:val="005F7CD7"/>
    <w:rsid w:val="00605084"/>
    <w:rsid w:val="006057BE"/>
    <w:rsid w:val="006207FD"/>
    <w:rsid w:val="00621CBD"/>
    <w:rsid w:val="00632D18"/>
    <w:rsid w:val="00634FE0"/>
    <w:rsid w:val="00654A23"/>
    <w:rsid w:val="00663EC5"/>
    <w:rsid w:val="006D3BB5"/>
    <w:rsid w:val="006D70F3"/>
    <w:rsid w:val="006E4C42"/>
    <w:rsid w:val="006F789C"/>
    <w:rsid w:val="00700753"/>
    <w:rsid w:val="00767091"/>
    <w:rsid w:val="0077479E"/>
    <w:rsid w:val="0078154D"/>
    <w:rsid w:val="007B594E"/>
    <w:rsid w:val="007C0DE4"/>
    <w:rsid w:val="007E2C50"/>
    <w:rsid w:val="008020FE"/>
    <w:rsid w:val="00811E18"/>
    <w:rsid w:val="00815336"/>
    <w:rsid w:val="008304E3"/>
    <w:rsid w:val="00831CB8"/>
    <w:rsid w:val="008415EF"/>
    <w:rsid w:val="008476BD"/>
    <w:rsid w:val="00865C49"/>
    <w:rsid w:val="00871250"/>
    <w:rsid w:val="0087231E"/>
    <w:rsid w:val="008877E1"/>
    <w:rsid w:val="008A58EA"/>
    <w:rsid w:val="008B6121"/>
    <w:rsid w:val="008B72FD"/>
    <w:rsid w:val="008D43B1"/>
    <w:rsid w:val="008E5BAF"/>
    <w:rsid w:val="008E5E24"/>
    <w:rsid w:val="008E7297"/>
    <w:rsid w:val="0090444D"/>
    <w:rsid w:val="0090511E"/>
    <w:rsid w:val="00943867"/>
    <w:rsid w:val="00955E5D"/>
    <w:rsid w:val="009A059B"/>
    <w:rsid w:val="009C47E8"/>
    <w:rsid w:val="009C68BE"/>
    <w:rsid w:val="009E31EB"/>
    <w:rsid w:val="009E4D68"/>
    <w:rsid w:val="00A01356"/>
    <w:rsid w:val="00A12FCA"/>
    <w:rsid w:val="00A23D64"/>
    <w:rsid w:val="00A248B4"/>
    <w:rsid w:val="00A8537F"/>
    <w:rsid w:val="00AA12C5"/>
    <w:rsid w:val="00AB3B1B"/>
    <w:rsid w:val="00AD067C"/>
    <w:rsid w:val="00AF3144"/>
    <w:rsid w:val="00AF694D"/>
    <w:rsid w:val="00B1112B"/>
    <w:rsid w:val="00B12B47"/>
    <w:rsid w:val="00B15F04"/>
    <w:rsid w:val="00B25FC3"/>
    <w:rsid w:val="00B624D4"/>
    <w:rsid w:val="00B63465"/>
    <w:rsid w:val="00B63954"/>
    <w:rsid w:val="00B65727"/>
    <w:rsid w:val="00B71D6D"/>
    <w:rsid w:val="00B74EFF"/>
    <w:rsid w:val="00B965EB"/>
    <w:rsid w:val="00BC0704"/>
    <w:rsid w:val="00BC7789"/>
    <w:rsid w:val="00BD1EDF"/>
    <w:rsid w:val="00BD56EB"/>
    <w:rsid w:val="00BF01A2"/>
    <w:rsid w:val="00C13934"/>
    <w:rsid w:val="00C15E4E"/>
    <w:rsid w:val="00C3423E"/>
    <w:rsid w:val="00C3793F"/>
    <w:rsid w:val="00C45D1E"/>
    <w:rsid w:val="00C460B3"/>
    <w:rsid w:val="00C466A7"/>
    <w:rsid w:val="00C530BD"/>
    <w:rsid w:val="00C84FBA"/>
    <w:rsid w:val="00CA2FC6"/>
    <w:rsid w:val="00CB7283"/>
    <w:rsid w:val="00CD5B5F"/>
    <w:rsid w:val="00CE50A6"/>
    <w:rsid w:val="00CE7F1B"/>
    <w:rsid w:val="00CF77B9"/>
    <w:rsid w:val="00D031F4"/>
    <w:rsid w:val="00D07C1C"/>
    <w:rsid w:val="00D13308"/>
    <w:rsid w:val="00D3239D"/>
    <w:rsid w:val="00D43372"/>
    <w:rsid w:val="00D44376"/>
    <w:rsid w:val="00D534C9"/>
    <w:rsid w:val="00D61831"/>
    <w:rsid w:val="00D71B75"/>
    <w:rsid w:val="00D86F1A"/>
    <w:rsid w:val="00D95706"/>
    <w:rsid w:val="00D96C7E"/>
    <w:rsid w:val="00DA085F"/>
    <w:rsid w:val="00DA3BF5"/>
    <w:rsid w:val="00DC0CD9"/>
    <w:rsid w:val="00DC3B61"/>
    <w:rsid w:val="00DD2534"/>
    <w:rsid w:val="00DD69DA"/>
    <w:rsid w:val="00DD701B"/>
    <w:rsid w:val="00DF402E"/>
    <w:rsid w:val="00E006CB"/>
    <w:rsid w:val="00E03358"/>
    <w:rsid w:val="00E052D5"/>
    <w:rsid w:val="00E27969"/>
    <w:rsid w:val="00E37F50"/>
    <w:rsid w:val="00E52F31"/>
    <w:rsid w:val="00E61647"/>
    <w:rsid w:val="00E718AC"/>
    <w:rsid w:val="00ED4527"/>
    <w:rsid w:val="00ED6188"/>
    <w:rsid w:val="00EE142C"/>
    <w:rsid w:val="00EF3FA2"/>
    <w:rsid w:val="00F042AD"/>
    <w:rsid w:val="00F162D9"/>
    <w:rsid w:val="00F35D4C"/>
    <w:rsid w:val="00F63248"/>
    <w:rsid w:val="00F8486B"/>
    <w:rsid w:val="00F8567C"/>
    <w:rsid w:val="00F87B42"/>
    <w:rsid w:val="00F9450B"/>
    <w:rsid w:val="00F97F69"/>
    <w:rsid w:val="00FE3642"/>
    <w:rsid w:val="03F24710"/>
    <w:rsid w:val="0681FE50"/>
    <w:rsid w:val="0809B4AD"/>
    <w:rsid w:val="09354279"/>
    <w:rsid w:val="0B80751E"/>
    <w:rsid w:val="0FD3F4A8"/>
    <w:rsid w:val="1051EEE0"/>
    <w:rsid w:val="1184BC49"/>
    <w:rsid w:val="156A5095"/>
    <w:rsid w:val="20D481C5"/>
    <w:rsid w:val="248BA400"/>
    <w:rsid w:val="27F5B30C"/>
    <w:rsid w:val="2A5838F8"/>
    <w:rsid w:val="2DF281C4"/>
    <w:rsid w:val="2FD1947F"/>
    <w:rsid w:val="30A3714A"/>
    <w:rsid w:val="3128249D"/>
    <w:rsid w:val="36826265"/>
    <w:rsid w:val="38381C95"/>
    <w:rsid w:val="3937CD27"/>
    <w:rsid w:val="3EC96957"/>
    <w:rsid w:val="41378164"/>
    <w:rsid w:val="4367B669"/>
    <w:rsid w:val="446B355A"/>
    <w:rsid w:val="457CC811"/>
    <w:rsid w:val="50788545"/>
    <w:rsid w:val="54256248"/>
    <w:rsid w:val="54E8A549"/>
    <w:rsid w:val="55420C71"/>
    <w:rsid w:val="55767D4D"/>
    <w:rsid w:val="575E9EE4"/>
    <w:rsid w:val="5A66D359"/>
    <w:rsid w:val="5B3C4C62"/>
    <w:rsid w:val="5D3AD150"/>
    <w:rsid w:val="5D431322"/>
    <w:rsid w:val="64E8C088"/>
    <w:rsid w:val="6A50C8A3"/>
    <w:rsid w:val="735B955B"/>
    <w:rsid w:val="73AFFA72"/>
    <w:rsid w:val="73B8AF57"/>
    <w:rsid w:val="7F0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D5EE"/>
  <w15:chartTrackingRefBased/>
  <w15:docId w15:val="{7E02D432-006B-40F1-9E2F-41440F4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40" w:lineRule="auto"/>
    </w:pPr>
    <w:rPr>
      <w:color w:val="262626" w:themeColor="text1" w:themeTint="D9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89"/>
    <w:pPr>
      <w:spacing w:after="0"/>
      <w:ind w:left="720"/>
      <w:contextualSpacing/>
    </w:pPr>
    <w:rPr>
      <w:rFonts w:eastAsiaTheme="minorEastAsia"/>
      <w:color w:val="auto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Arnold</dc:creator>
  <cp:keywords/>
  <dc:description/>
  <cp:lastModifiedBy>Mrs. J. Carter</cp:lastModifiedBy>
  <cp:revision>3</cp:revision>
  <cp:lastPrinted>2022-03-22T18:47:00Z</cp:lastPrinted>
  <dcterms:created xsi:type="dcterms:W3CDTF">2026-03-23T14:25:00Z</dcterms:created>
  <dcterms:modified xsi:type="dcterms:W3CDTF">2026-03-23T14:25:00Z</dcterms:modified>
</cp:coreProperties>
</file>