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0C9" w14:textId="2B771026" w:rsidR="00F54166" w:rsidRDefault="00274958" w:rsidP="00F54166">
      <w:pPr>
        <w:ind w:left="-993" w:right="-23"/>
      </w:pPr>
      <w:r>
        <w:rPr>
          <w:noProof/>
          <w14:ligatures w14:val="none"/>
          <w14:cntxtAlts w14:val="0"/>
        </w:rPr>
        <mc:AlternateContent>
          <mc:Choice Requires="wps">
            <w:drawing>
              <wp:anchor distT="0" distB="0" distL="114300" distR="114300" simplePos="0" relativeHeight="251658249" behindDoc="0" locked="0" layoutInCell="1" allowOverlap="1" wp14:anchorId="05E7DFED" wp14:editId="7B1EF2B1">
                <wp:simplePos x="0" y="0"/>
                <wp:positionH relativeFrom="margin">
                  <wp:posOffset>285750</wp:posOffset>
                </wp:positionH>
                <wp:positionV relativeFrom="paragraph">
                  <wp:posOffset>-340360</wp:posOffset>
                </wp:positionV>
                <wp:extent cx="5996305" cy="1095375"/>
                <wp:effectExtent l="0" t="0" r="0" b="0"/>
                <wp:wrapNone/>
                <wp:docPr id="27165858"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DFED" id="_x0000_t202" coordsize="21600,21600" o:spt="202" path="m,l,21600r21600,l21600,xe">
                <v:stroke joinstyle="miter"/>
                <v:path gradientshapeok="t" o:connecttype="rect"/>
              </v:shapetype>
              <v:shape id="Text Box 99" o:spid="_x0000_s1026" type="#_x0000_t202" style="position:absolute;left:0;text-align:left;margin-left:22.5pt;margin-top:-26.8pt;width:472.15pt;height:86.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jKGQIAAC0EAAAOAAAAZHJzL2Uyb0RvYy54bWysU8lu2zAQvRfoPxC815IXObFhOXATuChg&#10;JAGcImeaIi0BFIclaUvu13dIyQvSnopeqBnOaJb3H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" filled="f" stroked="f" strokeweight=".5pt">
                <v:textbo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v:textbox>
                <w10:wrap anchorx="margin"/>
              </v:shape>
            </w:pict>
          </mc:Fallback>
        </mc:AlternateContent>
      </w:r>
      <w:r>
        <w:rPr>
          <w:noProof/>
        </w:rPr>
        <w:drawing>
          <wp:anchor distT="0" distB="0" distL="114300" distR="114300" simplePos="0" relativeHeight="251658259" behindDoc="0" locked="0" layoutInCell="1" allowOverlap="1" wp14:anchorId="645C1A3F" wp14:editId="60D13B65">
            <wp:simplePos x="0" y="0"/>
            <wp:positionH relativeFrom="column">
              <wp:posOffset>-657225</wp:posOffset>
            </wp:positionH>
            <wp:positionV relativeFrom="paragraph">
              <wp:posOffset>-264160</wp:posOffset>
            </wp:positionV>
            <wp:extent cx="695325" cy="878840"/>
            <wp:effectExtent l="0" t="0" r="9525" b="0"/>
            <wp:wrapNone/>
            <wp:docPr id="5057414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AB306A">
        <w:rPr>
          <w:noProof/>
          <w14:ligatures w14:val="none"/>
          <w14:cntxtAlts w14:val="0"/>
        </w:rPr>
        <mc:AlternateContent>
          <mc:Choice Requires="wps">
            <w:drawing>
              <wp:anchor distT="0" distB="0" distL="114300" distR="114300" simplePos="0" relativeHeight="251658248" behindDoc="0" locked="0" layoutInCell="1" allowOverlap="1" wp14:anchorId="53F72D8E" wp14:editId="05DF3C4C">
                <wp:simplePos x="0" y="0"/>
                <wp:positionH relativeFrom="page">
                  <wp:align>right</wp:align>
                </wp:positionH>
                <wp:positionV relativeFrom="paragraph">
                  <wp:posOffset>-568960</wp:posOffset>
                </wp:positionV>
                <wp:extent cx="7581900" cy="1447800"/>
                <wp:effectExtent l="0" t="0" r="0" b="0"/>
                <wp:wrapNone/>
                <wp:docPr id="1894148773"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EEFF09" id="Rectangle 98" o:spid="_x0000_s1026" style="position:absolute;margin-left:545.8pt;margin-top:-44.8pt;width:597pt;height:114pt;z-index:25165824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" fillcolor="#0a313f" stroked="f" strokeweight="2pt">
                <w10:wrap anchorx="page"/>
              </v:rect>
            </w:pict>
          </mc:Fallback>
        </mc:AlternateContent>
      </w:r>
    </w:p>
    <w:p w14:paraId="2834D0CD" w14:textId="74809551" w:rsidR="00F54166" w:rsidRDefault="0003149E" w:rsidP="00F54166">
      <w:pPr>
        <w:spacing w:after="200" w:line="276" w:lineRule="auto"/>
      </w:pPr>
      <w:r>
        <w:rPr>
          <w:noProof/>
          <w:lang w:val="en-US" w:eastAsia="en-US"/>
          <w14:ligatures w14:val="none"/>
          <w14:cntxtAlts w14:val="0"/>
        </w:rPr>
        <mc:AlternateContent>
          <mc:Choice Requires="wps">
            <w:drawing>
              <wp:anchor distT="0" distB="0" distL="114300" distR="114300" simplePos="0" relativeHeight="251658243" behindDoc="0" locked="0" layoutInCell="1" allowOverlap="1" wp14:anchorId="2834D178" wp14:editId="0FDC40A5">
                <wp:simplePos x="0" y="0"/>
                <wp:positionH relativeFrom="margin">
                  <wp:posOffset>-781050</wp:posOffset>
                </wp:positionH>
                <wp:positionV relativeFrom="paragraph">
                  <wp:posOffset>694690</wp:posOffset>
                </wp:positionV>
                <wp:extent cx="7082155" cy="8915400"/>
                <wp:effectExtent l="0" t="0" r="0" b="0"/>
                <wp:wrapNone/>
                <wp:docPr id="850" name="Text Box 850"/>
                <wp:cNvGraphicFramePr/>
                <a:graphic xmlns:a="http://schemas.openxmlformats.org/drawingml/2006/main">
                  <a:graphicData uri="http://schemas.microsoft.com/office/word/2010/wordprocessingShape">
                    <wps:wsp>
                      <wps:cNvSpPr txBox="1"/>
                      <wps:spPr>
                        <a:xfrm>
                          <a:off x="0" y="0"/>
                          <a:ext cx="7082155" cy="891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910" w:type="dxa"/>
                              <w:tblLook w:val="04A0" w:firstRow="1" w:lastRow="0" w:firstColumn="1" w:lastColumn="0" w:noHBand="0" w:noVBand="1"/>
                            </w:tblPr>
                            <w:tblGrid>
                              <w:gridCol w:w="3652"/>
                              <w:gridCol w:w="7258"/>
                            </w:tblGrid>
                            <w:tr w:rsidR="00D651D2" w14:paraId="2834D290" w14:textId="77777777" w:rsidTr="0070542E">
                              <w:tc>
                                <w:tcPr>
                                  <w:tcW w:w="3652" w:type="dxa"/>
                                </w:tcPr>
                                <w:p w14:paraId="2834D28E" w14:textId="77777777" w:rsidR="00D651D2" w:rsidRPr="00FD5DEC" w:rsidRDefault="00D651D2">
                                  <w:pPr>
                                    <w:rPr>
                                      <w:rFonts w:ascii="Gill Sans MT" w:hAnsi="Gill Sans MT"/>
                                      <w:b/>
                                      <w:color w:val="0A313F"/>
                                    </w:rPr>
                                  </w:pPr>
                                  <w:r w:rsidRPr="00FD5DEC">
                                    <w:rPr>
                                      <w:rFonts w:ascii="Gill Sans MT" w:hAnsi="Gill Sans MT"/>
                                      <w:b/>
                                      <w:color w:val="0A313F"/>
                                    </w:rPr>
                                    <w:t>Title of Post:</w:t>
                                  </w:r>
                                </w:p>
                              </w:tc>
                              <w:tc>
                                <w:tcPr>
                                  <w:tcW w:w="7258" w:type="dxa"/>
                                </w:tcPr>
                                <w:p w14:paraId="2834D28F" w14:textId="643EE3FA" w:rsidR="00D651D2" w:rsidRPr="001C05CB" w:rsidRDefault="00374243" w:rsidP="00A42021">
                                  <w:pPr>
                                    <w:rPr>
                                      <w:rFonts w:ascii="Gill Sans MT" w:hAnsi="Gill Sans MT"/>
                                      <w:b/>
                                      <w:color w:val="0A313F"/>
                                      <w:highlight w:val="yellow"/>
                                    </w:rPr>
                                  </w:pPr>
                                  <w:r w:rsidRPr="002668C4">
                                    <w:rPr>
                                      <w:rFonts w:ascii="Gill Sans MT" w:hAnsi="Gill Sans MT"/>
                                      <w:b/>
                                      <w:color w:val="0A313F"/>
                                    </w:rPr>
                                    <w:t>Second in Mathematics (with optional Computing Lead)</w:t>
                                  </w:r>
                                </w:p>
                              </w:tc>
                            </w:tr>
                            <w:tr w:rsidR="00D651D2" w14:paraId="2834D29D" w14:textId="77777777" w:rsidTr="0070542E">
                              <w:tc>
                                <w:tcPr>
                                  <w:tcW w:w="3652" w:type="dxa"/>
                                </w:tcPr>
                                <w:p w14:paraId="2834D291" w14:textId="77777777" w:rsidR="00D651D2" w:rsidRPr="00FD5DEC" w:rsidRDefault="00D651D2">
                                  <w:pPr>
                                    <w:rPr>
                                      <w:rFonts w:ascii="Gill Sans MT" w:hAnsi="Gill Sans MT"/>
                                      <w:color w:val="0A313F"/>
                                    </w:rPr>
                                  </w:pPr>
                                  <w:r w:rsidRPr="00FD5DEC">
                                    <w:rPr>
                                      <w:rFonts w:ascii="Gill Sans MT" w:hAnsi="Gill Sans MT"/>
                                      <w:color w:val="0A313F"/>
                                    </w:rPr>
                                    <w:t>Core Purpose:</w:t>
                                  </w:r>
                                </w:p>
                              </w:tc>
                              <w:tc>
                                <w:tcPr>
                                  <w:tcW w:w="7258" w:type="dxa"/>
                                </w:tcPr>
                                <w:p w14:paraId="7D5A4F74" w14:textId="4395D78D" w:rsidR="00034A1C" w:rsidRPr="00E15DDF" w:rsidRDefault="00034A1C" w:rsidP="00034A1C">
                                  <w:pPr>
                                    <w:spacing w:after="0"/>
                                    <w:rPr>
                                      <w:rFonts w:ascii="Gill Sans MT" w:hAnsi="Gill Sans MT"/>
                                      <w:color w:val="244061" w:themeColor="accent1" w:themeShade="80"/>
                                    </w:rPr>
                                  </w:pPr>
                                  <w:r w:rsidRPr="00E15DDF">
                                    <w:rPr>
                                      <w:rFonts w:ascii="Gill Sans MT" w:hAnsi="Gill Sans MT"/>
                                      <w:color w:val="244061" w:themeColor="accent1" w:themeShade="80"/>
                                    </w:rPr>
                                    <w:t xml:space="preserve">To carry out the professional duties of a teacher as circumstances may require and in accordance with the </w:t>
                                  </w:r>
                                  <w:proofErr w:type="gramStart"/>
                                  <w:r w:rsidRPr="00E15DDF">
                                    <w:rPr>
                                      <w:rFonts w:ascii="Gill Sans MT" w:hAnsi="Gill Sans MT"/>
                                      <w:color w:val="244061" w:themeColor="accent1" w:themeShade="80"/>
                                    </w:rPr>
                                    <w:t>School’s</w:t>
                                  </w:r>
                                  <w:proofErr w:type="gramEnd"/>
                                  <w:r w:rsidRPr="00E15DDF">
                                    <w:rPr>
                                      <w:rFonts w:ascii="Gill Sans MT" w:hAnsi="Gill Sans MT"/>
                                      <w:color w:val="244061" w:themeColor="accent1" w:themeShade="80"/>
                                    </w:rPr>
                                    <w:t xml:space="preserve"> policies under the direction of the Head Teacher</w:t>
                                  </w:r>
                                  <w:r w:rsidR="00E64F12" w:rsidRPr="00E15DDF">
                                    <w:rPr>
                                      <w:rFonts w:ascii="Gill Sans MT" w:hAnsi="Gill Sans MT"/>
                                      <w:color w:val="244061" w:themeColor="accent1" w:themeShade="80"/>
                                    </w:rPr>
                                    <w:t>.</w:t>
                                  </w:r>
                                  <w:r w:rsidR="00E260A3" w:rsidRPr="00E15DDF">
                                    <w:rPr>
                                      <w:rFonts w:ascii="Gill Sans MT" w:hAnsi="Gill Sans MT"/>
                                      <w:color w:val="244061" w:themeColor="accent1" w:themeShade="80"/>
                                    </w:rPr>
                                    <w:t xml:space="preserve"> </w:t>
                                  </w:r>
                                </w:p>
                                <w:p w14:paraId="0CA70C81" w14:textId="77777777" w:rsidR="00034A1C" w:rsidRPr="00E15DDF" w:rsidRDefault="00034A1C" w:rsidP="00034A1C">
                                  <w:pPr>
                                    <w:spacing w:after="0"/>
                                    <w:rPr>
                                      <w:rFonts w:ascii="Gill Sans MT" w:hAnsi="Gill Sans MT"/>
                                      <w:color w:val="244061" w:themeColor="accent1" w:themeShade="80"/>
                                    </w:rPr>
                                  </w:pPr>
                                </w:p>
                                <w:p w14:paraId="667B11B7" w14:textId="493DB8FC" w:rsidR="00E64F12" w:rsidRPr="00E15DDF" w:rsidRDefault="00034A1C" w:rsidP="00E64F12">
                                  <w:pPr>
                                    <w:spacing w:after="0"/>
                                    <w:rPr>
                                      <w:rFonts w:ascii="Gill Sans MT" w:hAnsi="Gill Sans MT"/>
                                      <w:color w:val="244061" w:themeColor="accent1" w:themeShade="80"/>
                                    </w:rPr>
                                  </w:pPr>
                                  <w:r w:rsidRPr="00E15DDF">
                                    <w:rPr>
                                      <w:rFonts w:ascii="Gill Sans MT" w:hAnsi="Gill Sans MT"/>
                                      <w:color w:val="244061" w:themeColor="accent1" w:themeShade="80"/>
                                    </w:rPr>
                                    <w:t>To be an effective professional who demonstrates thorough curriculum knowledge, can teach and assess effectively, take responsibility for professional development and have students who achieve well</w:t>
                                  </w:r>
                                  <w:r w:rsidR="00E64F12" w:rsidRPr="00E15DDF">
                                    <w:rPr>
                                      <w:rFonts w:ascii="Gill Sans MT" w:hAnsi="Gill Sans MT"/>
                                      <w:color w:val="244061" w:themeColor="accent1" w:themeShade="80"/>
                                    </w:rPr>
                                    <w:t xml:space="preserve"> and deputise for Head of Mathematics.</w:t>
                                  </w:r>
                                </w:p>
                                <w:p w14:paraId="5AE35F95" w14:textId="77777777" w:rsidR="00E64F12" w:rsidRPr="00E15DDF" w:rsidRDefault="00E64F12" w:rsidP="00E64F12">
                                  <w:pPr>
                                    <w:spacing w:after="0"/>
                                    <w:rPr>
                                      <w:rFonts w:ascii="Gill Sans MT" w:hAnsi="Gill Sans MT"/>
                                      <w:color w:val="244061" w:themeColor="accent1" w:themeShade="80"/>
                                    </w:rPr>
                                  </w:pPr>
                                </w:p>
                                <w:p w14:paraId="4D01CCBA" w14:textId="61DB30D3" w:rsidR="001C05CB" w:rsidRPr="00E15DDF" w:rsidRDefault="00E64F12" w:rsidP="00E64F12">
                                  <w:pPr>
                                    <w:spacing w:after="0"/>
                                    <w:rPr>
                                      <w:rFonts w:ascii="Gill Sans MT" w:hAnsi="Gill Sans MT"/>
                                      <w:color w:val="244061" w:themeColor="accent1" w:themeShade="80"/>
                                    </w:rPr>
                                  </w:pPr>
                                  <w:r w:rsidRPr="00E15DDF">
                                    <w:rPr>
                                      <w:rFonts w:ascii="Gill Sans MT" w:hAnsi="Gill Sans MT"/>
                                      <w:color w:val="244061" w:themeColor="accent1" w:themeShade="80"/>
                                    </w:rPr>
                                    <w:t>To act as curriculum lead and be responsible for leading, managing and developing IT/Computing</w:t>
                                  </w:r>
                                  <w:r w:rsidR="00972508">
                                    <w:rPr>
                                      <w:rFonts w:ascii="Gill Sans MT" w:hAnsi="Gill Sans MT"/>
                                      <w:color w:val="244061" w:themeColor="accent1" w:themeShade="80"/>
                                    </w:rPr>
                                    <w:t xml:space="preserve"> </w:t>
                                  </w:r>
                                  <w:r w:rsidR="00BC072D">
                                    <w:rPr>
                                      <w:rFonts w:ascii="Gill Sans MT" w:hAnsi="Gill Sans MT"/>
                                      <w:color w:val="244061" w:themeColor="accent1" w:themeShade="80"/>
                                    </w:rPr>
                                    <w:t>(</w:t>
                                  </w:r>
                                  <w:r w:rsidR="00972508">
                                    <w:rPr>
                                      <w:rFonts w:ascii="Gill Sans MT" w:hAnsi="Gill Sans MT"/>
                                      <w:color w:val="244061" w:themeColor="accent1" w:themeShade="80"/>
                                    </w:rPr>
                                    <w:t>if applicable</w:t>
                                  </w:r>
                                  <w:r w:rsidR="00BC072D">
                                    <w:rPr>
                                      <w:rFonts w:ascii="Gill Sans MT" w:hAnsi="Gill Sans MT"/>
                                      <w:color w:val="244061" w:themeColor="accent1" w:themeShade="80"/>
                                    </w:rPr>
                                    <w:t>)</w:t>
                                  </w:r>
                                  <w:r w:rsidRPr="00E15DDF">
                                    <w:rPr>
                                      <w:rFonts w:ascii="Gill Sans MT" w:hAnsi="Gill Sans MT"/>
                                      <w:color w:val="244061" w:themeColor="accent1" w:themeShade="80"/>
                                    </w:rPr>
                                    <w:t>.</w:t>
                                  </w:r>
                                </w:p>
                                <w:p w14:paraId="0393A11D" w14:textId="77777777" w:rsidR="00E64F12" w:rsidRPr="00E15DDF" w:rsidRDefault="00E64F12" w:rsidP="00E64F12">
                                  <w:pPr>
                                    <w:spacing w:after="0"/>
                                    <w:rPr>
                                      <w:rFonts w:ascii="Gill Sans MT" w:hAnsi="Gill Sans MT"/>
                                      <w:color w:val="244061" w:themeColor="accent1" w:themeShade="80"/>
                                      <w:highlight w:val="yellow"/>
                                    </w:rPr>
                                  </w:pPr>
                                </w:p>
                                <w:p w14:paraId="2834D29C" w14:textId="0D82E5B9" w:rsidR="00E64F12" w:rsidRPr="001C05CB" w:rsidRDefault="00E64F12" w:rsidP="00E64F12">
                                  <w:pPr>
                                    <w:spacing w:after="0"/>
                                    <w:rPr>
                                      <w:rFonts w:ascii="Gill Sans MT" w:hAnsi="Gill Sans MT"/>
                                      <w:color w:val="0A313F"/>
                                      <w:highlight w:val="yellow"/>
                                    </w:rPr>
                                  </w:pPr>
                                  <w:r w:rsidRPr="00E15DDF">
                                    <w:rPr>
                                      <w:rFonts w:ascii="Gill Sans MT" w:hAnsi="Gill Sans MT"/>
                                      <w:color w:val="244061" w:themeColor="accent1" w:themeShade="80"/>
                                    </w:rPr>
                                    <w:t>To monitor and support the overall progress and development of students in IT/Computing</w:t>
                                  </w:r>
                                  <w:r w:rsidR="00972508">
                                    <w:rPr>
                                      <w:rFonts w:ascii="Gill Sans MT" w:hAnsi="Gill Sans MT"/>
                                      <w:color w:val="244061" w:themeColor="accent1" w:themeShade="80"/>
                                    </w:rPr>
                                    <w:t xml:space="preserve"> </w:t>
                                  </w:r>
                                  <w:r w:rsidR="00BC072D">
                                    <w:rPr>
                                      <w:rFonts w:ascii="Gill Sans MT" w:hAnsi="Gill Sans MT"/>
                                      <w:color w:val="244061" w:themeColor="accent1" w:themeShade="80"/>
                                    </w:rPr>
                                    <w:t>(</w:t>
                                  </w:r>
                                  <w:r w:rsidR="00972508">
                                    <w:rPr>
                                      <w:rFonts w:ascii="Gill Sans MT" w:hAnsi="Gill Sans MT"/>
                                      <w:color w:val="244061" w:themeColor="accent1" w:themeShade="80"/>
                                    </w:rPr>
                                    <w:t xml:space="preserve">if </w:t>
                                  </w:r>
                                  <w:r w:rsidR="00972508">
                                    <w:rPr>
                                      <w:rFonts w:ascii="Gill Sans MT" w:hAnsi="Gill Sans MT"/>
                                      <w:color w:val="244061" w:themeColor="accent1" w:themeShade="80"/>
                                    </w:rPr>
                                    <w:t>applicable</w:t>
                                  </w:r>
                                  <w:r w:rsidR="00BC072D">
                                    <w:rPr>
                                      <w:rFonts w:ascii="Gill Sans MT" w:hAnsi="Gill Sans MT"/>
                                      <w:color w:val="244061" w:themeColor="accent1" w:themeShade="80"/>
                                    </w:rPr>
                                    <w:t>)</w:t>
                                  </w:r>
                                  <w:r w:rsidRPr="00E15DDF">
                                    <w:rPr>
                                      <w:rFonts w:ascii="Gill Sans MT" w:hAnsi="Gill Sans MT"/>
                                      <w:color w:val="244061" w:themeColor="accent1" w:themeShade="80"/>
                                    </w:rPr>
                                    <w:t>.</w:t>
                                  </w:r>
                                </w:p>
                              </w:tc>
                            </w:tr>
                            <w:tr w:rsidR="00D651D2" w14:paraId="2834D2A0" w14:textId="77777777" w:rsidTr="0070542E">
                              <w:tc>
                                <w:tcPr>
                                  <w:tcW w:w="3652" w:type="dxa"/>
                                </w:tcPr>
                                <w:p w14:paraId="2834D29E" w14:textId="77777777" w:rsidR="00D651D2" w:rsidRPr="00FD5DEC" w:rsidRDefault="00D651D2">
                                  <w:pPr>
                                    <w:rPr>
                                      <w:rFonts w:ascii="Gill Sans MT" w:hAnsi="Gill Sans MT"/>
                                      <w:color w:val="0A313F"/>
                                    </w:rPr>
                                  </w:pPr>
                                  <w:r w:rsidRPr="00FD5DEC">
                                    <w:rPr>
                                      <w:rFonts w:ascii="Gill Sans MT" w:hAnsi="Gill Sans MT"/>
                                      <w:color w:val="0A313F"/>
                                    </w:rPr>
                                    <w:t>Responsible to:</w:t>
                                  </w:r>
                                </w:p>
                              </w:tc>
                              <w:tc>
                                <w:tcPr>
                                  <w:tcW w:w="7258" w:type="dxa"/>
                                </w:tcPr>
                                <w:p w14:paraId="2834D29F" w14:textId="3389EAB8" w:rsidR="00D651D2" w:rsidRPr="00A479BA" w:rsidRDefault="00145E84" w:rsidP="0001043D">
                                  <w:pPr>
                                    <w:spacing w:after="0"/>
                                    <w:rPr>
                                      <w:rFonts w:ascii="Gill Sans MT" w:hAnsi="Gill Sans MT"/>
                                      <w:color w:val="0A313F"/>
                                      <w:highlight w:val="yellow"/>
                                    </w:rPr>
                                  </w:pPr>
                                  <w:r w:rsidRPr="002668C4">
                                    <w:rPr>
                                      <w:rFonts w:ascii="Gill Sans MT" w:hAnsi="Gill Sans MT"/>
                                      <w:color w:val="0A313F"/>
                                    </w:rPr>
                                    <w:t>Hea</w:t>
                                  </w:r>
                                  <w:r w:rsidR="00034A1C" w:rsidRPr="002668C4">
                                    <w:rPr>
                                      <w:rFonts w:ascii="Gill Sans MT" w:hAnsi="Gill Sans MT"/>
                                      <w:color w:val="0A313F"/>
                                    </w:rPr>
                                    <w:t>d of Faculty</w:t>
                                  </w:r>
                                  <w:r w:rsidR="00DA43DF">
                                    <w:rPr>
                                      <w:rFonts w:ascii="Gill Sans MT" w:hAnsi="Gill Sans MT"/>
                                      <w:color w:val="0A313F"/>
                                    </w:rPr>
                                    <w:t xml:space="preserve"> – Mathematics, Computing, Business and Economics</w:t>
                                  </w:r>
                                </w:p>
                              </w:tc>
                            </w:tr>
                            <w:tr w:rsidR="00D651D2" w14:paraId="2834D2A6" w14:textId="77777777" w:rsidTr="0070542E">
                              <w:tc>
                                <w:tcPr>
                                  <w:tcW w:w="3652" w:type="dxa"/>
                                </w:tcPr>
                                <w:p w14:paraId="2834D2A4" w14:textId="77777777" w:rsidR="00D651D2" w:rsidRPr="00FD5DEC" w:rsidRDefault="00D651D2">
                                  <w:pPr>
                                    <w:rPr>
                                      <w:rFonts w:ascii="Gill Sans MT" w:hAnsi="Gill Sans MT"/>
                                      <w:color w:val="0A313F"/>
                                    </w:rPr>
                                  </w:pPr>
                                  <w:r w:rsidRPr="00FD5DEC">
                                    <w:rPr>
                                      <w:rFonts w:ascii="Gill Sans MT" w:hAnsi="Gill Sans MT"/>
                                      <w:color w:val="0A313F"/>
                                    </w:rPr>
                                    <w:t>Liaison with:</w:t>
                                  </w:r>
                                </w:p>
                              </w:tc>
                              <w:tc>
                                <w:tcPr>
                                  <w:tcW w:w="7258" w:type="dxa"/>
                                </w:tcPr>
                                <w:p w14:paraId="2834D2A5" w14:textId="66672D0B" w:rsidR="00D651D2" w:rsidRPr="00FD5DEC" w:rsidRDefault="00152E54" w:rsidP="00C45CE1">
                                  <w:pPr>
                                    <w:rPr>
                                      <w:rFonts w:ascii="Gill Sans MT" w:hAnsi="Gill Sans MT"/>
                                      <w:color w:val="0A313F"/>
                                    </w:rPr>
                                  </w:pPr>
                                  <w:r w:rsidRPr="00FD5DEC">
                                    <w:rPr>
                                      <w:rFonts w:ascii="Gill Sans MT" w:hAnsi="Gill Sans MT"/>
                                      <w:color w:val="0A313F"/>
                                    </w:rPr>
                                    <w:t>Head</w:t>
                                  </w:r>
                                  <w:r w:rsidR="00E338F5" w:rsidRPr="00FD5DEC">
                                    <w:rPr>
                                      <w:rFonts w:ascii="Gill Sans MT" w:hAnsi="Gill Sans MT"/>
                                      <w:color w:val="0A313F"/>
                                    </w:rPr>
                                    <w:t>t</w:t>
                                  </w:r>
                                  <w:r w:rsidRPr="00FD5DEC">
                                    <w:rPr>
                                      <w:rFonts w:ascii="Gill Sans MT" w:hAnsi="Gill Sans MT"/>
                                      <w:color w:val="0A313F"/>
                                    </w:rPr>
                                    <w:t>eacher, Deputy Head</w:t>
                                  </w:r>
                                  <w:r w:rsidR="00E338F5" w:rsidRPr="00FD5DEC">
                                    <w:rPr>
                                      <w:rFonts w:ascii="Gill Sans MT" w:hAnsi="Gill Sans MT"/>
                                      <w:color w:val="0A313F"/>
                                    </w:rPr>
                                    <w:t>t</w:t>
                                  </w:r>
                                  <w:r w:rsidRPr="00FD5DEC">
                                    <w:rPr>
                                      <w:rFonts w:ascii="Gill Sans MT" w:hAnsi="Gill Sans MT"/>
                                      <w:color w:val="0A313F"/>
                                    </w:rPr>
                                    <w:t>eacher, Assistant Head</w:t>
                                  </w:r>
                                  <w:r w:rsidR="00E338F5" w:rsidRPr="00FD5DEC">
                                    <w:rPr>
                                      <w:rFonts w:ascii="Gill Sans MT" w:hAnsi="Gill Sans MT"/>
                                      <w:color w:val="0A313F"/>
                                    </w:rPr>
                                    <w:t>t</w:t>
                                  </w:r>
                                  <w:r w:rsidRPr="00FD5DEC">
                                    <w:rPr>
                                      <w:rFonts w:ascii="Gill Sans MT" w:hAnsi="Gill Sans MT"/>
                                      <w:color w:val="0A313F"/>
                                    </w:rPr>
                                    <w:t xml:space="preserve">eachers, Middle Leaders, any relevant </w:t>
                                  </w:r>
                                  <w:r w:rsidR="007E231F">
                                    <w:rPr>
                                      <w:rFonts w:ascii="Gill Sans MT" w:hAnsi="Gill Sans MT"/>
                                      <w:color w:val="0A313F"/>
                                    </w:rPr>
                                    <w:t xml:space="preserve">none teaching </w:t>
                                  </w:r>
                                  <w:r w:rsidRPr="00FD5DEC">
                                    <w:rPr>
                                      <w:rFonts w:ascii="Gill Sans MT" w:hAnsi="Gill Sans MT"/>
                                      <w:color w:val="0A313F"/>
                                    </w:rPr>
                                    <w:t>support staff</w:t>
                                  </w:r>
                                  <w:r w:rsidR="007E231F">
                                    <w:rPr>
                                      <w:rFonts w:ascii="Gill Sans MT" w:hAnsi="Gill Sans MT"/>
                                      <w:color w:val="0A313F"/>
                                    </w:rPr>
                                    <w:t xml:space="preserve"> and parents</w:t>
                                  </w:r>
                                  <w:r w:rsidR="00E64F12">
                                    <w:rPr>
                                      <w:rFonts w:ascii="Gill Sans MT" w:hAnsi="Gill Sans MT"/>
                                      <w:color w:val="0A313F"/>
                                    </w:rPr>
                                    <w:t>, and members of Mathematics and Computing subject team</w:t>
                                  </w:r>
                                </w:p>
                              </w:tc>
                            </w:tr>
                            <w:tr w:rsidR="00D651D2" w14:paraId="2834D2A9" w14:textId="77777777" w:rsidTr="0070542E">
                              <w:tc>
                                <w:tcPr>
                                  <w:tcW w:w="3652" w:type="dxa"/>
                                </w:tcPr>
                                <w:p w14:paraId="2834D2A7" w14:textId="77777777" w:rsidR="00D651D2" w:rsidRPr="00FD5DEC" w:rsidRDefault="00D651D2">
                                  <w:pPr>
                                    <w:rPr>
                                      <w:rFonts w:ascii="Gill Sans MT" w:hAnsi="Gill Sans MT"/>
                                      <w:color w:val="0A313F"/>
                                    </w:rPr>
                                  </w:pPr>
                                  <w:r w:rsidRPr="00FD5DEC">
                                    <w:rPr>
                                      <w:rFonts w:ascii="Gill Sans MT" w:hAnsi="Gill Sans MT"/>
                                      <w:color w:val="0A313F"/>
                                    </w:rPr>
                                    <w:t>Working Time:</w:t>
                                  </w:r>
                                </w:p>
                              </w:tc>
                              <w:tc>
                                <w:tcPr>
                                  <w:tcW w:w="7258" w:type="dxa"/>
                                </w:tcPr>
                                <w:p w14:paraId="2834D2A8" w14:textId="0CCFCE89" w:rsidR="00D651D2" w:rsidRPr="002668C4" w:rsidRDefault="00374243" w:rsidP="00A42021">
                                  <w:pPr>
                                    <w:spacing w:after="0"/>
                                    <w:rPr>
                                      <w:rFonts w:ascii="Gill Sans MT" w:hAnsi="Gill Sans MT"/>
                                      <w:color w:val="0A313F"/>
                                    </w:rPr>
                                  </w:pPr>
                                  <w:r w:rsidRPr="002668C4">
                                    <w:rPr>
                                      <w:rFonts w:ascii="Gill Sans MT" w:hAnsi="Gill Sans MT"/>
                                      <w:color w:val="0A313F"/>
                                    </w:rPr>
                                    <w:t>Full time</w:t>
                                  </w:r>
                                </w:p>
                              </w:tc>
                            </w:tr>
                            <w:tr w:rsidR="009A6E71" w14:paraId="19580D7E" w14:textId="77777777" w:rsidTr="0070542E">
                              <w:tc>
                                <w:tcPr>
                                  <w:tcW w:w="3652" w:type="dxa"/>
                                </w:tcPr>
                                <w:p w14:paraId="1C545A74" w14:textId="5D54F23E" w:rsidR="009A6E71" w:rsidRPr="00E64F12" w:rsidRDefault="009A6E71" w:rsidP="009A6E71">
                                  <w:pPr>
                                    <w:rPr>
                                      <w:rFonts w:ascii="Gill Sans MT" w:hAnsi="Gill Sans MT"/>
                                      <w:color w:val="244061" w:themeColor="accent1" w:themeShade="80"/>
                                    </w:rPr>
                                  </w:pPr>
                                  <w:r w:rsidRPr="00E64F12">
                                    <w:rPr>
                                      <w:color w:val="244061" w:themeColor="accent1" w:themeShade="80"/>
                                    </w:rPr>
                                    <w:t>Teaching and Learning Responsibility Point:</w:t>
                                  </w:r>
                                </w:p>
                              </w:tc>
                              <w:tc>
                                <w:tcPr>
                                  <w:tcW w:w="7258" w:type="dxa"/>
                                </w:tcPr>
                                <w:p w14:paraId="6B1ED82C" w14:textId="7C7DDC07" w:rsidR="009A6E71" w:rsidRPr="002668C4" w:rsidRDefault="009A6E71" w:rsidP="009A6E71">
                                  <w:pPr>
                                    <w:spacing w:after="0"/>
                                    <w:rPr>
                                      <w:rFonts w:ascii="Gill Sans MT" w:hAnsi="Gill Sans MT"/>
                                      <w:color w:val="0A313F"/>
                                    </w:rPr>
                                  </w:pPr>
                                  <w:r w:rsidRPr="002668C4">
                                    <w:t>TLR</w:t>
                                  </w:r>
                                  <w:r w:rsidR="00374243" w:rsidRPr="002668C4">
                                    <w:t>1A (10,173.96)</w:t>
                                  </w:r>
                                  <w:r w:rsidR="00972508">
                                    <w:t xml:space="preserve"> for Second in Mathematics and Computing Lead</w:t>
                                  </w:r>
                                </w:p>
                              </w:tc>
                            </w:tr>
                            <w:tr w:rsidR="00D651D2" w14:paraId="2834D2AF" w14:textId="77777777" w:rsidTr="0070542E">
                              <w:tc>
                                <w:tcPr>
                                  <w:tcW w:w="3652" w:type="dxa"/>
                                </w:tcPr>
                                <w:p w14:paraId="2834D2AD" w14:textId="77777777" w:rsidR="00D651D2" w:rsidRPr="00E64F12" w:rsidRDefault="00D651D2">
                                  <w:pPr>
                                    <w:rPr>
                                      <w:rFonts w:ascii="Gill Sans MT" w:hAnsi="Gill Sans MT"/>
                                      <w:color w:val="244061" w:themeColor="accent1" w:themeShade="80"/>
                                    </w:rPr>
                                  </w:pPr>
                                  <w:r w:rsidRPr="00E64F12">
                                    <w:rPr>
                                      <w:rFonts w:ascii="Gill Sans MT" w:hAnsi="Gill Sans MT"/>
                                      <w:color w:val="244061" w:themeColor="accent1" w:themeShade="80"/>
                                    </w:rPr>
                                    <w:t>Disclosure level:</w:t>
                                  </w:r>
                                </w:p>
                              </w:tc>
                              <w:tc>
                                <w:tcPr>
                                  <w:tcW w:w="7258" w:type="dxa"/>
                                </w:tcPr>
                                <w:p w14:paraId="2834D2AE" w14:textId="65D2EF56" w:rsidR="00D651D2" w:rsidRPr="00FD5DEC" w:rsidRDefault="00D651D2" w:rsidP="00BF661E">
                                  <w:pPr>
                                    <w:spacing w:after="0"/>
                                    <w:rPr>
                                      <w:rFonts w:ascii="Gill Sans MT" w:hAnsi="Gill Sans MT"/>
                                      <w:color w:val="0A313F"/>
                                    </w:rPr>
                                  </w:pPr>
                                  <w:r w:rsidRPr="00FD5DEC">
                                    <w:rPr>
                                      <w:rFonts w:ascii="Gill Sans MT" w:hAnsi="Gill Sans MT"/>
                                      <w:color w:val="0A313F"/>
                                    </w:rPr>
                                    <w:t>Enhanced</w:t>
                                  </w:r>
                                </w:p>
                              </w:tc>
                            </w:tr>
                            <w:tr w:rsidR="00D651D2" w14:paraId="2834D2B2" w14:textId="77777777" w:rsidTr="0070542E">
                              <w:tc>
                                <w:tcPr>
                                  <w:tcW w:w="3652" w:type="dxa"/>
                                </w:tcPr>
                                <w:p w14:paraId="2834D2B0" w14:textId="77777777" w:rsidR="00D651D2" w:rsidRPr="00FD5DEC" w:rsidRDefault="00D651D2">
                                  <w:pPr>
                                    <w:rPr>
                                      <w:rFonts w:ascii="Gill Sans MT" w:hAnsi="Gill Sans MT"/>
                                      <w:color w:val="0A313F"/>
                                    </w:rPr>
                                  </w:pPr>
                                  <w:r w:rsidRPr="00FD5DEC">
                                    <w:rPr>
                                      <w:rFonts w:ascii="Gill Sans MT" w:hAnsi="Gill Sans MT"/>
                                      <w:b/>
                                      <w:color w:val="0A313F"/>
                                    </w:rPr>
                                    <w:t>Main Duties</w:t>
                                  </w:r>
                                </w:p>
                              </w:tc>
                              <w:tc>
                                <w:tcPr>
                                  <w:tcW w:w="7258" w:type="dxa"/>
                                </w:tcPr>
                                <w:p w14:paraId="2834D2B1" w14:textId="77777777" w:rsidR="00D651D2" w:rsidRPr="00FD5DEC" w:rsidRDefault="00D651D2" w:rsidP="00BF661E">
                                  <w:pPr>
                                    <w:spacing w:after="0"/>
                                    <w:rPr>
                                      <w:rFonts w:ascii="Gill Sans MT" w:hAnsi="Gill Sans MT"/>
                                      <w:color w:val="0A313F"/>
                                    </w:rPr>
                                  </w:pPr>
                                </w:p>
                              </w:tc>
                            </w:tr>
                            <w:tr w:rsidR="002A7EEC" w14:paraId="2834D2B9" w14:textId="77777777" w:rsidTr="0070542E">
                              <w:tc>
                                <w:tcPr>
                                  <w:tcW w:w="3652" w:type="dxa"/>
                                </w:tcPr>
                                <w:p w14:paraId="2834D2B3" w14:textId="73059797" w:rsidR="002A7EEC" w:rsidRPr="002A698D" w:rsidRDefault="003C59D1" w:rsidP="002A7EEC">
                                  <w:pPr>
                                    <w:rPr>
                                      <w:rFonts w:ascii="Gill Sans MT" w:hAnsi="Gill Sans MT"/>
                                      <w:color w:val="0A313F"/>
                                      <w:highlight w:val="yellow"/>
                                    </w:rPr>
                                  </w:pPr>
                                  <w:r w:rsidRPr="002668C4">
                                    <w:rPr>
                                      <w:rFonts w:ascii="Gill Sans MT" w:hAnsi="Gill Sans MT"/>
                                      <w:color w:val="0A313F"/>
                                    </w:rPr>
                                    <w:t>Teach allocated students by planning their teaching to achieve progression of learning through:</w:t>
                                  </w:r>
                                  <w:r w:rsidR="002A7EEC" w:rsidRPr="002668C4">
                                    <w:rPr>
                                      <w:color w:val="0A313F"/>
                                    </w:rPr>
                                    <w:t xml:space="preserve">  </w:t>
                                  </w:r>
                                </w:p>
                              </w:tc>
                              <w:tc>
                                <w:tcPr>
                                  <w:tcW w:w="7258" w:type="dxa"/>
                                </w:tcPr>
                                <w:p w14:paraId="45CB4418" w14:textId="17B67EDB" w:rsidR="002A7EEC" w:rsidRPr="00FD5DEC" w:rsidRDefault="001C7BA4" w:rsidP="00074C03">
                                  <w:pPr>
                                    <w:pStyle w:val="ListParagraph"/>
                                    <w:numPr>
                                      <w:ilvl w:val="0"/>
                                      <w:numId w:val="6"/>
                                    </w:numPr>
                                    <w:spacing w:after="0"/>
                                    <w:rPr>
                                      <w:rFonts w:ascii="Gill Sans MT" w:hAnsi="Gill Sans MT"/>
                                      <w:color w:val="0A313F"/>
                                    </w:rPr>
                                  </w:pPr>
                                  <w:r>
                                    <w:rPr>
                                      <w:rFonts w:ascii="Gill Sans MT" w:hAnsi="Gill Sans MT"/>
                                      <w:color w:val="0A313F"/>
                                    </w:rPr>
                                    <w:t>Adhering to the School’s Teaching &amp; Learning Policy.</w:t>
                                  </w:r>
                                </w:p>
                                <w:p w14:paraId="4EA37592"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Identifying clear learning objectives and specifying how they will be taught and assessed.</w:t>
                                  </w:r>
                                </w:p>
                                <w:p w14:paraId="6FE24A43"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Setting tasks which challenge students and ensure high levels of interest.</w:t>
                                  </w:r>
                                </w:p>
                                <w:p w14:paraId="5747DF94"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Setting appropriate and demanding expectations.</w:t>
                                  </w:r>
                                </w:p>
                                <w:p w14:paraId="7B5918B0"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Setting clear targets, building on prior attainment.</w:t>
                                  </w:r>
                                </w:p>
                                <w:p w14:paraId="241515AB"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Be aware of and make provision for students who are SEND, very able, EAL, LAC, PPG or who have other particular individual needs.</w:t>
                                  </w:r>
                                </w:p>
                                <w:p w14:paraId="57ED132B"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Providing clear structures for lessons maintaining pace, motivation and challenge.</w:t>
                                  </w:r>
                                </w:p>
                                <w:p w14:paraId="3D052E7D"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Making effective use of assessment and ensure coverage of programmes of study.</w:t>
                                  </w:r>
                                </w:p>
                                <w:p w14:paraId="0AD55166"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Ensuring effective teaching and best use of available time.</w:t>
                                  </w:r>
                                </w:p>
                                <w:p w14:paraId="34A05D51"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 xml:space="preserve">Maintaining discipline in accordance with the school’s procedures and encouraging good practice </w:t>
                                  </w:r>
                                  <w:proofErr w:type="gramStart"/>
                                  <w:r w:rsidRPr="00E260A3">
                                    <w:rPr>
                                      <w:rFonts w:ascii="Gill Sans MT" w:hAnsi="Gill Sans MT"/>
                                      <w:color w:val="244061" w:themeColor="accent1" w:themeShade="80"/>
                                    </w:rPr>
                                    <w:t>with regard to</w:t>
                                  </w:r>
                                  <w:proofErr w:type="gramEnd"/>
                                  <w:r w:rsidRPr="00E260A3">
                                    <w:rPr>
                                      <w:rFonts w:ascii="Gill Sans MT" w:hAnsi="Gill Sans MT"/>
                                      <w:color w:val="244061" w:themeColor="accent1" w:themeShade="80"/>
                                    </w:rPr>
                                    <w:t xml:space="preserve"> punctuality, behaviour, standards of work and homework.</w:t>
                                  </w:r>
                                </w:p>
                                <w:p w14:paraId="0728CD29"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Using a variety of teaching methods to:</w:t>
                                  </w:r>
                                </w:p>
                                <w:p w14:paraId="4353647A" w14:textId="77777777" w:rsidR="00E260A3" w:rsidRPr="00E260A3" w:rsidRDefault="00E260A3" w:rsidP="00E260A3">
                                  <w:pPr>
                                    <w:pStyle w:val="ListParagraph"/>
                                    <w:numPr>
                                      <w:ilvl w:val="1"/>
                                      <w:numId w:val="14"/>
                                    </w:numPr>
                                    <w:spacing w:after="0"/>
                                    <w:ind w:left="720"/>
                                    <w:rPr>
                                      <w:rFonts w:ascii="Gill Sans MT" w:hAnsi="Gill Sans MT"/>
                                      <w:color w:val="244061" w:themeColor="accent1" w:themeShade="80"/>
                                    </w:rPr>
                                  </w:pPr>
                                  <w:r w:rsidRPr="00E260A3">
                                    <w:rPr>
                                      <w:rFonts w:ascii="Gill Sans MT" w:hAnsi="Gill Sans MT"/>
                                      <w:color w:val="244061" w:themeColor="accent1" w:themeShade="80"/>
                                    </w:rPr>
                                    <w:t>Match approach to content, structure information, present a set of key ideas and use appropriate vocabulary.</w:t>
                                  </w:r>
                                </w:p>
                                <w:p w14:paraId="71427A34" w14:textId="77777777" w:rsidR="00E260A3" w:rsidRPr="00E260A3" w:rsidRDefault="00E260A3" w:rsidP="00E260A3">
                                  <w:pPr>
                                    <w:pStyle w:val="ListParagraph"/>
                                    <w:numPr>
                                      <w:ilvl w:val="1"/>
                                      <w:numId w:val="14"/>
                                    </w:numPr>
                                    <w:spacing w:after="0"/>
                                    <w:ind w:left="720"/>
                                    <w:rPr>
                                      <w:rFonts w:ascii="Gill Sans MT" w:hAnsi="Gill Sans MT"/>
                                      <w:color w:val="244061" w:themeColor="accent1" w:themeShade="80"/>
                                    </w:rPr>
                                  </w:pPr>
                                  <w:r w:rsidRPr="00E260A3">
                                    <w:rPr>
                                      <w:rFonts w:ascii="Gill Sans MT" w:hAnsi="Gill Sans MT"/>
                                      <w:color w:val="244061" w:themeColor="accent1" w:themeShade="80"/>
                                    </w:rPr>
                                    <w:t>Use effective questioning, listen carefully to students, give attention to errors and misconceptions.</w:t>
                                  </w:r>
                                </w:p>
                                <w:p w14:paraId="22002908" w14:textId="1E570D96" w:rsidR="002A7EEC" w:rsidRPr="00E260A3" w:rsidRDefault="00E260A3" w:rsidP="00E260A3">
                                  <w:pPr>
                                    <w:pStyle w:val="ListParagraph"/>
                                    <w:numPr>
                                      <w:ilvl w:val="0"/>
                                      <w:numId w:val="6"/>
                                    </w:numPr>
                                    <w:spacing w:after="0"/>
                                    <w:rPr>
                                      <w:rFonts w:ascii="Gill Sans MT" w:hAnsi="Gill Sans MT"/>
                                      <w:color w:val="244061" w:themeColor="accent1" w:themeShade="80"/>
                                    </w:rPr>
                                  </w:pPr>
                                  <w:r w:rsidRPr="00E260A3">
                                    <w:rPr>
                                      <w:rFonts w:ascii="Gill Sans MT" w:hAnsi="Gill Sans MT"/>
                                      <w:color w:val="244061" w:themeColor="accent1" w:themeShade="80"/>
                                    </w:rPr>
                                    <w:t xml:space="preserve">Select appropriate learning resources and develop study skills </w:t>
                                  </w:r>
                                  <w:proofErr w:type="gramStart"/>
                                  <w:r w:rsidRPr="00E260A3">
                                    <w:rPr>
                                      <w:rFonts w:ascii="Gill Sans MT" w:hAnsi="Gill Sans MT"/>
                                      <w:color w:val="244061" w:themeColor="accent1" w:themeShade="80"/>
                                    </w:rPr>
                                    <w:t>through the use of</w:t>
                                  </w:r>
                                  <w:proofErr w:type="gramEnd"/>
                                  <w:r w:rsidRPr="00E260A3">
                                    <w:rPr>
                                      <w:rFonts w:ascii="Gill Sans MT" w:hAnsi="Gill Sans MT"/>
                                      <w:color w:val="244061" w:themeColor="accent1" w:themeShade="80"/>
                                    </w:rPr>
                                    <w:t xml:space="preserve"> the library, ICT and other sources.</w:t>
                                  </w:r>
                                </w:p>
                                <w:p w14:paraId="615C0553" w14:textId="776E7B77" w:rsidR="00E260A3" w:rsidRPr="00E260A3" w:rsidRDefault="00E260A3" w:rsidP="00E260A3">
                                  <w:pPr>
                                    <w:pStyle w:val="ListParagraph"/>
                                    <w:numPr>
                                      <w:ilvl w:val="0"/>
                                      <w:numId w:val="15"/>
                                    </w:numPr>
                                    <w:spacing w:after="0"/>
                                    <w:ind w:left="360"/>
                                    <w:rPr>
                                      <w:rFonts w:ascii="Gill Sans MT" w:hAnsi="Gill Sans MT"/>
                                      <w:color w:val="244061" w:themeColor="accent1" w:themeShade="80"/>
                                    </w:rPr>
                                  </w:pPr>
                                  <w:r w:rsidRPr="00E260A3">
                                    <w:rPr>
                                      <w:rFonts w:ascii="Gill Sans MT" w:hAnsi="Gill Sans MT"/>
                                      <w:color w:val="244061" w:themeColor="accent1" w:themeShade="80"/>
                                    </w:rPr>
                                    <w:t>Ensuring students acquire and consolidate knowledge, skills and understanding appropriate to the subject taught.</w:t>
                                  </w:r>
                                </w:p>
                                <w:p w14:paraId="2834D2B8" w14:textId="44267E5D" w:rsidR="00CC1980" w:rsidRPr="00E260A3" w:rsidRDefault="00CC1980" w:rsidP="00E64F12">
                                  <w:pPr>
                                    <w:pStyle w:val="ListParagraph"/>
                                    <w:spacing w:after="0"/>
                                    <w:ind w:left="360"/>
                                    <w:rPr>
                                      <w:rFonts w:ascii="Gill Sans MT" w:hAnsi="Gill Sans MT"/>
                                      <w:color w:val="0A313F"/>
                                    </w:rPr>
                                  </w:pPr>
                                </w:p>
                              </w:tc>
                            </w:tr>
                          </w:tbl>
                          <w:p w14:paraId="2834D2BA" w14:textId="77777777" w:rsidR="00D651D2" w:rsidRDefault="00D65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D178" id="Text Box 850" o:spid="_x0000_s1027" type="#_x0000_t202" style="position:absolute;margin-left:-61.5pt;margin-top:54.7pt;width:557.65pt;height:70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" filled="f" stroked="f" strokeweight=".5pt">
                <v:textbox>
                  <w:txbxContent>
                    <w:tbl>
                      <w:tblPr>
                        <w:tblStyle w:val="TableGrid"/>
                        <w:tblW w:w="10910" w:type="dxa"/>
                        <w:tblLook w:val="04A0" w:firstRow="1" w:lastRow="0" w:firstColumn="1" w:lastColumn="0" w:noHBand="0" w:noVBand="1"/>
                      </w:tblPr>
                      <w:tblGrid>
                        <w:gridCol w:w="3652"/>
                        <w:gridCol w:w="7258"/>
                      </w:tblGrid>
                      <w:tr w:rsidR="00D651D2" w14:paraId="2834D290" w14:textId="77777777" w:rsidTr="0070542E">
                        <w:tc>
                          <w:tcPr>
                            <w:tcW w:w="3652" w:type="dxa"/>
                          </w:tcPr>
                          <w:p w14:paraId="2834D28E" w14:textId="77777777" w:rsidR="00D651D2" w:rsidRPr="00FD5DEC" w:rsidRDefault="00D651D2">
                            <w:pPr>
                              <w:rPr>
                                <w:rFonts w:ascii="Gill Sans MT" w:hAnsi="Gill Sans MT"/>
                                <w:b/>
                                <w:color w:val="0A313F"/>
                              </w:rPr>
                            </w:pPr>
                            <w:r w:rsidRPr="00FD5DEC">
                              <w:rPr>
                                <w:rFonts w:ascii="Gill Sans MT" w:hAnsi="Gill Sans MT"/>
                                <w:b/>
                                <w:color w:val="0A313F"/>
                              </w:rPr>
                              <w:t>Title of Post:</w:t>
                            </w:r>
                          </w:p>
                        </w:tc>
                        <w:tc>
                          <w:tcPr>
                            <w:tcW w:w="7258" w:type="dxa"/>
                          </w:tcPr>
                          <w:p w14:paraId="2834D28F" w14:textId="643EE3FA" w:rsidR="00D651D2" w:rsidRPr="001C05CB" w:rsidRDefault="00374243" w:rsidP="00A42021">
                            <w:pPr>
                              <w:rPr>
                                <w:rFonts w:ascii="Gill Sans MT" w:hAnsi="Gill Sans MT"/>
                                <w:b/>
                                <w:color w:val="0A313F"/>
                                <w:highlight w:val="yellow"/>
                              </w:rPr>
                            </w:pPr>
                            <w:r w:rsidRPr="002668C4">
                              <w:rPr>
                                <w:rFonts w:ascii="Gill Sans MT" w:hAnsi="Gill Sans MT"/>
                                <w:b/>
                                <w:color w:val="0A313F"/>
                              </w:rPr>
                              <w:t>Second in Mathematics (with optional Computing Lead)</w:t>
                            </w:r>
                          </w:p>
                        </w:tc>
                      </w:tr>
                      <w:tr w:rsidR="00D651D2" w14:paraId="2834D29D" w14:textId="77777777" w:rsidTr="0070542E">
                        <w:tc>
                          <w:tcPr>
                            <w:tcW w:w="3652" w:type="dxa"/>
                          </w:tcPr>
                          <w:p w14:paraId="2834D291" w14:textId="77777777" w:rsidR="00D651D2" w:rsidRPr="00FD5DEC" w:rsidRDefault="00D651D2">
                            <w:pPr>
                              <w:rPr>
                                <w:rFonts w:ascii="Gill Sans MT" w:hAnsi="Gill Sans MT"/>
                                <w:color w:val="0A313F"/>
                              </w:rPr>
                            </w:pPr>
                            <w:r w:rsidRPr="00FD5DEC">
                              <w:rPr>
                                <w:rFonts w:ascii="Gill Sans MT" w:hAnsi="Gill Sans MT"/>
                                <w:color w:val="0A313F"/>
                              </w:rPr>
                              <w:t>Core Purpose:</w:t>
                            </w:r>
                          </w:p>
                        </w:tc>
                        <w:tc>
                          <w:tcPr>
                            <w:tcW w:w="7258" w:type="dxa"/>
                          </w:tcPr>
                          <w:p w14:paraId="7D5A4F74" w14:textId="4395D78D" w:rsidR="00034A1C" w:rsidRPr="00E15DDF" w:rsidRDefault="00034A1C" w:rsidP="00034A1C">
                            <w:pPr>
                              <w:spacing w:after="0"/>
                              <w:rPr>
                                <w:rFonts w:ascii="Gill Sans MT" w:hAnsi="Gill Sans MT"/>
                                <w:color w:val="244061" w:themeColor="accent1" w:themeShade="80"/>
                              </w:rPr>
                            </w:pPr>
                            <w:r w:rsidRPr="00E15DDF">
                              <w:rPr>
                                <w:rFonts w:ascii="Gill Sans MT" w:hAnsi="Gill Sans MT"/>
                                <w:color w:val="244061" w:themeColor="accent1" w:themeShade="80"/>
                              </w:rPr>
                              <w:t xml:space="preserve">To carry out the professional duties of a teacher as circumstances may require and in accordance with the </w:t>
                            </w:r>
                            <w:proofErr w:type="gramStart"/>
                            <w:r w:rsidRPr="00E15DDF">
                              <w:rPr>
                                <w:rFonts w:ascii="Gill Sans MT" w:hAnsi="Gill Sans MT"/>
                                <w:color w:val="244061" w:themeColor="accent1" w:themeShade="80"/>
                              </w:rPr>
                              <w:t>School’s</w:t>
                            </w:r>
                            <w:proofErr w:type="gramEnd"/>
                            <w:r w:rsidRPr="00E15DDF">
                              <w:rPr>
                                <w:rFonts w:ascii="Gill Sans MT" w:hAnsi="Gill Sans MT"/>
                                <w:color w:val="244061" w:themeColor="accent1" w:themeShade="80"/>
                              </w:rPr>
                              <w:t xml:space="preserve"> policies under the direction of the Head Teacher</w:t>
                            </w:r>
                            <w:r w:rsidR="00E64F12" w:rsidRPr="00E15DDF">
                              <w:rPr>
                                <w:rFonts w:ascii="Gill Sans MT" w:hAnsi="Gill Sans MT"/>
                                <w:color w:val="244061" w:themeColor="accent1" w:themeShade="80"/>
                              </w:rPr>
                              <w:t>.</w:t>
                            </w:r>
                            <w:r w:rsidR="00E260A3" w:rsidRPr="00E15DDF">
                              <w:rPr>
                                <w:rFonts w:ascii="Gill Sans MT" w:hAnsi="Gill Sans MT"/>
                                <w:color w:val="244061" w:themeColor="accent1" w:themeShade="80"/>
                              </w:rPr>
                              <w:t xml:space="preserve"> </w:t>
                            </w:r>
                          </w:p>
                          <w:p w14:paraId="0CA70C81" w14:textId="77777777" w:rsidR="00034A1C" w:rsidRPr="00E15DDF" w:rsidRDefault="00034A1C" w:rsidP="00034A1C">
                            <w:pPr>
                              <w:spacing w:after="0"/>
                              <w:rPr>
                                <w:rFonts w:ascii="Gill Sans MT" w:hAnsi="Gill Sans MT"/>
                                <w:color w:val="244061" w:themeColor="accent1" w:themeShade="80"/>
                              </w:rPr>
                            </w:pPr>
                          </w:p>
                          <w:p w14:paraId="667B11B7" w14:textId="493DB8FC" w:rsidR="00E64F12" w:rsidRPr="00E15DDF" w:rsidRDefault="00034A1C" w:rsidP="00E64F12">
                            <w:pPr>
                              <w:spacing w:after="0"/>
                              <w:rPr>
                                <w:rFonts w:ascii="Gill Sans MT" w:hAnsi="Gill Sans MT"/>
                                <w:color w:val="244061" w:themeColor="accent1" w:themeShade="80"/>
                              </w:rPr>
                            </w:pPr>
                            <w:r w:rsidRPr="00E15DDF">
                              <w:rPr>
                                <w:rFonts w:ascii="Gill Sans MT" w:hAnsi="Gill Sans MT"/>
                                <w:color w:val="244061" w:themeColor="accent1" w:themeShade="80"/>
                              </w:rPr>
                              <w:t>To be an effective professional who demonstrates thorough curriculum knowledge, can teach and assess effectively, take responsibility for professional development and have students who achieve well</w:t>
                            </w:r>
                            <w:r w:rsidR="00E64F12" w:rsidRPr="00E15DDF">
                              <w:rPr>
                                <w:rFonts w:ascii="Gill Sans MT" w:hAnsi="Gill Sans MT"/>
                                <w:color w:val="244061" w:themeColor="accent1" w:themeShade="80"/>
                              </w:rPr>
                              <w:t xml:space="preserve"> and deputise for Head of Mathematics.</w:t>
                            </w:r>
                          </w:p>
                          <w:p w14:paraId="5AE35F95" w14:textId="77777777" w:rsidR="00E64F12" w:rsidRPr="00E15DDF" w:rsidRDefault="00E64F12" w:rsidP="00E64F12">
                            <w:pPr>
                              <w:spacing w:after="0"/>
                              <w:rPr>
                                <w:rFonts w:ascii="Gill Sans MT" w:hAnsi="Gill Sans MT"/>
                                <w:color w:val="244061" w:themeColor="accent1" w:themeShade="80"/>
                              </w:rPr>
                            </w:pPr>
                          </w:p>
                          <w:p w14:paraId="4D01CCBA" w14:textId="61DB30D3" w:rsidR="001C05CB" w:rsidRPr="00E15DDF" w:rsidRDefault="00E64F12" w:rsidP="00E64F12">
                            <w:pPr>
                              <w:spacing w:after="0"/>
                              <w:rPr>
                                <w:rFonts w:ascii="Gill Sans MT" w:hAnsi="Gill Sans MT"/>
                                <w:color w:val="244061" w:themeColor="accent1" w:themeShade="80"/>
                              </w:rPr>
                            </w:pPr>
                            <w:r w:rsidRPr="00E15DDF">
                              <w:rPr>
                                <w:rFonts w:ascii="Gill Sans MT" w:hAnsi="Gill Sans MT"/>
                                <w:color w:val="244061" w:themeColor="accent1" w:themeShade="80"/>
                              </w:rPr>
                              <w:t>To act as curriculum lead and be responsible for leading, managing and developing IT/Computing</w:t>
                            </w:r>
                            <w:r w:rsidR="00972508">
                              <w:rPr>
                                <w:rFonts w:ascii="Gill Sans MT" w:hAnsi="Gill Sans MT"/>
                                <w:color w:val="244061" w:themeColor="accent1" w:themeShade="80"/>
                              </w:rPr>
                              <w:t xml:space="preserve"> </w:t>
                            </w:r>
                            <w:r w:rsidR="00BC072D">
                              <w:rPr>
                                <w:rFonts w:ascii="Gill Sans MT" w:hAnsi="Gill Sans MT"/>
                                <w:color w:val="244061" w:themeColor="accent1" w:themeShade="80"/>
                              </w:rPr>
                              <w:t>(</w:t>
                            </w:r>
                            <w:r w:rsidR="00972508">
                              <w:rPr>
                                <w:rFonts w:ascii="Gill Sans MT" w:hAnsi="Gill Sans MT"/>
                                <w:color w:val="244061" w:themeColor="accent1" w:themeShade="80"/>
                              </w:rPr>
                              <w:t>if applicable</w:t>
                            </w:r>
                            <w:r w:rsidR="00BC072D">
                              <w:rPr>
                                <w:rFonts w:ascii="Gill Sans MT" w:hAnsi="Gill Sans MT"/>
                                <w:color w:val="244061" w:themeColor="accent1" w:themeShade="80"/>
                              </w:rPr>
                              <w:t>)</w:t>
                            </w:r>
                            <w:r w:rsidRPr="00E15DDF">
                              <w:rPr>
                                <w:rFonts w:ascii="Gill Sans MT" w:hAnsi="Gill Sans MT"/>
                                <w:color w:val="244061" w:themeColor="accent1" w:themeShade="80"/>
                              </w:rPr>
                              <w:t>.</w:t>
                            </w:r>
                          </w:p>
                          <w:p w14:paraId="0393A11D" w14:textId="77777777" w:rsidR="00E64F12" w:rsidRPr="00E15DDF" w:rsidRDefault="00E64F12" w:rsidP="00E64F12">
                            <w:pPr>
                              <w:spacing w:after="0"/>
                              <w:rPr>
                                <w:rFonts w:ascii="Gill Sans MT" w:hAnsi="Gill Sans MT"/>
                                <w:color w:val="244061" w:themeColor="accent1" w:themeShade="80"/>
                                <w:highlight w:val="yellow"/>
                              </w:rPr>
                            </w:pPr>
                          </w:p>
                          <w:p w14:paraId="2834D29C" w14:textId="0D82E5B9" w:rsidR="00E64F12" w:rsidRPr="001C05CB" w:rsidRDefault="00E64F12" w:rsidP="00E64F12">
                            <w:pPr>
                              <w:spacing w:after="0"/>
                              <w:rPr>
                                <w:rFonts w:ascii="Gill Sans MT" w:hAnsi="Gill Sans MT"/>
                                <w:color w:val="0A313F"/>
                                <w:highlight w:val="yellow"/>
                              </w:rPr>
                            </w:pPr>
                            <w:r w:rsidRPr="00E15DDF">
                              <w:rPr>
                                <w:rFonts w:ascii="Gill Sans MT" w:hAnsi="Gill Sans MT"/>
                                <w:color w:val="244061" w:themeColor="accent1" w:themeShade="80"/>
                              </w:rPr>
                              <w:t>To monitor and support the overall progress and development of students in IT/Computing</w:t>
                            </w:r>
                            <w:r w:rsidR="00972508">
                              <w:rPr>
                                <w:rFonts w:ascii="Gill Sans MT" w:hAnsi="Gill Sans MT"/>
                                <w:color w:val="244061" w:themeColor="accent1" w:themeShade="80"/>
                              </w:rPr>
                              <w:t xml:space="preserve"> </w:t>
                            </w:r>
                            <w:r w:rsidR="00BC072D">
                              <w:rPr>
                                <w:rFonts w:ascii="Gill Sans MT" w:hAnsi="Gill Sans MT"/>
                                <w:color w:val="244061" w:themeColor="accent1" w:themeShade="80"/>
                              </w:rPr>
                              <w:t>(</w:t>
                            </w:r>
                            <w:r w:rsidR="00972508">
                              <w:rPr>
                                <w:rFonts w:ascii="Gill Sans MT" w:hAnsi="Gill Sans MT"/>
                                <w:color w:val="244061" w:themeColor="accent1" w:themeShade="80"/>
                              </w:rPr>
                              <w:t xml:space="preserve">if </w:t>
                            </w:r>
                            <w:r w:rsidR="00972508">
                              <w:rPr>
                                <w:rFonts w:ascii="Gill Sans MT" w:hAnsi="Gill Sans MT"/>
                                <w:color w:val="244061" w:themeColor="accent1" w:themeShade="80"/>
                              </w:rPr>
                              <w:t>applicable</w:t>
                            </w:r>
                            <w:r w:rsidR="00BC072D">
                              <w:rPr>
                                <w:rFonts w:ascii="Gill Sans MT" w:hAnsi="Gill Sans MT"/>
                                <w:color w:val="244061" w:themeColor="accent1" w:themeShade="80"/>
                              </w:rPr>
                              <w:t>)</w:t>
                            </w:r>
                            <w:r w:rsidRPr="00E15DDF">
                              <w:rPr>
                                <w:rFonts w:ascii="Gill Sans MT" w:hAnsi="Gill Sans MT"/>
                                <w:color w:val="244061" w:themeColor="accent1" w:themeShade="80"/>
                              </w:rPr>
                              <w:t>.</w:t>
                            </w:r>
                          </w:p>
                        </w:tc>
                      </w:tr>
                      <w:tr w:rsidR="00D651D2" w14:paraId="2834D2A0" w14:textId="77777777" w:rsidTr="0070542E">
                        <w:tc>
                          <w:tcPr>
                            <w:tcW w:w="3652" w:type="dxa"/>
                          </w:tcPr>
                          <w:p w14:paraId="2834D29E" w14:textId="77777777" w:rsidR="00D651D2" w:rsidRPr="00FD5DEC" w:rsidRDefault="00D651D2">
                            <w:pPr>
                              <w:rPr>
                                <w:rFonts w:ascii="Gill Sans MT" w:hAnsi="Gill Sans MT"/>
                                <w:color w:val="0A313F"/>
                              </w:rPr>
                            </w:pPr>
                            <w:r w:rsidRPr="00FD5DEC">
                              <w:rPr>
                                <w:rFonts w:ascii="Gill Sans MT" w:hAnsi="Gill Sans MT"/>
                                <w:color w:val="0A313F"/>
                              </w:rPr>
                              <w:t>Responsible to:</w:t>
                            </w:r>
                          </w:p>
                        </w:tc>
                        <w:tc>
                          <w:tcPr>
                            <w:tcW w:w="7258" w:type="dxa"/>
                          </w:tcPr>
                          <w:p w14:paraId="2834D29F" w14:textId="3389EAB8" w:rsidR="00D651D2" w:rsidRPr="00A479BA" w:rsidRDefault="00145E84" w:rsidP="0001043D">
                            <w:pPr>
                              <w:spacing w:after="0"/>
                              <w:rPr>
                                <w:rFonts w:ascii="Gill Sans MT" w:hAnsi="Gill Sans MT"/>
                                <w:color w:val="0A313F"/>
                                <w:highlight w:val="yellow"/>
                              </w:rPr>
                            </w:pPr>
                            <w:r w:rsidRPr="002668C4">
                              <w:rPr>
                                <w:rFonts w:ascii="Gill Sans MT" w:hAnsi="Gill Sans MT"/>
                                <w:color w:val="0A313F"/>
                              </w:rPr>
                              <w:t>Hea</w:t>
                            </w:r>
                            <w:r w:rsidR="00034A1C" w:rsidRPr="002668C4">
                              <w:rPr>
                                <w:rFonts w:ascii="Gill Sans MT" w:hAnsi="Gill Sans MT"/>
                                <w:color w:val="0A313F"/>
                              </w:rPr>
                              <w:t>d of Faculty</w:t>
                            </w:r>
                            <w:r w:rsidR="00DA43DF">
                              <w:rPr>
                                <w:rFonts w:ascii="Gill Sans MT" w:hAnsi="Gill Sans MT"/>
                                <w:color w:val="0A313F"/>
                              </w:rPr>
                              <w:t xml:space="preserve"> – Mathematics, Computing, Business and Economics</w:t>
                            </w:r>
                          </w:p>
                        </w:tc>
                      </w:tr>
                      <w:tr w:rsidR="00D651D2" w14:paraId="2834D2A6" w14:textId="77777777" w:rsidTr="0070542E">
                        <w:tc>
                          <w:tcPr>
                            <w:tcW w:w="3652" w:type="dxa"/>
                          </w:tcPr>
                          <w:p w14:paraId="2834D2A4" w14:textId="77777777" w:rsidR="00D651D2" w:rsidRPr="00FD5DEC" w:rsidRDefault="00D651D2">
                            <w:pPr>
                              <w:rPr>
                                <w:rFonts w:ascii="Gill Sans MT" w:hAnsi="Gill Sans MT"/>
                                <w:color w:val="0A313F"/>
                              </w:rPr>
                            </w:pPr>
                            <w:r w:rsidRPr="00FD5DEC">
                              <w:rPr>
                                <w:rFonts w:ascii="Gill Sans MT" w:hAnsi="Gill Sans MT"/>
                                <w:color w:val="0A313F"/>
                              </w:rPr>
                              <w:t>Liaison with:</w:t>
                            </w:r>
                          </w:p>
                        </w:tc>
                        <w:tc>
                          <w:tcPr>
                            <w:tcW w:w="7258" w:type="dxa"/>
                          </w:tcPr>
                          <w:p w14:paraId="2834D2A5" w14:textId="66672D0B" w:rsidR="00D651D2" w:rsidRPr="00FD5DEC" w:rsidRDefault="00152E54" w:rsidP="00C45CE1">
                            <w:pPr>
                              <w:rPr>
                                <w:rFonts w:ascii="Gill Sans MT" w:hAnsi="Gill Sans MT"/>
                                <w:color w:val="0A313F"/>
                              </w:rPr>
                            </w:pPr>
                            <w:r w:rsidRPr="00FD5DEC">
                              <w:rPr>
                                <w:rFonts w:ascii="Gill Sans MT" w:hAnsi="Gill Sans MT"/>
                                <w:color w:val="0A313F"/>
                              </w:rPr>
                              <w:t>Head</w:t>
                            </w:r>
                            <w:r w:rsidR="00E338F5" w:rsidRPr="00FD5DEC">
                              <w:rPr>
                                <w:rFonts w:ascii="Gill Sans MT" w:hAnsi="Gill Sans MT"/>
                                <w:color w:val="0A313F"/>
                              </w:rPr>
                              <w:t>t</w:t>
                            </w:r>
                            <w:r w:rsidRPr="00FD5DEC">
                              <w:rPr>
                                <w:rFonts w:ascii="Gill Sans MT" w:hAnsi="Gill Sans MT"/>
                                <w:color w:val="0A313F"/>
                              </w:rPr>
                              <w:t>eacher, Deputy Head</w:t>
                            </w:r>
                            <w:r w:rsidR="00E338F5" w:rsidRPr="00FD5DEC">
                              <w:rPr>
                                <w:rFonts w:ascii="Gill Sans MT" w:hAnsi="Gill Sans MT"/>
                                <w:color w:val="0A313F"/>
                              </w:rPr>
                              <w:t>t</w:t>
                            </w:r>
                            <w:r w:rsidRPr="00FD5DEC">
                              <w:rPr>
                                <w:rFonts w:ascii="Gill Sans MT" w:hAnsi="Gill Sans MT"/>
                                <w:color w:val="0A313F"/>
                              </w:rPr>
                              <w:t>eacher, Assistant Head</w:t>
                            </w:r>
                            <w:r w:rsidR="00E338F5" w:rsidRPr="00FD5DEC">
                              <w:rPr>
                                <w:rFonts w:ascii="Gill Sans MT" w:hAnsi="Gill Sans MT"/>
                                <w:color w:val="0A313F"/>
                              </w:rPr>
                              <w:t>t</w:t>
                            </w:r>
                            <w:r w:rsidRPr="00FD5DEC">
                              <w:rPr>
                                <w:rFonts w:ascii="Gill Sans MT" w:hAnsi="Gill Sans MT"/>
                                <w:color w:val="0A313F"/>
                              </w:rPr>
                              <w:t xml:space="preserve">eachers, Middle Leaders, any relevant </w:t>
                            </w:r>
                            <w:r w:rsidR="007E231F">
                              <w:rPr>
                                <w:rFonts w:ascii="Gill Sans MT" w:hAnsi="Gill Sans MT"/>
                                <w:color w:val="0A313F"/>
                              </w:rPr>
                              <w:t xml:space="preserve">none teaching </w:t>
                            </w:r>
                            <w:r w:rsidRPr="00FD5DEC">
                              <w:rPr>
                                <w:rFonts w:ascii="Gill Sans MT" w:hAnsi="Gill Sans MT"/>
                                <w:color w:val="0A313F"/>
                              </w:rPr>
                              <w:t>support staff</w:t>
                            </w:r>
                            <w:r w:rsidR="007E231F">
                              <w:rPr>
                                <w:rFonts w:ascii="Gill Sans MT" w:hAnsi="Gill Sans MT"/>
                                <w:color w:val="0A313F"/>
                              </w:rPr>
                              <w:t xml:space="preserve"> and parents</w:t>
                            </w:r>
                            <w:r w:rsidR="00E64F12">
                              <w:rPr>
                                <w:rFonts w:ascii="Gill Sans MT" w:hAnsi="Gill Sans MT"/>
                                <w:color w:val="0A313F"/>
                              </w:rPr>
                              <w:t>, and members of Mathematics and Computing subject team</w:t>
                            </w:r>
                          </w:p>
                        </w:tc>
                      </w:tr>
                      <w:tr w:rsidR="00D651D2" w14:paraId="2834D2A9" w14:textId="77777777" w:rsidTr="0070542E">
                        <w:tc>
                          <w:tcPr>
                            <w:tcW w:w="3652" w:type="dxa"/>
                          </w:tcPr>
                          <w:p w14:paraId="2834D2A7" w14:textId="77777777" w:rsidR="00D651D2" w:rsidRPr="00FD5DEC" w:rsidRDefault="00D651D2">
                            <w:pPr>
                              <w:rPr>
                                <w:rFonts w:ascii="Gill Sans MT" w:hAnsi="Gill Sans MT"/>
                                <w:color w:val="0A313F"/>
                              </w:rPr>
                            </w:pPr>
                            <w:r w:rsidRPr="00FD5DEC">
                              <w:rPr>
                                <w:rFonts w:ascii="Gill Sans MT" w:hAnsi="Gill Sans MT"/>
                                <w:color w:val="0A313F"/>
                              </w:rPr>
                              <w:t>Working Time:</w:t>
                            </w:r>
                          </w:p>
                        </w:tc>
                        <w:tc>
                          <w:tcPr>
                            <w:tcW w:w="7258" w:type="dxa"/>
                          </w:tcPr>
                          <w:p w14:paraId="2834D2A8" w14:textId="0CCFCE89" w:rsidR="00D651D2" w:rsidRPr="002668C4" w:rsidRDefault="00374243" w:rsidP="00A42021">
                            <w:pPr>
                              <w:spacing w:after="0"/>
                              <w:rPr>
                                <w:rFonts w:ascii="Gill Sans MT" w:hAnsi="Gill Sans MT"/>
                                <w:color w:val="0A313F"/>
                              </w:rPr>
                            </w:pPr>
                            <w:r w:rsidRPr="002668C4">
                              <w:rPr>
                                <w:rFonts w:ascii="Gill Sans MT" w:hAnsi="Gill Sans MT"/>
                                <w:color w:val="0A313F"/>
                              </w:rPr>
                              <w:t>Full time</w:t>
                            </w:r>
                          </w:p>
                        </w:tc>
                      </w:tr>
                      <w:tr w:rsidR="009A6E71" w14:paraId="19580D7E" w14:textId="77777777" w:rsidTr="0070542E">
                        <w:tc>
                          <w:tcPr>
                            <w:tcW w:w="3652" w:type="dxa"/>
                          </w:tcPr>
                          <w:p w14:paraId="1C545A74" w14:textId="5D54F23E" w:rsidR="009A6E71" w:rsidRPr="00E64F12" w:rsidRDefault="009A6E71" w:rsidP="009A6E71">
                            <w:pPr>
                              <w:rPr>
                                <w:rFonts w:ascii="Gill Sans MT" w:hAnsi="Gill Sans MT"/>
                                <w:color w:val="244061" w:themeColor="accent1" w:themeShade="80"/>
                              </w:rPr>
                            </w:pPr>
                            <w:r w:rsidRPr="00E64F12">
                              <w:rPr>
                                <w:color w:val="244061" w:themeColor="accent1" w:themeShade="80"/>
                              </w:rPr>
                              <w:t>Teaching and Learning Responsibility Point:</w:t>
                            </w:r>
                          </w:p>
                        </w:tc>
                        <w:tc>
                          <w:tcPr>
                            <w:tcW w:w="7258" w:type="dxa"/>
                          </w:tcPr>
                          <w:p w14:paraId="6B1ED82C" w14:textId="7C7DDC07" w:rsidR="009A6E71" w:rsidRPr="002668C4" w:rsidRDefault="009A6E71" w:rsidP="009A6E71">
                            <w:pPr>
                              <w:spacing w:after="0"/>
                              <w:rPr>
                                <w:rFonts w:ascii="Gill Sans MT" w:hAnsi="Gill Sans MT"/>
                                <w:color w:val="0A313F"/>
                              </w:rPr>
                            </w:pPr>
                            <w:r w:rsidRPr="002668C4">
                              <w:t>TLR</w:t>
                            </w:r>
                            <w:r w:rsidR="00374243" w:rsidRPr="002668C4">
                              <w:t>1A (10,173.96)</w:t>
                            </w:r>
                            <w:r w:rsidR="00972508">
                              <w:t xml:space="preserve"> for Second in Mathematics and Computing Lead</w:t>
                            </w:r>
                          </w:p>
                        </w:tc>
                      </w:tr>
                      <w:tr w:rsidR="00D651D2" w14:paraId="2834D2AF" w14:textId="77777777" w:rsidTr="0070542E">
                        <w:tc>
                          <w:tcPr>
                            <w:tcW w:w="3652" w:type="dxa"/>
                          </w:tcPr>
                          <w:p w14:paraId="2834D2AD" w14:textId="77777777" w:rsidR="00D651D2" w:rsidRPr="00E64F12" w:rsidRDefault="00D651D2">
                            <w:pPr>
                              <w:rPr>
                                <w:rFonts w:ascii="Gill Sans MT" w:hAnsi="Gill Sans MT"/>
                                <w:color w:val="244061" w:themeColor="accent1" w:themeShade="80"/>
                              </w:rPr>
                            </w:pPr>
                            <w:r w:rsidRPr="00E64F12">
                              <w:rPr>
                                <w:rFonts w:ascii="Gill Sans MT" w:hAnsi="Gill Sans MT"/>
                                <w:color w:val="244061" w:themeColor="accent1" w:themeShade="80"/>
                              </w:rPr>
                              <w:t>Disclosure level:</w:t>
                            </w:r>
                          </w:p>
                        </w:tc>
                        <w:tc>
                          <w:tcPr>
                            <w:tcW w:w="7258" w:type="dxa"/>
                          </w:tcPr>
                          <w:p w14:paraId="2834D2AE" w14:textId="65D2EF56" w:rsidR="00D651D2" w:rsidRPr="00FD5DEC" w:rsidRDefault="00D651D2" w:rsidP="00BF661E">
                            <w:pPr>
                              <w:spacing w:after="0"/>
                              <w:rPr>
                                <w:rFonts w:ascii="Gill Sans MT" w:hAnsi="Gill Sans MT"/>
                                <w:color w:val="0A313F"/>
                              </w:rPr>
                            </w:pPr>
                            <w:r w:rsidRPr="00FD5DEC">
                              <w:rPr>
                                <w:rFonts w:ascii="Gill Sans MT" w:hAnsi="Gill Sans MT"/>
                                <w:color w:val="0A313F"/>
                              </w:rPr>
                              <w:t>Enhanced</w:t>
                            </w:r>
                          </w:p>
                        </w:tc>
                      </w:tr>
                      <w:tr w:rsidR="00D651D2" w14:paraId="2834D2B2" w14:textId="77777777" w:rsidTr="0070542E">
                        <w:tc>
                          <w:tcPr>
                            <w:tcW w:w="3652" w:type="dxa"/>
                          </w:tcPr>
                          <w:p w14:paraId="2834D2B0" w14:textId="77777777" w:rsidR="00D651D2" w:rsidRPr="00FD5DEC" w:rsidRDefault="00D651D2">
                            <w:pPr>
                              <w:rPr>
                                <w:rFonts w:ascii="Gill Sans MT" w:hAnsi="Gill Sans MT"/>
                                <w:color w:val="0A313F"/>
                              </w:rPr>
                            </w:pPr>
                            <w:r w:rsidRPr="00FD5DEC">
                              <w:rPr>
                                <w:rFonts w:ascii="Gill Sans MT" w:hAnsi="Gill Sans MT"/>
                                <w:b/>
                                <w:color w:val="0A313F"/>
                              </w:rPr>
                              <w:t>Main Duties</w:t>
                            </w:r>
                          </w:p>
                        </w:tc>
                        <w:tc>
                          <w:tcPr>
                            <w:tcW w:w="7258" w:type="dxa"/>
                          </w:tcPr>
                          <w:p w14:paraId="2834D2B1" w14:textId="77777777" w:rsidR="00D651D2" w:rsidRPr="00FD5DEC" w:rsidRDefault="00D651D2" w:rsidP="00BF661E">
                            <w:pPr>
                              <w:spacing w:after="0"/>
                              <w:rPr>
                                <w:rFonts w:ascii="Gill Sans MT" w:hAnsi="Gill Sans MT"/>
                                <w:color w:val="0A313F"/>
                              </w:rPr>
                            </w:pPr>
                          </w:p>
                        </w:tc>
                      </w:tr>
                      <w:tr w:rsidR="002A7EEC" w14:paraId="2834D2B9" w14:textId="77777777" w:rsidTr="0070542E">
                        <w:tc>
                          <w:tcPr>
                            <w:tcW w:w="3652" w:type="dxa"/>
                          </w:tcPr>
                          <w:p w14:paraId="2834D2B3" w14:textId="73059797" w:rsidR="002A7EEC" w:rsidRPr="002A698D" w:rsidRDefault="003C59D1" w:rsidP="002A7EEC">
                            <w:pPr>
                              <w:rPr>
                                <w:rFonts w:ascii="Gill Sans MT" w:hAnsi="Gill Sans MT"/>
                                <w:color w:val="0A313F"/>
                                <w:highlight w:val="yellow"/>
                              </w:rPr>
                            </w:pPr>
                            <w:r w:rsidRPr="002668C4">
                              <w:rPr>
                                <w:rFonts w:ascii="Gill Sans MT" w:hAnsi="Gill Sans MT"/>
                                <w:color w:val="0A313F"/>
                              </w:rPr>
                              <w:t>Teach allocated students by planning their teaching to achieve progression of learning through:</w:t>
                            </w:r>
                            <w:r w:rsidR="002A7EEC" w:rsidRPr="002668C4">
                              <w:rPr>
                                <w:color w:val="0A313F"/>
                              </w:rPr>
                              <w:t xml:space="preserve">  </w:t>
                            </w:r>
                          </w:p>
                        </w:tc>
                        <w:tc>
                          <w:tcPr>
                            <w:tcW w:w="7258" w:type="dxa"/>
                          </w:tcPr>
                          <w:p w14:paraId="45CB4418" w14:textId="17B67EDB" w:rsidR="002A7EEC" w:rsidRPr="00FD5DEC" w:rsidRDefault="001C7BA4" w:rsidP="00074C03">
                            <w:pPr>
                              <w:pStyle w:val="ListParagraph"/>
                              <w:numPr>
                                <w:ilvl w:val="0"/>
                                <w:numId w:val="6"/>
                              </w:numPr>
                              <w:spacing w:after="0"/>
                              <w:rPr>
                                <w:rFonts w:ascii="Gill Sans MT" w:hAnsi="Gill Sans MT"/>
                                <w:color w:val="0A313F"/>
                              </w:rPr>
                            </w:pPr>
                            <w:r>
                              <w:rPr>
                                <w:rFonts w:ascii="Gill Sans MT" w:hAnsi="Gill Sans MT"/>
                                <w:color w:val="0A313F"/>
                              </w:rPr>
                              <w:t>Adhering to the School’s Teaching &amp; Learning Policy.</w:t>
                            </w:r>
                          </w:p>
                          <w:p w14:paraId="4EA37592"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Identifying clear learning objectives and specifying how they will be taught and assessed.</w:t>
                            </w:r>
                          </w:p>
                          <w:p w14:paraId="6FE24A43"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Setting tasks which challenge students and ensure high levels of interest.</w:t>
                            </w:r>
                          </w:p>
                          <w:p w14:paraId="5747DF94"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Setting appropriate and demanding expectations.</w:t>
                            </w:r>
                          </w:p>
                          <w:p w14:paraId="7B5918B0"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Setting clear targets, building on prior attainment.</w:t>
                            </w:r>
                          </w:p>
                          <w:p w14:paraId="241515AB"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Be aware of and make provision for students who are SEND, very able, EAL, LAC, PPG or who have other particular individual needs.</w:t>
                            </w:r>
                          </w:p>
                          <w:p w14:paraId="57ED132B"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Providing clear structures for lessons maintaining pace, motivation and challenge.</w:t>
                            </w:r>
                          </w:p>
                          <w:p w14:paraId="3D052E7D"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Making effective use of assessment and ensure coverage of programmes of study.</w:t>
                            </w:r>
                          </w:p>
                          <w:p w14:paraId="0AD55166"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Ensuring effective teaching and best use of available time.</w:t>
                            </w:r>
                          </w:p>
                          <w:p w14:paraId="34A05D51"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 xml:space="preserve">Maintaining discipline in accordance with the school’s procedures and encouraging good practice </w:t>
                            </w:r>
                            <w:proofErr w:type="gramStart"/>
                            <w:r w:rsidRPr="00E260A3">
                              <w:rPr>
                                <w:rFonts w:ascii="Gill Sans MT" w:hAnsi="Gill Sans MT"/>
                                <w:color w:val="244061" w:themeColor="accent1" w:themeShade="80"/>
                              </w:rPr>
                              <w:t>with regard to</w:t>
                            </w:r>
                            <w:proofErr w:type="gramEnd"/>
                            <w:r w:rsidRPr="00E260A3">
                              <w:rPr>
                                <w:rFonts w:ascii="Gill Sans MT" w:hAnsi="Gill Sans MT"/>
                                <w:color w:val="244061" w:themeColor="accent1" w:themeShade="80"/>
                              </w:rPr>
                              <w:t xml:space="preserve"> punctuality, behaviour, standards of work and homework.</w:t>
                            </w:r>
                          </w:p>
                          <w:p w14:paraId="0728CD29" w14:textId="77777777" w:rsidR="00E260A3" w:rsidRPr="00E260A3" w:rsidRDefault="00E260A3" w:rsidP="00E260A3">
                            <w:pPr>
                              <w:pStyle w:val="ListParagraph"/>
                              <w:numPr>
                                <w:ilvl w:val="0"/>
                                <w:numId w:val="13"/>
                              </w:numPr>
                              <w:spacing w:after="0"/>
                              <w:rPr>
                                <w:rFonts w:ascii="Gill Sans MT" w:hAnsi="Gill Sans MT"/>
                                <w:color w:val="244061" w:themeColor="accent1" w:themeShade="80"/>
                              </w:rPr>
                            </w:pPr>
                            <w:r w:rsidRPr="00E260A3">
                              <w:rPr>
                                <w:rFonts w:ascii="Gill Sans MT" w:hAnsi="Gill Sans MT"/>
                                <w:color w:val="244061" w:themeColor="accent1" w:themeShade="80"/>
                              </w:rPr>
                              <w:t>Using a variety of teaching methods to:</w:t>
                            </w:r>
                          </w:p>
                          <w:p w14:paraId="4353647A" w14:textId="77777777" w:rsidR="00E260A3" w:rsidRPr="00E260A3" w:rsidRDefault="00E260A3" w:rsidP="00E260A3">
                            <w:pPr>
                              <w:pStyle w:val="ListParagraph"/>
                              <w:numPr>
                                <w:ilvl w:val="1"/>
                                <w:numId w:val="14"/>
                              </w:numPr>
                              <w:spacing w:after="0"/>
                              <w:ind w:left="720"/>
                              <w:rPr>
                                <w:rFonts w:ascii="Gill Sans MT" w:hAnsi="Gill Sans MT"/>
                                <w:color w:val="244061" w:themeColor="accent1" w:themeShade="80"/>
                              </w:rPr>
                            </w:pPr>
                            <w:r w:rsidRPr="00E260A3">
                              <w:rPr>
                                <w:rFonts w:ascii="Gill Sans MT" w:hAnsi="Gill Sans MT"/>
                                <w:color w:val="244061" w:themeColor="accent1" w:themeShade="80"/>
                              </w:rPr>
                              <w:t>Match approach to content, structure information, present a set of key ideas and use appropriate vocabulary.</w:t>
                            </w:r>
                          </w:p>
                          <w:p w14:paraId="71427A34" w14:textId="77777777" w:rsidR="00E260A3" w:rsidRPr="00E260A3" w:rsidRDefault="00E260A3" w:rsidP="00E260A3">
                            <w:pPr>
                              <w:pStyle w:val="ListParagraph"/>
                              <w:numPr>
                                <w:ilvl w:val="1"/>
                                <w:numId w:val="14"/>
                              </w:numPr>
                              <w:spacing w:after="0"/>
                              <w:ind w:left="720"/>
                              <w:rPr>
                                <w:rFonts w:ascii="Gill Sans MT" w:hAnsi="Gill Sans MT"/>
                                <w:color w:val="244061" w:themeColor="accent1" w:themeShade="80"/>
                              </w:rPr>
                            </w:pPr>
                            <w:r w:rsidRPr="00E260A3">
                              <w:rPr>
                                <w:rFonts w:ascii="Gill Sans MT" w:hAnsi="Gill Sans MT"/>
                                <w:color w:val="244061" w:themeColor="accent1" w:themeShade="80"/>
                              </w:rPr>
                              <w:t>Use effective questioning, listen carefully to students, give attention to errors and misconceptions.</w:t>
                            </w:r>
                          </w:p>
                          <w:p w14:paraId="22002908" w14:textId="1E570D96" w:rsidR="002A7EEC" w:rsidRPr="00E260A3" w:rsidRDefault="00E260A3" w:rsidP="00E260A3">
                            <w:pPr>
                              <w:pStyle w:val="ListParagraph"/>
                              <w:numPr>
                                <w:ilvl w:val="0"/>
                                <w:numId w:val="6"/>
                              </w:numPr>
                              <w:spacing w:after="0"/>
                              <w:rPr>
                                <w:rFonts w:ascii="Gill Sans MT" w:hAnsi="Gill Sans MT"/>
                                <w:color w:val="244061" w:themeColor="accent1" w:themeShade="80"/>
                              </w:rPr>
                            </w:pPr>
                            <w:r w:rsidRPr="00E260A3">
                              <w:rPr>
                                <w:rFonts w:ascii="Gill Sans MT" w:hAnsi="Gill Sans MT"/>
                                <w:color w:val="244061" w:themeColor="accent1" w:themeShade="80"/>
                              </w:rPr>
                              <w:t xml:space="preserve">Select appropriate learning resources and develop study skills </w:t>
                            </w:r>
                            <w:proofErr w:type="gramStart"/>
                            <w:r w:rsidRPr="00E260A3">
                              <w:rPr>
                                <w:rFonts w:ascii="Gill Sans MT" w:hAnsi="Gill Sans MT"/>
                                <w:color w:val="244061" w:themeColor="accent1" w:themeShade="80"/>
                              </w:rPr>
                              <w:t>through the use of</w:t>
                            </w:r>
                            <w:proofErr w:type="gramEnd"/>
                            <w:r w:rsidRPr="00E260A3">
                              <w:rPr>
                                <w:rFonts w:ascii="Gill Sans MT" w:hAnsi="Gill Sans MT"/>
                                <w:color w:val="244061" w:themeColor="accent1" w:themeShade="80"/>
                              </w:rPr>
                              <w:t xml:space="preserve"> the library, ICT and other sources.</w:t>
                            </w:r>
                          </w:p>
                          <w:p w14:paraId="615C0553" w14:textId="776E7B77" w:rsidR="00E260A3" w:rsidRPr="00E260A3" w:rsidRDefault="00E260A3" w:rsidP="00E260A3">
                            <w:pPr>
                              <w:pStyle w:val="ListParagraph"/>
                              <w:numPr>
                                <w:ilvl w:val="0"/>
                                <w:numId w:val="15"/>
                              </w:numPr>
                              <w:spacing w:after="0"/>
                              <w:ind w:left="360"/>
                              <w:rPr>
                                <w:rFonts w:ascii="Gill Sans MT" w:hAnsi="Gill Sans MT"/>
                                <w:color w:val="244061" w:themeColor="accent1" w:themeShade="80"/>
                              </w:rPr>
                            </w:pPr>
                            <w:r w:rsidRPr="00E260A3">
                              <w:rPr>
                                <w:rFonts w:ascii="Gill Sans MT" w:hAnsi="Gill Sans MT"/>
                                <w:color w:val="244061" w:themeColor="accent1" w:themeShade="80"/>
                              </w:rPr>
                              <w:t>Ensuring students acquire and consolidate knowledge, skills and understanding appropriate to the subject taught.</w:t>
                            </w:r>
                          </w:p>
                          <w:p w14:paraId="2834D2B8" w14:textId="44267E5D" w:rsidR="00CC1980" w:rsidRPr="00E260A3" w:rsidRDefault="00CC1980" w:rsidP="00E64F12">
                            <w:pPr>
                              <w:pStyle w:val="ListParagraph"/>
                              <w:spacing w:after="0"/>
                              <w:ind w:left="360"/>
                              <w:rPr>
                                <w:rFonts w:ascii="Gill Sans MT" w:hAnsi="Gill Sans MT"/>
                                <w:color w:val="0A313F"/>
                              </w:rPr>
                            </w:pPr>
                          </w:p>
                        </w:tc>
                      </w:tr>
                    </w:tbl>
                    <w:p w14:paraId="2834D2BA" w14:textId="77777777" w:rsidR="00D651D2" w:rsidRDefault="00D651D2"/>
                  </w:txbxContent>
                </v:textbox>
                <w10:wrap anchorx="margin"/>
              </v:shape>
            </w:pict>
          </mc:Fallback>
        </mc:AlternateContent>
      </w:r>
      <w:r w:rsidR="001026F7">
        <w:rPr>
          <w:noProof/>
        </w:rPr>
        <mc:AlternateContent>
          <mc:Choice Requires="wps">
            <w:drawing>
              <wp:anchor distT="0" distB="0" distL="114300" distR="114300" simplePos="0" relativeHeight="251658250" behindDoc="1" locked="0" layoutInCell="1" allowOverlap="1" wp14:anchorId="0D3824DA" wp14:editId="011F5199">
                <wp:simplePos x="0" y="0"/>
                <wp:positionH relativeFrom="margin">
                  <wp:posOffset>-979170</wp:posOffset>
                </wp:positionH>
                <wp:positionV relativeFrom="paragraph">
                  <wp:posOffset>5289921</wp:posOffset>
                </wp:positionV>
                <wp:extent cx="7856855" cy="4709928"/>
                <wp:effectExtent l="0" t="0" r="0" b="0"/>
                <wp:wrapNone/>
                <wp:docPr id="671015197" name="Freeform: Shape 671015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34E7E" id="Freeform: Shape 671015197" o:spid="_x0000_s1026" style="position:absolute;margin-left:-77.1pt;margin-top:416.55pt;width:618.65pt;height:370.8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r w:rsidR="00F54166">
        <w:br w:type="page"/>
      </w:r>
    </w:p>
    <w:p w14:paraId="2834D0D4" w14:textId="05622CCA" w:rsidR="00DF7FB3" w:rsidRDefault="00D62FEF" w:rsidP="002D3239">
      <w:pPr>
        <w:spacing w:after="200" w:line="276" w:lineRule="auto"/>
      </w:pPr>
      <w:r>
        <w:rPr>
          <w:noProof/>
          <w14:ligatures w14:val="none"/>
          <w14:cntxtAlts w14:val="0"/>
        </w:rPr>
        <w:lastRenderedPageBreak/>
        <mc:AlternateContent>
          <mc:Choice Requires="wps">
            <w:drawing>
              <wp:anchor distT="0" distB="0" distL="114300" distR="114300" simplePos="0" relativeHeight="251658260" behindDoc="0" locked="0" layoutInCell="1" allowOverlap="1" wp14:anchorId="7BDC4303" wp14:editId="6726B5AD">
                <wp:simplePos x="0" y="0"/>
                <wp:positionH relativeFrom="page">
                  <wp:posOffset>-26035</wp:posOffset>
                </wp:positionH>
                <wp:positionV relativeFrom="paragraph">
                  <wp:posOffset>-600075</wp:posOffset>
                </wp:positionV>
                <wp:extent cx="7581900" cy="1447800"/>
                <wp:effectExtent l="0" t="0" r="0" b="0"/>
                <wp:wrapNone/>
                <wp:docPr id="1007831434"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BFABE0" id="Rectangle 98" o:spid="_x0000_s1026" style="position:absolute;margin-left:-2.05pt;margin-top:-47.25pt;width:597pt;height:114pt;z-index:2516582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" fillcolor="#0a313f" stroked="f" strokeweight="2pt">
                <w10:wrap anchorx="page"/>
              </v:rect>
            </w:pict>
          </mc:Fallback>
        </mc:AlternateContent>
      </w:r>
      <w:r>
        <w:rPr>
          <w:noProof/>
          <w14:ligatures w14:val="none"/>
          <w14:cntxtAlts w14:val="0"/>
        </w:rPr>
        <mc:AlternateContent>
          <mc:Choice Requires="wps">
            <w:drawing>
              <wp:anchor distT="0" distB="0" distL="114300" distR="114300" simplePos="0" relativeHeight="251658261" behindDoc="0" locked="0" layoutInCell="1" allowOverlap="1" wp14:anchorId="44DC9A61" wp14:editId="7F3F78A2">
                <wp:simplePos x="0" y="0"/>
                <wp:positionH relativeFrom="margin">
                  <wp:posOffset>278765</wp:posOffset>
                </wp:positionH>
                <wp:positionV relativeFrom="paragraph">
                  <wp:posOffset>-371475</wp:posOffset>
                </wp:positionV>
                <wp:extent cx="5996305" cy="1095375"/>
                <wp:effectExtent l="0" t="0" r="0" b="0"/>
                <wp:wrapNone/>
                <wp:docPr id="1361965634"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C9A61" id="_x0000_s1028" type="#_x0000_t202" style="position:absolute;margin-left:21.95pt;margin-top:-29.25pt;width:472.15pt;height:86.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4KHQIAADQ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" filled="f" stroked="f" strokeweight=".5pt">
                <v:textbo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v:textbox>
                <w10:wrap anchorx="margin"/>
              </v:shape>
            </w:pict>
          </mc:Fallback>
        </mc:AlternateContent>
      </w:r>
      <w:r>
        <w:rPr>
          <w:noProof/>
        </w:rPr>
        <w:drawing>
          <wp:anchor distT="0" distB="0" distL="114300" distR="114300" simplePos="0" relativeHeight="251658262" behindDoc="0" locked="0" layoutInCell="1" allowOverlap="1" wp14:anchorId="56FDF012" wp14:editId="52B40FDC">
            <wp:simplePos x="0" y="0"/>
            <wp:positionH relativeFrom="column">
              <wp:posOffset>-664210</wp:posOffset>
            </wp:positionH>
            <wp:positionV relativeFrom="paragraph">
              <wp:posOffset>-295275</wp:posOffset>
            </wp:positionV>
            <wp:extent cx="695325" cy="878840"/>
            <wp:effectExtent l="0" t="0" r="9525" b="0"/>
            <wp:wrapNone/>
            <wp:docPr id="331217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7949AA">
        <w:rPr>
          <w:noProof/>
          <w:lang w:val="en-US" w:eastAsia="en-US"/>
          <w14:ligatures w14:val="none"/>
          <w14:cntxtAlts w14:val="0"/>
        </w:rPr>
        <mc:AlternateContent>
          <mc:Choice Requires="wps">
            <w:drawing>
              <wp:anchor distT="0" distB="0" distL="114300" distR="114300" simplePos="0" relativeHeight="251658240" behindDoc="0" locked="0" layoutInCell="1" allowOverlap="1" wp14:anchorId="2834D186" wp14:editId="6065F7C2">
                <wp:simplePos x="0" y="0"/>
                <wp:positionH relativeFrom="column">
                  <wp:posOffset>-647700</wp:posOffset>
                </wp:positionH>
                <wp:positionV relativeFrom="paragraph">
                  <wp:posOffset>1069340</wp:posOffset>
                </wp:positionV>
                <wp:extent cx="6888480" cy="9448800"/>
                <wp:effectExtent l="0" t="0" r="0" b="0"/>
                <wp:wrapNone/>
                <wp:docPr id="1372" name="Text Box 1372"/>
                <wp:cNvGraphicFramePr/>
                <a:graphic xmlns:a="http://schemas.openxmlformats.org/drawingml/2006/main">
                  <a:graphicData uri="http://schemas.microsoft.com/office/word/2010/wordprocessingShape">
                    <wps:wsp>
                      <wps:cNvSpPr txBox="1"/>
                      <wps:spPr>
                        <a:xfrm>
                          <a:off x="0" y="0"/>
                          <a:ext cx="6888480" cy="944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E64F12" w:rsidRPr="001026F7" w14:paraId="5A154C10" w14:textId="77777777" w:rsidTr="007D7E70">
                              <w:tc>
                                <w:tcPr>
                                  <w:tcW w:w="3644" w:type="dxa"/>
                                </w:tcPr>
                                <w:p w14:paraId="501DD907" w14:textId="77777777" w:rsidR="00E64F12" w:rsidRPr="00E64F12" w:rsidRDefault="00E64F12" w:rsidP="002A698D">
                                  <w:pPr>
                                    <w:rPr>
                                      <w:rFonts w:ascii="Gill Sans MT" w:hAnsi="Gill Sans MT"/>
                                      <w:color w:val="244061" w:themeColor="accent1" w:themeShade="80"/>
                                    </w:rPr>
                                  </w:pPr>
                                </w:p>
                              </w:tc>
                              <w:tc>
                                <w:tcPr>
                                  <w:tcW w:w="6896" w:type="dxa"/>
                                </w:tcPr>
                                <w:p w14:paraId="2B6E3170" w14:textId="77777777" w:rsidR="00E64F12" w:rsidRPr="00E260A3" w:rsidRDefault="00E64F12" w:rsidP="00E64F12">
                                  <w:pPr>
                                    <w:pStyle w:val="ListParagraph"/>
                                    <w:numPr>
                                      <w:ilvl w:val="0"/>
                                      <w:numId w:val="15"/>
                                    </w:numPr>
                                    <w:spacing w:after="0"/>
                                    <w:ind w:left="360"/>
                                    <w:rPr>
                                      <w:rFonts w:ascii="Gill Sans MT" w:hAnsi="Gill Sans MT"/>
                                      <w:color w:val="244061" w:themeColor="accent1" w:themeShade="80"/>
                                    </w:rPr>
                                  </w:pPr>
                                  <w:r w:rsidRPr="00E260A3">
                                    <w:rPr>
                                      <w:rFonts w:ascii="Gill Sans MT" w:hAnsi="Gill Sans MT"/>
                                      <w:color w:val="244061" w:themeColor="accent1" w:themeShade="80"/>
                                    </w:rPr>
                                    <w:t>Evaluating own teaching critically to improve effectiveness.</w:t>
                                  </w:r>
                                </w:p>
                                <w:p w14:paraId="4B642010" w14:textId="5DE5821E" w:rsidR="00E64F12" w:rsidRPr="00E260A3" w:rsidRDefault="00E64F12" w:rsidP="00E64F12">
                                  <w:pPr>
                                    <w:pStyle w:val="ListParagraph"/>
                                    <w:numPr>
                                      <w:ilvl w:val="0"/>
                                      <w:numId w:val="15"/>
                                    </w:numPr>
                                    <w:spacing w:after="0"/>
                                    <w:ind w:left="360"/>
                                    <w:rPr>
                                      <w:rFonts w:ascii="Gill Sans MT" w:hAnsi="Gill Sans MT"/>
                                      <w:color w:val="244061" w:themeColor="accent1" w:themeShade="80"/>
                                    </w:rPr>
                                  </w:pPr>
                                  <w:r w:rsidRPr="00E260A3">
                                    <w:rPr>
                                      <w:rFonts w:ascii="Gill Sans MT" w:hAnsi="Gill Sans MT"/>
                                      <w:color w:val="244061" w:themeColor="accent1" w:themeShade="80"/>
                                    </w:rPr>
                                    <w:t>Ensuring the effective and efficient deployment of classroom support.</w:t>
                                  </w:r>
                                </w:p>
                                <w:p w14:paraId="241BD05D" w14:textId="083A6AF9" w:rsidR="00E64F12" w:rsidRPr="00E64F12" w:rsidRDefault="00E64F12" w:rsidP="00E64F12">
                                  <w:pPr>
                                    <w:pStyle w:val="ListParagraph"/>
                                    <w:numPr>
                                      <w:ilvl w:val="0"/>
                                      <w:numId w:val="16"/>
                                    </w:numPr>
                                    <w:spacing w:after="0"/>
                                    <w:rPr>
                                      <w:rFonts w:ascii="Gill Sans MT" w:hAnsi="Gill Sans MT"/>
                                      <w:color w:val="244061" w:themeColor="accent1" w:themeShade="80"/>
                                    </w:rPr>
                                  </w:pPr>
                                  <w:r w:rsidRPr="00E260A3">
                                    <w:rPr>
                                      <w:rFonts w:ascii="Gill Sans MT" w:hAnsi="Gill Sans MT"/>
                                      <w:color w:val="244061" w:themeColor="accent1" w:themeShade="80"/>
                                    </w:rPr>
                                    <w:t>Liaising with the Subject Leader to ensure the implementation of department policy and best practice.</w:t>
                                  </w:r>
                                </w:p>
                              </w:tc>
                            </w:tr>
                            <w:tr w:rsidR="00E260A3" w:rsidRPr="001026F7" w14:paraId="784F34AA" w14:textId="77777777" w:rsidTr="007D7E70">
                              <w:tc>
                                <w:tcPr>
                                  <w:tcW w:w="3644" w:type="dxa"/>
                                </w:tcPr>
                                <w:p w14:paraId="009B563B" w14:textId="2B8BE1A2" w:rsidR="00E260A3" w:rsidRPr="00E64F12" w:rsidRDefault="002668C4" w:rsidP="002A698D">
                                  <w:pPr>
                                    <w:rPr>
                                      <w:rFonts w:ascii="Gill Sans MT" w:hAnsi="Gill Sans MT"/>
                                      <w:color w:val="244061" w:themeColor="accent1" w:themeShade="80"/>
                                      <w:highlight w:val="yellow"/>
                                    </w:rPr>
                                  </w:pPr>
                                  <w:r w:rsidRPr="00E64F12">
                                    <w:rPr>
                                      <w:rFonts w:ascii="Gill Sans MT" w:hAnsi="Gill Sans MT"/>
                                      <w:color w:val="244061" w:themeColor="accent1" w:themeShade="80"/>
                                    </w:rPr>
                                    <w:t>Assess and record students’ progress systematically and keep records to check work is understood and completed, monitor strengths and weaknesses, inform planning and recognise the level at which the student is achieving:</w:t>
                                  </w:r>
                                </w:p>
                              </w:tc>
                              <w:tc>
                                <w:tcPr>
                                  <w:tcW w:w="6896" w:type="dxa"/>
                                </w:tcPr>
                                <w:p w14:paraId="1F6F7C64" w14:textId="77777777" w:rsidR="002668C4"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Assess how well learning objectives have been achieved and use them to improve specific aspects of teaching.</w:t>
                                  </w:r>
                                </w:p>
                                <w:p w14:paraId="1303D1B0" w14:textId="77777777" w:rsidR="002668C4"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Mark and monitor students’ work and set targets for progress.</w:t>
                                  </w:r>
                                </w:p>
                                <w:p w14:paraId="148FF9BF" w14:textId="77777777" w:rsidR="002668C4"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Undertake assessment of students as requested by examination bodies, departmental and school procedures.</w:t>
                                  </w:r>
                                </w:p>
                                <w:p w14:paraId="726CDFB0" w14:textId="77777777" w:rsidR="002668C4"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Prepare and present informative reports to parents.</w:t>
                                  </w:r>
                                </w:p>
                                <w:p w14:paraId="6247D1F9" w14:textId="00739636" w:rsidR="00DF7FB3"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Undertake assessment of students and participate in the school’s </w:t>
                                  </w:r>
                                  <w:r w:rsidR="00E64F12" w:rsidRPr="00E64F12">
                                    <w:rPr>
                                      <w:rFonts w:ascii="Gill Sans MT" w:hAnsi="Gill Sans MT"/>
                                      <w:color w:val="244061" w:themeColor="accent1" w:themeShade="80"/>
                                    </w:rPr>
                                    <w:t>system for</w:t>
                                  </w:r>
                                  <w:r w:rsidRPr="00E64F12">
                                    <w:rPr>
                                      <w:rFonts w:ascii="Gill Sans MT" w:hAnsi="Gill Sans MT"/>
                                      <w:color w:val="244061" w:themeColor="accent1" w:themeShade="80"/>
                                    </w:rPr>
                                    <w:t xml:space="preserve"> recording and reporting to parents.</w:t>
                                  </w:r>
                                </w:p>
                              </w:tc>
                            </w:tr>
                            <w:tr w:rsidR="002668C4" w:rsidRPr="001026F7" w14:paraId="2E11D727" w14:textId="77777777" w:rsidTr="007D7E70">
                              <w:tc>
                                <w:tcPr>
                                  <w:tcW w:w="3644" w:type="dxa"/>
                                </w:tcPr>
                                <w:p w14:paraId="5FD20EE2" w14:textId="65B67BCB" w:rsidR="002668C4" w:rsidRPr="00E64F12" w:rsidRDefault="002668C4" w:rsidP="002A698D">
                                  <w:pPr>
                                    <w:rPr>
                                      <w:rFonts w:ascii="Gill Sans MT" w:hAnsi="Gill Sans MT"/>
                                      <w:color w:val="244061" w:themeColor="accent1" w:themeShade="80"/>
                                      <w:highlight w:val="yellow"/>
                                    </w:rPr>
                                  </w:pPr>
                                  <w:r w:rsidRPr="00E64F12">
                                    <w:rPr>
                                      <w:rFonts w:ascii="Gill Sans MT" w:hAnsi="Gill Sans MT"/>
                                      <w:color w:val="244061" w:themeColor="accent1" w:themeShade="80"/>
                                    </w:rPr>
                                    <w:t>Examinations:</w:t>
                                  </w:r>
                                </w:p>
                              </w:tc>
                              <w:tc>
                                <w:tcPr>
                                  <w:tcW w:w="6896" w:type="dxa"/>
                                </w:tcPr>
                                <w:p w14:paraId="1891D7D5" w14:textId="74F769EC" w:rsidR="002668C4" w:rsidRPr="00E64F12" w:rsidRDefault="002668C4"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To implement School and Department policy </w:t>
                                  </w:r>
                                  <w:proofErr w:type="gramStart"/>
                                  <w:r w:rsidRPr="00E64F12">
                                    <w:rPr>
                                      <w:rFonts w:ascii="Gill Sans MT" w:hAnsi="Gill Sans MT"/>
                                      <w:color w:val="244061" w:themeColor="accent1" w:themeShade="80"/>
                                    </w:rPr>
                                    <w:t>with regard to</w:t>
                                  </w:r>
                                  <w:proofErr w:type="gramEnd"/>
                                  <w:r w:rsidRPr="00E64F12">
                                    <w:rPr>
                                      <w:rFonts w:ascii="Gill Sans MT" w:hAnsi="Gill Sans MT"/>
                                      <w:color w:val="244061" w:themeColor="accent1" w:themeShade="80"/>
                                    </w:rPr>
                                    <w:t xml:space="preserve"> external examin</w:t>
                                  </w:r>
                                  <w:r w:rsidR="00E64F12">
                                    <w:rPr>
                                      <w:rFonts w:ascii="Gill Sans MT" w:hAnsi="Gill Sans MT"/>
                                      <w:color w:val="244061" w:themeColor="accent1" w:themeShade="80"/>
                                    </w:rPr>
                                    <w:t>a</w:t>
                                  </w:r>
                                  <w:r w:rsidRPr="00E64F12">
                                    <w:rPr>
                                      <w:rFonts w:ascii="Gill Sans MT" w:hAnsi="Gill Sans MT"/>
                                      <w:color w:val="244061" w:themeColor="accent1" w:themeShade="80"/>
                                    </w:rPr>
                                    <w:t>tions.</w:t>
                                  </w:r>
                                </w:p>
                              </w:tc>
                            </w:tr>
                            <w:tr w:rsidR="002668C4" w:rsidRPr="001026F7" w14:paraId="6787B912" w14:textId="77777777" w:rsidTr="007D7E70">
                              <w:tc>
                                <w:tcPr>
                                  <w:tcW w:w="3644" w:type="dxa"/>
                                </w:tcPr>
                                <w:p w14:paraId="42816515" w14:textId="7E8B1706" w:rsidR="002668C4" w:rsidRPr="00E64F12" w:rsidRDefault="002668C4" w:rsidP="002A698D">
                                  <w:pPr>
                                    <w:rPr>
                                      <w:rFonts w:ascii="Gill Sans MT" w:hAnsi="Gill Sans MT"/>
                                      <w:color w:val="244061" w:themeColor="accent1" w:themeShade="80"/>
                                    </w:rPr>
                                  </w:pPr>
                                  <w:r w:rsidRPr="00E64F12">
                                    <w:rPr>
                                      <w:rFonts w:ascii="Gill Sans MT" w:hAnsi="Gill Sans MT"/>
                                      <w:color w:val="244061" w:themeColor="accent1" w:themeShade="80"/>
                                    </w:rPr>
                                    <w:t>Pastoral Care:</w:t>
                                  </w:r>
                                </w:p>
                              </w:tc>
                              <w:tc>
                                <w:tcPr>
                                  <w:tcW w:w="6896" w:type="dxa"/>
                                </w:tcPr>
                                <w:p w14:paraId="3C529CC0" w14:textId="77777777"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Follow the expectations for Form Tutors at St Bernard’s.  </w:t>
                                  </w:r>
                                </w:p>
                                <w:p w14:paraId="48543389" w14:textId="77777777"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Act as a Form Tutor to an assigned group of students and promote the general progress and well-being of individual students and of the Tutor Group as a whole.</w:t>
                                  </w:r>
                                </w:p>
                                <w:p w14:paraId="6149FB0A" w14:textId="77777777"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Prepare Tutor Reports, UCAS References etc.</w:t>
                                  </w:r>
                                </w:p>
                                <w:p w14:paraId="790FA05B" w14:textId="6E309A87" w:rsidR="002668C4"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Contribute to PSHE and citizenship and enterprise according to School policy.</w:t>
                                  </w:r>
                                </w:p>
                              </w:tc>
                            </w:tr>
                            <w:tr w:rsidR="002668C4" w:rsidRPr="001026F7" w14:paraId="6CEE2364" w14:textId="77777777" w:rsidTr="007D7E70">
                              <w:tc>
                                <w:tcPr>
                                  <w:tcW w:w="3644" w:type="dxa"/>
                                </w:tcPr>
                                <w:p w14:paraId="72F9DD2A" w14:textId="6C25259E" w:rsidR="002668C4" w:rsidRPr="00E64F12" w:rsidRDefault="002668C4" w:rsidP="002A698D">
                                  <w:pPr>
                                    <w:rPr>
                                      <w:rFonts w:ascii="Gill Sans MT" w:hAnsi="Gill Sans MT"/>
                                      <w:color w:val="244061" w:themeColor="accent1" w:themeShade="80"/>
                                    </w:rPr>
                                  </w:pPr>
                                  <w:r w:rsidRPr="00E64F12">
                                    <w:rPr>
                                      <w:rFonts w:ascii="Gill Sans MT" w:hAnsi="Gill Sans MT"/>
                                      <w:color w:val="244061" w:themeColor="accent1" w:themeShade="80"/>
                                    </w:rPr>
                                    <w:t>Resources and Accommodation:</w:t>
                                  </w:r>
                                </w:p>
                              </w:tc>
                              <w:tc>
                                <w:tcPr>
                                  <w:tcW w:w="6896" w:type="dxa"/>
                                </w:tcPr>
                                <w:p w14:paraId="3A434E50" w14:textId="3413F214"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assist the Head of Department in the proper management, care and development of departmental resources.</w:t>
                                  </w:r>
                                </w:p>
                                <w:p w14:paraId="43202DCD" w14:textId="77777777"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enhance the learning environment through the creative display of students’ work and other materials.</w:t>
                                  </w:r>
                                </w:p>
                                <w:p w14:paraId="76A682A0" w14:textId="4489EA0A" w:rsidR="002668C4"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ensure the proper care of accommodation, furniture and equipment.</w:t>
                                  </w:r>
                                </w:p>
                              </w:tc>
                            </w:tr>
                            <w:tr w:rsidR="002A698D" w:rsidRPr="001026F7" w14:paraId="2D209D41" w14:textId="77777777" w:rsidTr="007D7E70">
                              <w:tc>
                                <w:tcPr>
                                  <w:tcW w:w="3644" w:type="dxa"/>
                                </w:tcPr>
                                <w:p w14:paraId="48838103" w14:textId="7DDD862C" w:rsidR="002A698D" w:rsidRPr="00E64F12" w:rsidRDefault="002A698D" w:rsidP="002A698D">
                                  <w:pPr>
                                    <w:rPr>
                                      <w:rFonts w:ascii="Gill Sans MT" w:hAnsi="Gill Sans MT"/>
                                      <w:color w:val="244061" w:themeColor="accent1" w:themeShade="80"/>
                                    </w:rPr>
                                  </w:pPr>
                                  <w:r w:rsidRPr="00E64F12">
                                    <w:rPr>
                                      <w:rFonts w:ascii="Gill Sans MT" w:hAnsi="Gill Sans MT"/>
                                      <w:color w:val="244061" w:themeColor="accent1" w:themeShade="80"/>
                                    </w:rPr>
                                    <w:t xml:space="preserve">Additional </w:t>
                                  </w:r>
                                  <w:r w:rsidR="007E231F" w:rsidRPr="00E64F12">
                                    <w:rPr>
                                      <w:rFonts w:ascii="Gill Sans MT" w:hAnsi="Gill Sans MT"/>
                                      <w:color w:val="244061" w:themeColor="accent1" w:themeShade="80"/>
                                    </w:rPr>
                                    <w:t>Duties/other Professional Requirements</w:t>
                                  </w:r>
                                </w:p>
                              </w:tc>
                              <w:tc>
                                <w:tcPr>
                                  <w:tcW w:w="6896" w:type="dxa"/>
                                </w:tcPr>
                                <w:p w14:paraId="4A8E2DD3"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play a full part in the life of the school community, to support its distinctive mission and ethos and to encourage staff and students to follow this example.</w:t>
                                  </w:r>
                                </w:p>
                                <w:p w14:paraId="4B80C61A"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support the school in meeting the school’s legal requirement for worship.</w:t>
                                  </w:r>
                                </w:p>
                                <w:p w14:paraId="263CB41B"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have a working knowledge of teachers’ professional duties, Teaching Standards and legal liabilities.</w:t>
                                  </w:r>
                                </w:p>
                                <w:p w14:paraId="01D62F6D"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To </w:t>
                                  </w:r>
                                  <w:proofErr w:type="gramStart"/>
                                  <w:r w:rsidRPr="00E64F12">
                                    <w:rPr>
                                      <w:rFonts w:ascii="Gill Sans MT" w:hAnsi="Gill Sans MT"/>
                                      <w:color w:val="244061" w:themeColor="accent1" w:themeShade="80"/>
                                    </w:rPr>
                                    <w:t>operate at all times</w:t>
                                  </w:r>
                                  <w:proofErr w:type="gramEnd"/>
                                  <w:r w:rsidRPr="00E64F12">
                                    <w:rPr>
                                      <w:rFonts w:ascii="Gill Sans MT" w:hAnsi="Gill Sans MT"/>
                                      <w:color w:val="244061" w:themeColor="accent1" w:themeShade="80"/>
                                    </w:rPr>
                                    <w:t xml:space="preserve"> within the stated policies and practices of the school.</w:t>
                                  </w:r>
                                </w:p>
                                <w:p w14:paraId="10E6243E"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establish effective working relationships and set a good example through their presentation and personal and professional conduct.</w:t>
                                  </w:r>
                                </w:p>
                                <w:p w14:paraId="6E2C2497" w14:textId="6809287A" w:rsidR="002A698D"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contribute to the corporate life of the school through effective participation in meetings and management systems necessary to co-ordinate the management of the school.</w:t>
                                  </w:r>
                                </w:p>
                                <w:p w14:paraId="47EF4D65"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take responsibility for own professional development and duties in relation to school policies and practices.</w:t>
                                  </w:r>
                                </w:p>
                                <w:p w14:paraId="4278F827"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liaise effectively with parents and Governors.</w:t>
                                  </w:r>
                                </w:p>
                                <w:p w14:paraId="35D4CF8D"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support the school in meeting its legal requirements for worship.</w:t>
                                  </w:r>
                                </w:p>
                                <w:p w14:paraId="402B36D4"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actively engage in the Appraisal process.</w:t>
                                  </w:r>
                                </w:p>
                                <w:p w14:paraId="15D6D4CC" w14:textId="209E2225" w:rsidR="002A698D" w:rsidRPr="00E64F12" w:rsidRDefault="003C506E" w:rsidP="00733632">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To undertake any other duty as specified by the School Teachers’ </w:t>
                                  </w:r>
                                  <w:r w:rsidR="00E64F12" w:rsidRPr="00E64F12">
                                    <w:rPr>
                                      <w:rFonts w:ascii="Gill Sans MT" w:hAnsi="Gill Sans MT"/>
                                      <w:color w:val="244061" w:themeColor="accent1" w:themeShade="80"/>
                                    </w:rPr>
                                    <w:t>Pay and</w:t>
                                  </w:r>
                                  <w:r w:rsidRPr="00E64F12">
                                    <w:rPr>
                                      <w:rFonts w:ascii="Gill Sans MT" w:hAnsi="Gill Sans MT"/>
                                      <w:color w:val="244061" w:themeColor="accent1" w:themeShade="80"/>
                                    </w:rPr>
                                    <w:t xml:space="preserve"> Conditions not mentioned in the above.</w:t>
                                  </w:r>
                                  <w:r w:rsidR="002A698D" w:rsidRPr="00E64F12">
                                    <w:rPr>
                                      <w:rFonts w:ascii="Gill Sans MT" w:hAnsi="Gill Sans MT"/>
                                      <w:color w:val="244061" w:themeColor="accent1" w:themeShade="80"/>
                                    </w:rPr>
                                    <w:t xml:space="preserve"> </w:t>
                                  </w:r>
                                </w:p>
                                <w:p w14:paraId="77F92C2C" w14:textId="67838445" w:rsidR="002A698D" w:rsidRPr="00E64F12" w:rsidRDefault="002A698D" w:rsidP="002A698D">
                                  <w:pPr>
                                    <w:pStyle w:val="ListParagraph"/>
                                    <w:spacing w:after="0"/>
                                    <w:ind w:left="360"/>
                                    <w:rPr>
                                      <w:rFonts w:ascii="Gill Sans MT" w:hAnsi="Gill Sans MT"/>
                                      <w:color w:val="244061" w:themeColor="accent1" w:themeShade="80"/>
                                    </w:rPr>
                                  </w:pPr>
                                </w:p>
                              </w:tc>
                            </w:tr>
                          </w:tbl>
                          <w:p w14:paraId="2834D2D3" w14:textId="77777777" w:rsidR="00D651D2" w:rsidRPr="001026F7" w:rsidRDefault="00D651D2"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4D186" id="Text Box 1372" o:spid="_x0000_s1029" type="#_x0000_t202" style="position:absolute;margin-left:-51pt;margin-top:84.2pt;width:542.4pt;height:74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" filled="f" stroked="f" strokeweight=".5pt">
                <v:textbox>
                  <w:txbxContent>
                    <w:tbl>
                      <w:tblPr>
                        <w:tblStyle w:val="TableGrid"/>
                        <w:tblW w:w="0" w:type="auto"/>
                        <w:tblLook w:val="04A0" w:firstRow="1" w:lastRow="0" w:firstColumn="1" w:lastColumn="0" w:noHBand="0" w:noVBand="1"/>
                      </w:tblPr>
                      <w:tblGrid>
                        <w:gridCol w:w="3644"/>
                        <w:gridCol w:w="6896"/>
                      </w:tblGrid>
                      <w:tr w:rsidR="00E64F12" w:rsidRPr="001026F7" w14:paraId="5A154C10" w14:textId="77777777" w:rsidTr="007D7E70">
                        <w:tc>
                          <w:tcPr>
                            <w:tcW w:w="3644" w:type="dxa"/>
                          </w:tcPr>
                          <w:p w14:paraId="501DD907" w14:textId="77777777" w:rsidR="00E64F12" w:rsidRPr="00E64F12" w:rsidRDefault="00E64F12" w:rsidP="002A698D">
                            <w:pPr>
                              <w:rPr>
                                <w:rFonts w:ascii="Gill Sans MT" w:hAnsi="Gill Sans MT"/>
                                <w:color w:val="244061" w:themeColor="accent1" w:themeShade="80"/>
                              </w:rPr>
                            </w:pPr>
                          </w:p>
                        </w:tc>
                        <w:tc>
                          <w:tcPr>
                            <w:tcW w:w="6896" w:type="dxa"/>
                          </w:tcPr>
                          <w:p w14:paraId="2B6E3170" w14:textId="77777777" w:rsidR="00E64F12" w:rsidRPr="00E260A3" w:rsidRDefault="00E64F12" w:rsidP="00E64F12">
                            <w:pPr>
                              <w:pStyle w:val="ListParagraph"/>
                              <w:numPr>
                                <w:ilvl w:val="0"/>
                                <w:numId w:val="15"/>
                              </w:numPr>
                              <w:spacing w:after="0"/>
                              <w:ind w:left="360"/>
                              <w:rPr>
                                <w:rFonts w:ascii="Gill Sans MT" w:hAnsi="Gill Sans MT"/>
                                <w:color w:val="244061" w:themeColor="accent1" w:themeShade="80"/>
                              </w:rPr>
                            </w:pPr>
                            <w:r w:rsidRPr="00E260A3">
                              <w:rPr>
                                <w:rFonts w:ascii="Gill Sans MT" w:hAnsi="Gill Sans MT"/>
                                <w:color w:val="244061" w:themeColor="accent1" w:themeShade="80"/>
                              </w:rPr>
                              <w:t>Evaluating own teaching critically to improve effectiveness.</w:t>
                            </w:r>
                          </w:p>
                          <w:p w14:paraId="4B642010" w14:textId="5DE5821E" w:rsidR="00E64F12" w:rsidRPr="00E260A3" w:rsidRDefault="00E64F12" w:rsidP="00E64F12">
                            <w:pPr>
                              <w:pStyle w:val="ListParagraph"/>
                              <w:numPr>
                                <w:ilvl w:val="0"/>
                                <w:numId w:val="15"/>
                              </w:numPr>
                              <w:spacing w:after="0"/>
                              <w:ind w:left="360"/>
                              <w:rPr>
                                <w:rFonts w:ascii="Gill Sans MT" w:hAnsi="Gill Sans MT"/>
                                <w:color w:val="244061" w:themeColor="accent1" w:themeShade="80"/>
                              </w:rPr>
                            </w:pPr>
                            <w:r w:rsidRPr="00E260A3">
                              <w:rPr>
                                <w:rFonts w:ascii="Gill Sans MT" w:hAnsi="Gill Sans MT"/>
                                <w:color w:val="244061" w:themeColor="accent1" w:themeShade="80"/>
                              </w:rPr>
                              <w:t>Ensuring the effective and efficient deployment of classroom support.</w:t>
                            </w:r>
                          </w:p>
                          <w:p w14:paraId="241BD05D" w14:textId="083A6AF9" w:rsidR="00E64F12" w:rsidRPr="00E64F12" w:rsidRDefault="00E64F12" w:rsidP="00E64F12">
                            <w:pPr>
                              <w:pStyle w:val="ListParagraph"/>
                              <w:numPr>
                                <w:ilvl w:val="0"/>
                                <w:numId w:val="16"/>
                              </w:numPr>
                              <w:spacing w:after="0"/>
                              <w:rPr>
                                <w:rFonts w:ascii="Gill Sans MT" w:hAnsi="Gill Sans MT"/>
                                <w:color w:val="244061" w:themeColor="accent1" w:themeShade="80"/>
                              </w:rPr>
                            </w:pPr>
                            <w:r w:rsidRPr="00E260A3">
                              <w:rPr>
                                <w:rFonts w:ascii="Gill Sans MT" w:hAnsi="Gill Sans MT"/>
                                <w:color w:val="244061" w:themeColor="accent1" w:themeShade="80"/>
                              </w:rPr>
                              <w:t>Liaising with the Subject Leader to ensure the implementation of department policy and best practice.</w:t>
                            </w:r>
                          </w:p>
                        </w:tc>
                      </w:tr>
                      <w:tr w:rsidR="00E260A3" w:rsidRPr="001026F7" w14:paraId="784F34AA" w14:textId="77777777" w:rsidTr="007D7E70">
                        <w:tc>
                          <w:tcPr>
                            <w:tcW w:w="3644" w:type="dxa"/>
                          </w:tcPr>
                          <w:p w14:paraId="009B563B" w14:textId="2B8BE1A2" w:rsidR="00E260A3" w:rsidRPr="00E64F12" w:rsidRDefault="002668C4" w:rsidP="002A698D">
                            <w:pPr>
                              <w:rPr>
                                <w:rFonts w:ascii="Gill Sans MT" w:hAnsi="Gill Sans MT"/>
                                <w:color w:val="244061" w:themeColor="accent1" w:themeShade="80"/>
                                <w:highlight w:val="yellow"/>
                              </w:rPr>
                            </w:pPr>
                            <w:r w:rsidRPr="00E64F12">
                              <w:rPr>
                                <w:rFonts w:ascii="Gill Sans MT" w:hAnsi="Gill Sans MT"/>
                                <w:color w:val="244061" w:themeColor="accent1" w:themeShade="80"/>
                              </w:rPr>
                              <w:t>Assess and record students’ progress systematically and keep records to check work is understood and completed, monitor strengths and weaknesses, inform planning and recognise the level at which the student is achieving:</w:t>
                            </w:r>
                          </w:p>
                        </w:tc>
                        <w:tc>
                          <w:tcPr>
                            <w:tcW w:w="6896" w:type="dxa"/>
                          </w:tcPr>
                          <w:p w14:paraId="1F6F7C64" w14:textId="77777777" w:rsidR="002668C4"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Assess how well learning objectives have been achieved and use them to improve specific aspects of teaching.</w:t>
                            </w:r>
                          </w:p>
                          <w:p w14:paraId="1303D1B0" w14:textId="77777777" w:rsidR="002668C4"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Mark and monitor students’ work and set targets for progress.</w:t>
                            </w:r>
                          </w:p>
                          <w:p w14:paraId="148FF9BF" w14:textId="77777777" w:rsidR="002668C4"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Undertake assessment of students as requested by examination bodies, departmental and school procedures.</w:t>
                            </w:r>
                          </w:p>
                          <w:p w14:paraId="726CDFB0" w14:textId="77777777" w:rsidR="002668C4"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Prepare and present informative reports to parents.</w:t>
                            </w:r>
                          </w:p>
                          <w:p w14:paraId="6247D1F9" w14:textId="00739636" w:rsidR="00DF7FB3" w:rsidRPr="00E64F12" w:rsidRDefault="002668C4" w:rsidP="002668C4">
                            <w:pPr>
                              <w:pStyle w:val="ListParagraph"/>
                              <w:numPr>
                                <w:ilvl w:val="0"/>
                                <w:numId w:val="1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Undertake assessment of students and participate in the school’s </w:t>
                            </w:r>
                            <w:r w:rsidR="00E64F12" w:rsidRPr="00E64F12">
                              <w:rPr>
                                <w:rFonts w:ascii="Gill Sans MT" w:hAnsi="Gill Sans MT"/>
                                <w:color w:val="244061" w:themeColor="accent1" w:themeShade="80"/>
                              </w:rPr>
                              <w:t>system for</w:t>
                            </w:r>
                            <w:r w:rsidRPr="00E64F12">
                              <w:rPr>
                                <w:rFonts w:ascii="Gill Sans MT" w:hAnsi="Gill Sans MT"/>
                                <w:color w:val="244061" w:themeColor="accent1" w:themeShade="80"/>
                              </w:rPr>
                              <w:t xml:space="preserve"> recording and reporting to parents.</w:t>
                            </w:r>
                          </w:p>
                        </w:tc>
                      </w:tr>
                      <w:tr w:rsidR="002668C4" w:rsidRPr="001026F7" w14:paraId="2E11D727" w14:textId="77777777" w:rsidTr="007D7E70">
                        <w:tc>
                          <w:tcPr>
                            <w:tcW w:w="3644" w:type="dxa"/>
                          </w:tcPr>
                          <w:p w14:paraId="5FD20EE2" w14:textId="65B67BCB" w:rsidR="002668C4" w:rsidRPr="00E64F12" w:rsidRDefault="002668C4" w:rsidP="002A698D">
                            <w:pPr>
                              <w:rPr>
                                <w:rFonts w:ascii="Gill Sans MT" w:hAnsi="Gill Sans MT"/>
                                <w:color w:val="244061" w:themeColor="accent1" w:themeShade="80"/>
                                <w:highlight w:val="yellow"/>
                              </w:rPr>
                            </w:pPr>
                            <w:r w:rsidRPr="00E64F12">
                              <w:rPr>
                                <w:rFonts w:ascii="Gill Sans MT" w:hAnsi="Gill Sans MT"/>
                                <w:color w:val="244061" w:themeColor="accent1" w:themeShade="80"/>
                              </w:rPr>
                              <w:t>Examinations:</w:t>
                            </w:r>
                          </w:p>
                        </w:tc>
                        <w:tc>
                          <w:tcPr>
                            <w:tcW w:w="6896" w:type="dxa"/>
                          </w:tcPr>
                          <w:p w14:paraId="1891D7D5" w14:textId="74F769EC" w:rsidR="002668C4" w:rsidRPr="00E64F12" w:rsidRDefault="002668C4"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To implement School and Department policy </w:t>
                            </w:r>
                            <w:proofErr w:type="gramStart"/>
                            <w:r w:rsidRPr="00E64F12">
                              <w:rPr>
                                <w:rFonts w:ascii="Gill Sans MT" w:hAnsi="Gill Sans MT"/>
                                <w:color w:val="244061" w:themeColor="accent1" w:themeShade="80"/>
                              </w:rPr>
                              <w:t>with regard to</w:t>
                            </w:r>
                            <w:proofErr w:type="gramEnd"/>
                            <w:r w:rsidRPr="00E64F12">
                              <w:rPr>
                                <w:rFonts w:ascii="Gill Sans MT" w:hAnsi="Gill Sans MT"/>
                                <w:color w:val="244061" w:themeColor="accent1" w:themeShade="80"/>
                              </w:rPr>
                              <w:t xml:space="preserve"> external examin</w:t>
                            </w:r>
                            <w:r w:rsidR="00E64F12">
                              <w:rPr>
                                <w:rFonts w:ascii="Gill Sans MT" w:hAnsi="Gill Sans MT"/>
                                <w:color w:val="244061" w:themeColor="accent1" w:themeShade="80"/>
                              </w:rPr>
                              <w:t>a</w:t>
                            </w:r>
                            <w:r w:rsidRPr="00E64F12">
                              <w:rPr>
                                <w:rFonts w:ascii="Gill Sans MT" w:hAnsi="Gill Sans MT"/>
                                <w:color w:val="244061" w:themeColor="accent1" w:themeShade="80"/>
                              </w:rPr>
                              <w:t>tions.</w:t>
                            </w:r>
                          </w:p>
                        </w:tc>
                      </w:tr>
                      <w:tr w:rsidR="002668C4" w:rsidRPr="001026F7" w14:paraId="6787B912" w14:textId="77777777" w:rsidTr="007D7E70">
                        <w:tc>
                          <w:tcPr>
                            <w:tcW w:w="3644" w:type="dxa"/>
                          </w:tcPr>
                          <w:p w14:paraId="42816515" w14:textId="7E8B1706" w:rsidR="002668C4" w:rsidRPr="00E64F12" w:rsidRDefault="002668C4" w:rsidP="002A698D">
                            <w:pPr>
                              <w:rPr>
                                <w:rFonts w:ascii="Gill Sans MT" w:hAnsi="Gill Sans MT"/>
                                <w:color w:val="244061" w:themeColor="accent1" w:themeShade="80"/>
                              </w:rPr>
                            </w:pPr>
                            <w:r w:rsidRPr="00E64F12">
                              <w:rPr>
                                <w:rFonts w:ascii="Gill Sans MT" w:hAnsi="Gill Sans MT"/>
                                <w:color w:val="244061" w:themeColor="accent1" w:themeShade="80"/>
                              </w:rPr>
                              <w:t>Pastoral Care:</w:t>
                            </w:r>
                          </w:p>
                        </w:tc>
                        <w:tc>
                          <w:tcPr>
                            <w:tcW w:w="6896" w:type="dxa"/>
                          </w:tcPr>
                          <w:p w14:paraId="3C529CC0" w14:textId="77777777"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Follow the expectations for Form Tutors at St Bernard’s.  </w:t>
                            </w:r>
                          </w:p>
                          <w:p w14:paraId="48543389" w14:textId="77777777"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Act as a Form Tutor to an assigned group of students and promote the general progress and well-being of individual students and of the Tutor Group as a whole.</w:t>
                            </w:r>
                          </w:p>
                          <w:p w14:paraId="6149FB0A" w14:textId="77777777"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Prepare Tutor Reports, UCAS References etc.</w:t>
                            </w:r>
                          </w:p>
                          <w:p w14:paraId="790FA05B" w14:textId="6E309A87" w:rsidR="002668C4"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Contribute to PSHE and citizenship and enterprise according to School policy.</w:t>
                            </w:r>
                          </w:p>
                        </w:tc>
                      </w:tr>
                      <w:tr w:rsidR="002668C4" w:rsidRPr="001026F7" w14:paraId="6CEE2364" w14:textId="77777777" w:rsidTr="007D7E70">
                        <w:tc>
                          <w:tcPr>
                            <w:tcW w:w="3644" w:type="dxa"/>
                          </w:tcPr>
                          <w:p w14:paraId="72F9DD2A" w14:textId="6C25259E" w:rsidR="002668C4" w:rsidRPr="00E64F12" w:rsidRDefault="002668C4" w:rsidP="002A698D">
                            <w:pPr>
                              <w:rPr>
                                <w:rFonts w:ascii="Gill Sans MT" w:hAnsi="Gill Sans MT"/>
                                <w:color w:val="244061" w:themeColor="accent1" w:themeShade="80"/>
                              </w:rPr>
                            </w:pPr>
                            <w:r w:rsidRPr="00E64F12">
                              <w:rPr>
                                <w:rFonts w:ascii="Gill Sans MT" w:hAnsi="Gill Sans MT"/>
                                <w:color w:val="244061" w:themeColor="accent1" w:themeShade="80"/>
                              </w:rPr>
                              <w:t>Resources and Accommodation:</w:t>
                            </w:r>
                          </w:p>
                        </w:tc>
                        <w:tc>
                          <w:tcPr>
                            <w:tcW w:w="6896" w:type="dxa"/>
                          </w:tcPr>
                          <w:p w14:paraId="3A434E50" w14:textId="3413F214"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assist the Head of Department in the proper management, care and development of departmental resources.</w:t>
                            </w:r>
                          </w:p>
                          <w:p w14:paraId="43202DCD" w14:textId="77777777" w:rsidR="00910EB3"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enhance the learning environment through the creative display of students’ work and other materials.</w:t>
                            </w:r>
                          </w:p>
                          <w:p w14:paraId="76A682A0" w14:textId="4489EA0A" w:rsidR="002668C4" w:rsidRPr="00E64F12" w:rsidRDefault="00910EB3" w:rsidP="00910EB3">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ensure the proper care of accommodation, furniture and equipment.</w:t>
                            </w:r>
                          </w:p>
                        </w:tc>
                      </w:tr>
                      <w:tr w:rsidR="002A698D" w:rsidRPr="001026F7" w14:paraId="2D209D41" w14:textId="77777777" w:rsidTr="007D7E70">
                        <w:tc>
                          <w:tcPr>
                            <w:tcW w:w="3644" w:type="dxa"/>
                          </w:tcPr>
                          <w:p w14:paraId="48838103" w14:textId="7DDD862C" w:rsidR="002A698D" w:rsidRPr="00E64F12" w:rsidRDefault="002A698D" w:rsidP="002A698D">
                            <w:pPr>
                              <w:rPr>
                                <w:rFonts w:ascii="Gill Sans MT" w:hAnsi="Gill Sans MT"/>
                                <w:color w:val="244061" w:themeColor="accent1" w:themeShade="80"/>
                              </w:rPr>
                            </w:pPr>
                            <w:r w:rsidRPr="00E64F12">
                              <w:rPr>
                                <w:rFonts w:ascii="Gill Sans MT" w:hAnsi="Gill Sans MT"/>
                                <w:color w:val="244061" w:themeColor="accent1" w:themeShade="80"/>
                              </w:rPr>
                              <w:t xml:space="preserve">Additional </w:t>
                            </w:r>
                            <w:r w:rsidR="007E231F" w:rsidRPr="00E64F12">
                              <w:rPr>
                                <w:rFonts w:ascii="Gill Sans MT" w:hAnsi="Gill Sans MT"/>
                                <w:color w:val="244061" w:themeColor="accent1" w:themeShade="80"/>
                              </w:rPr>
                              <w:t>Duties/other Professional Requirements</w:t>
                            </w:r>
                          </w:p>
                        </w:tc>
                        <w:tc>
                          <w:tcPr>
                            <w:tcW w:w="6896" w:type="dxa"/>
                          </w:tcPr>
                          <w:p w14:paraId="4A8E2DD3"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play a full part in the life of the school community, to support its distinctive mission and ethos and to encourage staff and students to follow this example.</w:t>
                            </w:r>
                          </w:p>
                          <w:p w14:paraId="4B80C61A"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support the school in meeting the school’s legal requirement for worship.</w:t>
                            </w:r>
                          </w:p>
                          <w:p w14:paraId="263CB41B"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have a working knowledge of teachers’ professional duties, Teaching Standards and legal liabilities.</w:t>
                            </w:r>
                          </w:p>
                          <w:p w14:paraId="01D62F6D"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To </w:t>
                            </w:r>
                            <w:proofErr w:type="gramStart"/>
                            <w:r w:rsidRPr="00E64F12">
                              <w:rPr>
                                <w:rFonts w:ascii="Gill Sans MT" w:hAnsi="Gill Sans MT"/>
                                <w:color w:val="244061" w:themeColor="accent1" w:themeShade="80"/>
                              </w:rPr>
                              <w:t>operate at all times</w:t>
                            </w:r>
                            <w:proofErr w:type="gramEnd"/>
                            <w:r w:rsidRPr="00E64F12">
                              <w:rPr>
                                <w:rFonts w:ascii="Gill Sans MT" w:hAnsi="Gill Sans MT"/>
                                <w:color w:val="244061" w:themeColor="accent1" w:themeShade="80"/>
                              </w:rPr>
                              <w:t xml:space="preserve"> within the stated policies and practices of the school.</w:t>
                            </w:r>
                          </w:p>
                          <w:p w14:paraId="10E6243E"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establish effective working relationships and set a good example through their presentation and personal and professional conduct.</w:t>
                            </w:r>
                          </w:p>
                          <w:p w14:paraId="6E2C2497" w14:textId="6809287A" w:rsidR="002A698D"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contribute to the corporate life of the school through effective participation in meetings and management systems necessary to co-ordinate the management of the school.</w:t>
                            </w:r>
                          </w:p>
                          <w:p w14:paraId="47EF4D65"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take responsibility for own professional development and duties in relation to school policies and practices.</w:t>
                            </w:r>
                          </w:p>
                          <w:p w14:paraId="4278F827"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liaise effectively with parents and Governors.</w:t>
                            </w:r>
                          </w:p>
                          <w:p w14:paraId="35D4CF8D"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support the school in meeting its legal requirements for worship.</w:t>
                            </w:r>
                          </w:p>
                          <w:p w14:paraId="402B36D4" w14:textId="77777777" w:rsidR="003C506E" w:rsidRPr="00E64F12" w:rsidRDefault="003C506E" w:rsidP="003C506E">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To actively engage in the Appraisal process.</w:t>
                            </w:r>
                          </w:p>
                          <w:p w14:paraId="15D6D4CC" w14:textId="209E2225" w:rsidR="002A698D" w:rsidRPr="00E64F12" w:rsidRDefault="003C506E" w:rsidP="00733632">
                            <w:pPr>
                              <w:pStyle w:val="ListParagraph"/>
                              <w:numPr>
                                <w:ilvl w:val="0"/>
                                <w:numId w:val="6"/>
                              </w:numPr>
                              <w:spacing w:after="0"/>
                              <w:rPr>
                                <w:rFonts w:ascii="Gill Sans MT" w:hAnsi="Gill Sans MT"/>
                                <w:color w:val="244061" w:themeColor="accent1" w:themeShade="80"/>
                              </w:rPr>
                            </w:pPr>
                            <w:r w:rsidRPr="00E64F12">
                              <w:rPr>
                                <w:rFonts w:ascii="Gill Sans MT" w:hAnsi="Gill Sans MT"/>
                                <w:color w:val="244061" w:themeColor="accent1" w:themeShade="80"/>
                              </w:rPr>
                              <w:t xml:space="preserve">To undertake any other duty as specified by the School Teachers’ </w:t>
                            </w:r>
                            <w:r w:rsidR="00E64F12" w:rsidRPr="00E64F12">
                              <w:rPr>
                                <w:rFonts w:ascii="Gill Sans MT" w:hAnsi="Gill Sans MT"/>
                                <w:color w:val="244061" w:themeColor="accent1" w:themeShade="80"/>
                              </w:rPr>
                              <w:t>Pay and</w:t>
                            </w:r>
                            <w:r w:rsidRPr="00E64F12">
                              <w:rPr>
                                <w:rFonts w:ascii="Gill Sans MT" w:hAnsi="Gill Sans MT"/>
                                <w:color w:val="244061" w:themeColor="accent1" w:themeShade="80"/>
                              </w:rPr>
                              <w:t xml:space="preserve"> Conditions not mentioned in the above.</w:t>
                            </w:r>
                            <w:r w:rsidR="002A698D" w:rsidRPr="00E64F12">
                              <w:rPr>
                                <w:rFonts w:ascii="Gill Sans MT" w:hAnsi="Gill Sans MT"/>
                                <w:color w:val="244061" w:themeColor="accent1" w:themeShade="80"/>
                              </w:rPr>
                              <w:t xml:space="preserve"> </w:t>
                            </w:r>
                          </w:p>
                          <w:p w14:paraId="77F92C2C" w14:textId="67838445" w:rsidR="002A698D" w:rsidRPr="00E64F12" w:rsidRDefault="002A698D" w:rsidP="002A698D">
                            <w:pPr>
                              <w:pStyle w:val="ListParagraph"/>
                              <w:spacing w:after="0"/>
                              <w:ind w:left="360"/>
                              <w:rPr>
                                <w:rFonts w:ascii="Gill Sans MT" w:hAnsi="Gill Sans MT"/>
                                <w:color w:val="244061" w:themeColor="accent1" w:themeShade="80"/>
                              </w:rPr>
                            </w:pPr>
                          </w:p>
                        </w:tc>
                      </w:tr>
                    </w:tbl>
                    <w:p w14:paraId="2834D2D3" w14:textId="77777777" w:rsidR="00D651D2" w:rsidRPr="001026F7" w:rsidRDefault="00D651D2" w:rsidP="002D3239"/>
                  </w:txbxContent>
                </v:textbox>
              </v:shape>
            </w:pict>
          </mc:Fallback>
        </mc:AlternateContent>
      </w:r>
      <w:r w:rsidR="001026F7">
        <w:rPr>
          <w:noProof/>
        </w:rPr>
        <mc:AlternateContent>
          <mc:Choice Requires="wps">
            <w:drawing>
              <wp:anchor distT="0" distB="0" distL="114300" distR="114300" simplePos="0" relativeHeight="251658251" behindDoc="1" locked="0" layoutInCell="1" allowOverlap="1" wp14:anchorId="20CDF5E0" wp14:editId="0B3FB7F6">
                <wp:simplePos x="0" y="0"/>
                <wp:positionH relativeFrom="margin">
                  <wp:posOffset>-1121434</wp:posOffset>
                </wp:positionH>
                <wp:positionV relativeFrom="paragraph">
                  <wp:posOffset>5615796</wp:posOffset>
                </wp:positionV>
                <wp:extent cx="7856855" cy="4709928"/>
                <wp:effectExtent l="0" t="0" r="0" b="0"/>
                <wp:wrapNone/>
                <wp:docPr id="834280196" name="Freeform: Shape 834280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75C64" id="Freeform: Shape 834280196" o:spid="_x0000_s1026" style="position:absolute;margin-left:-88.3pt;margin-top:442.2pt;width:618.65pt;height:370.8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p>
    <w:p w14:paraId="225CEA4C" w14:textId="77777777" w:rsidR="00DF7FB3" w:rsidRDefault="00DF7FB3">
      <w:pPr>
        <w:spacing w:after="200" w:line="276" w:lineRule="auto"/>
      </w:pPr>
      <w:r>
        <w:br w:type="page"/>
      </w:r>
    </w:p>
    <w:p w14:paraId="450C565E" w14:textId="77777777" w:rsidR="00DF7FB3" w:rsidRDefault="00DF7FB3" w:rsidP="00DF7FB3">
      <w:pPr>
        <w:spacing w:after="200" w:line="276" w:lineRule="auto"/>
      </w:pPr>
      <w:r>
        <w:rPr>
          <w:noProof/>
          <w14:ligatures w14:val="none"/>
          <w14:cntxtAlts w14:val="0"/>
        </w:rPr>
        <w:lastRenderedPageBreak/>
        <mc:AlternateContent>
          <mc:Choice Requires="wps">
            <w:drawing>
              <wp:anchor distT="0" distB="0" distL="114300" distR="114300" simplePos="0" relativeHeight="251662358" behindDoc="0" locked="0" layoutInCell="1" allowOverlap="1" wp14:anchorId="055A3FE6" wp14:editId="725215AC">
                <wp:simplePos x="0" y="0"/>
                <wp:positionH relativeFrom="page">
                  <wp:posOffset>-26035</wp:posOffset>
                </wp:positionH>
                <wp:positionV relativeFrom="paragraph">
                  <wp:posOffset>-600075</wp:posOffset>
                </wp:positionV>
                <wp:extent cx="7581900" cy="1447800"/>
                <wp:effectExtent l="0" t="0" r="0" b="0"/>
                <wp:wrapNone/>
                <wp:docPr id="79784489"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BADA60" id="Rectangle 98" o:spid="_x0000_s1026" style="position:absolute;margin-left:-2.05pt;margin-top:-47.25pt;width:597pt;height:114pt;z-index:25166235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" fillcolor="#0a313f" stroked="f" strokeweight="2pt">
                <w10:wrap anchorx="page"/>
              </v:rect>
            </w:pict>
          </mc:Fallback>
        </mc:AlternateContent>
      </w:r>
      <w:r>
        <w:rPr>
          <w:noProof/>
          <w14:ligatures w14:val="none"/>
          <w14:cntxtAlts w14:val="0"/>
        </w:rPr>
        <mc:AlternateContent>
          <mc:Choice Requires="wps">
            <w:drawing>
              <wp:anchor distT="0" distB="0" distL="114300" distR="114300" simplePos="0" relativeHeight="251663382" behindDoc="0" locked="0" layoutInCell="1" allowOverlap="1" wp14:anchorId="52164D63" wp14:editId="3CA3AA01">
                <wp:simplePos x="0" y="0"/>
                <wp:positionH relativeFrom="margin">
                  <wp:posOffset>278765</wp:posOffset>
                </wp:positionH>
                <wp:positionV relativeFrom="paragraph">
                  <wp:posOffset>-371475</wp:posOffset>
                </wp:positionV>
                <wp:extent cx="5996305" cy="1095375"/>
                <wp:effectExtent l="0" t="0" r="0" b="0"/>
                <wp:wrapNone/>
                <wp:docPr id="1334757100"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61951FD4" w14:textId="77777777" w:rsidR="00DF7FB3" w:rsidRPr="00D62FEF" w:rsidRDefault="00DF7FB3" w:rsidP="00DF7FB3">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0F2E707" w14:textId="77777777" w:rsidR="00DF7FB3" w:rsidRPr="00D62FEF" w:rsidRDefault="00DF7FB3" w:rsidP="00DF7FB3">
                            <w:pPr>
                              <w:spacing w:after="0" w:line="240" w:lineRule="auto"/>
                              <w:rPr>
                                <w:i/>
                                <w:iCs/>
                                <w:color w:val="FFFFFF" w:themeColor="background1"/>
                                <w:sz w:val="38"/>
                                <w:szCs w:val="38"/>
                              </w:rPr>
                            </w:pPr>
                            <w:r w:rsidRPr="00D62FEF">
                              <w:rPr>
                                <w:i/>
                                <w:iCs/>
                                <w:color w:val="FFFFFF" w:themeColor="background1"/>
                                <w:sz w:val="38"/>
                                <w:szCs w:val="38"/>
                              </w:rPr>
                              <w:t>A Catholic Academy</w:t>
                            </w:r>
                          </w:p>
                          <w:p w14:paraId="7195B74E" w14:textId="77777777" w:rsidR="00DF7FB3" w:rsidRPr="00D62FEF" w:rsidRDefault="00DF7FB3" w:rsidP="00DF7FB3">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64D63" id="_x0000_s1030" type="#_x0000_t202" style="position:absolute;margin-left:21.95pt;margin-top:-29.25pt;width:472.15pt;height:86.25pt;z-index:251663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yYHQIAADQ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" filled="f" stroked="f" strokeweight=".5pt">
                <v:textbox>
                  <w:txbxContent>
                    <w:p w14:paraId="61951FD4" w14:textId="77777777" w:rsidR="00DF7FB3" w:rsidRPr="00D62FEF" w:rsidRDefault="00DF7FB3" w:rsidP="00DF7FB3">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0F2E707" w14:textId="77777777" w:rsidR="00DF7FB3" w:rsidRPr="00D62FEF" w:rsidRDefault="00DF7FB3" w:rsidP="00DF7FB3">
                      <w:pPr>
                        <w:spacing w:after="0" w:line="240" w:lineRule="auto"/>
                        <w:rPr>
                          <w:i/>
                          <w:iCs/>
                          <w:color w:val="FFFFFF" w:themeColor="background1"/>
                          <w:sz w:val="38"/>
                          <w:szCs w:val="38"/>
                        </w:rPr>
                      </w:pPr>
                      <w:r w:rsidRPr="00D62FEF">
                        <w:rPr>
                          <w:i/>
                          <w:iCs/>
                          <w:color w:val="FFFFFF" w:themeColor="background1"/>
                          <w:sz w:val="38"/>
                          <w:szCs w:val="38"/>
                        </w:rPr>
                        <w:t>A Catholic Academy</w:t>
                      </w:r>
                    </w:p>
                    <w:p w14:paraId="7195B74E" w14:textId="77777777" w:rsidR="00DF7FB3" w:rsidRPr="00D62FEF" w:rsidRDefault="00DF7FB3" w:rsidP="00DF7FB3">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v:textbox>
                <w10:wrap anchorx="margin"/>
              </v:shape>
            </w:pict>
          </mc:Fallback>
        </mc:AlternateContent>
      </w:r>
      <w:r>
        <w:rPr>
          <w:noProof/>
        </w:rPr>
        <w:drawing>
          <wp:anchor distT="0" distB="0" distL="114300" distR="114300" simplePos="0" relativeHeight="251664406" behindDoc="0" locked="0" layoutInCell="1" allowOverlap="1" wp14:anchorId="6DBDB670" wp14:editId="036EF4DA">
            <wp:simplePos x="0" y="0"/>
            <wp:positionH relativeFrom="column">
              <wp:posOffset>-664210</wp:posOffset>
            </wp:positionH>
            <wp:positionV relativeFrom="paragraph">
              <wp:posOffset>-295275</wp:posOffset>
            </wp:positionV>
            <wp:extent cx="695325" cy="878840"/>
            <wp:effectExtent l="0" t="0" r="9525" b="0"/>
            <wp:wrapNone/>
            <wp:docPr id="7925666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Pr>
          <w:noProof/>
          <w:lang w:val="en-US" w:eastAsia="en-US"/>
          <w14:ligatures w14:val="none"/>
          <w14:cntxtAlts w14:val="0"/>
        </w:rPr>
        <mc:AlternateContent>
          <mc:Choice Requires="wps">
            <w:drawing>
              <wp:anchor distT="0" distB="0" distL="114300" distR="114300" simplePos="0" relativeHeight="251660310" behindDoc="0" locked="0" layoutInCell="1" allowOverlap="1" wp14:anchorId="5FCF7AF1" wp14:editId="35AC56A7">
                <wp:simplePos x="0" y="0"/>
                <wp:positionH relativeFrom="column">
                  <wp:posOffset>-647700</wp:posOffset>
                </wp:positionH>
                <wp:positionV relativeFrom="paragraph">
                  <wp:posOffset>1069340</wp:posOffset>
                </wp:positionV>
                <wp:extent cx="6888480" cy="9448800"/>
                <wp:effectExtent l="0" t="0" r="0" b="0"/>
                <wp:wrapNone/>
                <wp:docPr id="1547935169" name="Text Box 1547935169"/>
                <wp:cNvGraphicFramePr/>
                <a:graphic xmlns:a="http://schemas.openxmlformats.org/drawingml/2006/main">
                  <a:graphicData uri="http://schemas.microsoft.com/office/word/2010/wordprocessingShape">
                    <wps:wsp>
                      <wps:cNvSpPr txBox="1"/>
                      <wps:spPr>
                        <a:xfrm>
                          <a:off x="0" y="0"/>
                          <a:ext cx="6888480" cy="944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0540"/>
                            </w:tblGrid>
                            <w:tr w:rsidR="00DF7FB3" w:rsidRPr="001026F7" w14:paraId="71221C86" w14:textId="77777777" w:rsidTr="00571DE1">
                              <w:tc>
                                <w:tcPr>
                                  <w:tcW w:w="10540" w:type="dxa"/>
                                </w:tcPr>
                                <w:p w14:paraId="7867442F" w14:textId="77777777" w:rsidR="00DF7FB3" w:rsidRPr="00FD5DEC" w:rsidRDefault="00DF7FB3" w:rsidP="00AD6369">
                                  <w:pPr>
                                    <w:pStyle w:val="ListParagraph"/>
                                    <w:spacing w:after="0"/>
                                    <w:ind w:left="0"/>
                                    <w:rPr>
                                      <w:rFonts w:ascii="Gill Sans MT" w:hAnsi="Gill Sans MT"/>
                                      <w:color w:val="0A313F"/>
                                    </w:rPr>
                                  </w:pPr>
                                </w:p>
                                <w:p w14:paraId="2CAFC9EB"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6EE2062C" w14:textId="77777777" w:rsidR="00DF7FB3" w:rsidRPr="00FD5DEC" w:rsidRDefault="00DF7FB3" w:rsidP="00AD6369">
                                  <w:pPr>
                                    <w:pStyle w:val="ListParagraph"/>
                                    <w:spacing w:after="0"/>
                                    <w:ind w:left="0"/>
                                    <w:rPr>
                                      <w:rFonts w:ascii="Gill Sans MT" w:hAnsi="Gill Sans MT"/>
                                      <w:color w:val="0A313F"/>
                                    </w:rPr>
                                  </w:pPr>
                                </w:p>
                                <w:p w14:paraId="7013C2F6"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Employees are expected to be courteous to colleagues and provide a welcoming environment to visitors and telephone callers.</w:t>
                                  </w:r>
                                </w:p>
                                <w:p w14:paraId="412B56AC"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6A8CF57" w14:textId="77777777" w:rsidR="00DF7FB3" w:rsidRPr="00FD5DEC" w:rsidRDefault="00DF7FB3" w:rsidP="00AD6369">
                                  <w:pPr>
                                    <w:pStyle w:val="ListParagraph"/>
                                    <w:spacing w:after="0"/>
                                    <w:ind w:left="0"/>
                                    <w:rPr>
                                      <w:rFonts w:ascii="Gill Sans MT" w:hAnsi="Gill Sans MT"/>
                                      <w:color w:val="0A313F"/>
                                    </w:rPr>
                                  </w:pPr>
                                </w:p>
                                <w:p w14:paraId="052701B1" w14:textId="6571A235"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 xml:space="preserve">This job description is current at the date shown, but, in consultation with you, may be changed by the </w:t>
                                  </w:r>
                                  <w:r w:rsidR="00E64F12">
                                    <w:rPr>
                                      <w:rFonts w:ascii="Gill Sans MT" w:hAnsi="Gill Sans MT"/>
                                      <w:color w:val="0A313F"/>
                                    </w:rPr>
                                    <w:t>H</w:t>
                                  </w:r>
                                  <w:r w:rsidRPr="00FD5DEC">
                                    <w:rPr>
                                      <w:rFonts w:ascii="Gill Sans MT" w:hAnsi="Gill Sans MT"/>
                                      <w:color w:val="0A313F"/>
                                    </w:rPr>
                                    <w:t>eadteacher to reflect or anticipate changes in the job commensurate with the grade and job title.</w:t>
                                  </w:r>
                                </w:p>
                                <w:p w14:paraId="4478A8E9" w14:textId="77777777" w:rsidR="00DF7FB3" w:rsidRPr="00FD5DEC" w:rsidRDefault="00DF7FB3" w:rsidP="00AD6369">
                                  <w:pPr>
                                    <w:pStyle w:val="ListParagraph"/>
                                    <w:spacing w:after="0"/>
                                    <w:ind w:left="0"/>
                                    <w:rPr>
                                      <w:rFonts w:ascii="Gill Sans MT" w:hAnsi="Gill Sans MT"/>
                                      <w:color w:val="0A313F"/>
                                    </w:rPr>
                                  </w:pPr>
                                </w:p>
                                <w:p w14:paraId="63F4C2AB"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 xml:space="preserve">I </w:t>
                                  </w:r>
                                  <w:proofErr w:type="gramStart"/>
                                  <w:r w:rsidRPr="00FD5DEC">
                                    <w:rPr>
                                      <w:rFonts w:ascii="Gill Sans MT" w:hAnsi="Gill Sans MT"/>
                                      <w:color w:val="0A313F"/>
                                    </w:rPr>
                                    <w:t>am in agreement</w:t>
                                  </w:r>
                                  <w:proofErr w:type="gramEnd"/>
                                  <w:r w:rsidRPr="00FD5DEC">
                                    <w:rPr>
                                      <w:rFonts w:ascii="Gill Sans MT" w:hAnsi="Gill Sans MT"/>
                                      <w:color w:val="0A313F"/>
                                    </w:rPr>
                                    <w:t xml:space="preserve"> with this job description.</w:t>
                                  </w:r>
                                </w:p>
                                <w:p w14:paraId="3FDCF3A9" w14:textId="77777777" w:rsidR="00DF7FB3" w:rsidRPr="00FD5DEC" w:rsidRDefault="00DF7FB3" w:rsidP="00AD6369">
                                  <w:pPr>
                                    <w:pStyle w:val="ListParagraph"/>
                                    <w:spacing w:after="0"/>
                                    <w:ind w:left="0"/>
                                    <w:rPr>
                                      <w:rFonts w:ascii="Gill Sans MT" w:hAnsi="Gill Sans MT"/>
                                      <w:color w:val="0A313F"/>
                                    </w:rPr>
                                  </w:pPr>
                                </w:p>
                                <w:p w14:paraId="1A7C768F" w14:textId="77777777" w:rsidR="00DF7FB3" w:rsidRPr="00FD5DEC" w:rsidRDefault="00DF7FB3" w:rsidP="00AD6369">
                                  <w:pPr>
                                    <w:pStyle w:val="ListParagraph"/>
                                    <w:spacing w:after="0"/>
                                    <w:ind w:left="0"/>
                                    <w:rPr>
                                      <w:rFonts w:ascii="Gill Sans MT" w:hAnsi="Gill Sans MT"/>
                                      <w:color w:val="0A313F"/>
                                    </w:rPr>
                                  </w:pPr>
                                </w:p>
                                <w:p w14:paraId="33DD0F76"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 xml:space="preserve">……………………..…………………………….. </w:t>
                                  </w:r>
                                </w:p>
                                <w:p w14:paraId="42A6EE98"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Post Holder</w:t>
                                  </w:r>
                                </w:p>
                                <w:p w14:paraId="191C170F" w14:textId="77777777" w:rsidR="00DF7FB3" w:rsidRPr="00FD5DEC" w:rsidRDefault="00DF7FB3" w:rsidP="00AD6369">
                                  <w:pPr>
                                    <w:pStyle w:val="ListParagraph"/>
                                    <w:spacing w:after="0"/>
                                    <w:ind w:left="0"/>
                                    <w:rPr>
                                      <w:rFonts w:ascii="Gill Sans MT" w:hAnsi="Gill Sans MT"/>
                                      <w:color w:val="0A313F"/>
                                    </w:rPr>
                                  </w:pPr>
                                </w:p>
                                <w:p w14:paraId="65AD6C1E" w14:textId="77777777" w:rsidR="00DF7FB3" w:rsidRPr="00FD5DEC" w:rsidRDefault="00DF7FB3" w:rsidP="00AD6369">
                                  <w:pPr>
                                    <w:pStyle w:val="ListParagraph"/>
                                    <w:spacing w:after="0"/>
                                    <w:ind w:left="0"/>
                                    <w:rPr>
                                      <w:rFonts w:ascii="Gill Sans MT" w:hAnsi="Gill Sans MT"/>
                                      <w:color w:val="0A313F"/>
                                    </w:rPr>
                                  </w:pPr>
                                </w:p>
                                <w:p w14:paraId="4919BAA7" w14:textId="77777777" w:rsidR="00DF7FB3" w:rsidRPr="00FD5DEC" w:rsidRDefault="00DF7FB3" w:rsidP="007043CA">
                                  <w:pPr>
                                    <w:pStyle w:val="ListParagraph"/>
                                    <w:spacing w:after="0"/>
                                    <w:ind w:left="0"/>
                                    <w:rPr>
                                      <w:rFonts w:ascii="Gill Sans MT" w:hAnsi="Gill Sans MT"/>
                                      <w:color w:val="0A313F"/>
                                    </w:rPr>
                                  </w:pPr>
                                  <w:r w:rsidRPr="00FD5DEC">
                                    <w:rPr>
                                      <w:rFonts w:ascii="Gill Sans MT" w:hAnsi="Gill Sans MT"/>
                                      <w:color w:val="0A313F"/>
                                    </w:rPr>
                                    <w:t xml:space="preserve">……………………..…………………………….. </w:t>
                                  </w:r>
                                </w:p>
                                <w:p w14:paraId="7B1A66E4"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Line Manager</w:t>
                                  </w:r>
                                </w:p>
                                <w:p w14:paraId="3EEA2AF2" w14:textId="77777777" w:rsidR="00DF7FB3" w:rsidRPr="00FD5DEC" w:rsidRDefault="00DF7FB3" w:rsidP="00AD6369">
                                  <w:pPr>
                                    <w:pStyle w:val="ListParagraph"/>
                                    <w:spacing w:after="0"/>
                                    <w:ind w:left="0"/>
                                    <w:rPr>
                                      <w:rFonts w:ascii="Gill Sans MT" w:hAnsi="Gill Sans MT"/>
                                      <w:color w:val="0A313F"/>
                                    </w:rPr>
                                  </w:pPr>
                                </w:p>
                                <w:p w14:paraId="387E51F8" w14:textId="77777777" w:rsidR="00DF7FB3" w:rsidRPr="00FD5DEC" w:rsidRDefault="00DF7FB3" w:rsidP="00AD6369">
                                  <w:pPr>
                                    <w:pStyle w:val="ListParagraph"/>
                                    <w:spacing w:after="0"/>
                                    <w:ind w:left="0"/>
                                    <w:rPr>
                                      <w:rFonts w:ascii="Gill Sans MT" w:hAnsi="Gill Sans MT"/>
                                      <w:color w:val="0A313F"/>
                                    </w:rPr>
                                  </w:pPr>
                                </w:p>
                                <w:p w14:paraId="611B5894" w14:textId="77777777" w:rsidR="00DF7FB3" w:rsidRPr="00FD5DEC" w:rsidRDefault="00DF7FB3" w:rsidP="00F75087">
                                  <w:pPr>
                                    <w:pStyle w:val="ListParagraph"/>
                                    <w:spacing w:after="0"/>
                                    <w:ind w:left="360"/>
                                    <w:rPr>
                                      <w:rFonts w:ascii="Gill Sans MT" w:hAnsi="Gill Sans MT"/>
                                      <w:color w:val="0A313F"/>
                                    </w:rPr>
                                  </w:pPr>
                                </w:p>
                              </w:tc>
                            </w:tr>
                          </w:tbl>
                          <w:p w14:paraId="44AD3D10" w14:textId="77777777" w:rsidR="00DF7FB3" w:rsidRPr="001026F7" w:rsidRDefault="00DF7FB3" w:rsidP="00DF7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CF7AF1" id="Text Box 1547935169" o:spid="_x0000_s1031" type="#_x0000_t202" style="position:absolute;margin-left:-51pt;margin-top:84.2pt;width:542.4pt;height:744pt;z-index:2516603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" filled="f" stroked="f" strokeweight=".5pt">
                <v:textbox>
                  <w:txbxContent>
                    <w:tbl>
                      <w:tblPr>
                        <w:tblStyle w:val="TableGrid"/>
                        <w:tblW w:w="0" w:type="auto"/>
                        <w:tblLook w:val="04A0" w:firstRow="1" w:lastRow="0" w:firstColumn="1" w:lastColumn="0" w:noHBand="0" w:noVBand="1"/>
                      </w:tblPr>
                      <w:tblGrid>
                        <w:gridCol w:w="10540"/>
                      </w:tblGrid>
                      <w:tr w:rsidR="00DF7FB3" w:rsidRPr="001026F7" w14:paraId="71221C86" w14:textId="77777777" w:rsidTr="00571DE1">
                        <w:tc>
                          <w:tcPr>
                            <w:tcW w:w="10540" w:type="dxa"/>
                          </w:tcPr>
                          <w:p w14:paraId="7867442F" w14:textId="77777777" w:rsidR="00DF7FB3" w:rsidRPr="00FD5DEC" w:rsidRDefault="00DF7FB3" w:rsidP="00AD6369">
                            <w:pPr>
                              <w:pStyle w:val="ListParagraph"/>
                              <w:spacing w:after="0"/>
                              <w:ind w:left="0"/>
                              <w:rPr>
                                <w:rFonts w:ascii="Gill Sans MT" w:hAnsi="Gill Sans MT"/>
                                <w:color w:val="0A313F"/>
                              </w:rPr>
                            </w:pPr>
                          </w:p>
                          <w:p w14:paraId="2CAFC9EB"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6EE2062C" w14:textId="77777777" w:rsidR="00DF7FB3" w:rsidRPr="00FD5DEC" w:rsidRDefault="00DF7FB3" w:rsidP="00AD6369">
                            <w:pPr>
                              <w:pStyle w:val="ListParagraph"/>
                              <w:spacing w:after="0"/>
                              <w:ind w:left="0"/>
                              <w:rPr>
                                <w:rFonts w:ascii="Gill Sans MT" w:hAnsi="Gill Sans MT"/>
                                <w:color w:val="0A313F"/>
                              </w:rPr>
                            </w:pPr>
                          </w:p>
                          <w:p w14:paraId="7013C2F6"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Employees are expected to be courteous to colleagues and provide a welcoming environment to visitors and telephone callers.</w:t>
                            </w:r>
                          </w:p>
                          <w:p w14:paraId="412B56AC"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6A8CF57" w14:textId="77777777" w:rsidR="00DF7FB3" w:rsidRPr="00FD5DEC" w:rsidRDefault="00DF7FB3" w:rsidP="00AD6369">
                            <w:pPr>
                              <w:pStyle w:val="ListParagraph"/>
                              <w:spacing w:after="0"/>
                              <w:ind w:left="0"/>
                              <w:rPr>
                                <w:rFonts w:ascii="Gill Sans MT" w:hAnsi="Gill Sans MT"/>
                                <w:color w:val="0A313F"/>
                              </w:rPr>
                            </w:pPr>
                          </w:p>
                          <w:p w14:paraId="052701B1" w14:textId="6571A235"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 xml:space="preserve">This job description is current at the date shown, but, in consultation with you, may be changed by the </w:t>
                            </w:r>
                            <w:r w:rsidR="00E64F12">
                              <w:rPr>
                                <w:rFonts w:ascii="Gill Sans MT" w:hAnsi="Gill Sans MT"/>
                                <w:color w:val="0A313F"/>
                              </w:rPr>
                              <w:t>H</w:t>
                            </w:r>
                            <w:r w:rsidRPr="00FD5DEC">
                              <w:rPr>
                                <w:rFonts w:ascii="Gill Sans MT" w:hAnsi="Gill Sans MT"/>
                                <w:color w:val="0A313F"/>
                              </w:rPr>
                              <w:t>eadteacher to reflect or anticipate changes in the job commensurate with the grade and job title.</w:t>
                            </w:r>
                          </w:p>
                          <w:p w14:paraId="4478A8E9" w14:textId="77777777" w:rsidR="00DF7FB3" w:rsidRPr="00FD5DEC" w:rsidRDefault="00DF7FB3" w:rsidP="00AD6369">
                            <w:pPr>
                              <w:pStyle w:val="ListParagraph"/>
                              <w:spacing w:after="0"/>
                              <w:ind w:left="0"/>
                              <w:rPr>
                                <w:rFonts w:ascii="Gill Sans MT" w:hAnsi="Gill Sans MT"/>
                                <w:color w:val="0A313F"/>
                              </w:rPr>
                            </w:pPr>
                          </w:p>
                          <w:p w14:paraId="63F4C2AB"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 xml:space="preserve">I </w:t>
                            </w:r>
                            <w:proofErr w:type="gramStart"/>
                            <w:r w:rsidRPr="00FD5DEC">
                              <w:rPr>
                                <w:rFonts w:ascii="Gill Sans MT" w:hAnsi="Gill Sans MT"/>
                                <w:color w:val="0A313F"/>
                              </w:rPr>
                              <w:t>am in agreement</w:t>
                            </w:r>
                            <w:proofErr w:type="gramEnd"/>
                            <w:r w:rsidRPr="00FD5DEC">
                              <w:rPr>
                                <w:rFonts w:ascii="Gill Sans MT" w:hAnsi="Gill Sans MT"/>
                                <w:color w:val="0A313F"/>
                              </w:rPr>
                              <w:t xml:space="preserve"> with this job description.</w:t>
                            </w:r>
                          </w:p>
                          <w:p w14:paraId="3FDCF3A9" w14:textId="77777777" w:rsidR="00DF7FB3" w:rsidRPr="00FD5DEC" w:rsidRDefault="00DF7FB3" w:rsidP="00AD6369">
                            <w:pPr>
                              <w:pStyle w:val="ListParagraph"/>
                              <w:spacing w:after="0"/>
                              <w:ind w:left="0"/>
                              <w:rPr>
                                <w:rFonts w:ascii="Gill Sans MT" w:hAnsi="Gill Sans MT"/>
                                <w:color w:val="0A313F"/>
                              </w:rPr>
                            </w:pPr>
                          </w:p>
                          <w:p w14:paraId="1A7C768F" w14:textId="77777777" w:rsidR="00DF7FB3" w:rsidRPr="00FD5DEC" w:rsidRDefault="00DF7FB3" w:rsidP="00AD6369">
                            <w:pPr>
                              <w:pStyle w:val="ListParagraph"/>
                              <w:spacing w:after="0"/>
                              <w:ind w:left="0"/>
                              <w:rPr>
                                <w:rFonts w:ascii="Gill Sans MT" w:hAnsi="Gill Sans MT"/>
                                <w:color w:val="0A313F"/>
                              </w:rPr>
                            </w:pPr>
                          </w:p>
                          <w:p w14:paraId="33DD0F76"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 xml:space="preserve">……………………..…………………………….. </w:t>
                            </w:r>
                          </w:p>
                          <w:p w14:paraId="42A6EE98"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Post Holder</w:t>
                            </w:r>
                          </w:p>
                          <w:p w14:paraId="191C170F" w14:textId="77777777" w:rsidR="00DF7FB3" w:rsidRPr="00FD5DEC" w:rsidRDefault="00DF7FB3" w:rsidP="00AD6369">
                            <w:pPr>
                              <w:pStyle w:val="ListParagraph"/>
                              <w:spacing w:after="0"/>
                              <w:ind w:left="0"/>
                              <w:rPr>
                                <w:rFonts w:ascii="Gill Sans MT" w:hAnsi="Gill Sans MT"/>
                                <w:color w:val="0A313F"/>
                              </w:rPr>
                            </w:pPr>
                          </w:p>
                          <w:p w14:paraId="65AD6C1E" w14:textId="77777777" w:rsidR="00DF7FB3" w:rsidRPr="00FD5DEC" w:rsidRDefault="00DF7FB3" w:rsidP="00AD6369">
                            <w:pPr>
                              <w:pStyle w:val="ListParagraph"/>
                              <w:spacing w:after="0"/>
                              <w:ind w:left="0"/>
                              <w:rPr>
                                <w:rFonts w:ascii="Gill Sans MT" w:hAnsi="Gill Sans MT"/>
                                <w:color w:val="0A313F"/>
                              </w:rPr>
                            </w:pPr>
                          </w:p>
                          <w:p w14:paraId="4919BAA7" w14:textId="77777777" w:rsidR="00DF7FB3" w:rsidRPr="00FD5DEC" w:rsidRDefault="00DF7FB3" w:rsidP="007043CA">
                            <w:pPr>
                              <w:pStyle w:val="ListParagraph"/>
                              <w:spacing w:after="0"/>
                              <w:ind w:left="0"/>
                              <w:rPr>
                                <w:rFonts w:ascii="Gill Sans MT" w:hAnsi="Gill Sans MT"/>
                                <w:color w:val="0A313F"/>
                              </w:rPr>
                            </w:pPr>
                            <w:r w:rsidRPr="00FD5DEC">
                              <w:rPr>
                                <w:rFonts w:ascii="Gill Sans MT" w:hAnsi="Gill Sans MT"/>
                                <w:color w:val="0A313F"/>
                              </w:rPr>
                              <w:t xml:space="preserve">……………………..…………………………….. </w:t>
                            </w:r>
                          </w:p>
                          <w:p w14:paraId="7B1A66E4" w14:textId="77777777" w:rsidR="00DF7FB3" w:rsidRPr="00FD5DEC" w:rsidRDefault="00DF7FB3" w:rsidP="00AD6369">
                            <w:pPr>
                              <w:pStyle w:val="ListParagraph"/>
                              <w:spacing w:after="0"/>
                              <w:ind w:left="0"/>
                              <w:rPr>
                                <w:rFonts w:ascii="Gill Sans MT" w:hAnsi="Gill Sans MT"/>
                                <w:color w:val="0A313F"/>
                              </w:rPr>
                            </w:pPr>
                            <w:r w:rsidRPr="00FD5DEC">
                              <w:rPr>
                                <w:rFonts w:ascii="Gill Sans MT" w:hAnsi="Gill Sans MT"/>
                                <w:color w:val="0A313F"/>
                              </w:rPr>
                              <w:t>Line Manager</w:t>
                            </w:r>
                          </w:p>
                          <w:p w14:paraId="3EEA2AF2" w14:textId="77777777" w:rsidR="00DF7FB3" w:rsidRPr="00FD5DEC" w:rsidRDefault="00DF7FB3" w:rsidP="00AD6369">
                            <w:pPr>
                              <w:pStyle w:val="ListParagraph"/>
                              <w:spacing w:after="0"/>
                              <w:ind w:left="0"/>
                              <w:rPr>
                                <w:rFonts w:ascii="Gill Sans MT" w:hAnsi="Gill Sans MT"/>
                                <w:color w:val="0A313F"/>
                              </w:rPr>
                            </w:pPr>
                          </w:p>
                          <w:p w14:paraId="387E51F8" w14:textId="77777777" w:rsidR="00DF7FB3" w:rsidRPr="00FD5DEC" w:rsidRDefault="00DF7FB3" w:rsidP="00AD6369">
                            <w:pPr>
                              <w:pStyle w:val="ListParagraph"/>
                              <w:spacing w:after="0"/>
                              <w:ind w:left="0"/>
                              <w:rPr>
                                <w:rFonts w:ascii="Gill Sans MT" w:hAnsi="Gill Sans MT"/>
                                <w:color w:val="0A313F"/>
                              </w:rPr>
                            </w:pPr>
                          </w:p>
                          <w:p w14:paraId="611B5894" w14:textId="77777777" w:rsidR="00DF7FB3" w:rsidRPr="00FD5DEC" w:rsidRDefault="00DF7FB3" w:rsidP="00F75087">
                            <w:pPr>
                              <w:pStyle w:val="ListParagraph"/>
                              <w:spacing w:after="0"/>
                              <w:ind w:left="360"/>
                              <w:rPr>
                                <w:rFonts w:ascii="Gill Sans MT" w:hAnsi="Gill Sans MT"/>
                                <w:color w:val="0A313F"/>
                              </w:rPr>
                            </w:pPr>
                          </w:p>
                        </w:tc>
                      </w:tr>
                    </w:tbl>
                    <w:p w14:paraId="44AD3D10" w14:textId="77777777" w:rsidR="00DF7FB3" w:rsidRPr="001026F7" w:rsidRDefault="00DF7FB3" w:rsidP="00DF7FB3"/>
                  </w:txbxContent>
                </v:textbox>
              </v:shape>
            </w:pict>
          </mc:Fallback>
        </mc:AlternateContent>
      </w:r>
      <w:r>
        <w:rPr>
          <w:noProof/>
        </w:rPr>
        <mc:AlternateContent>
          <mc:Choice Requires="wps">
            <w:drawing>
              <wp:anchor distT="0" distB="0" distL="114300" distR="114300" simplePos="0" relativeHeight="251661334" behindDoc="1" locked="0" layoutInCell="1" allowOverlap="1" wp14:anchorId="2F851C1C" wp14:editId="2094370A">
                <wp:simplePos x="0" y="0"/>
                <wp:positionH relativeFrom="margin">
                  <wp:posOffset>-1121434</wp:posOffset>
                </wp:positionH>
                <wp:positionV relativeFrom="paragraph">
                  <wp:posOffset>5615796</wp:posOffset>
                </wp:positionV>
                <wp:extent cx="7856855" cy="4709928"/>
                <wp:effectExtent l="0" t="0" r="0" b="0"/>
                <wp:wrapNone/>
                <wp:docPr id="908212238" name="Freeform: Shape 908212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50C32" id="Freeform: Shape 908212238" o:spid="_x0000_s1026" style="position:absolute;margin-left:-88.3pt;margin-top:442.2pt;width:618.65pt;height:370.85pt;z-index:-251655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p>
    <w:p w14:paraId="63B72DBA" w14:textId="77777777" w:rsidR="002D3239" w:rsidRDefault="002D3239" w:rsidP="002D3239">
      <w:pPr>
        <w:spacing w:after="200" w:line="276" w:lineRule="auto"/>
      </w:pPr>
    </w:p>
    <w:sectPr w:rsidR="002D3239"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DECA" w14:textId="77777777" w:rsidR="001B3E59" w:rsidRDefault="001B3E59" w:rsidP="00351CA4">
      <w:pPr>
        <w:spacing w:after="0" w:line="240" w:lineRule="auto"/>
      </w:pPr>
      <w:r>
        <w:separator/>
      </w:r>
    </w:p>
  </w:endnote>
  <w:endnote w:type="continuationSeparator" w:id="0">
    <w:p w14:paraId="3E759C74" w14:textId="77777777" w:rsidR="001B3E59" w:rsidRDefault="001B3E59" w:rsidP="00351CA4">
      <w:pPr>
        <w:spacing w:after="0" w:line="240" w:lineRule="auto"/>
      </w:pPr>
      <w:r>
        <w:continuationSeparator/>
      </w:r>
    </w:p>
  </w:endnote>
  <w:endnote w:type="continuationNotice" w:id="1">
    <w:p w14:paraId="34F793E8" w14:textId="77777777" w:rsidR="001B3E59" w:rsidRDefault="001B3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Music">
    <w:charset w:val="00"/>
    <w:family w:val="auto"/>
    <w:pitch w:val="variable"/>
    <w:sig w:usb0="00000003" w:usb1="02006000" w:usb2="01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560E" w14:textId="77777777" w:rsidR="001B3E59" w:rsidRDefault="001B3E59" w:rsidP="00351CA4">
      <w:pPr>
        <w:spacing w:after="0" w:line="240" w:lineRule="auto"/>
      </w:pPr>
      <w:r>
        <w:separator/>
      </w:r>
    </w:p>
  </w:footnote>
  <w:footnote w:type="continuationSeparator" w:id="0">
    <w:p w14:paraId="27573285" w14:textId="77777777" w:rsidR="001B3E59" w:rsidRDefault="001B3E59" w:rsidP="00351CA4">
      <w:pPr>
        <w:spacing w:after="0" w:line="240" w:lineRule="auto"/>
      </w:pPr>
      <w:r>
        <w:continuationSeparator/>
      </w:r>
    </w:p>
  </w:footnote>
  <w:footnote w:type="continuationNotice" w:id="1">
    <w:p w14:paraId="6031F212" w14:textId="77777777" w:rsidR="001B3E59" w:rsidRDefault="001B3E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58D"/>
    <w:multiLevelType w:val="hybridMultilevel"/>
    <w:tmpl w:val="0A78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3307E"/>
    <w:multiLevelType w:val="hybridMultilevel"/>
    <w:tmpl w:val="40BA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3E2E39"/>
    <w:multiLevelType w:val="hybridMultilevel"/>
    <w:tmpl w:val="E2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E0C96"/>
    <w:multiLevelType w:val="hybridMultilevel"/>
    <w:tmpl w:val="31747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0E3757"/>
    <w:multiLevelType w:val="hybridMultilevel"/>
    <w:tmpl w:val="8CB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33166"/>
    <w:multiLevelType w:val="hybridMultilevel"/>
    <w:tmpl w:val="AD4C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E525FE"/>
    <w:multiLevelType w:val="hybridMultilevel"/>
    <w:tmpl w:val="04F0E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94522A"/>
    <w:multiLevelType w:val="hybridMultilevel"/>
    <w:tmpl w:val="DD56BB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2E05306"/>
    <w:multiLevelType w:val="hybridMultilevel"/>
    <w:tmpl w:val="8E061A38"/>
    <w:lvl w:ilvl="0" w:tplc="FFFFFFFF">
      <w:start w:val="1"/>
      <w:numFmt w:val="bullet"/>
      <w:lvlText w:val=""/>
      <w:lvlJc w:val="left"/>
      <w:pPr>
        <w:ind w:left="360" w:hanging="360"/>
      </w:pPr>
      <w:rPr>
        <w:rFonts w:ascii="Symbol" w:hAnsi="Symbol" w:hint="default"/>
      </w:rPr>
    </w:lvl>
    <w:lvl w:ilvl="1" w:tplc="B14E8EAE">
      <w:start w:val="1"/>
      <w:numFmt w:val="bullet"/>
      <w:lvlText w:val="̵"/>
      <w:lvlJc w:val="left"/>
      <w:pPr>
        <w:ind w:left="1080" w:hanging="360"/>
      </w:pPr>
      <w:rPr>
        <w:rFonts w:ascii="Noto Music" w:hAnsi="Noto Music"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50756D1"/>
    <w:multiLevelType w:val="hybridMultilevel"/>
    <w:tmpl w:val="AF8A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077256">
    <w:abstractNumId w:val="8"/>
  </w:num>
  <w:num w:numId="2" w16cid:durableId="915701081">
    <w:abstractNumId w:val="3"/>
  </w:num>
  <w:num w:numId="3" w16cid:durableId="1085998744">
    <w:abstractNumId w:val="6"/>
  </w:num>
  <w:num w:numId="4" w16cid:durableId="1427729070">
    <w:abstractNumId w:val="13"/>
  </w:num>
  <w:num w:numId="5" w16cid:durableId="503475160">
    <w:abstractNumId w:val="4"/>
  </w:num>
  <w:num w:numId="6" w16cid:durableId="724640109">
    <w:abstractNumId w:val="1"/>
  </w:num>
  <w:num w:numId="7" w16cid:durableId="57017823">
    <w:abstractNumId w:val="9"/>
  </w:num>
  <w:num w:numId="8" w16cid:durableId="845362643">
    <w:abstractNumId w:val="7"/>
  </w:num>
  <w:num w:numId="9" w16cid:durableId="968360200">
    <w:abstractNumId w:val="14"/>
  </w:num>
  <w:num w:numId="10" w16cid:durableId="609623660">
    <w:abstractNumId w:val="0"/>
  </w:num>
  <w:num w:numId="11" w16cid:durableId="979191477">
    <w:abstractNumId w:val="16"/>
  </w:num>
  <w:num w:numId="12" w16cid:durableId="1833330732">
    <w:abstractNumId w:val="10"/>
  </w:num>
  <w:num w:numId="13" w16cid:durableId="1560168493">
    <w:abstractNumId w:val="11"/>
  </w:num>
  <w:num w:numId="14" w16cid:durableId="1503280780">
    <w:abstractNumId w:val="15"/>
  </w:num>
  <w:num w:numId="15" w16cid:durableId="1610970700">
    <w:abstractNumId w:val="2"/>
  </w:num>
  <w:num w:numId="16" w16cid:durableId="357897840">
    <w:abstractNumId w:val="5"/>
  </w:num>
  <w:num w:numId="17" w16cid:durableId="188235726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0157E"/>
    <w:rsid w:val="00003609"/>
    <w:rsid w:val="0001043D"/>
    <w:rsid w:val="00012016"/>
    <w:rsid w:val="000152FF"/>
    <w:rsid w:val="00015835"/>
    <w:rsid w:val="00023DBF"/>
    <w:rsid w:val="00024C15"/>
    <w:rsid w:val="00025D00"/>
    <w:rsid w:val="000267E0"/>
    <w:rsid w:val="00026ED6"/>
    <w:rsid w:val="0002701B"/>
    <w:rsid w:val="00030B49"/>
    <w:rsid w:val="0003149E"/>
    <w:rsid w:val="00031FDD"/>
    <w:rsid w:val="00033085"/>
    <w:rsid w:val="00034A1C"/>
    <w:rsid w:val="00035629"/>
    <w:rsid w:val="00035C3E"/>
    <w:rsid w:val="000426BF"/>
    <w:rsid w:val="000451DE"/>
    <w:rsid w:val="000523FC"/>
    <w:rsid w:val="00053466"/>
    <w:rsid w:val="0005401D"/>
    <w:rsid w:val="00055B41"/>
    <w:rsid w:val="00056FBC"/>
    <w:rsid w:val="00057573"/>
    <w:rsid w:val="00057F56"/>
    <w:rsid w:val="000603C2"/>
    <w:rsid w:val="00063B18"/>
    <w:rsid w:val="00064CCE"/>
    <w:rsid w:val="0006668E"/>
    <w:rsid w:val="000701B4"/>
    <w:rsid w:val="00072405"/>
    <w:rsid w:val="00074127"/>
    <w:rsid w:val="00074C03"/>
    <w:rsid w:val="00074D70"/>
    <w:rsid w:val="00075BE6"/>
    <w:rsid w:val="00076E80"/>
    <w:rsid w:val="000821A4"/>
    <w:rsid w:val="00086FB6"/>
    <w:rsid w:val="000932F2"/>
    <w:rsid w:val="00094887"/>
    <w:rsid w:val="00095122"/>
    <w:rsid w:val="00095569"/>
    <w:rsid w:val="000A1923"/>
    <w:rsid w:val="000B20B2"/>
    <w:rsid w:val="000B3013"/>
    <w:rsid w:val="000C0229"/>
    <w:rsid w:val="000C0DDB"/>
    <w:rsid w:val="000C1E2E"/>
    <w:rsid w:val="000C42D3"/>
    <w:rsid w:val="000C606B"/>
    <w:rsid w:val="000D1996"/>
    <w:rsid w:val="000D1A11"/>
    <w:rsid w:val="000D2E15"/>
    <w:rsid w:val="000D3352"/>
    <w:rsid w:val="000D386F"/>
    <w:rsid w:val="000D3B12"/>
    <w:rsid w:val="000D3B39"/>
    <w:rsid w:val="000D43DF"/>
    <w:rsid w:val="000D6FBC"/>
    <w:rsid w:val="000E0D4C"/>
    <w:rsid w:val="000E1ED8"/>
    <w:rsid w:val="000E7DC4"/>
    <w:rsid w:val="000E7FA5"/>
    <w:rsid w:val="000F3F91"/>
    <w:rsid w:val="000F4A9B"/>
    <w:rsid w:val="000F5344"/>
    <w:rsid w:val="000F74AF"/>
    <w:rsid w:val="00100DE1"/>
    <w:rsid w:val="001026F7"/>
    <w:rsid w:val="00107444"/>
    <w:rsid w:val="00110FCD"/>
    <w:rsid w:val="00111391"/>
    <w:rsid w:val="001146A8"/>
    <w:rsid w:val="00117B42"/>
    <w:rsid w:val="00120708"/>
    <w:rsid w:val="0012089F"/>
    <w:rsid w:val="001208D5"/>
    <w:rsid w:val="00121642"/>
    <w:rsid w:val="001222A0"/>
    <w:rsid w:val="001264D5"/>
    <w:rsid w:val="00126736"/>
    <w:rsid w:val="001301DD"/>
    <w:rsid w:val="001308A0"/>
    <w:rsid w:val="00130DCB"/>
    <w:rsid w:val="00142998"/>
    <w:rsid w:val="00142B23"/>
    <w:rsid w:val="00144C1B"/>
    <w:rsid w:val="00145E84"/>
    <w:rsid w:val="00152E54"/>
    <w:rsid w:val="001549B9"/>
    <w:rsid w:val="00154EFC"/>
    <w:rsid w:val="00163EE1"/>
    <w:rsid w:val="00164451"/>
    <w:rsid w:val="00166332"/>
    <w:rsid w:val="00171438"/>
    <w:rsid w:val="001732F2"/>
    <w:rsid w:val="00177E4A"/>
    <w:rsid w:val="00181FE9"/>
    <w:rsid w:val="00183101"/>
    <w:rsid w:val="001869DA"/>
    <w:rsid w:val="00194530"/>
    <w:rsid w:val="0019758D"/>
    <w:rsid w:val="001A00DD"/>
    <w:rsid w:val="001A1680"/>
    <w:rsid w:val="001A3179"/>
    <w:rsid w:val="001A5629"/>
    <w:rsid w:val="001B28FB"/>
    <w:rsid w:val="001B3E59"/>
    <w:rsid w:val="001C05CB"/>
    <w:rsid w:val="001C24A9"/>
    <w:rsid w:val="001C7BA4"/>
    <w:rsid w:val="001D1681"/>
    <w:rsid w:val="001D197E"/>
    <w:rsid w:val="001D23E3"/>
    <w:rsid w:val="001D396F"/>
    <w:rsid w:val="001D44AD"/>
    <w:rsid w:val="001D721A"/>
    <w:rsid w:val="001E0CF2"/>
    <w:rsid w:val="001E1BF4"/>
    <w:rsid w:val="001E6E04"/>
    <w:rsid w:val="001F17BB"/>
    <w:rsid w:val="001F45F1"/>
    <w:rsid w:val="001F4909"/>
    <w:rsid w:val="001F4B8F"/>
    <w:rsid w:val="00200EB3"/>
    <w:rsid w:val="00202705"/>
    <w:rsid w:val="00203F77"/>
    <w:rsid w:val="0020454D"/>
    <w:rsid w:val="0020668B"/>
    <w:rsid w:val="00206F34"/>
    <w:rsid w:val="0021044F"/>
    <w:rsid w:val="00212012"/>
    <w:rsid w:val="00213845"/>
    <w:rsid w:val="00217343"/>
    <w:rsid w:val="00217C3C"/>
    <w:rsid w:val="0022102B"/>
    <w:rsid w:val="00221E40"/>
    <w:rsid w:val="00222D33"/>
    <w:rsid w:val="00225145"/>
    <w:rsid w:val="002265AE"/>
    <w:rsid w:val="002306B1"/>
    <w:rsid w:val="00231DCB"/>
    <w:rsid w:val="00235548"/>
    <w:rsid w:val="00242357"/>
    <w:rsid w:val="00242ED6"/>
    <w:rsid w:val="00244AF9"/>
    <w:rsid w:val="00245654"/>
    <w:rsid w:val="00245C4C"/>
    <w:rsid w:val="0024660B"/>
    <w:rsid w:val="00247DF7"/>
    <w:rsid w:val="0025003F"/>
    <w:rsid w:val="00251EA4"/>
    <w:rsid w:val="002530B4"/>
    <w:rsid w:val="002543C8"/>
    <w:rsid w:val="002607EE"/>
    <w:rsid w:val="00261703"/>
    <w:rsid w:val="0026250A"/>
    <w:rsid w:val="00263250"/>
    <w:rsid w:val="00263E0B"/>
    <w:rsid w:val="002649FE"/>
    <w:rsid w:val="002668C4"/>
    <w:rsid w:val="002736D4"/>
    <w:rsid w:val="00273E52"/>
    <w:rsid w:val="00274958"/>
    <w:rsid w:val="0027515A"/>
    <w:rsid w:val="00275538"/>
    <w:rsid w:val="00277AAF"/>
    <w:rsid w:val="00281317"/>
    <w:rsid w:val="00281F8C"/>
    <w:rsid w:val="00284518"/>
    <w:rsid w:val="00285D9D"/>
    <w:rsid w:val="00290B34"/>
    <w:rsid w:val="002921B5"/>
    <w:rsid w:val="00292320"/>
    <w:rsid w:val="00293BC3"/>
    <w:rsid w:val="00294D24"/>
    <w:rsid w:val="0029517B"/>
    <w:rsid w:val="00296CFD"/>
    <w:rsid w:val="00297FFD"/>
    <w:rsid w:val="002A01A1"/>
    <w:rsid w:val="002A0BB3"/>
    <w:rsid w:val="002A158E"/>
    <w:rsid w:val="002A50CC"/>
    <w:rsid w:val="002A5FAF"/>
    <w:rsid w:val="002A698D"/>
    <w:rsid w:val="002A6C41"/>
    <w:rsid w:val="002A79B0"/>
    <w:rsid w:val="002A7EEC"/>
    <w:rsid w:val="002B33C5"/>
    <w:rsid w:val="002B4E84"/>
    <w:rsid w:val="002B66B2"/>
    <w:rsid w:val="002B7511"/>
    <w:rsid w:val="002C1082"/>
    <w:rsid w:val="002C32BB"/>
    <w:rsid w:val="002D3239"/>
    <w:rsid w:val="002E1134"/>
    <w:rsid w:val="002E179F"/>
    <w:rsid w:val="002E2170"/>
    <w:rsid w:val="002E2F62"/>
    <w:rsid w:val="002E3093"/>
    <w:rsid w:val="002E56AE"/>
    <w:rsid w:val="002E603A"/>
    <w:rsid w:val="002E69A0"/>
    <w:rsid w:val="002F0A95"/>
    <w:rsid w:val="002F3567"/>
    <w:rsid w:val="002F4ECF"/>
    <w:rsid w:val="002F554C"/>
    <w:rsid w:val="002F5E76"/>
    <w:rsid w:val="003015EA"/>
    <w:rsid w:val="00302B56"/>
    <w:rsid w:val="00305935"/>
    <w:rsid w:val="00310645"/>
    <w:rsid w:val="003115F1"/>
    <w:rsid w:val="00312A31"/>
    <w:rsid w:val="0031367E"/>
    <w:rsid w:val="00313D5F"/>
    <w:rsid w:val="00313E9A"/>
    <w:rsid w:val="0031579D"/>
    <w:rsid w:val="0032042D"/>
    <w:rsid w:val="00320AD6"/>
    <w:rsid w:val="003221C9"/>
    <w:rsid w:val="003234F1"/>
    <w:rsid w:val="0032390D"/>
    <w:rsid w:val="003337D9"/>
    <w:rsid w:val="003340ED"/>
    <w:rsid w:val="003341F8"/>
    <w:rsid w:val="00336E59"/>
    <w:rsid w:val="00340A02"/>
    <w:rsid w:val="0034129F"/>
    <w:rsid w:val="0034138D"/>
    <w:rsid w:val="0034377F"/>
    <w:rsid w:val="0034450D"/>
    <w:rsid w:val="0034748E"/>
    <w:rsid w:val="00350C70"/>
    <w:rsid w:val="00350DCF"/>
    <w:rsid w:val="00351875"/>
    <w:rsid w:val="00351CA4"/>
    <w:rsid w:val="00352EFF"/>
    <w:rsid w:val="00355943"/>
    <w:rsid w:val="00362825"/>
    <w:rsid w:val="0036382D"/>
    <w:rsid w:val="0037372C"/>
    <w:rsid w:val="00374243"/>
    <w:rsid w:val="00374A27"/>
    <w:rsid w:val="00377300"/>
    <w:rsid w:val="003815B3"/>
    <w:rsid w:val="00382A9E"/>
    <w:rsid w:val="0038795F"/>
    <w:rsid w:val="003A0D51"/>
    <w:rsid w:val="003A11A4"/>
    <w:rsid w:val="003A157A"/>
    <w:rsid w:val="003A1BEA"/>
    <w:rsid w:val="003A3073"/>
    <w:rsid w:val="003A5EC7"/>
    <w:rsid w:val="003B053E"/>
    <w:rsid w:val="003B1D13"/>
    <w:rsid w:val="003B4B30"/>
    <w:rsid w:val="003B6FA5"/>
    <w:rsid w:val="003B7D63"/>
    <w:rsid w:val="003C2AAC"/>
    <w:rsid w:val="003C506E"/>
    <w:rsid w:val="003C59D1"/>
    <w:rsid w:val="003C6BF7"/>
    <w:rsid w:val="003C7D22"/>
    <w:rsid w:val="003D01B8"/>
    <w:rsid w:val="003D026A"/>
    <w:rsid w:val="003E316A"/>
    <w:rsid w:val="003E67A4"/>
    <w:rsid w:val="003E6C96"/>
    <w:rsid w:val="003E7261"/>
    <w:rsid w:val="003F0707"/>
    <w:rsid w:val="003F0F42"/>
    <w:rsid w:val="003F3594"/>
    <w:rsid w:val="003F3E78"/>
    <w:rsid w:val="003F4F0A"/>
    <w:rsid w:val="003F7BED"/>
    <w:rsid w:val="004012D1"/>
    <w:rsid w:val="00402343"/>
    <w:rsid w:val="004024C9"/>
    <w:rsid w:val="0040431B"/>
    <w:rsid w:val="00410355"/>
    <w:rsid w:val="00413D4D"/>
    <w:rsid w:val="004261E9"/>
    <w:rsid w:val="0042681D"/>
    <w:rsid w:val="0042778B"/>
    <w:rsid w:val="00430AAA"/>
    <w:rsid w:val="00432674"/>
    <w:rsid w:val="00432A81"/>
    <w:rsid w:val="00432B0A"/>
    <w:rsid w:val="0043402A"/>
    <w:rsid w:val="00441DA2"/>
    <w:rsid w:val="00443E36"/>
    <w:rsid w:val="0044441B"/>
    <w:rsid w:val="00444498"/>
    <w:rsid w:val="004458BC"/>
    <w:rsid w:val="00446BB4"/>
    <w:rsid w:val="00453A0B"/>
    <w:rsid w:val="004552D8"/>
    <w:rsid w:val="00457F87"/>
    <w:rsid w:val="004621F8"/>
    <w:rsid w:val="0046424D"/>
    <w:rsid w:val="00466379"/>
    <w:rsid w:val="00470779"/>
    <w:rsid w:val="004708DF"/>
    <w:rsid w:val="0047177B"/>
    <w:rsid w:val="00473331"/>
    <w:rsid w:val="00476408"/>
    <w:rsid w:val="00476516"/>
    <w:rsid w:val="00477187"/>
    <w:rsid w:val="004773C9"/>
    <w:rsid w:val="00485AB3"/>
    <w:rsid w:val="00492D35"/>
    <w:rsid w:val="004945FE"/>
    <w:rsid w:val="0049625F"/>
    <w:rsid w:val="004B55B8"/>
    <w:rsid w:val="004C0B5C"/>
    <w:rsid w:val="004C15A8"/>
    <w:rsid w:val="004C207C"/>
    <w:rsid w:val="004C2368"/>
    <w:rsid w:val="004C78EF"/>
    <w:rsid w:val="004C7F78"/>
    <w:rsid w:val="004D07B5"/>
    <w:rsid w:val="004D37D9"/>
    <w:rsid w:val="004D408F"/>
    <w:rsid w:val="004D718D"/>
    <w:rsid w:val="004E0A35"/>
    <w:rsid w:val="004E0E17"/>
    <w:rsid w:val="004E44E3"/>
    <w:rsid w:val="004F12E1"/>
    <w:rsid w:val="004F1CF6"/>
    <w:rsid w:val="004F1EFC"/>
    <w:rsid w:val="004F3DD2"/>
    <w:rsid w:val="0050263E"/>
    <w:rsid w:val="00503194"/>
    <w:rsid w:val="00504255"/>
    <w:rsid w:val="0050621D"/>
    <w:rsid w:val="00506E2A"/>
    <w:rsid w:val="00510428"/>
    <w:rsid w:val="00513C66"/>
    <w:rsid w:val="00515B2E"/>
    <w:rsid w:val="0051631D"/>
    <w:rsid w:val="0052004B"/>
    <w:rsid w:val="00524390"/>
    <w:rsid w:val="00524783"/>
    <w:rsid w:val="005265D8"/>
    <w:rsid w:val="00530072"/>
    <w:rsid w:val="005358F1"/>
    <w:rsid w:val="00542825"/>
    <w:rsid w:val="00543DDA"/>
    <w:rsid w:val="00544B12"/>
    <w:rsid w:val="005460F4"/>
    <w:rsid w:val="00546CEF"/>
    <w:rsid w:val="00547A73"/>
    <w:rsid w:val="00547A8B"/>
    <w:rsid w:val="00551529"/>
    <w:rsid w:val="005519F5"/>
    <w:rsid w:val="005527EC"/>
    <w:rsid w:val="005530AD"/>
    <w:rsid w:val="005541F2"/>
    <w:rsid w:val="005550FC"/>
    <w:rsid w:val="0055527F"/>
    <w:rsid w:val="0055753B"/>
    <w:rsid w:val="00557EBC"/>
    <w:rsid w:val="00560A7D"/>
    <w:rsid w:val="00562F70"/>
    <w:rsid w:val="00563A03"/>
    <w:rsid w:val="00563B6A"/>
    <w:rsid w:val="00564A91"/>
    <w:rsid w:val="00565E7F"/>
    <w:rsid w:val="00571ADF"/>
    <w:rsid w:val="00572C69"/>
    <w:rsid w:val="00573357"/>
    <w:rsid w:val="00576AAF"/>
    <w:rsid w:val="0058023B"/>
    <w:rsid w:val="005815E2"/>
    <w:rsid w:val="00581FBB"/>
    <w:rsid w:val="00582ECC"/>
    <w:rsid w:val="00591558"/>
    <w:rsid w:val="00593E47"/>
    <w:rsid w:val="00595665"/>
    <w:rsid w:val="005A6BBE"/>
    <w:rsid w:val="005B0096"/>
    <w:rsid w:val="005B0542"/>
    <w:rsid w:val="005B4187"/>
    <w:rsid w:val="005B7802"/>
    <w:rsid w:val="005C2AB2"/>
    <w:rsid w:val="005C4125"/>
    <w:rsid w:val="005C496E"/>
    <w:rsid w:val="005D3F33"/>
    <w:rsid w:val="005D5885"/>
    <w:rsid w:val="005D7EDE"/>
    <w:rsid w:val="005E170C"/>
    <w:rsid w:val="005E35F4"/>
    <w:rsid w:val="005E4E92"/>
    <w:rsid w:val="005E5147"/>
    <w:rsid w:val="005E5446"/>
    <w:rsid w:val="005E5D64"/>
    <w:rsid w:val="005E6E82"/>
    <w:rsid w:val="005E7F46"/>
    <w:rsid w:val="006000D3"/>
    <w:rsid w:val="00600840"/>
    <w:rsid w:val="0060206B"/>
    <w:rsid w:val="0061022B"/>
    <w:rsid w:val="006104AA"/>
    <w:rsid w:val="006117F3"/>
    <w:rsid w:val="00612907"/>
    <w:rsid w:val="006142B9"/>
    <w:rsid w:val="00614DFE"/>
    <w:rsid w:val="00615263"/>
    <w:rsid w:val="00615E2D"/>
    <w:rsid w:val="00621053"/>
    <w:rsid w:val="006212B6"/>
    <w:rsid w:val="00621610"/>
    <w:rsid w:val="00622E81"/>
    <w:rsid w:val="006235A1"/>
    <w:rsid w:val="00623CC9"/>
    <w:rsid w:val="00626921"/>
    <w:rsid w:val="006271B7"/>
    <w:rsid w:val="00630114"/>
    <w:rsid w:val="00632C26"/>
    <w:rsid w:val="006341EE"/>
    <w:rsid w:val="00634E04"/>
    <w:rsid w:val="0064028F"/>
    <w:rsid w:val="00642CC5"/>
    <w:rsid w:val="00642E4D"/>
    <w:rsid w:val="00643A08"/>
    <w:rsid w:val="006451D7"/>
    <w:rsid w:val="00651949"/>
    <w:rsid w:val="006544ED"/>
    <w:rsid w:val="006546BF"/>
    <w:rsid w:val="00656630"/>
    <w:rsid w:val="00661534"/>
    <w:rsid w:val="006616D7"/>
    <w:rsid w:val="0066730D"/>
    <w:rsid w:val="00670C9F"/>
    <w:rsid w:val="00672B54"/>
    <w:rsid w:val="0067355C"/>
    <w:rsid w:val="00673AF0"/>
    <w:rsid w:val="00673DBB"/>
    <w:rsid w:val="00676838"/>
    <w:rsid w:val="00680CAE"/>
    <w:rsid w:val="00685BD8"/>
    <w:rsid w:val="00687630"/>
    <w:rsid w:val="0069091E"/>
    <w:rsid w:val="00696466"/>
    <w:rsid w:val="006A0669"/>
    <w:rsid w:val="006A42D4"/>
    <w:rsid w:val="006A4849"/>
    <w:rsid w:val="006A5773"/>
    <w:rsid w:val="006A5B41"/>
    <w:rsid w:val="006B0834"/>
    <w:rsid w:val="006B1773"/>
    <w:rsid w:val="006B47B0"/>
    <w:rsid w:val="006B7D3C"/>
    <w:rsid w:val="006C303F"/>
    <w:rsid w:val="006D0109"/>
    <w:rsid w:val="006D033E"/>
    <w:rsid w:val="006D0F3B"/>
    <w:rsid w:val="006D4467"/>
    <w:rsid w:val="006D7EC6"/>
    <w:rsid w:val="006E0AF9"/>
    <w:rsid w:val="006E2249"/>
    <w:rsid w:val="006E251B"/>
    <w:rsid w:val="006E26B8"/>
    <w:rsid w:val="006E414F"/>
    <w:rsid w:val="006F0690"/>
    <w:rsid w:val="006F3EEE"/>
    <w:rsid w:val="00702D2C"/>
    <w:rsid w:val="007043CA"/>
    <w:rsid w:val="007050F4"/>
    <w:rsid w:val="0070542E"/>
    <w:rsid w:val="007057B9"/>
    <w:rsid w:val="0071067C"/>
    <w:rsid w:val="00714EF3"/>
    <w:rsid w:val="00715311"/>
    <w:rsid w:val="0071709F"/>
    <w:rsid w:val="00724206"/>
    <w:rsid w:val="00731ED4"/>
    <w:rsid w:val="00732E73"/>
    <w:rsid w:val="00734A3D"/>
    <w:rsid w:val="00736C56"/>
    <w:rsid w:val="00736FA5"/>
    <w:rsid w:val="007373FC"/>
    <w:rsid w:val="00742753"/>
    <w:rsid w:val="00742936"/>
    <w:rsid w:val="00744A0E"/>
    <w:rsid w:val="00745DBE"/>
    <w:rsid w:val="00746BF1"/>
    <w:rsid w:val="00747C6F"/>
    <w:rsid w:val="00747C87"/>
    <w:rsid w:val="007503F9"/>
    <w:rsid w:val="007538B4"/>
    <w:rsid w:val="00755DFA"/>
    <w:rsid w:val="00756FAB"/>
    <w:rsid w:val="00757427"/>
    <w:rsid w:val="007601AC"/>
    <w:rsid w:val="007629A6"/>
    <w:rsid w:val="0076660B"/>
    <w:rsid w:val="0077048C"/>
    <w:rsid w:val="00770D93"/>
    <w:rsid w:val="0078000C"/>
    <w:rsid w:val="00780355"/>
    <w:rsid w:val="0078105F"/>
    <w:rsid w:val="00781764"/>
    <w:rsid w:val="0078181B"/>
    <w:rsid w:val="007830C7"/>
    <w:rsid w:val="007853F9"/>
    <w:rsid w:val="007855D9"/>
    <w:rsid w:val="00785F03"/>
    <w:rsid w:val="007871C6"/>
    <w:rsid w:val="0079419F"/>
    <w:rsid w:val="007949AA"/>
    <w:rsid w:val="00795D8E"/>
    <w:rsid w:val="00796F83"/>
    <w:rsid w:val="007A0797"/>
    <w:rsid w:val="007A4652"/>
    <w:rsid w:val="007B0A36"/>
    <w:rsid w:val="007B3242"/>
    <w:rsid w:val="007B7E39"/>
    <w:rsid w:val="007C1EEC"/>
    <w:rsid w:val="007C6104"/>
    <w:rsid w:val="007C7243"/>
    <w:rsid w:val="007D4241"/>
    <w:rsid w:val="007D5A6B"/>
    <w:rsid w:val="007D5FD8"/>
    <w:rsid w:val="007D6C0E"/>
    <w:rsid w:val="007D7994"/>
    <w:rsid w:val="007D7E70"/>
    <w:rsid w:val="007E0DDE"/>
    <w:rsid w:val="007E1589"/>
    <w:rsid w:val="007E231F"/>
    <w:rsid w:val="007E45C2"/>
    <w:rsid w:val="007E4D79"/>
    <w:rsid w:val="007E5F9A"/>
    <w:rsid w:val="007F0D07"/>
    <w:rsid w:val="007F2907"/>
    <w:rsid w:val="007F32EE"/>
    <w:rsid w:val="007F360A"/>
    <w:rsid w:val="007F434B"/>
    <w:rsid w:val="007F5DF1"/>
    <w:rsid w:val="007F79B2"/>
    <w:rsid w:val="008005B2"/>
    <w:rsid w:val="0080128A"/>
    <w:rsid w:val="00803224"/>
    <w:rsid w:val="00804ECA"/>
    <w:rsid w:val="00805F64"/>
    <w:rsid w:val="00806484"/>
    <w:rsid w:val="00816EF3"/>
    <w:rsid w:val="00817F97"/>
    <w:rsid w:val="00821414"/>
    <w:rsid w:val="0082316E"/>
    <w:rsid w:val="008240AB"/>
    <w:rsid w:val="00826130"/>
    <w:rsid w:val="00827A7B"/>
    <w:rsid w:val="00832743"/>
    <w:rsid w:val="00833A56"/>
    <w:rsid w:val="008402C4"/>
    <w:rsid w:val="0084146D"/>
    <w:rsid w:val="008416E5"/>
    <w:rsid w:val="008430A8"/>
    <w:rsid w:val="0084544F"/>
    <w:rsid w:val="00847CFD"/>
    <w:rsid w:val="00850FF0"/>
    <w:rsid w:val="0085494D"/>
    <w:rsid w:val="00855F27"/>
    <w:rsid w:val="00860A01"/>
    <w:rsid w:val="00862A9D"/>
    <w:rsid w:val="00863B04"/>
    <w:rsid w:val="0086415E"/>
    <w:rsid w:val="008655FE"/>
    <w:rsid w:val="008704CD"/>
    <w:rsid w:val="00870ABC"/>
    <w:rsid w:val="0087179B"/>
    <w:rsid w:val="00871C5E"/>
    <w:rsid w:val="00873880"/>
    <w:rsid w:val="00877321"/>
    <w:rsid w:val="008776D6"/>
    <w:rsid w:val="008807AA"/>
    <w:rsid w:val="00881481"/>
    <w:rsid w:val="00881EA6"/>
    <w:rsid w:val="00884413"/>
    <w:rsid w:val="00884F76"/>
    <w:rsid w:val="008949A0"/>
    <w:rsid w:val="0089524B"/>
    <w:rsid w:val="00896C0C"/>
    <w:rsid w:val="008A5F0F"/>
    <w:rsid w:val="008A654C"/>
    <w:rsid w:val="008B18C1"/>
    <w:rsid w:val="008B3E69"/>
    <w:rsid w:val="008B5310"/>
    <w:rsid w:val="008B6E15"/>
    <w:rsid w:val="008B735F"/>
    <w:rsid w:val="008D161A"/>
    <w:rsid w:val="008D3E4A"/>
    <w:rsid w:val="008D3EA8"/>
    <w:rsid w:val="008D7ACA"/>
    <w:rsid w:val="008E1EA8"/>
    <w:rsid w:val="008E47A0"/>
    <w:rsid w:val="008E5287"/>
    <w:rsid w:val="008E552D"/>
    <w:rsid w:val="008E7966"/>
    <w:rsid w:val="008F0C3B"/>
    <w:rsid w:val="008F5559"/>
    <w:rsid w:val="008F7982"/>
    <w:rsid w:val="00900C34"/>
    <w:rsid w:val="00902FF1"/>
    <w:rsid w:val="009076BC"/>
    <w:rsid w:val="00907738"/>
    <w:rsid w:val="00910EB3"/>
    <w:rsid w:val="0091265D"/>
    <w:rsid w:val="00916B39"/>
    <w:rsid w:val="00916DF8"/>
    <w:rsid w:val="00922014"/>
    <w:rsid w:val="0092489F"/>
    <w:rsid w:val="00926D6C"/>
    <w:rsid w:val="00931A25"/>
    <w:rsid w:val="00933FCB"/>
    <w:rsid w:val="009408D3"/>
    <w:rsid w:val="00942ABE"/>
    <w:rsid w:val="009503B1"/>
    <w:rsid w:val="009505E0"/>
    <w:rsid w:val="009556AA"/>
    <w:rsid w:val="009601C4"/>
    <w:rsid w:val="00961FA1"/>
    <w:rsid w:val="009634B0"/>
    <w:rsid w:val="0096566F"/>
    <w:rsid w:val="0096671A"/>
    <w:rsid w:val="00970331"/>
    <w:rsid w:val="009715E1"/>
    <w:rsid w:val="00972508"/>
    <w:rsid w:val="009759F5"/>
    <w:rsid w:val="00984C5F"/>
    <w:rsid w:val="00987EA2"/>
    <w:rsid w:val="00990455"/>
    <w:rsid w:val="00991270"/>
    <w:rsid w:val="00993332"/>
    <w:rsid w:val="00994E1F"/>
    <w:rsid w:val="00995191"/>
    <w:rsid w:val="009A0407"/>
    <w:rsid w:val="009A493C"/>
    <w:rsid w:val="009A6E71"/>
    <w:rsid w:val="009A71C8"/>
    <w:rsid w:val="009B041D"/>
    <w:rsid w:val="009B34ED"/>
    <w:rsid w:val="009B4606"/>
    <w:rsid w:val="009C4391"/>
    <w:rsid w:val="009C6F36"/>
    <w:rsid w:val="009D16DA"/>
    <w:rsid w:val="009D28C4"/>
    <w:rsid w:val="009D520E"/>
    <w:rsid w:val="009D6BBC"/>
    <w:rsid w:val="009E26AA"/>
    <w:rsid w:val="009F09D9"/>
    <w:rsid w:val="009F201D"/>
    <w:rsid w:val="009F373D"/>
    <w:rsid w:val="009F3E7E"/>
    <w:rsid w:val="009F4306"/>
    <w:rsid w:val="009F752E"/>
    <w:rsid w:val="00A05770"/>
    <w:rsid w:val="00A13A5B"/>
    <w:rsid w:val="00A17E11"/>
    <w:rsid w:val="00A27170"/>
    <w:rsid w:val="00A31B98"/>
    <w:rsid w:val="00A33262"/>
    <w:rsid w:val="00A36251"/>
    <w:rsid w:val="00A36AEB"/>
    <w:rsid w:val="00A42021"/>
    <w:rsid w:val="00A42C14"/>
    <w:rsid w:val="00A456A3"/>
    <w:rsid w:val="00A45756"/>
    <w:rsid w:val="00A479BA"/>
    <w:rsid w:val="00A516A8"/>
    <w:rsid w:val="00A54254"/>
    <w:rsid w:val="00A55896"/>
    <w:rsid w:val="00A56C0D"/>
    <w:rsid w:val="00A62F26"/>
    <w:rsid w:val="00A76DC8"/>
    <w:rsid w:val="00A81D07"/>
    <w:rsid w:val="00A85AFD"/>
    <w:rsid w:val="00A87410"/>
    <w:rsid w:val="00A90D70"/>
    <w:rsid w:val="00A92E1A"/>
    <w:rsid w:val="00A95E3B"/>
    <w:rsid w:val="00AA0462"/>
    <w:rsid w:val="00AA0C23"/>
    <w:rsid w:val="00AA490C"/>
    <w:rsid w:val="00AA53E5"/>
    <w:rsid w:val="00AA75DC"/>
    <w:rsid w:val="00AB306A"/>
    <w:rsid w:val="00AB3F84"/>
    <w:rsid w:val="00AB57F2"/>
    <w:rsid w:val="00AB63CF"/>
    <w:rsid w:val="00AB675E"/>
    <w:rsid w:val="00AB6C92"/>
    <w:rsid w:val="00AC0D40"/>
    <w:rsid w:val="00AC324E"/>
    <w:rsid w:val="00AC6D85"/>
    <w:rsid w:val="00AD0300"/>
    <w:rsid w:val="00AD0ECA"/>
    <w:rsid w:val="00AD1100"/>
    <w:rsid w:val="00AD153A"/>
    <w:rsid w:val="00AD6369"/>
    <w:rsid w:val="00AE0D60"/>
    <w:rsid w:val="00AE3B88"/>
    <w:rsid w:val="00AE7DB0"/>
    <w:rsid w:val="00AF12A9"/>
    <w:rsid w:val="00AF36AA"/>
    <w:rsid w:val="00B03094"/>
    <w:rsid w:val="00B03EA2"/>
    <w:rsid w:val="00B122B9"/>
    <w:rsid w:val="00B16506"/>
    <w:rsid w:val="00B1670B"/>
    <w:rsid w:val="00B17F84"/>
    <w:rsid w:val="00B22270"/>
    <w:rsid w:val="00B2330F"/>
    <w:rsid w:val="00B267AF"/>
    <w:rsid w:val="00B3005F"/>
    <w:rsid w:val="00B32E54"/>
    <w:rsid w:val="00B40BCA"/>
    <w:rsid w:val="00B42383"/>
    <w:rsid w:val="00B43303"/>
    <w:rsid w:val="00B51B9C"/>
    <w:rsid w:val="00B520C9"/>
    <w:rsid w:val="00B545AC"/>
    <w:rsid w:val="00B551B8"/>
    <w:rsid w:val="00B56614"/>
    <w:rsid w:val="00B57E0E"/>
    <w:rsid w:val="00B61E06"/>
    <w:rsid w:val="00B65690"/>
    <w:rsid w:val="00B67F00"/>
    <w:rsid w:val="00B75E21"/>
    <w:rsid w:val="00B8386A"/>
    <w:rsid w:val="00B86915"/>
    <w:rsid w:val="00B904BA"/>
    <w:rsid w:val="00B90F7C"/>
    <w:rsid w:val="00B95DBF"/>
    <w:rsid w:val="00B9605D"/>
    <w:rsid w:val="00B97933"/>
    <w:rsid w:val="00BA0F96"/>
    <w:rsid w:val="00BA127E"/>
    <w:rsid w:val="00BA3D19"/>
    <w:rsid w:val="00BA7AFD"/>
    <w:rsid w:val="00BB49D7"/>
    <w:rsid w:val="00BB4E0D"/>
    <w:rsid w:val="00BC072D"/>
    <w:rsid w:val="00BC11C5"/>
    <w:rsid w:val="00BC18F3"/>
    <w:rsid w:val="00BC2B26"/>
    <w:rsid w:val="00BC331A"/>
    <w:rsid w:val="00BD0345"/>
    <w:rsid w:val="00BD11E3"/>
    <w:rsid w:val="00BD243F"/>
    <w:rsid w:val="00BD4EC5"/>
    <w:rsid w:val="00BD73DC"/>
    <w:rsid w:val="00BE22E0"/>
    <w:rsid w:val="00BE7982"/>
    <w:rsid w:val="00BF002F"/>
    <w:rsid w:val="00BF07B5"/>
    <w:rsid w:val="00BF0C42"/>
    <w:rsid w:val="00BF5E75"/>
    <w:rsid w:val="00BF661E"/>
    <w:rsid w:val="00BF76C4"/>
    <w:rsid w:val="00BF7AED"/>
    <w:rsid w:val="00C01E26"/>
    <w:rsid w:val="00C04653"/>
    <w:rsid w:val="00C04727"/>
    <w:rsid w:val="00C10D0C"/>
    <w:rsid w:val="00C1376E"/>
    <w:rsid w:val="00C14FF6"/>
    <w:rsid w:val="00C15938"/>
    <w:rsid w:val="00C15A5B"/>
    <w:rsid w:val="00C1629B"/>
    <w:rsid w:val="00C163D9"/>
    <w:rsid w:val="00C17D18"/>
    <w:rsid w:val="00C21B3A"/>
    <w:rsid w:val="00C24850"/>
    <w:rsid w:val="00C25949"/>
    <w:rsid w:val="00C26A57"/>
    <w:rsid w:val="00C303C4"/>
    <w:rsid w:val="00C3049E"/>
    <w:rsid w:val="00C31203"/>
    <w:rsid w:val="00C31ABC"/>
    <w:rsid w:val="00C320AD"/>
    <w:rsid w:val="00C32C46"/>
    <w:rsid w:val="00C3418B"/>
    <w:rsid w:val="00C37819"/>
    <w:rsid w:val="00C400DE"/>
    <w:rsid w:val="00C410C0"/>
    <w:rsid w:val="00C41389"/>
    <w:rsid w:val="00C4583D"/>
    <w:rsid w:val="00C45CE1"/>
    <w:rsid w:val="00C517D3"/>
    <w:rsid w:val="00C60D71"/>
    <w:rsid w:val="00C62FD5"/>
    <w:rsid w:val="00C65369"/>
    <w:rsid w:val="00C65DF7"/>
    <w:rsid w:val="00C67FCB"/>
    <w:rsid w:val="00C753D2"/>
    <w:rsid w:val="00C778C0"/>
    <w:rsid w:val="00C805E4"/>
    <w:rsid w:val="00C8363A"/>
    <w:rsid w:val="00C861BE"/>
    <w:rsid w:val="00C9125A"/>
    <w:rsid w:val="00C91A1F"/>
    <w:rsid w:val="00C93E37"/>
    <w:rsid w:val="00C9456C"/>
    <w:rsid w:val="00C95890"/>
    <w:rsid w:val="00C961E0"/>
    <w:rsid w:val="00CA1183"/>
    <w:rsid w:val="00CA1285"/>
    <w:rsid w:val="00CA3225"/>
    <w:rsid w:val="00CA7173"/>
    <w:rsid w:val="00CA717E"/>
    <w:rsid w:val="00CB0A74"/>
    <w:rsid w:val="00CB57B1"/>
    <w:rsid w:val="00CB6D32"/>
    <w:rsid w:val="00CB7918"/>
    <w:rsid w:val="00CC1030"/>
    <w:rsid w:val="00CC1980"/>
    <w:rsid w:val="00CC7C63"/>
    <w:rsid w:val="00CD0E8B"/>
    <w:rsid w:val="00CD183B"/>
    <w:rsid w:val="00CD1C55"/>
    <w:rsid w:val="00CD31AE"/>
    <w:rsid w:val="00CD3428"/>
    <w:rsid w:val="00CD3BE7"/>
    <w:rsid w:val="00CE0ED6"/>
    <w:rsid w:val="00CF32F9"/>
    <w:rsid w:val="00CF718B"/>
    <w:rsid w:val="00CF7D8E"/>
    <w:rsid w:val="00D035BB"/>
    <w:rsid w:val="00D03792"/>
    <w:rsid w:val="00D07AE8"/>
    <w:rsid w:val="00D116F3"/>
    <w:rsid w:val="00D12123"/>
    <w:rsid w:val="00D122AD"/>
    <w:rsid w:val="00D14525"/>
    <w:rsid w:val="00D160EE"/>
    <w:rsid w:val="00D22A5F"/>
    <w:rsid w:val="00D24C8C"/>
    <w:rsid w:val="00D2607C"/>
    <w:rsid w:val="00D26488"/>
    <w:rsid w:val="00D26E57"/>
    <w:rsid w:val="00D2746B"/>
    <w:rsid w:val="00D27F79"/>
    <w:rsid w:val="00D3134C"/>
    <w:rsid w:val="00D3462D"/>
    <w:rsid w:val="00D371FE"/>
    <w:rsid w:val="00D37953"/>
    <w:rsid w:val="00D40B7B"/>
    <w:rsid w:val="00D456E1"/>
    <w:rsid w:val="00D507DE"/>
    <w:rsid w:val="00D509AC"/>
    <w:rsid w:val="00D54C9A"/>
    <w:rsid w:val="00D54F8C"/>
    <w:rsid w:val="00D54FBE"/>
    <w:rsid w:val="00D557A4"/>
    <w:rsid w:val="00D557AD"/>
    <w:rsid w:val="00D55A37"/>
    <w:rsid w:val="00D56991"/>
    <w:rsid w:val="00D570C5"/>
    <w:rsid w:val="00D57B6B"/>
    <w:rsid w:val="00D60D95"/>
    <w:rsid w:val="00D62FEF"/>
    <w:rsid w:val="00D651D2"/>
    <w:rsid w:val="00D6721F"/>
    <w:rsid w:val="00D70248"/>
    <w:rsid w:val="00D70EA4"/>
    <w:rsid w:val="00D75368"/>
    <w:rsid w:val="00D802C9"/>
    <w:rsid w:val="00D85963"/>
    <w:rsid w:val="00D86153"/>
    <w:rsid w:val="00D90BDB"/>
    <w:rsid w:val="00DA22A7"/>
    <w:rsid w:val="00DA43DF"/>
    <w:rsid w:val="00DA52E3"/>
    <w:rsid w:val="00DA7AF1"/>
    <w:rsid w:val="00DB14D8"/>
    <w:rsid w:val="00DB2984"/>
    <w:rsid w:val="00DB3ACB"/>
    <w:rsid w:val="00DB3C52"/>
    <w:rsid w:val="00DB4467"/>
    <w:rsid w:val="00DB4845"/>
    <w:rsid w:val="00DC1F28"/>
    <w:rsid w:val="00DC56C3"/>
    <w:rsid w:val="00DC689F"/>
    <w:rsid w:val="00DC7770"/>
    <w:rsid w:val="00DD10D8"/>
    <w:rsid w:val="00DD1FAB"/>
    <w:rsid w:val="00DD386B"/>
    <w:rsid w:val="00DD4C86"/>
    <w:rsid w:val="00DE02A7"/>
    <w:rsid w:val="00DE046A"/>
    <w:rsid w:val="00DE17F5"/>
    <w:rsid w:val="00DE22C4"/>
    <w:rsid w:val="00DE7C28"/>
    <w:rsid w:val="00DF0B78"/>
    <w:rsid w:val="00DF6D79"/>
    <w:rsid w:val="00DF7FB3"/>
    <w:rsid w:val="00E06B5A"/>
    <w:rsid w:val="00E06D8F"/>
    <w:rsid w:val="00E11400"/>
    <w:rsid w:val="00E1204A"/>
    <w:rsid w:val="00E141E5"/>
    <w:rsid w:val="00E144DF"/>
    <w:rsid w:val="00E14A94"/>
    <w:rsid w:val="00E156A8"/>
    <w:rsid w:val="00E15DDF"/>
    <w:rsid w:val="00E21659"/>
    <w:rsid w:val="00E23B7A"/>
    <w:rsid w:val="00E23FC2"/>
    <w:rsid w:val="00E25D3F"/>
    <w:rsid w:val="00E260A3"/>
    <w:rsid w:val="00E272A5"/>
    <w:rsid w:val="00E30D20"/>
    <w:rsid w:val="00E321F3"/>
    <w:rsid w:val="00E338F5"/>
    <w:rsid w:val="00E42268"/>
    <w:rsid w:val="00E44FC2"/>
    <w:rsid w:val="00E4568E"/>
    <w:rsid w:val="00E5391F"/>
    <w:rsid w:val="00E54904"/>
    <w:rsid w:val="00E55426"/>
    <w:rsid w:val="00E571FA"/>
    <w:rsid w:val="00E60395"/>
    <w:rsid w:val="00E61850"/>
    <w:rsid w:val="00E62E06"/>
    <w:rsid w:val="00E62EC5"/>
    <w:rsid w:val="00E633AC"/>
    <w:rsid w:val="00E6442F"/>
    <w:rsid w:val="00E64F12"/>
    <w:rsid w:val="00E64F4F"/>
    <w:rsid w:val="00E6636C"/>
    <w:rsid w:val="00E70F96"/>
    <w:rsid w:val="00E717A7"/>
    <w:rsid w:val="00E71B5E"/>
    <w:rsid w:val="00E72432"/>
    <w:rsid w:val="00E76341"/>
    <w:rsid w:val="00E8316C"/>
    <w:rsid w:val="00E83426"/>
    <w:rsid w:val="00E84238"/>
    <w:rsid w:val="00E84BAD"/>
    <w:rsid w:val="00E90592"/>
    <w:rsid w:val="00E92971"/>
    <w:rsid w:val="00E94841"/>
    <w:rsid w:val="00E966D6"/>
    <w:rsid w:val="00EA1911"/>
    <w:rsid w:val="00EA21E8"/>
    <w:rsid w:val="00EA6C74"/>
    <w:rsid w:val="00EA70C7"/>
    <w:rsid w:val="00EA7DAF"/>
    <w:rsid w:val="00EB0ADA"/>
    <w:rsid w:val="00EB0CA7"/>
    <w:rsid w:val="00EB11FD"/>
    <w:rsid w:val="00EB2F36"/>
    <w:rsid w:val="00EB466D"/>
    <w:rsid w:val="00EC2BCA"/>
    <w:rsid w:val="00EC7864"/>
    <w:rsid w:val="00ED37AC"/>
    <w:rsid w:val="00ED4661"/>
    <w:rsid w:val="00EE2B32"/>
    <w:rsid w:val="00EE7EE3"/>
    <w:rsid w:val="00EF4681"/>
    <w:rsid w:val="00EF4B5B"/>
    <w:rsid w:val="00EF69A8"/>
    <w:rsid w:val="00F014EC"/>
    <w:rsid w:val="00F02043"/>
    <w:rsid w:val="00F040AA"/>
    <w:rsid w:val="00F0799D"/>
    <w:rsid w:val="00F120BB"/>
    <w:rsid w:val="00F12953"/>
    <w:rsid w:val="00F149B0"/>
    <w:rsid w:val="00F14DEA"/>
    <w:rsid w:val="00F168F7"/>
    <w:rsid w:val="00F16FFF"/>
    <w:rsid w:val="00F176D1"/>
    <w:rsid w:val="00F2040B"/>
    <w:rsid w:val="00F2080D"/>
    <w:rsid w:val="00F2386F"/>
    <w:rsid w:val="00F25B8F"/>
    <w:rsid w:val="00F31284"/>
    <w:rsid w:val="00F4069D"/>
    <w:rsid w:val="00F41F5D"/>
    <w:rsid w:val="00F44AB7"/>
    <w:rsid w:val="00F45C8F"/>
    <w:rsid w:val="00F4663D"/>
    <w:rsid w:val="00F46D8C"/>
    <w:rsid w:val="00F476DF"/>
    <w:rsid w:val="00F510B4"/>
    <w:rsid w:val="00F52803"/>
    <w:rsid w:val="00F53414"/>
    <w:rsid w:val="00F54166"/>
    <w:rsid w:val="00F54CAF"/>
    <w:rsid w:val="00F5799C"/>
    <w:rsid w:val="00F603D1"/>
    <w:rsid w:val="00F610D7"/>
    <w:rsid w:val="00F61265"/>
    <w:rsid w:val="00F62182"/>
    <w:rsid w:val="00F62371"/>
    <w:rsid w:val="00F67F09"/>
    <w:rsid w:val="00F725D4"/>
    <w:rsid w:val="00F72AD3"/>
    <w:rsid w:val="00F739CC"/>
    <w:rsid w:val="00F75087"/>
    <w:rsid w:val="00F752CA"/>
    <w:rsid w:val="00F827A2"/>
    <w:rsid w:val="00F82BF8"/>
    <w:rsid w:val="00F82D90"/>
    <w:rsid w:val="00F972D2"/>
    <w:rsid w:val="00FA3AD3"/>
    <w:rsid w:val="00FA776E"/>
    <w:rsid w:val="00FB0EF9"/>
    <w:rsid w:val="00FB3EB3"/>
    <w:rsid w:val="00FB3F41"/>
    <w:rsid w:val="00FB5816"/>
    <w:rsid w:val="00FB6617"/>
    <w:rsid w:val="00FB77ED"/>
    <w:rsid w:val="00FC6683"/>
    <w:rsid w:val="00FC7583"/>
    <w:rsid w:val="00FD3BE0"/>
    <w:rsid w:val="00FD462A"/>
    <w:rsid w:val="00FD4CF8"/>
    <w:rsid w:val="00FD5DEC"/>
    <w:rsid w:val="00FD6B3E"/>
    <w:rsid w:val="00FE408E"/>
    <w:rsid w:val="00FE4157"/>
    <w:rsid w:val="00FF33BD"/>
    <w:rsid w:val="00FF5A2F"/>
    <w:rsid w:val="039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D0B6"/>
  <w15:docId w15:val="{C786130C-5EBF-424E-8E45-10B9E57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2E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semiHidden/>
    <w:unhideWhenUsed/>
    <w:rsid w:val="00B32E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2E54"/>
    <w:rPr>
      <w:rFonts w:ascii="Calibri" w:eastAsia="Times New Roman" w:hAnsi="Calibri" w:cs="Times New Roman"/>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B32E54"/>
    <w:rPr>
      <w:sz w:val="16"/>
      <w:szCs w:val="16"/>
    </w:rPr>
  </w:style>
  <w:style w:type="paragraph" w:styleId="CommentText">
    <w:name w:val="annotation text"/>
    <w:basedOn w:val="Normal"/>
    <w:link w:val="CommentTextChar"/>
    <w:uiPriority w:val="99"/>
    <w:semiHidden/>
    <w:unhideWhenUsed/>
    <w:rsid w:val="00B32E54"/>
    <w:pPr>
      <w:spacing w:line="240" w:lineRule="auto"/>
    </w:pPr>
  </w:style>
  <w:style w:type="character" w:customStyle="1" w:styleId="CommentTextChar">
    <w:name w:val="Comment Text Char"/>
    <w:basedOn w:val="DefaultParagraphFont"/>
    <w:link w:val="CommentText"/>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32E54"/>
    <w:rPr>
      <w:b/>
      <w:bCs/>
    </w:rPr>
  </w:style>
  <w:style w:type="character" w:customStyle="1" w:styleId="CommentSubjectChar">
    <w:name w:val="Comment Subject Char"/>
    <w:basedOn w:val="CommentTextChar"/>
    <w:link w:val="CommentSubject"/>
    <w:uiPriority w:val="99"/>
    <w:semiHidden/>
    <w:rsid w:val="00B32E54"/>
    <w:rPr>
      <w:rFonts w:ascii="Calibri" w:eastAsia="Times New Roman" w:hAnsi="Calibri"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F201D"/>
    <w:rPr>
      <w:color w:val="605E5C"/>
      <w:shd w:val="clear" w:color="auto" w:fill="E1DFDD"/>
    </w:rPr>
  </w:style>
  <w:style w:type="paragraph" w:styleId="NormalWeb">
    <w:name w:val="Normal (Web)"/>
    <w:basedOn w:val="Normal"/>
    <w:uiPriority w:val="99"/>
    <w:semiHidden/>
    <w:unhideWhenUsed/>
    <w:rsid w:val="00163EE1"/>
    <w:pPr>
      <w:spacing w:before="100" w:beforeAutospacing="1" w:after="100" w:afterAutospacing="1" w:line="240" w:lineRule="auto"/>
    </w:pPr>
    <w:rPr>
      <w:rFonts w:eastAsiaTheme="minorHAnsi" w:cs="Calibri"/>
      <w:color w:val="auto"/>
      <w:kern w:val="0"/>
      <w:sz w:val="22"/>
      <w:szCs w:val="22"/>
      <w14:ligatures w14:val="none"/>
      <w14:cntxtAlts w14:val="0"/>
    </w:rPr>
  </w:style>
  <w:style w:type="paragraph" w:customStyle="1" w:styleId="paragraph">
    <w:name w:val="paragraph"/>
    <w:basedOn w:val="Normal"/>
    <w:rsid w:val="00F739CC"/>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739CC"/>
  </w:style>
  <w:style w:type="character" w:customStyle="1" w:styleId="eop">
    <w:name w:val="eop"/>
    <w:basedOn w:val="DefaultParagraphFont"/>
    <w:rsid w:val="00F739CC"/>
  </w:style>
  <w:style w:type="paragraph" w:styleId="NoSpacing">
    <w:name w:val="No Spacing"/>
    <w:uiPriority w:val="1"/>
    <w:qFormat/>
    <w:rsid w:val="00535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5032">
      <w:bodyDiv w:val="1"/>
      <w:marLeft w:val="0"/>
      <w:marRight w:val="0"/>
      <w:marTop w:val="0"/>
      <w:marBottom w:val="0"/>
      <w:divBdr>
        <w:top w:val="none" w:sz="0" w:space="0" w:color="auto"/>
        <w:left w:val="none" w:sz="0" w:space="0" w:color="auto"/>
        <w:bottom w:val="none" w:sz="0" w:space="0" w:color="auto"/>
        <w:right w:val="none" w:sz="0" w:space="0" w:color="auto"/>
      </w:divBdr>
    </w:div>
    <w:div w:id="61174199">
      <w:bodyDiv w:val="1"/>
      <w:marLeft w:val="0"/>
      <w:marRight w:val="0"/>
      <w:marTop w:val="0"/>
      <w:marBottom w:val="0"/>
      <w:divBdr>
        <w:top w:val="none" w:sz="0" w:space="0" w:color="auto"/>
        <w:left w:val="none" w:sz="0" w:space="0" w:color="auto"/>
        <w:bottom w:val="none" w:sz="0" w:space="0" w:color="auto"/>
        <w:right w:val="none" w:sz="0" w:space="0" w:color="auto"/>
      </w:divBdr>
    </w:div>
    <w:div w:id="81686906">
      <w:bodyDiv w:val="1"/>
      <w:marLeft w:val="0"/>
      <w:marRight w:val="0"/>
      <w:marTop w:val="0"/>
      <w:marBottom w:val="0"/>
      <w:divBdr>
        <w:top w:val="none" w:sz="0" w:space="0" w:color="auto"/>
        <w:left w:val="none" w:sz="0" w:space="0" w:color="auto"/>
        <w:bottom w:val="none" w:sz="0" w:space="0" w:color="auto"/>
        <w:right w:val="none" w:sz="0" w:space="0" w:color="auto"/>
      </w:divBdr>
    </w:div>
    <w:div w:id="138228560">
      <w:bodyDiv w:val="1"/>
      <w:marLeft w:val="0"/>
      <w:marRight w:val="0"/>
      <w:marTop w:val="0"/>
      <w:marBottom w:val="0"/>
      <w:divBdr>
        <w:top w:val="none" w:sz="0" w:space="0" w:color="auto"/>
        <w:left w:val="none" w:sz="0" w:space="0" w:color="auto"/>
        <w:bottom w:val="none" w:sz="0" w:space="0" w:color="auto"/>
        <w:right w:val="none" w:sz="0" w:space="0" w:color="auto"/>
      </w:divBdr>
    </w:div>
    <w:div w:id="241793603">
      <w:bodyDiv w:val="1"/>
      <w:marLeft w:val="0"/>
      <w:marRight w:val="0"/>
      <w:marTop w:val="0"/>
      <w:marBottom w:val="0"/>
      <w:divBdr>
        <w:top w:val="none" w:sz="0" w:space="0" w:color="auto"/>
        <w:left w:val="none" w:sz="0" w:space="0" w:color="auto"/>
        <w:bottom w:val="none" w:sz="0" w:space="0" w:color="auto"/>
        <w:right w:val="none" w:sz="0" w:space="0" w:color="auto"/>
      </w:divBdr>
    </w:div>
    <w:div w:id="322855318">
      <w:bodyDiv w:val="1"/>
      <w:marLeft w:val="0"/>
      <w:marRight w:val="0"/>
      <w:marTop w:val="0"/>
      <w:marBottom w:val="0"/>
      <w:divBdr>
        <w:top w:val="none" w:sz="0" w:space="0" w:color="auto"/>
        <w:left w:val="none" w:sz="0" w:space="0" w:color="auto"/>
        <w:bottom w:val="none" w:sz="0" w:space="0" w:color="auto"/>
        <w:right w:val="none" w:sz="0" w:space="0" w:color="auto"/>
      </w:divBdr>
    </w:div>
    <w:div w:id="394815241">
      <w:bodyDiv w:val="1"/>
      <w:marLeft w:val="0"/>
      <w:marRight w:val="0"/>
      <w:marTop w:val="0"/>
      <w:marBottom w:val="0"/>
      <w:divBdr>
        <w:top w:val="none" w:sz="0" w:space="0" w:color="auto"/>
        <w:left w:val="none" w:sz="0" w:space="0" w:color="auto"/>
        <w:bottom w:val="none" w:sz="0" w:space="0" w:color="auto"/>
        <w:right w:val="none" w:sz="0" w:space="0" w:color="auto"/>
      </w:divBdr>
    </w:div>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783771450">
      <w:bodyDiv w:val="1"/>
      <w:marLeft w:val="0"/>
      <w:marRight w:val="0"/>
      <w:marTop w:val="0"/>
      <w:marBottom w:val="0"/>
      <w:divBdr>
        <w:top w:val="none" w:sz="0" w:space="0" w:color="auto"/>
        <w:left w:val="none" w:sz="0" w:space="0" w:color="auto"/>
        <w:bottom w:val="none" w:sz="0" w:space="0" w:color="auto"/>
        <w:right w:val="none" w:sz="0" w:space="0" w:color="auto"/>
      </w:divBdr>
    </w:div>
    <w:div w:id="1118837801">
      <w:bodyDiv w:val="1"/>
      <w:marLeft w:val="0"/>
      <w:marRight w:val="0"/>
      <w:marTop w:val="0"/>
      <w:marBottom w:val="0"/>
      <w:divBdr>
        <w:top w:val="none" w:sz="0" w:space="0" w:color="auto"/>
        <w:left w:val="none" w:sz="0" w:space="0" w:color="auto"/>
        <w:bottom w:val="none" w:sz="0" w:space="0" w:color="auto"/>
        <w:right w:val="none" w:sz="0" w:space="0" w:color="auto"/>
      </w:divBdr>
    </w:div>
    <w:div w:id="1202326298">
      <w:bodyDiv w:val="1"/>
      <w:marLeft w:val="0"/>
      <w:marRight w:val="0"/>
      <w:marTop w:val="0"/>
      <w:marBottom w:val="0"/>
      <w:divBdr>
        <w:top w:val="none" w:sz="0" w:space="0" w:color="auto"/>
        <w:left w:val="none" w:sz="0" w:space="0" w:color="auto"/>
        <w:bottom w:val="none" w:sz="0" w:space="0" w:color="auto"/>
        <w:right w:val="none" w:sz="0" w:space="0" w:color="auto"/>
      </w:divBdr>
    </w:div>
    <w:div w:id="1309702617">
      <w:bodyDiv w:val="1"/>
      <w:marLeft w:val="0"/>
      <w:marRight w:val="0"/>
      <w:marTop w:val="0"/>
      <w:marBottom w:val="0"/>
      <w:divBdr>
        <w:top w:val="none" w:sz="0" w:space="0" w:color="auto"/>
        <w:left w:val="none" w:sz="0" w:space="0" w:color="auto"/>
        <w:bottom w:val="none" w:sz="0" w:space="0" w:color="auto"/>
        <w:right w:val="none" w:sz="0" w:space="0" w:color="auto"/>
      </w:divBdr>
    </w:div>
    <w:div w:id="1365789467">
      <w:bodyDiv w:val="1"/>
      <w:marLeft w:val="0"/>
      <w:marRight w:val="0"/>
      <w:marTop w:val="0"/>
      <w:marBottom w:val="0"/>
      <w:divBdr>
        <w:top w:val="none" w:sz="0" w:space="0" w:color="auto"/>
        <w:left w:val="none" w:sz="0" w:space="0" w:color="auto"/>
        <w:bottom w:val="none" w:sz="0" w:space="0" w:color="auto"/>
        <w:right w:val="none" w:sz="0" w:space="0" w:color="auto"/>
      </w:divBdr>
    </w:div>
    <w:div w:id="1399748282">
      <w:bodyDiv w:val="1"/>
      <w:marLeft w:val="0"/>
      <w:marRight w:val="0"/>
      <w:marTop w:val="0"/>
      <w:marBottom w:val="0"/>
      <w:divBdr>
        <w:top w:val="none" w:sz="0" w:space="0" w:color="auto"/>
        <w:left w:val="none" w:sz="0" w:space="0" w:color="auto"/>
        <w:bottom w:val="none" w:sz="0" w:space="0" w:color="auto"/>
        <w:right w:val="none" w:sz="0" w:space="0" w:color="auto"/>
      </w:divBdr>
    </w:div>
    <w:div w:id="1451247125">
      <w:bodyDiv w:val="1"/>
      <w:marLeft w:val="0"/>
      <w:marRight w:val="0"/>
      <w:marTop w:val="0"/>
      <w:marBottom w:val="0"/>
      <w:divBdr>
        <w:top w:val="none" w:sz="0" w:space="0" w:color="auto"/>
        <w:left w:val="none" w:sz="0" w:space="0" w:color="auto"/>
        <w:bottom w:val="none" w:sz="0" w:space="0" w:color="auto"/>
        <w:right w:val="none" w:sz="0" w:space="0" w:color="auto"/>
      </w:divBdr>
    </w:div>
    <w:div w:id="1538666095">
      <w:bodyDiv w:val="1"/>
      <w:marLeft w:val="0"/>
      <w:marRight w:val="0"/>
      <w:marTop w:val="0"/>
      <w:marBottom w:val="0"/>
      <w:divBdr>
        <w:top w:val="none" w:sz="0" w:space="0" w:color="auto"/>
        <w:left w:val="none" w:sz="0" w:space="0" w:color="auto"/>
        <w:bottom w:val="none" w:sz="0" w:space="0" w:color="auto"/>
        <w:right w:val="none" w:sz="0" w:space="0" w:color="auto"/>
      </w:divBdr>
    </w:div>
    <w:div w:id="1744372827">
      <w:bodyDiv w:val="1"/>
      <w:marLeft w:val="0"/>
      <w:marRight w:val="0"/>
      <w:marTop w:val="0"/>
      <w:marBottom w:val="0"/>
      <w:divBdr>
        <w:top w:val="none" w:sz="0" w:space="0" w:color="auto"/>
        <w:left w:val="none" w:sz="0" w:space="0" w:color="auto"/>
        <w:bottom w:val="none" w:sz="0" w:space="0" w:color="auto"/>
        <w:right w:val="none" w:sz="0" w:space="0" w:color="auto"/>
      </w:divBdr>
    </w:div>
    <w:div w:id="2030523281">
      <w:bodyDiv w:val="1"/>
      <w:marLeft w:val="0"/>
      <w:marRight w:val="0"/>
      <w:marTop w:val="0"/>
      <w:marBottom w:val="0"/>
      <w:divBdr>
        <w:top w:val="none" w:sz="0" w:space="0" w:color="auto"/>
        <w:left w:val="none" w:sz="0" w:space="0" w:color="auto"/>
        <w:bottom w:val="none" w:sz="0" w:space="0" w:color="auto"/>
        <w:right w:val="none" w:sz="0" w:space="0" w:color="auto"/>
      </w:divBdr>
      <w:divsChild>
        <w:div w:id="326632935">
          <w:marLeft w:val="0"/>
          <w:marRight w:val="0"/>
          <w:marTop w:val="0"/>
          <w:marBottom w:val="0"/>
          <w:divBdr>
            <w:top w:val="none" w:sz="0" w:space="0" w:color="auto"/>
            <w:left w:val="none" w:sz="0" w:space="0" w:color="auto"/>
            <w:bottom w:val="none" w:sz="0" w:space="0" w:color="auto"/>
            <w:right w:val="none" w:sz="0" w:space="0" w:color="auto"/>
          </w:divBdr>
        </w:div>
        <w:div w:id="2050451240">
          <w:marLeft w:val="0"/>
          <w:marRight w:val="0"/>
          <w:marTop w:val="0"/>
          <w:marBottom w:val="0"/>
          <w:divBdr>
            <w:top w:val="none" w:sz="0" w:space="0" w:color="auto"/>
            <w:left w:val="none" w:sz="0" w:space="0" w:color="auto"/>
            <w:bottom w:val="none" w:sz="0" w:space="0" w:color="auto"/>
            <w:right w:val="none" w:sz="0" w:space="0" w:color="auto"/>
          </w:divBdr>
        </w:div>
        <w:div w:id="380523451">
          <w:marLeft w:val="0"/>
          <w:marRight w:val="0"/>
          <w:marTop w:val="0"/>
          <w:marBottom w:val="0"/>
          <w:divBdr>
            <w:top w:val="none" w:sz="0" w:space="0" w:color="auto"/>
            <w:left w:val="none" w:sz="0" w:space="0" w:color="auto"/>
            <w:bottom w:val="none" w:sz="0" w:space="0" w:color="auto"/>
            <w:right w:val="none" w:sz="0" w:space="0" w:color="auto"/>
          </w:divBdr>
        </w:div>
        <w:div w:id="1562132398">
          <w:marLeft w:val="0"/>
          <w:marRight w:val="0"/>
          <w:marTop w:val="0"/>
          <w:marBottom w:val="0"/>
          <w:divBdr>
            <w:top w:val="none" w:sz="0" w:space="0" w:color="auto"/>
            <w:left w:val="none" w:sz="0" w:space="0" w:color="auto"/>
            <w:bottom w:val="none" w:sz="0" w:space="0" w:color="auto"/>
            <w:right w:val="none" w:sz="0" w:space="0" w:color="auto"/>
          </w:divBdr>
        </w:div>
        <w:div w:id="9652435">
          <w:marLeft w:val="0"/>
          <w:marRight w:val="0"/>
          <w:marTop w:val="0"/>
          <w:marBottom w:val="0"/>
          <w:divBdr>
            <w:top w:val="none" w:sz="0" w:space="0" w:color="auto"/>
            <w:left w:val="none" w:sz="0" w:space="0" w:color="auto"/>
            <w:bottom w:val="none" w:sz="0" w:space="0" w:color="auto"/>
            <w:right w:val="none" w:sz="0" w:space="0" w:color="auto"/>
          </w:divBdr>
        </w:div>
        <w:div w:id="1696078293">
          <w:marLeft w:val="0"/>
          <w:marRight w:val="0"/>
          <w:marTop w:val="0"/>
          <w:marBottom w:val="0"/>
          <w:divBdr>
            <w:top w:val="none" w:sz="0" w:space="0" w:color="auto"/>
            <w:left w:val="none" w:sz="0" w:space="0" w:color="auto"/>
            <w:bottom w:val="none" w:sz="0" w:space="0" w:color="auto"/>
            <w:right w:val="none" w:sz="0" w:space="0" w:color="auto"/>
          </w:divBdr>
        </w:div>
        <w:div w:id="206914097">
          <w:marLeft w:val="0"/>
          <w:marRight w:val="0"/>
          <w:marTop w:val="0"/>
          <w:marBottom w:val="0"/>
          <w:divBdr>
            <w:top w:val="none" w:sz="0" w:space="0" w:color="auto"/>
            <w:left w:val="none" w:sz="0" w:space="0" w:color="auto"/>
            <w:bottom w:val="none" w:sz="0" w:space="0" w:color="auto"/>
            <w:right w:val="none" w:sz="0" w:space="0" w:color="auto"/>
          </w:divBdr>
        </w:div>
        <w:div w:id="1548225209">
          <w:marLeft w:val="0"/>
          <w:marRight w:val="0"/>
          <w:marTop w:val="0"/>
          <w:marBottom w:val="0"/>
          <w:divBdr>
            <w:top w:val="none" w:sz="0" w:space="0" w:color="auto"/>
            <w:left w:val="none" w:sz="0" w:space="0" w:color="auto"/>
            <w:bottom w:val="none" w:sz="0" w:space="0" w:color="auto"/>
            <w:right w:val="none" w:sz="0" w:space="0" w:color="auto"/>
          </w:divBdr>
        </w:div>
      </w:divsChild>
    </w:div>
    <w:div w:id="2064014379">
      <w:bodyDiv w:val="1"/>
      <w:marLeft w:val="0"/>
      <w:marRight w:val="0"/>
      <w:marTop w:val="0"/>
      <w:marBottom w:val="0"/>
      <w:divBdr>
        <w:top w:val="none" w:sz="0" w:space="0" w:color="auto"/>
        <w:left w:val="none" w:sz="0" w:space="0" w:color="auto"/>
        <w:bottom w:val="none" w:sz="0" w:space="0" w:color="auto"/>
        <w:right w:val="none" w:sz="0" w:space="0" w:color="auto"/>
      </w:divBdr>
    </w:div>
    <w:div w:id="2106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ead2386fae8341fed57d3c050580cde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823411c586612d835ced3fe2978404f8"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6AE3A-5EC7-4BEB-BEAE-B94BA4C127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CF1900-7D06-4636-998C-89E2A2E41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BCA5C-5612-45BE-B330-7819B420ACA6}">
  <ds:schemaRefs>
    <ds:schemaRef ds:uri="http://schemas.openxmlformats.org/officeDocument/2006/bibliography"/>
  </ds:schemaRefs>
</ds:datastoreItem>
</file>

<file path=customXml/itemProps4.xml><?xml version="1.0" encoding="utf-8"?>
<ds:datastoreItem xmlns:ds="http://schemas.openxmlformats.org/officeDocument/2006/customXml" ds:itemID="{F8AF17D0-CD25-426A-AB28-1E1C52DFB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22</CharactersWithSpaces>
  <SharedDoc>false</SharedDoc>
  <HLinks>
    <vt:vector size="42" baseType="variant">
      <vt:variant>
        <vt:i4>7798828</vt:i4>
      </vt:variant>
      <vt:variant>
        <vt:i4>18</vt:i4>
      </vt:variant>
      <vt:variant>
        <vt:i4>0</vt:i4>
      </vt:variant>
      <vt:variant>
        <vt:i4>5</vt:i4>
      </vt:variant>
      <vt:variant>
        <vt:lpwstr>http://www.stbernardswestcliff.org.uk/</vt:lpwstr>
      </vt:variant>
      <vt:variant>
        <vt:lpwstr/>
      </vt:variant>
      <vt:variant>
        <vt:i4>5111933</vt:i4>
      </vt:variant>
      <vt:variant>
        <vt:i4>15</vt:i4>
      </vt:variant>
      <vt:variant>
        <vt:i4>0</vt:i4>
      </vt:variant>
      <vt:variant>
        <vt:i4>5</vt:i4>
      </vt:variant>
      <vt:variant>
        <vt:lpwstr>mailto:sjc@stbernards.southend.sch.uk</vt:lpwstr>
      </vt:variant>
      <vt:variant>
        <vt:lpwstr/>
      </vt:variant>
      <vt:variant>
        <vt:i4>7798828</vt:i4>
      </vt:variant>
      <vt:variant>
        <vt:i4>12</vt:i4>
      </vt:variant>
      <vt:variant>
        <vt:i4>0</vt:i4>
      </vt:variant>
      <vt:variant>
        <vt:i4>5</vt:i4>
      </vt:variant>
      <vt:variant>
        <vt:lpwstr>http://www.stbernardswestcliff.org.uk/</vt:lpwstr>
      </vt:variant>
      <vt:variant>
        <vt:lpwstr/>
      </vt:variant>
      <vt:variant>
        <vt:i4>5111933</vt:i4>
      </vt:variant>
      <vt:variant>
        <vt:i4>9</vt:i4>
      </vt:variant>
      <vt:variant>
        <vt:i4>0</vt:i4>
      </vt:variant>
      <vt:variant>
        <vt:i4>5</vt:i4>
      </vt:variant>
      <vt:variant>
        <vt:lpwstr>mailto:sjc@stbernards.southend.sch.uk</vt:lpwstr>
      </vt:variant>
      <vt:variant>
        <vt:lpwstr/>
      </vt:variant>
      <vt:variant>
        <vt:i4>7798828</vt:i4>
      </vt:variant>
      <vt:variant>
        <vt:i4>6</vt:i4>
      </vt:variant>
      <vt:variant>
        <vt:i4>0</vt:i4>
      </vt:variant>
      <vt:variant>
        <vt:i4>5</vt:i4>
      </vt:variant>
      <vt:variant>
        <vt:lpwstr>http://www.stbernardswestcliff.org.uk/</vt:lpwstr>
      </vt:variant>
      <vt:variant>
        <vt:lpwstr/>
      </vt:variant>
      <vt:variant>
        <vt:i4>5111933</vt:i4>
      </vt:variant>
      <vt:variant>
        <vt:i4>3</vt:i4>
      </vt:variant>
      <vt:variant>
        <vt:i4>0</vt:i4>
      </vt:variant>
      <vt:variant>
        <vt:i4>5</vt:i4>
      </vt:variant>
      <vt:variant>
        <vt:lpwstr>mailto:sjc@stbernards.southend.sch.uk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 S</dc:creator>
  <cp:lastModifiedBy>Weald J</cp:lastModifiedBy>
  <cp:revision>2</cp:revision>
  <cp:lastPrinted>2026-03-11T11:02:00Z</cp:lastPrinted>
  <dcterms:created xsi:type="dcterms:W3CDTF">2026-03-11T13:32:00Z</dcterms:created>
  <dcterms:modified xsi:type="dcterms:W3CDTF">2026-03-11T13:32:00Z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0x010100874EB9B7B13F354B87DAFAF261A96683</vt:lpwstr>
  </property>
</Properties>
</file>