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3D14AE" w14:textId="0922570D" w:rsidR="007A3E18" w:rsidRPr="00F23ECC" w:rsidRDefault="00227823">
      <w:pPr>
        <w:pStyle w:val="Heading1"/>
        <w:tabs>
          <w:tab w:val="left" w:pos="567"/>
        </w:tabs>
        <w:spacing w:before="120" w:after="120"/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="Calibri" w:hAnsi="Calibri"/>
          <w:noProof/>
          <w:sz w:val="28"/>
          <w:szCs w:val="28"/>
        </w:rPr>
        <w:drawing>
          <wp:inline distT="0" distB="0" distL="0" distR="0" wp14:anchorId="162679FC" wp14:editId="057233F1">
            <wp:extent cx="3990975" cy="657225"/>
            <wp:effectExtent l="0" t="0" r="9525" b="9525"/>
            <wp:docPr id="1803716231" name="Picture 1" descr="A computer screen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omputer screen with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4" t="46144" r="20303" b="36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F34DE" w14:textId="77777777" w:rsidR="007A3E18" w:rsidRPr="00F23ECC" w:rsidRDefault="007A3E18">
      <w:pPr>
        <w:rPr>
          <w:rFonts w:asciiTheme="majorHAnsi" w:hAnsiTheme="majorHAnsi" w:cstheme="majorHAnsi"/>
        </w:rPr>
      </w:pPr>
    </w:p>
    <w:p w14:paraId="11AC2ACD" w14:textId="77777777" w:rsidR="007A3E18" w:rsidRPr="00F23ECC" w:rsidRDefault="007A3E18">
      <w:pPr>
        <w:rPr>
          <w:rFonts w:asciiTheme="majorHAnsi" w:hAnsiTheme="majorHAnsi" w:cstheme="majorHAnsi"/>
          <w:b/>
        </w:rPr>
      </w:pPr>
    </w:p>
    <w:p w14:paraId="14F2C195" w14:textId="77777777" w:rsidR="007A3E18" w:rsidRPr="00F23ECC" w:rsidRDefault="007A3E18">
      <w:pPr>
        <w:rPr>
          <w:rFonts w:asciiTheme="majorHAnsi" w:hAnsiTheme="majorHAnsi" w:cstheme="majorHAnsi"/>
          <w:b/>
        </w:rPr>
      </w:pPr>
    </w:p>
    <w:p w14:paraId="3FF93311" w14:textId="77777777" w:rsidR="00F23ECC" w:rsidRDefault="00F23ECC" w:rsidP="004300A4">
      <w:pPr>
        <w:jc w:val="center"/>
        <w:rPr>
          <w:rFonts w:asciiTheme="majorHAnsi" w:hAnsiTheme="majorHAnsi" w:cstheme="majorHAnsi"/>
          <w:b/>
          <w:sz w:val="28"/>
        </w:rPr>
      </w:pPr>
    </w:p>
    <w:p w14:paraId="5628E705" w14:textId="77777777" w:rsidR="004300A4" w:rsidRPr="00F23ECC" w:rsidRDefault="004300A4" w:rsidP="004300A4">
      <w:pPr>
        <w:jc w:val="center"/>
        <w:rPr>
          <w:rFonts w:asciiTheme="majorHAnsi" w:hAnsiTheme="majorHAnsi" w:cstheme="majorHAnsi"/>
          <w:b/>
          <w:sz w:val="28"/>
        </w:rPr>
      </w:pPr>
      <w:r w:rsidRPr="00F23ECC">
        <w:rPr>
          <w:rFonts w:asciiTheme="majorHAnsi" w:hAnsiTheme="majorHAnsi" w:cstheme="majorHAnsi"/>
          <w:b/>
          <w:sz w:val="28"/>
        </w:rPr>
        <w:t>Job Description</w:t>
      </w:r>
    </w:p>
    <w:p w14:paraId="7A338E78" w14:textId="49BF576C" w:rsidR="007A3E18" w:rsidRPr="00F23ECC" w:rsidRDefault="00FA0F82" w:rsidP="004300A4">
      <w:pPr>
        <w:jc w:val="center"/>
        <w:rPr>
          <w:rFonts w:asciiTheme="majorHAnsi" w:hAnsiTheme="majorHAnsi" w:cstheme="majorHAnsi"/>
          <w:b/>
          <w:sz w:val="28"/>
        </w:rPr>
      </w:pPr>
      <w:r w:rsidRPr="00F23ECC">
        <w:rPr>
          <w:rFonts w:asciiTheme="majorHAnsi" w:hAnsiTheme="majorHAnsi" w:cstheme="majorHAnsi"/>
          <w:b/>
          <w:sz w:val="28"/>
        </w:rPr>
        <w:t xml:space="preserve">Second in </w:t>
      </w:r>
      <w:r w:rsidR="004D6620">
        <w:rPr>
          <w:rFonts w:asciiTheme="majorHAnsi" w:hAnsiTheme="majorHAnsi" w:cstheme="majorHAnsi"/>
          <w:b/>
          <w:sz w:val="28"/>
        </w:rPr>
        <w:t>Religious Education</w:t>
      </w:r>
      <w:r w:rsidR="002A6102">
        <w:rPr>
          <w:rFonts w:asciiTheme="majorHAnsi" w:hAnsiTheme="majorHAnsi" w:cstheme="majorHAnsi"/>
          <w:b/>
          <w:sz w:val="28"/>
        </w:rPr>
        <w:t xml:space="preserve"> </w:t>
      </w:r>
      <w:r w:rsidR="00CB35B1">
        <w:rPr>
          <w:rFonts w:asciiTheme="majorHAnsi" w:hAnsiTheme="majorHAnsi" w:cstheme="majorHAnsi"/>
          <w:b/>
          <w:sz w:val="28"/>
        </w:rPr>
        <w:t xml:space="preserve"> </w:t>
      </w:r>
    </w:p>
    <w:p w14:paraId="26ED81C3" w14:textId="77777777" w:rsidR="007A3E18" w:rsidRPr="00F23ECC" w:rsidRDefault="007A3E18">
      <w:pPr>
        <w:rPr>
          <w:rFonts w:asciiTheme="majorHAnsi" w:hAnsiTheme="majorHAnsi" w:cstheme="majorHAnsi"/>
          <w:b/>
        </w:rPr>
      </w:pPr>
    </w:p>
    <w:p w14:paraId="0097EC89" w14:textId="77777777" w:rsidR="007A3E18" w:rsidRPr="00F23ECC" w:rsidRDefault="007A3E18">
      <w:pPr>
        <w:rPr>
          <w:rFonts w:asciiTheme="majorHAnsi" w:hAnsiTheme="majorHAnsi" w:cstheme="majorHAnsi"/>
          <w:b/>
        </w:rPr>
      </w:pPr>
    </w:p>
    <w:p w14:paraId="5F59FD50" w14:textId="77777777" w:rsidR="007A3E18" w:rsidRPr="00F23ECC" w:rsidRDefault="00FA0F82">
      <w:pPr>
        <w:rPr>
          <w:rFonts w:asciiTheme="majorHAnsi" w:hAnsiTheme="majorHAnsi" w:cstheme="majorHAnsi"/>
          <w:b/>
        </w:rPr>
      </w:pPr>
      <w:r w:rsidRPr="00F23ECC">
        <w:rPr>
          <w:rFonts w:asciiTheme="majorHAnsi" w:hAnsiTheme="majorHAnsi" w:cstheme="majorHAnsi"/>
          <w:b/>
        </w:rPr>
        <w:t>Purpose of the Role:</w:t>
      </w:r>
    </w:p>
    <w:p w14:paraId="1A57D316" w14:textId="77777777" w:rsidR="007A3E18" w:rsidRPr="00F23ECC" w:rsidRDefault="007A3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3649BCF3" w14:textId="50D74DFA" w:rsidR="007A3E18" w:rsidRPr="00F23ECC" w:rsidRDefault="00FA0F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 xml:space="preserve">To support the Head of </w:t>
      </w:r>
      <w:r w:rsidR="004D6620">
        <w:rPr>
          <w:rFonts w:asciiTheme="majorHAnsi" w:hAnsiTheme="majorHAnsi" w:cstheme="majorHAnsi"/>
        </w:rPr>
        <w:t>RE</w:t>
      </w:r>
      <w:r w:rsidRPr="00F23ECC">
        <w:rPr>
          <w:rFonts w:asciiTheme="majorHAnsi" w:hAnsiTheme="majorHAnsi" w:cstheme="majorHAnsi"/>
        </w:rPr>
        <w:t xml:space="preserve"> in leading, managing and developing the department, maximising </w:t>
      </w:r>
      <w:r w:rsidR="004D6620" w:rsidRPr="00F23ECC">
        <w:rPr>
          <w:rFonts w:asciiTheme="majorHAnsi" w:hAnsiTheme="majorHAnsi" w:cstheme="majorHAnsi"/>
        </w:rPr>
        <w:t>achievement,</w:t>
      </w:r>
      <w:r w:rsidRPr="00F23ECC">
        <w:rPr>
          <w:rFonts w:asciiTheme="majorHAnsi" w:hAnsiTheme="majorHAnsi" w:cstheme="majorHAnsi"/>
        </w:rPr>
        <w:t xml:space="preserve"> and progress</w:t>
      </w:r>
      <w:r w:rsidR="000004D2">
        <w:rPr>
          <w:rFonts w:asciiTheme="majorHAnsi" w:hAnsiTheme="majorHAnsi" w:cstheme="majorHAnsi"/>
        </w:rPr>
        <w:t xml:space="preserve"> in </w:t>
      </w:r>
      <w:r w:rsidR="004D6620">
        <w:rPr>
          <w:rFonts w:asciiTheme="majorHAnsi" w:hAnsiTheme="majorHAnsi" w:cstheme="majorHAnsi"/>
        </w:rPr>
        <w:t>RE</w:t>
      </w:r>
      <w:r w:rsidRPr="00F23ECC">
        <w:rPr>
          <w:rFonts w:asciiTheme="majorHAnsi" w:hAnsiTheme="majorHAnsi" w:cstheme="majorHAnsi"/>
        </w:rPr>
        <w:t>.</w:t>
      </w:r>
      <w:r w:rsidR="004D6620">
        <w:rPr>
          <w:rFonts w:asciiTheme="majorHAnsi" w:hAnsiTheme="majorHAnsi" w:cstheme="majorHAnsi"/>
        </w:rPr>
        <w:t xml:space="preserve"> To work alongside the Head of department and additional TLR holders to develop the </w:t>
      </w:r>
      <w:r w:rsidR="002A6102">
        <w:rPr>
          <w:rFonts w:asciiTheme="majorHAnsi" w:hAnsiTheme="majorHAnsi" w:cstheme="majorHAnsi"/>
        </w:rPr>
        <w:t>C</w:t>
      </w:r>
      <w:r w:rsidR="004D6620">
        <w:rPr>
          <w:rFonts w:asciiTheme="majorHAnsi" w:hAnsiTheme="majorHAnsi" w:cstheme="majorHAnsi"/>
        </w:rPr>
        <w:t xml:space="preserve">atholic life of the school. </w:t>
      </w:r>
    </w:p>
    <w:p w14:paraId="45E27478" w14:textId="77777777" w:rsidR="007A3E18" w:rsidRPr="00F23ECC" w:rsidRDefault="007A3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1B9AF04B" w14:textId="77777777" w:rsidR="007A3E18" w:rsidRPr="00F23ECC" w:rsidRDefault="00FA0F82" w:rsidP="004300A4">
      <w:pPr>
        <w:widowControl w:val="0"/>
        <w:tabs>
          <w:tab w:val="left" w:pos="567"/>
        </w:tabs>
        <w:jc w:val="both"/>
        <w:rPr>
          <w:rFonts w:asciiTheme="majorHAnsi" w:hAnsiTheme="majorHAnsi" w:cstheme="majorHAnsi"/>
          <w:b/>
        </w:rPr>
      </w:pPr>
      <w:r w:rsidRPr="00F23ECC">
        <w:rPr>
          <w:rFonts w:asciiTheme="majorHAnsi" w:hAnsiTheme="majorHAnsi" w:cstheme="majorHAnsi"/>
          <w:b/>
        </w:rPr>
        <w:t>Responsibilities:</w:t>
      </w:r>
    </w:p>
    <w:p w14:paraId="220138C7" w14:textId="77777777" w:rsidR="007A3E18" w:rsidRPr="00F23ECC" w:rsidRDefault="007A3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23EBE15E" w14:textId="77777777" w:rsidR="007A3E18" w:rsidRPr="00F23ECC" w:rsidRDefault="00FA0F82">
      <w:pPr>
        <w:widowControl w:val="0"/>
        <w:ind w:left="375" w:right="270" w:hanging="368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  <w:b/>
          <w:i/>
        </w:rPr>
        <w:t xml:space="preserve">Second in </w:t>
      </w:r>
      <w:r w:rsidR="006F6C4F">
        <w:rPr>
          <w:rFonts w:asciiTheme="majorHAnsi" w:hAnsiTheme="majorHAnsi" w:cstheme="majorHAnsi"/>
          <w:b/>
          <w:i/>
        </w:rPr>
        <w:t>Department</w:t>
      </w:r>
    </w:p>
    <w:p w14:paraId="2B319A08" w14:textId="05F87250" w:rsidR="007A3E18" w:rsidRPr="00F23ECC" w:rsidRDefault="00FA0F82" w:rsidP="004300A4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  <w:color w:val="222222"/>
          <w:highlight w:val="white"/>
        </w:rPr>
        <w:t xml:space="preserve">To lead the </w:t>
      </w:r>
      <w:r w:rsidR="00890180">
        <w:rPr>
          <w:rFonts w:asciiTheme="majorHAnsi" w:hAnsiTheme="majorHAnsi" w:cstheme="majorHAnsi"/>
        </w:rPr>
        <w:t>pupil</w:t>
      </w:r>
      <w:r w:rsidRPr="00F23ECC">
        <w:rPr>
          <w:rFonts w:asciiTheme="majorHAnsi" w:hAnsiTheme="majorHAnsi" w:cstheme="majorHAnsi"/>
        </w:rPr>
        <w:t xml:space="preserve"> achievement and progress</w:t>
      </w:r>
      <w:r w:rsidRPr="00F23ECC">
        <w:rPr>
          <w:rFonts w:asciiTheme="majorHAnsi" w:hAnsiTheme="majorHAnsi" w:cstheme="majorHAnsi"/>
          <w:color w:val="222222"/>
          <w:highlight w:val="white"/>
        </w:rPr>
        <w:t xml:space="preserve"> </w:t>
      </w:r>
      <w:r w:rsidR="00CB35B1">
        <w:rPr>
          <w:rFonts w:asciiTheme="majorHAnsi" w:hAnsiTheme="majorHAnsi" w:cstheme="majorHAnsi"/>
          <w:color w:val="222222"/>
        </w:rPr>
        <w:t xml:space="preserve"> </w:t>
      </w:r>
    </w:p>
    <w:p w14:paraId="28EEF84E" w14:textId="77777777" w:rsidR="007A3E18" w:rsidRPr="00F23ECC" w:rsidRDefault="00FA0F82" w:rsidP="004300A4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>To assist the Head of Subject in leading, managing and developing the department including:</w:t>
      </w:r>
    </w:p>
    <w:p w14:paraId="72B8822E" w14:textId="15D6664F" w:rsidR="007A3E18" w:rsidRDefault="00FA0F82" w:rsidP="004300A4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>curriculum provision &amp; development</w:t>
      </w:r>
      <w:r w:rsidR="002A6102">
        <w:rPr>
          <w:rFonts w:asciiTheme="majorHAnsi" w:hAnsiTheme="majorHAnsi" w:cstheme="majorHAnsi"/>
        </w:rPr>
        <w:t xml:space="preserve"> in accordance with exam specification</w:t>
      </w:r>
    </w:p>
    <w:p w14:paraId="2BD2FB4B" w14:textId="7DAA7EA6" w:rsidR="002A6102" w:rsidRDefault="002A6102" w:rsidP="004300A4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co-ordinating exam entries with exams officer</w:t>
      </w:r>
    </w:p>
    <w:p w14:paraId="29CF53F1" w14:textId="1E2F8FE4" w:rsidR="002A6102" w:rsidRPr="00F23ECC" w:rsidRDefault="002A6102" w:rsidP="004300A4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generate exam reports and liaise as appropriate with Head of Sixth Form</w:t>
      </w:r>
    </w:p>
    <w:p w14:paraId="2B67013E" w14:textId="77777777" w:rsidR="007A3E18" w:rsidRPr="00F23ECC" w:rsidRDefault="00FA0F82" w:rsidP="004300A4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>quality control systems</w:t>
      </w:r>
    </w:p>
    <w:p w14:paraId="29A77BF8" w14:textId="77777777" w:rsidR="007A3E18" w:rsidRPr="00F23ECC" w:rsidRDefault="00FA0F82" w:rsidP="004300A4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>data management</w:t>
      </w:r>
    </w:p>
    <w:p w14:paraId="194BA7C5" w14:textId="77777777" w:rsidR="007A3E18" w:rsidRPr="00F23ECC" w:rsidRDefault="00FA0F82" w:rsidP="004300A4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>communications</w:t>
      </w:r>
    </w:p>
    <w:p w14:paraId="066FFFC5" w14:textId="77777777" w:rsidR="007A3E18" w:rsidRPr="00F23ECC" w:rsidRDefault="00FA0F82" w:rsidP="004300A4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>departmental resources</w:t>
      </w:r>
    </w:p>
    <w:p w14:paraId="11B3DBD2" w14:textId="77777777" w:rsidR="007A3E18" w:rsidRPr="00F23ECC" w:rsidRDefault="00FA0F82" w:rsidP="004300A4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  <w:color w:val="222222"/>
          <w:highlight w:val="white"/>
        </w:rPr>
        <w:t>To deliver INSET and CPD sessions as required</w:t>
      </w:r>
    </w:p>
    <w:p w14:paraId="3C04C40E" w14:textId="795C3FFD" w:rsidR="007A3E18" w:rsidRDefault="00FA0F82" w:rsidP="004300A4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>To lead extra-curricular activities</w:t>
      </w:r>
    </w:p>
    <w:p w14:paraId="630FB43C" w14:textId="3FE9AF70" w:rsidR="004D6620" w:rsidRPr="00F23ECC" w:rsidRDefault="004D6620" w:rsidP="004300A4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deputise for the Head of department in their absence</w:t>
      </w:r>
    </w:p>
    <w:p w14:paraId="1DE232D7" w14:textId="77777777" w:rsidR="007A3E18" w:rsidRPr="00F23ECC" w:rsidRDefault="007A3E18">
      <w:pPr>
        <w:jc w:val="both"/>
        <w:rPr>
          <w:rFonts w:asciiTheme="majorHAnsi" w:hAnsiTheme="majorHAnsi" w:cstheme="majorHAnsi"/>
          <w:color w:val="222222"/>
          <w:highlight w:val="white"/>
        </w:rPr>
      </w:pPr>
    </w:p>
    <w:p w14:paraId="09C52F36" w14:textId="77777777" w:rsidR="007A3E18" w:rsidRPr="00F23ECC" w:rsidRDefault="00FA0F82" w:rsidP="004300A4">
      <w:pPr>
        <w:widowControl w:val="0"/>
        <w:ind w:right="270"/>
        <w:jc w:val="both"/>
        <w:rPr>
          <w:rFonts w:asciiTheme="majorHAnsi" w:hAnsiTheme="majorHAnsi" w:cstheme="majorHAnsi"/>
          <w:i/>
        </w:rPr>
      </w:pPr>
      <w:r w:rsidRPr="00F23ECC">
        <w:rPr>
          <w:rFonts w:asciiTheme="majorHAnsi" w:hAnsiTheme="majorHAnsi" w:cstheme="majorHAnsi"/>
          <w:b/>
          <w:i/>
        </w:rPr>
        <w:t>Teaching</w:t>
      </w:r>
    </w:p>
    <w:p w14:paraId="6CB0DA92" w14:textId="77777777" w:rsidR="007A3E18" w:rsidRPr="00F23ECC" w:rsidRDefault="00FA0F82" w:rsidP="004300A4">
      <w:pPr>
        <w:pStyle w:val="ListParagraph"/>
        <w:widowControl w:val="0"/>
        <w:numPr>
          <w:ilvl w:val="0"/>
          <w:numId w:val="39"/>
        </w:numPr>
        <w:ind w:left="360" w:right="270"/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 xml:space="preserve">To teach, </w:t>
      </w:r>
      <w:r w:rsidR="00890180">
        <w:rPr>
          <w:rFonts w:asciiTheme="majorHAnsi" w:hAnsiTheme="majorHAnsi" w:cstheme="majorHAnsi"/>
        </w:rPr>
        <w:t>pupil</w:t>
      </w:r>
      <w:r w:rsidRPr="00F23ECC">
        <w:rPr>
          <w:rFonts w:asciiTheme="majorHAnsi" w:hAnsiTheme="majorHAnsi" w:cstheme="majorHAnsi"/>
        </w:rPr>
        <w:t xml:space="preserve">s according to their educational needs, including the setting and marking of all class work and coursework carried out by </w:t>
      </w:r>
      <w:proofErr w:type="gramStart"/>
      <w:r w:rsidR="00890180">
        <w:rPr>
          <w:rFonts w:asciiTheme="majorHAnsi" w:hAnsiTheme="majorHAnsi" w:cstheme="majorHAnsi"/>
        </w:rPr>
        <w:t>pupil</w:t>
      </w:r>
      <w:r w:rsidRPr="00F23ECC">
        <w:rPr>
          <w:rFonts w:asciiTheme="majorHAnsi" w:hAnsiTheme="majorHAnsi" w:cstheme="majorHAnsi"/>
        </w:rPr>
        <w:t>s</w:t>
      </w:r>
      <w:proofErr w:type="gramEnd"/>
    </w:p>
    <w:p w14:paraId="57BDF678" w14:textId="77777777" w:rsidR="007A3E18" w:rsidRPr="00F23ECC" w:rsidRDefault="00FA0F82" w:rsidP="004300A4">
      <w:pPr>
        <w:pStyle w:val="ListParagraph"/>
        <w:widowControl w:val="0"/>
        <w:numPr>
          <w:ilvl w:val="0"/>
          <w:numId w:val="39"/>
        </w:numPr>
        <w:ind w:left="360" w:right="270"/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 xml:space="preserve">To assess, record and report on the attendance, progress, </w:t>
      </w:r>
      <w:proofErr w:type="gramStart"/>
      <w:r w:rsidRPr="00F23ECC">
        <w:rPr>
          <w:rFonts w:asciiTheme="majorHAnsi" w:hAnsiTheme="majorHAnsi" w:cstheme="majorHAnsi"/>
        </w:rPr>
        <w:t>development</w:t>
      </w:r>
      <w:proofErr w:type="gramEnd"/>
      <w:r w:rsidRPr="00F23ECC">
        <w:rPr>
          <w:rFonts w:asciiTheme="majorHAnsi" w:hAnsiTheme="majorHAnsi" w:cstheme="majorHAnsi"/>
        </w:rPr>
        <w:t xml:space="preserve"> and attainment of </w:t>
      </w:r>
      <w:r w:rsidR="00890180">
        <w:rPr>
          <w:rFonts w:asciiTheme="majorHAnsi" w:hAnsiTheme="majorHAnsi" w:cstheme="majorHAnsi"/>
        </w:rPr>
        <w:t>pupil</w:t>
      </w:r>
      <w:r w:rsidRPr="00F23ECC">
        <w:rPr>
          <w:rFonts w:asciiTheme="majorHAnsi" w:hAnsiTheme="majorHAnsi" w:cstheme="majorHAnsi"/>
        </w:rPr>
        <w:t>s and to keep such records as are required.</w:t>
      </w:r>
    </w:p>
    <w:p w14:paraId="2DA534EF" w14:textId="77777777" w:rsidR="007A3E18" w:rsidRPr="00F23ECC" w:rsidRDefault="00FA0F82" w:rsidP="004300A4">
      <w:pPr>
        <w:pStyle w:val="ListParagraph"/>
        <w:widowControl w:val="0"/>
        <w:numPr>
          <w:ilvl w:val="0"/>
          <w:numId w:val="39"/>
        </w:numPr>
        <w:ind w:left="360" w:right="270"/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 xml:space="preserve">To provide, or contribute to, oral and written assessments, reports and references relating to individual </w:t>
      </w:r>
      <w:r w:rsidR="00890180">
        <w:rPr>
          <w:rFonts w:asciiTheme="majorHAnsi" w:hAnsiTheme="majorHAnsi" w:cstheme="majorHAnsi"/>
        </w:rPr>
        <w:t>pupil</w:t>
      </w:r>
      <w:r w:rsidRPr="00F23ECC">
        <w:rPr>
          <w:rFonts w:asciiTheme="majorHAnsi" w:hAnsiTheme="majorHAnsi" w:cstheme="majorHAnsi"/>
        </w:rPr>
        <w:t xml:space="preserve">s and groups of </w:t>
      </w:r>
      <w:r w:rsidR="00890180">
        <w:rPr>
          <w:rFonts w:asciiTheme="majorHAnsi" w:hAnsiTheme="majorHAnsi" w:cstheme="majorHAnsi"/>
        </w:rPr>
        <w:t>pupil</w:t>
      </w:r>
      <w:r w:rsidRPr="00F23ECC">
        <w:rPr>
          <w:rFonts w:asciiTheme="majorHAnsi" w:hAnsiTheme="majorHAnsi" w:cstheme="majorHAnsi"/>
        </w:rPr>
        <w:t>s.</w:t>
      </w:r>
    </w:p>
    <w:p w14:paraId="35EC7869" w14:textId="77777777" w:rsidR="000004D2" w:rsidRDefault="00FA0F82" w:rsidP="004300A4">
      <w:pPr>
        <w:pStyle w:val="ListParagraph"/>
        <w:widowControl w:val="0"/>
        <w:numPr>
          <w:ilvl w:val="0"/>
          <w:numId w:val="39"/>
        </w:numPr>
        <w:ind w:left="360" w:right="270"/>
        <w:jc w:val="both"/>
        <w:rPr>
          <w:rFonts w:asciiTheme="majorHAnsi" w:hAnsiTheme="majorHAnsi" w:cstheme="majorHAnsi"/>
        </w:rPr>
      </w:pPr>
      <w:r w:rsidRPr="000004D2">
        <w:rPr>
          <w:rFonts w:asciiTheme="majorHAnsi" w:hAnsiTheme="majorHAnsi" w:cstheme="majorHAnsi"/>
        </w:rPr>
        <w:t xml:space="preserve">To ensure a </w:t>
      </w:r>
      <w:proofErr w:type="gramStart"/>
      <w:r w:rsidRPr="000004D2">
        <w:rPr>
          <w:rFonts w:asciiTheme="majorHAnsi" w:hAnsiTheme="majorHAnsi" w:cstheme="majorHAnsi"/>
        </w:rPr>
        <w:t>high quality</w:t>
      </w:r>
      <w:proofErr w:type="gramEnd"/>
      <w:r w:rsidRPr="000004D2">
        <w:rPr>
          <w:rFonts w:asciiTheme="majorHAnsi" w:hAnsiTheme="majorHAnsi" w:cstheme="majorHAnsi"/>
        </w:rPr>
        <w:t xml:space="preserve"> learning experience for </w:t>
      </w:r>
      <w:r w:rsidR="00890180" w:rsidRPr="000004D2">
        <w:rPr>
          <w:rFonts w:asciiTheme="majorHAnsi" w:hAnsiTheme="majorHAnsi" w:cstheme="majorHAnsi"/>
        </w:rPr>
        <w:t>pupil</w:t>
      </w:r>
      <w:r w:rsidRPr="000004D2">
        <w:rPr>
          <w:rFonts w:asciiTheme="majorHAnsi" w:hAnsiTheme="majorHAnsi" w:cstheme="majorHAnsi"/>
        </w:rPr>
        <w:t>s</w:t>
      </w:r>
      <w:r w:rsidR="000004D2">
        <w:rPr>
          <w:rFonts w:asciiTheme="majorHAnsi" w:hAnsiTheme="majorHAnsi" w:cstheme="majorHAnsi"/>
        </w:rPr>
        <w:t>.</w:t>
      </w:r>
    </w:p>
    <w:p w14:paraId="4BD427D7" w14:textId="77777777" w:rsidR="007A3E18" w:rsidRPr="000004D2" w:rsidRDefault="00FA0F82" w:rsidP="004300A4">
      <w:pPr>
        <w:pStyle w:val="ListParagraph"/>
        <w:widowControl w:val="0"/>
        <w:numPr>
          <w:ilvl w:val="0"/>
          <w:numId w:val="39"/>
        </w:numPr>
        <w:ind w:left="360" w:right="270"/>
        <w:jc w:val="both"/>
        <w:rPr>
          <w:rFonts w:asciiTheme="majorHAnsi" w:hAnsiTheme="majorHAnsi" w:cstheme="majorHAnsi"/>
        </w:rPr>
      </w:pPr>
      <w:r w:rsidRPr="000004D2">
        <w:rPr>
          <w:rFonts w:asciiTheme="majorHAnsi" w:hAnsiTheme="majorHAnsi" w:cstheme="majorHAnsi"/>
        </w:rPr>
        <w:t>To prepare and update subject materials.</w:t>
      </w:r>
    </w:p>
    <w:p w14:paraId="250938D3" w14:textId="77777777" w:rsidR="007A3E18" w:rsidRPr="00F23ECC" w:rsidRDefault="00FA0F82" w:rsidP="004300A4">
      <w:pPr>
        <w:pStyle w:val="ListParagraph"/>
        <w:widowControl w:val="0"/>
        <w:numPr>
          <w:ilvl w:val="0"/>
          <w:numId w:val="39"/>
        </w:numPr>
        <w:ind w:left="360" w:right="270"/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 xml:space="preserve">To use a variety of delivery methods that will stimulate learning appropriate to </w:t>
      </w:r>
      <w:r w:rsidR="00890180">
        <w:rPr>
          <w:rFonts w:asciiTheme="majorHAnsi" w:hAnsiTheme="majorHAnsi" w:cstheme="majorHAnsi"/>
        </w:rPr>
        <w:t>pupil</w:t>
      </w:r>
      <w:r w:rsidRPr="00F23ECC">
        <w:rPr>
          <w:rFonts w:asciiTheme="majorHAnsi" w:hAnsiTheme="majorHAnsi" w:cstheme="majorHAnsi"/>
        </w:rPr>
        <w:t xml:space="preserve"> needs and demands of the </w:t>
      </w:r>
      <w:r w:rsidR="00890180">
        <w:rPr>
          <w:rFonts w:asciiTheme="majorHAnsi" w:hAnsiTheme="majorHAnsi" w:cstheme="majorHAnsi"/>
        </w:rPr>
        <w:t>curriculum</w:t>
      </w:r>
      <w:r w:rsidRPr="00F23ECC">
        <w:rPr>
          <w:rFonts w:asciiTheme="majorHAnsi" w:hAnsiTheme="majorHAnsi" w:cstheme="majorHAnsi"/>
        </w:rPr>
        <w:t>.</w:t>
      </w:r>
    </w:p>
    <w:p w14:paraId="6DD5C8B2" w14:textId="77777777" w:rsidR="007A3E18" w:rsidRPr="00F23ECC" w:rsidRDefault="00FA0F82" w:rsidP="004300A4">
      <w:pPr>
        <w:pStyle w:val="ListParagraph"/>
        <w:widowControl w:val="0"/>
        <w:numPr>
          <w:ilvl w:val="0"/>
          <w:numId w:val="39"/>
        </w:numPr>
        <w:ind w:left="360" w:right="270"/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 xml:space="preserve">To maintain discipline in accordance with the </w:t>
      </w:r>
      <w:proofErr w:type="gramStart"/>
      <w:r w:rsidR="00F23ECC" w:rsidRPr="00F23ECC">
        <w:rPr>
          <w:rFonts w:asciiTheme="majorHAnsi" w:hAnsiTheme="majorHAnsi" w:cstheme="majorHAnsi"/>
        </w:rPr>
        <w:t>School</w:t>
      </w:r>
      <w:proofErr w:type="gramEnd"/>
      <w:r w:rsidRPr="00F23ECC">
        <w:rPr>
          <w:rFonts w:asciiTheme="majorHAnsi" w:hAnsiTheme="majorHAnsi" w:cstheme="majorHAnsi"/>
        </w:rPr>
        <w:t xml:space="preserve"> procedures, and to encourage good practice with regard to punctuality, behaviour, standards of work and hom</w:t>
      </w:r>
      <w:r w:rsidR="00890180">
        <w:rPr>
          <w:rFonts w:asciiTheme="majorHAnsi" w:hAnsiTheme="majorHAnsi" w:cstheme="majorHAnsi"/>
        </w:rPr>
        <w:t>e learning</w:t>
      </w:r>
      <w:r w:rsidRPr="00F23ECC">
        <w:rPr>
          <w:rFonts w:asciiTheme="majorHAnsi" w:hAnsiTheme="majorHAnsi" w:cstheme="majorHAnsi"/>
        </w:rPr>
        <w:t>.</w:t>
      </w:r>
    </w:p>
    <w:p w14:paraId="3D8150E5" w14:textId="77777777" w:rsidR="007A3E18" w:rsidRPr="00F23ECC" w:rsidRDefault="00FA0F82" w:rsidP="004300A4">
      <w:pPr>
        <w:pStyle w:val="ListParagraph"/>
        <w:widowControl w:val="0"/>
        <w:numPr>
          <w:ilvl w:val="0"/>
          <w:numId w:val="39"/>
        </w:numPr>
        <w:ind w:left="360" w:right="270"/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 xml:space="preserve">To undertake assessment of </w:t>
      </w:r>
      <w:r w:rsidR="00890180">
        <w:rPr>
          <w:rFonts w:asciiTheme="majorHAnsi" w:hAnsiTheme="majorHAnsi" w:cstheme="majorHAnsi"/>
        </w:rPr>
        <w:t>pupil</w:t>
      </w:r>
      <w:r w:rsidRPr="00F23ECC">
        <w:rPr>
          <w:rFonts w:asciiTheme="majorHAnsi" w:hAnsiTheme="majorHAnsi" w:cstheme="majorHAnsi"/>
        </w:rPr>
        <w:t xml:space="preserve">s as requested by external examination bodies, curriculum areas and </w:t>
      </w:r>
      <w:r w:rsidR="00F23ECC" w:rsidRPr="00F23ECC">
        <w:rPr>
          <w:rFonts w:asciiTheme="majorHAnsi" w:hAnsiTheme="majorHAnsi" w:cstheme="majorHAnsi"/>
        </w:rPr>
        <w:t>School</w:t>
      </w:r>
      <w:r w:rsidRPr="00F23ECC">
        <w:rPr>
          <w:rFonts w:asciiTheme="majorHAnsi" w:hAnsiTheme="majorHAnsi" w:cstheme="majorHAnsi"/>
        </w:rPr>
        <w:t xml:space="preserve"> procedures.</w:t>
      </w:r>
    </w:p>
    <w:p w14:paraId="25094154" w14:textId="5D1FA13D" w:rsidR="007A3E18" w:rsidRPr="00F23ECC" w:rsidRDefault="00FA0F82" w:rsidP="004300A4">
      <w:pPr>
        <w:pStyle w:val="ListParagraph"/>
        <w:widowControl w:val="0"/>
        <w:numPr>
          <w:ilvl w:val="0"/>
          <w:numId w:val="39"/>
        </w:numPr>
        <w:ind w:left="360" w:right="270"/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 xml:space="preserve">To liaise with the SENCO and the form tutor over SEND </w:t>
      </w:r>
      <w:r w:rsidR="00890180">
        <w:rPr>
          <w:rFonts w:asciiTheme="majorHAnsi" w:hAnsiTheme="majorHAnsi" w:cstheme="majorHAnsi"/>
        </w:rPr>
        <w:t>pupil</w:t>
      </w:r>
      <w:r w:rsidRPr="00F23ECC">
        <w:rPr>
          <w:rFonts w:asciiTheme="majorHAnsi" w:hAnsiTheme="majorHAnsi" w:cstheme="majorHAnsi"/>
        </w:rPr>
        <w:t xml:space="preserve">s, modifying teaching accordingly. </w:t>
      </w:r>
    </w:p>
    <w:p w14:paraId="6F1BE8B6" w14:textId="77777777" w:rsidR="007A3E18" w:rsidRPr="00F23ECC" w:rsidRDefault="007A3E18" w:rsidP="004300A4">
      <w:pPr>
        <w:widowControl w:val="0"/>
        <w:ind w:right="270"/>
        <w:jc w:val="both"/>
        <w:rPr>
          <w:rFonts w:asciiTheme="majorHAnsi" w:hAnsiTheme="majorHAnsi" w:cstheme="majorHAnsi"/>
        </w:rPr>
      </w:pPr>
    </w:p>
    <w:p w14:paraId="1CBB8CF9" w14:textId="77777777" w:rsidR="007A3E18" w:rsidRPr="00F23ECC" w:rsidRDefault="004300A4" w:rsidP="004300A4">
      <w:pPr>
        <w:widowControl w:val="0"/>
        <w:ind w:right="270"/>
        <w:jc w:val="both"/>
        <w:rPr>
          <w:rFonts w:asciiTheme="majorHAnsi" w:hAnsiTheme="majorHAnsi" w:cstheme="majorHAnsi"/>
          <w:i/>
        </w:rPr>
      </w:pPr>
      <w:r w:rsidRPr="00F23ECC">
        <w:rPr>
          <w:rFonts w:asciiTheme="majorHAnsi" w:hAnsiTheme="majorHAnsi" w:cstheme="majorHAnsi"/>
        </w:rPr>
        <w:t>F</w:t>
      </w:r>
      <w:r w:rsidR="00FA0F82" w:rsidRPr="00F23ECC">
        <w:rPr>
          <w:rFonts w:asciiTheme="majorHAnsi" w:hAnsiTheme="majorHAnsi" w:cstheme="majorHAnsi"/>
          <w:b/>
          <w:i/>
        </w:rPr>
        <w:t>orm Tutor</w:t>
      </w:r>
    </w:p>
    <w:p w14:paraId="621BF3DD" w14:textId="77777777" w:rsidR="007A3E18" w:rsidRPr="00F23ECC" w:rsidRDefault="00FA0F82" w:rsidP="004300A4">
      <w:pPr>
        <w:widowControl w:val="0"/>
        <w:numPr>
          <w:ilvl w:val="0"/>
          <w:numId w:val="30"/>
        </w:numPr>
        <w:tabs>
          <w:tab w:val="left" w:pos="709"/>
        </w:tabs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 xml:space="preserve">To support </w:t>
      </w:r>
      <w:r w:rsidR="00890180">
        <w:rPr>
          <w:rFonts w:asciiTheme="majorHAnsi" w:hAnsiTheme="majorHAnsi" w:cstheme="majorHAnsi"/>
        </w:rPr>
        <w:t>pupil</w:t>
      </w:r>
      <w:r w:rsidRPr="00F23ECC">
        <w:rPr>
          <w:rFonts w:asciiTheme="majorHAnsi" w:hAnsiTheme="majorHAnsi" w:cstheme="majorHAnsi"/>
        </w:rPr>
        <w:t xml:space="preserve">s in all aspects of their </w:t>
      </w:r>
      <w:proofErr w:type="gramStart"/>
      <w:r w:rsidR="00F23ECC" w:rsidRPr="00F23ECC">
        <w:rPr>
          <w:rFonts w:asciiTheme="majorHAnsi" w:hAnsiTheme="majorHAnsi" w:cstheme="majorHAnsi"/>
        </w:rPr>
        <w:t>School</w:t>
      </w:r>
      <w:proofErr w:type="gramEnd"/>
      <w:r w:rsidRPr="00F23ECC">
        <w:rPr>
          <w:rFonts w:asciiTheme="majorHAnsi" w:hAnsiTheme="majorHAnsi" w:cstheme="majorHAnsi"/>
        </w:rPr>
        <w:t xml:space="preserve"> life and in preparation for their adult life</w:t>
      </w:r>
    </w:p>
    <w:p w14:paraId="65674318" w14:textId="77777777" w:rsidR="007A3E18" w:rsidRPr="00F23ECC" w:rsidRDefault="00FA0F82" w:rsidP="004300A4">
      <w:pPr>
        <w:widowControl w:val="0"/>
        <w:numPr>
          <w:ilvl w:val="0"/>
          <w:numId w:val="30"/>
        </w:numPr>
        <w:tabs>
          <w:tab w:val="left" w:pos="709"/>
        </w:tabs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 xml:space="preserve">To develop an understanding and knowledge of each </w:t>
      </w:r>
      <w:r w:rsidR="00890180">
        <w:rPr>
          <w:rFonts w:asciiTheme="majorHAnsi" w:hAnsiTheme="majorHAnsi" w:cstheme="majorHAnsi"/>
        </w:rPr>
        <w:t>pupil</w:t>
      </w:r>
      <w:r w:rsidRPr="00F23ECC">
        <w:rPr>
          <w:rFonts w:asciiTheme="majorHAnsi" w:hAnsiTheme="majorHAnsi" w:cstheme="majorHAnsi"/>
        </w:rPr>
        <w:t xml:space="preserve"> as an individual</w:t>
      </w:r>
    </w:p>
    <w:p w14:paraId="4585D971" w14:textId="77777777" w:rsidR="007A3E18" w:rsidRPr="00F23ECC" w:rsidRDefault="00FA0F82" w:rsidP="004300A4">
      <w:pPr>
        <w:widowControl w:val="0"/>
        <w:numPr>
          <w:ilvl w:val="0"/>
          <w:numId w:val="30"/>
        </w:numPr>
        <w:tabs>
          <w:tab w:val="left" w:pos="709"/>
        </w:tabs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 xml:space="preserve">To enable </w:t>
      </w:r>
      <w:r w:rsidR="00890180">
        <w:rPr>
          <w:rFonts w:asciiTheme="majorHAnsi" w:hAnsiTheme="majorHAnsi" w:cstheme="majorHAnsi"/>
        </w:rPr>
        <w:t>pupil</w:t>
      </w:r>
      <w:r w:rsidRPr="00F23ECC">
        <w:rPr>
          <w:rFonts w:asciiTheme="majorHAnsi" w:hAnsiTheme="majorHAnsi" w:cstheme="majorHAnsi"/>
        </w:rPr>
        <w:t xml:space="preserve">s to play an active role in all aspects of the tutorial and PSHE </w:t>
      </w:r>
      <w:proofErr w:type="gramStart"/>
      <w:r w:rsidRPr="00F23ECC">
        <w:rPr>
          <w:rFonts w:asciiTheme="majorHAnsi" w:hAnsiTheme="majorHAnsi" w:cstheme="majorHAnsi"/>
        </w:rPr>
        <w:t>programme</w:t>
      </w:r>
      <w:proofErr w:type="gramEnd"/>
    </w:p>
    <w:p w14:paraId="3AF3A934" w14:textId="77777777" w:rsidR="007A3E18" w:rsidRPr="00F23ECC" w:rsidRDefault="00FA0F82" w:rsidP="004300A4">
      <w:pPr>
        <w:widowControl w:val="0"/>
        <w:numPr>
          <w:ilvl w:val="0"/>
          <w:numId w:val="30"/>
        </w:numPr>
        <w:tabs>
          <w:tab w:val="left" w:pos="709"/>
        </w:tabs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lastRenderedPageBreak/>
        <w:t>To undertake administrative-related tasks</w:t>
      </w:r>
    </w:p>
    <w:p w14:paraId="30AF11F9" w14:textId="77777777" w:rsidR="004300A4" w:rsidRPr="00F23ECC" w:rsidRDefault="004300A4" w:rsidP="004300A4">
      <w:pPr>
        <w:widowControl w:val="0"/>
        <w:tabs>
          <w:tab w:val="left" w:pos="709"/>
        </w:tabs>
        <w:ind w:left="720"/>
        <w:jc w:val="both"/>
        <w:rPr>
          <w:rFonts w:asciiTheme="majorHAnsi" w:hAnsiTheme="majorHAnsi" w:cstheme="majorHAnsi"/>
        </w:rPr>
      </w:pPr>
    </w:p>
    <w:p w14:paraId="47514E61" w14:textId="77777777" w:rsidR="007A3E18" w:rsidRPr="00F23ECC" w:rsidRDefault="00FA0F82" w:rsidP="004300A4">
      <w:pPr>
        <w:widowControl w:val="0"/>
        <w:ind w:right="270"/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  <w:b/>
          <w:i/>
        </w:rPr>
        <w:t>Duties</w:t>
      </w:r>
      <w:r w:rsidRPr="00F23ECC">
        <w:rPr>
          <w:rFonts w:asciiTheme="majorHAnsi" w:hAnsiTheme="majorHAnsi" w:cstheme="majorHAnsi"/>
        </w:rPr>
        <w:tab/>
      </w:r>
    </w:p>
    <w:p w14:paraId="1538BFAD" w14:textId="77777777" w:rsidR="007A3E18" w:rsidRPr="00F23ECC" w:rsidRDefault="00FA0F82" w:rsidP="004300A4">
      <w:pPr>
        <w:widowControl w:val="0"/>
        <w:numPr>
          <w:ilvl w:val="0"/>
          <w:numId w:val="32"/>
        </w:numPr>
        <w:ind w:right="270"/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 xml:space="preserve">To undertake duties before </w:t>
      </w:r>
      <w:r w:rsidR="00F23ECC" w:rsidRPr="00F23ECC">
        <w:rPr>
          <w:rFonts w:asciiTheme="majorHAnsi" w:hAnsiTheme="majorHAnsi" w:cstheme="majorHAnsi"/>
        </w:rPr>
        <w:t>School</w:t>
      </w:r>
      <w:r w:rsidRPr="00F23ECC">
        <w:rPr>
          <w:rFonts w:asciiTheme="majorHAnsi" w:hAnsiTheme="majorHAnsi" w:cstheme="majorHAnsi"/>
        </w:rPr>
        <w:t xml:space="preserve"> and at break, on a rota basis.</w:t>
      </w:r>
    </w:p>
    <w:p w14:paraId="3D1DFA8F" w14:textId="77777777" w:rsidR="007A3E18" w:rsidRPr="00F23ECC" w:rsidRDefault="00FA0F82" w:rsidP="004300A4">
      <w:pPr>
        <w:widowControl w:val="0"/>
        <w:numPr>
          <w:ilvl w:val="0"/>
          <w:numId w:val="32"/>
        </w:numPr>
        <w:tabs>
          <w:tab w:val="left" w:pos="709"/>
          <w:tab w:val="left" w:pos="2235"/>
        </w:tabs>
        <w:ind w:right="270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 xml:space="preserve">To play a full part in the life of the </w:t>
      </w:r>
      <w:proofErr w:type="gramStart"/>
      <w:r w:rsidR="00F23ECC" w:rsidRPr="00F23ECC">
        <w:rPr>
          <w:rFonts w:asciiTheme="majorHAnsi" w:hAnsiTheme="majorHAnsi" w:cstheme="majorHAnsi"/>
        </w:rPr>
        <w:t>Scho</w:t>
      </w:r>
      <w:r w:rsidR="00890180">
        <w:rPr>
          <w:rFonts w:asciiTheme="majorHAnsi" w:hAnsiTheme="majorHAnsi" w:cstheme="majorHAnsi"/>
        </w:rPr>
        <w:t>ol</w:t>
      </w:r>
      <w:proofErr w:type="gramEnd"/>
      <w:r w:rsidRPr="00F23ECC">
        <w:rPr>
          <w:rFonts w:asciiTheme="majorHAnsi" w:hAnsiTheme="majorHAnsi" w:cstheme="majorHAnsi"/>
        </w:rPr>
        <w:t>, to support its mission and ethos</w:t>
      </w:r>
    </w:p>
    <w:p w14:paraId="422207F5" w14:textId="77777777" w:rsidR="007A3E18" w:rsidRPr="00F23ECC" w:rsidRDefault="007A3E18">
      <w:pPr>
        <w:widowControl w:val="0"/>
        <w:tabs>
          <w:tab w:val="left" w:pos="709"/>
          <w:tab w:val="left" w:pos="2235"/>
        </w:tabs>
        <w:ind w:left="720" w:right="270"/>
        <w:rPr>
          <w:rFonts w:asciiTheme="majorHAnsi" w:hAnsiTheme="majorHAnsi" w:cstheme="majorHAnsi"/>
        </w:rPr>
      </w:pPr>
    </w:p>
    <w:p w14:paraId="2E980AD6" w14:textId="77777777" w:rsidR="00333CA4" w:rsidRDefault="00333CA4" w:rsidP="004300A4">
      <w:pPr>
        <w:widowControl w:val="0"/>
        <w:tabs>
          <w:tab w:val="left" w:pos="709"/>
          <w:tab w:val="left" w:pos="2235"/>
        </w:tabs>
        <w:ind w:right="270"/>
        <w:rPr>
          <w:rFonts w:asciiTheme="majorHAnsi" w:hAnsiTheme="majorHAnsi" w:cstheme="majorHAnsi"/>
          <w:b/>
          <w:i/>
        </w:rPr>
      </w:pPr>
    </w:p>
    <w:p w14:paraId="19E47C80" w14:textId="77777777" w:rsidR="007A3E18" w:rsidRPr="00F23ECC" w:rsidRDefault="00FA0F82" w:rsidP="004300A4">
      <w:pPr>
        <w:widowControl w:val="0"/>
        <w:tabs>
          <w:tab w:val="left" w:pos="709"/>
          <w:tab w:val="left" w:pos="2235"/>
        </w:tabs>
        <w:ind w:right="270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  <w:b/>
          <w:i/>
        </w:rPr>
        <w:t>Health and Safety</w:t>
      </w:r>
    </w:p>
    <w:p w14:paraId="6D88FC49" w14:textId="77777777" w:rsidR="007A3E18" w:rsidRPr="00F23ECC" w:rsidRDefault="00FA0F82" w:rsidP="004300A4">
      <w:pPr>
        <w:widowControl w:val="0"/>
        <w:numPr>
          <w:ilvl w:val="0"/>
          <w:numId w:val="34"/>
        </w:numPr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 xml:space="preserve">To support the Head of Subject in ensuring the departmental area is a safe environment, completing risk assessments and any other necessary health and safety documentation for direct </w:t>
      </w:r>
      <w:proofErr w:type="gramStart"/>
      <w:r w:rsidRPr="00F23ECC">
        <w:rPr>
          <w:rFonts w:asciiTheme="majorHAnsi" w:hAnsiTheme="majorHAnsi" w:cstheme="majorHAnsi"/>
        </w:rPr>
        <w:t>reports</w:t>
      </w:r>
      <w:proofErr w:type="gramEnd"/>
    </w:p>
    <w:p w14:paraId="3B4368CB" w14:textId="77777777" w:rsidR="007A3E18" w:rsidRPr="00F23ECC" w:rsidRDefault="007A3E18">
      <w:pPr>
        <w:widowControl w:val="0"/>
        <w:jc w:val="both"/>
        <w:rPr>
          <w:rFonts w:asciiTheme="majorHAnsi" w:hAnsiTheme="majorHAnsi" w:cstheme="majorHAnsi"/>
        </w:rPr>
      </w:pPr>
    </w:p>
    <w:p w14:paraId="2417F95B" w14:textId="77777777" w:rsidR="007A3E18" w:rsidRPr="00F23ECC" w:rsidRDefault="00FA0F82" w:rsidP="004300A4">
      <w:pPr>
        <w:widowControl w:val="0"/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  <w:b/>
        </w:rPr>
        <w:t>General</w:t>
      </w:r>
    </w:p>
    <w:p w14:paraId="46C5E815" w14:textId="77777777" w:rsidR="007A3E18" w:rsidRPr="00F23ECC" w:rsidRDefault="00FA0F82" w:rsidP="004300A4">
      <w:pPr>
        <w:pStyle w:val="ListParagraph"/>
        <w:widowControl w:val="0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 xml:space="preserve">To participate in the performance and development review process, taking personal responsibility for identification of learning, </w:t>
      </w:r>
      <w:proofErr w:type="gramStart"/>
      <w:r w:rsidRPr="00F23ECC">
        <w:rPr>
          <w:rFonts w:asciiTheme="majorHAnsi" w:hAnsiTheme="majorHAnsi" w:cstheme="majorHAnsi"/>
        </w:rPr>
        <w:t>development</w:t>
      </w:r>
      <w:proofErr w:type="gramEnd"/>
      <w:r w:rsidRPr="00F23ECC">
        <w:rPr>
          <w:rFonts w:asciiTheme="majorHAnsi" w:hAnsiTheme="majorHAnsi" w:cstheme="majorHAnsi"/>
        </w:rPr>
        <w:t xml:space="preserve"> and training opportunities in discussion with line manager</w:t>
      </w:r>
    </w:p>
    <w:p w14:paraId="3165472B" w14:textId="77777777" w:rsidR="007A3E18" w:rsidRPr="00F23ECC" w:rsidRDefault="00FA0F82" w:rsidP="004300A4">
      <w:pPr>
        <w:pStyle w:val="ListParagraph"/>
        <w:widowControl w:val="0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F23ECC">
        <w:rPr>
          <w:rFonts w:asciiTheme="majorHAnsi" w:hAnsiTheme="majorHAnsi" w:cstheme="majorHAnsi"/>
        </w:rPr>
        <w:t>To comply with individual responsibilities, in accordance with the role, for health &amp; safety in the workplace</w:t>
      </w:r>
    </w:p>
    <w:p w14:paraId="156818C9" w14:textId="77777777" w:rsidR="007A3E18" w:rsidRPr="00F23ECC" w:rsidRDefault="007A3E18">
      <w:pPr>
        <w:jc w:val="both"/>
        <w:rPr>
          <w:rFonts w:asciiTheme="majorHAnsi" w:hAnsiTheme="majorHAnsi" w:cstheme="majorHAnsi"/>
        </w:rPr>
      </w:pPr>
    </w:p>
    <w:p w14:paraId="558B9A87" w14:textId="77777777" w:rsidR="007A3E18" w:rsidRPr="00F23ECC" w:rsidRDefault="007A3E18">
      <w:pPr>
        <w:jc w:val="both"/>
        <w:rPr>
          <w:rFonts w:asciiTheme="majorHAnsi" w:hAnsiTheme="majorHAnsi" w:cstheme="majorHAnsi"/>
          <w:b/>
        </w:rPr>
      </w:pPr>
    </w:p>
    <w:p w14:paraId="67B42021" w14:textId="77777777" w:rsidR="007A3E18" w:rsidRPr="00F23ECC" w:rsidRDefault="007A3E18">
      <w:pPr>
        <w:jc w:val="both"/>
        <w:rPr>
          <w:rFonts w:asciiTheme="majorHAnsi" w:hAnsiTheme="majorHAnsi" w:cstheme="majorHAnsi"/>
        </w:rPr>
      </w:pPr>
    </w:p>
    <w:p w14:paraId="04419232" w14:textId="77777777" w:rsidR="007A3E18" w:rsidRPr="00F23ECC" w:rsidRDefault="007A3E18">
      <w:pPr>
        <w:tabs>
          <w:tab w:val="left" w:pos="567"/>
        </w:tabs>
        <w:rPr>
          <w:rFonts w:asciiTheme="majorHAnsi" w:hAnsiTheme="majorHAnsi" w:cstheme="majorHAnsi"/>
        </w:rPr>
      </w:pPr>
    </w:p>
    <w:p w14:paraId="62923379" w14:textId="77777777" w:rsidR="007A3E18" w:rsidRPr="00F23ECC" w:rsidRDefault="007A3E18">
      <w:pPr>
        <w:tabs>
          <w:tab w:val="left" w:pos="567"/>
        </w:tabs>
        <w:rPr>
          <w:rFonts w:asciiTheme="majorHAnsi" w:hAnsiTheme="majorHAnsi" w:cstheme="majorHAnsi"/>
          <w:b/>
          <w:i/>
        </w:rPr>
      </w:pPr>
    </w:p>
    <w:p w14:paraId="1DCD8259" w14:textId="77777777" w:rsidR="007A3E18" w:rsidRPr="00F23ECC" w:rsidRDefault="007A3E18" w:rsidP="00890180">
      <w:pPr>
        <w:tabs>
          <w:tab w:val="left" w:pos="567"/>
        </w:tabs>
        <w:rPr>
          <w:rFonts w:asciiTheme="majorHAnsi" w:hAnsiTheme="majorHAnsi" w:cstheme="majorHAnsi"/>
          <w:b/>
        </w:rPr>
      </w:pPr>
    </w:p>
    <w:sectPr w:rsidR="007A3E18" w:rsidRPr="00F23ECC" w:rsidSect="002171C3">
      <w:footerReference w:type="default" r:id="rId8"/>
      <w:pgSz w:w="11906" w:h="16838"/>
      <w:pgMar w:top="720" w:right="1009" w:bottom="566" w:left="1009" w:header="0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ACD3" w14:textId="77777777" w:rsidR="002171C3" w:rsidRDefault="002171C3" w:rsidP="00E45D08">
      <w:r>
        <w:separator/>
      </w:r>
    </w:p>
  </w:endnote>
  <w:endnote w:type="continuationSeparator" w:id="0">
    <w:p w14:paraId="61472EFB" w14:textId="77777777" w:rsidR="002171C3" w:rsidRDefault="002171C3" w:rsidP="00E4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0965" w14:textId="77777777" w:rsidR="00E45D08" w:rsidRPr="005856BB" w:rsidRDefault="00E45D08" w:rsidP="005856BB">
    <w:pPr>
      <w:pStyle w:val="Footer"/>
      <w:jc w:val="right"/>
      <w:rPr>
        <w:rFonts w:asciiTheme="majorHAnsi" w:hAnsiTheme="majorHAnsi" w:cstheme="majorHAnsi"/>
        <w:sz w:val="16"/>
        <w:szCs w:val="16"/>
      </w:rPr>
    </w:pPr>
    <w:r w:rsidRPr="005856BB">
      <w:rPr>
        <w:rFonts w:asciiTheme="majorHAnsi" w:hAnsiTheme="majorHAnsi" w:cstheme="majorHAnsi"/>
        <w:sz w:val="16"/>
        <w:szCs w:val="16"/>
      </w:rPr>
      <w:t>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8E2E" w14:textId="77777777" w:rsidR="002171C3" w:rsidRDefault="002171C3" w:rsidP="00E45D08">
      <w:r>
        <w:separator/>
      </w:r>
    </w:p>
  </w:footnote>
  <w:footnote w:type="continuationSeparator" w:id="0">
    <w:p w14:paraId="13B53263" w14:textId="77777777" w:rsidR="002171C3" w:rsidRDefault="002171C3" w:rsidP="00E45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1F56"/>
    <w:multiLevelType w:val="hybridMultilevel"/>
    <w:tmpl w:val="F35C9FEC"/>
    <w:lvl w:ilvl="0" w:tplc="7EE220BA">
      <w:start w:val="36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6E5D"/>
    <w:multiLevelType w:val="multilevel"/>
    <w:tmpl w:val="7B8874E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8E5651D"/>
    <w:multiLevelType w:val="hybridMultilevel"/>
    <w:tmpl w:val="D14AA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5D65"/>
    <w:multiLevelType w:val="multilevel"/>
    <w:tmpl w:val="569AC9A8"/>
    <w:lvl w:ilvl="0">
      <w:start w:val="1"/>
      <w:numFmt w:val="decimal"/>
      <w:lvlText w:val="1.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23701C9"/>
    <w:multiLevelType w:val="multilevel"/>
    <w:tmpl w:val="69D45A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14385ECD"/>
    <w:multiLevelType w:val="hybridMultilevel"/>
    <w:tmpl w:val="4BA0A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5918BA"/>
    <w:multiLevelType w:val="multilevel"/>
    <w:tmpl w:val="79CA9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E1A7761"/>
    <w:multiLevelType w:val="multilevel"/>
    <w:tmpl w:val="0AA25A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0B3C65"/>
    <w:multiLevelType w:val="multilevel"/>
    <w:tmpl w:val="683E82DC"/>
    <w:lvl w:ilvl="0">
      <w:start w:val="1"/>
      <w:numFmt w:val="decimal"/>
      <w:lvlText w:val="4.%1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23E13532"/>
    <w:multiLevelType w:val="multilevel"/>
    <w:tmpl w:val="D896A8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6152F5"/>
    <w:multiLevelType w:val="hybridMultilevel"/>
    <w:tmpl w:val="8214A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60B97"/>
    <w:multiLevelType w:val="multilevel"/>
    <w:tmpl w:val="90D8242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27CF57D2"/>
    <w:multiLevelType w:val="hybridMultilevel"/>
    <w:tmpl w:val="96722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65E97"/>
    <w:multiLevelType w:val="multilevel"/>
    <w:tmpl w:val="FDA6862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4" w15:restartNumberingAfterBreak="0">
    <w:nsid w:val="305C6305"/>
    <w:multiLevelType w:val="multilevel"/>
    <w:tmpl w:val="F9AA9D8C"/>
    <w:lvl w:ilvl="0">
      <w:start w:val="1"/>
      <w:numFmt w:val="decimal"/>
      <w:lvlText w:val="6.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4E27D0"/>
    <w:multiLevelType w:val="multilevel"/>
    <w:tmpl w:val="085646B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340D26FC"/>
    <w:multiLevelType w:val="multilevel"/>
    <w:tmpl w:val="93860B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3B9A5206"/>
    <w:multiLevelType w:val="multilevel"/>
    <w:tmpl w:val="F63879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BAE4F5D"/>
    <w:multiLevelType w:val="multilevel"/>
    <w:tmpl w:val="EF9E3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E1F7497"/>
    <w:multiLevelType w:val="hybridMultilevel"/>
    <w:tmpl w:val="4290D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51707"/>
    <w:multiLevelType w:val="multilevel"/>
    <w:tmpl w:val="5A98DA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1" w15:restartNumberingAfterBreak="0">
    <w:nsid w:val="3F9B70E5"/>
    <w:multiLevelType w:val="multilevel"/>
    <w:tmpl w:val="C7FEFF04"/>
    <w:lvl w:ilvl="0">
      <w:start w:val="1"/>
      <w:numFmt w:val="decimal"/>
      <w:lvlText w:val="3.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1AE5FDE"/>
    <w:multiLevelType w:val="hybridMultilevel"/>
    <w:tmpl w:val="0262CE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123258"/>
    <w:multiLevelType w:val="multilevel"/>
    <w:tmpl w:val="1A6CED5E"/>
    <w:lvl w:ilvl="0">
      <w:start w:val="1"/>
      <w:numFmt w:val="decimal"/>
      <w:lvlText w:val="2.%1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4" w15:restartNumberingAfterBreak="0">
    <w:nsid w:val="4CD00CC9"/>
    <w:multiLevelType w:val="hybridMultilevel"/>
    <w:tmpl w:val="53A44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5627E"/>
    <w:multiLevelType w:val="hybridMultilevel"/>
    <w:tmpl w:val="7D2A2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F2D46"/>
    <w:multiLevelType w:val="multilevel"/>
    <w:tmpl w:val="476A05D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7" w15:restartNumberingAfterBreak="0">
    <w:nsid w:val="59961011"/>
    <w:multiLevelType w:val="multilevel"/>
    <w:tmpl w:val="0770B14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8" w15:restartNumberingAfterBreak="0">
    <w:nsid w:val="5A1E70B0"/>
    <w:multiLevelType w:val="multilevel"/>
    <w:tmpl w:val="D2A23602"/>
    <w:lvl w:ilvl="0">
      <w:start w:val="1"/>
      <w:numFmt w:val="decimal"/>
      <w:lvlText w:val="7.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E325E01"/>
    <w:multiLevelType w:val="multilevel"/>
    <w:tmpl w:val="8F0AF4E8"/>
    <w:lvl w:ilvl="0">
      <w:start w:val="36"/>
      <w:numFmt w:val="bullet"/>
      <w:lvlText w:val="-"/>
      <w:lvlJc w:val="left"/>
      <w:pPr>
        <w:ind w:left="769" w:hanging="360"/>
      </w:pPr>
      <w:rPr>
        <w:rFonts w:ascii="Calibri" w:eastAsia="Arial" w:hAnsi="Calibri" w:cs="Calibri" w:hint="default"/>
        <w:u w:val="none"/>
      </w:rPr>
    </w:lvl>
    <w:lvl w:ilvl="1">
      <w:start w:val="36"/>
      <w:numFmt w:val="bullet"/>
      <w:lvlText w:val="-"/>
      <w:lvlJc w:val="left"/>
      <w:pPr>
        <w:ind w:left="1489" w:hanging="360"/>
      </w:pPr>
      <w:rPr>
        <w:rFonts w:ascii="Calibri" w:eastAsia="Arial" w:hAnsi="Calibri" w:cs="Calibri" w:hint="default"/>
        <w:u w:val="none"/>
      </w:rPr>
    </w:lvl>
    <w:lvl w:ilvl="2">
      <w:start w:val="1"/>
      <w:numFmt w:val="bullet"/>
      <w:lvlText w:val="■"/>
      <w:lvlJc w:val="left"/>
      <w:pPr>
        <w:ind w:left="220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2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4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6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8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80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529" w:hanging="360"/>
      </w:pPr>
      <w:rPr>
        <w:u w:val="none"/>
      </w:rPr>
    </w:lvl>
  </w:abstractNum>
  <w:abstractNum w:abstractNumId="30" w15:restartNumberingAfterBreak="0">
    <w:nsid w:val="61596D02"/>
    <w:multiLevelType w:val="hybridMultilevel"/>
    <w:tmpl w:val="789C90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1338B5"/>
    <w:multiLevelType w:val="hybridMultilevel"/>
    <w:tmpl w:val="7006F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A06C2"/>
    <w:multiLevelType w:val="hybridMultilevel"/>
    <w:tmpl w:val="FF5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77B1D"/>
    <w:multiLevelType w:val="hybridMultilevel"/>
    <w:tmpl w:val="9B0A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E4B28"/>
    <w:multiLevelType w:val="multilevel"/>
    <w:tmpl w:val="290AC8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9314D05"/>
    <w:multiLevelType w:val="multilevel"/>
    <w:tmpl w:val="E4682DDC"/>
    <w:lvl w:ilvl="0">
      <w:start w:val="1"/>
      <w:numFmt w:val="decimal"/>
      <w:lvlText w:val="5.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A2C79C3"/>
    <w:multiLevelType w:val="hybridMultilevel"/>
    <w:tmpl w:val="0BC4C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51BC0"/>
    <w:multiLevelType w:val="multilevel"/>
    <w:tmpl w:val="7EFC2F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8" w15:restartNumberingAfterBreak="0">
    <w:nsid w:val="78D96A70"/>
    <w:multiLevelType w:val="hybridMultilevel"/>
    <w:tmpl w:val="478C2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57160"/>
    <w:multiLevelType w:val="hybridMultilevel"/>
    <w:tmpl w:val="66926D20"/>
    <w:lvl w:ilvl="0" w:tplc="7EE220BA">
      <w:start w:val="36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06B5D"/>
    <w:multiLevelType w:val="multilevel"/>
    <w:tmpl w:val="262022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C6452D2"/>
    <w:multiLevelType w:val="hybridMultilevel"/>
    <w:tmpl w:val="F0DE1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D3C65"/>
    <w:multiLevelType w:val="multilevel"/>
    <w:tmpl w:val="5E50837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 w16cid:durableId="2093888226">
    <w:abstractNumId w:val="17"/>
  </w:num>
  <w:num w:numId="2" w16cid:durableId="1768770610">
    <w:abstractNumId w:val="7"/>
  </w:num>
  <w:num w:numId="3" w16cid:durableId="74136992">
    <w:abstractNumId w:val="6"/>
  </w:num>
  <w:num w:numId="4" w16cid:durableId="528107146">
    <w:abstractNumId w:val="14"/>
  </w:num>
  <w:num w:numId="5" w16cid:durableId="1255701322">
    <w:abstractNumId w:val="18"/>
  </w:num>
  <w:num w:numId="6" w16cid:durableId="1711224760">
    <w:abstractNumId w:val="3"/>
  </w:num>
  <w:num w:numId="7" w16cid:durableId="883563567">
    <w:abstractNumId w:val="34"/>
  </w:num>
  <w:num w:numId="8" w16cid:durableId="1391882258">
    <w:abstractNumId w:val="11"/>
  </w:num>
  <w:num w:numId="9" w16cid:durableId="1747679393">
    <w:abstractNumId w:val="9"/>
  </w:num>
  <w:num w:numId="10" w16cid:durableId="37440084">
    <w:abstractNumId w:val="13"/>
  </w:num>
  <w:num w:numId="11" w16cid:durableId="470709535">
    <w:abstractNumId w:val="35"/>
  </w:num>
  <w:num w:numId="12" w16cid:durableId="2003583346">
    <w:abstractNumId w:val="28"/>
  </w:num>
  <w:num w:numId="13" w16cid:durableId="1047148004">
    <w:abstractNumId w:val="15"/>
  </w:num>
  <w:num w:numId="14" w16cid:durableId="582109692">
    <w:abstractNumId w:val="37"/>
  </w:num>
  <w:num w:numId="15" w16cid:durableId="65416630">
    <w:abstractNumId w:val="21"/>
  </w:num>
  <w:num w:numId="16" w16cid:durableId="978605545">
    <w:abstractNumId w:val="42"/>
  </w:num>
  <w:num w:numId="17" w16cid:durableId="351686493">
    <w:abstractNumId w:val="16"/>
  </w:num>
  <w:num w:numId="18" w16cid:durableId="1411731541">
    <w:abstractNumId w:val="26"/>
  </w:num>
  <w:num w:numId="19" w16cid:durableId="1986274302">
    <w:abstractNumId w:val="20"/>
  </w:num>
  <w:num w:numId="20" w16cid:durableId="1938168964">
    <w:abstractNumId w:val="1"/>
  </w:num>
  <w:num w:numId="21" w16cid:durableId="1989358677">
    <w:abstractNumId w:val="23"/>
  </w:num>
  <w:num w:numId="22" w16cid:durableId="82922991">
    <w:abstractNumId w:val="40"/>
  </w:num>
  <w:num w:numId="23" w16cid:durableId="1735808840">
    <w:abstractNumId w:val="4"/>
  </w:num>
  <w:num w:numId="24" w16cid:durableId="1057557581">
    <w:abstractNumId w:val="8"/>
  </w:num>
  <w:num w:numId="25" w16cid:durableId="416561881">
    <w:abstractNumId w:val="27"/>
  </w:num>
  <w:num w:numId="26" w16cid:durableId="489567681">
    <w:abstractNumId w:val="19"/>
  </w:num>
  <w:num w:numId="27" w16cid:durableId="1457023806">
    <w:abstractNumId w:val="10"/>
  </w:num>
  <w:num w:numId="28" w16cid:durableId="1605503104">
    <w:abstractNumId w:val="0"/>
  </w:num>
  <w:num w:numId="29" w16cid:durableId="1941838265">
    <w:abstractNumId w:val="38"/>
  </w:num>
  <w:num w:numId="30" w16cid:durableId="1145397387">
    <w:abstractNumId w:val="36"/>
  </w:num>
  <w:num w:numId="31" w16cid:durableId="663632108">
    <w:abstractNumId w:val="41"/>
  </w:num>
  <w:num w:numId="32" w16cid:durableId="103160972">
    <w:abstractNumId w:val="2"/>
  </w:num>
  <w:num w:numId="33" w16cid:durableId="1670910673">
    <w:abstractNumId w:val="33"/>
  </w:num>
  <w:num w:numId="34" w16cid:durableId="2088502656">
    <w:abstractNumId w:val="24"/>
  </w:num>
  <w:num w:numId="35" w16cid:durableId="1871533015">
    <w:abstractNumId w:val="31"/>
  </w:num>
  <w:num w:numId="36" w16cid:durableId="1018460337">
    <w:abstractNumId w:val="22"/>
  </w:num>
  <w:num w:numId="37" w16cid:durableId="1462573643">
    <w:abstractNumId w:val="39"/>
  </w:num>
  <w:num w:numId="38" w16cid:durableId="554631716">
    <w:abstractNumId w:val="12"/>
  </w:num>
  <w:num w:numId="39" w16cid:durableId="1223523145">
    <w:abstractNumId w:val="25"/>
  </w:num>
  <w:num w:numId="40" w16cid:durableId="877663416">
    <w:abstractNumId w:val="30"/>
  </w:num>
  <w:num w:numId="41" w16cid:durableId="139733743">
    <w:abstractNumId w:val="5"/>
  </w:num>
  <w:num w:numId="42" w16cid:durableId="2028553488">
    <w:abstractNumId w:val="32"/>
  </w:num>
  <w:num w:numId="43" w16cid:durableId="18287847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8"/>
    <w:rsid w:val="000004D2"/>
    <w:rsid w:val="002171C3"/>
    <w:rsid w:val="00227823"/>
    <w:rsid w:val="0027368F"/>
    <w:rsid w:val="00280ED1"/>
    <w:rsid w:val="002A6102"/>
    <w:rsid w:val="00333CA4"/>
    <w:rsid w:val="004300A4"/>
    <w:rsid w:val="004D6620"/>
    <w:rsid w:val="005856BB"/>
    <w:rsid w:val="006F6C4F"/>
    <w:rsid w:val="00726A74"/>
    <w:rsid w:val="007A3E18"/>
    <w:rsid w:val="00816A2E"/>
    <w:rsid w:val="00890180"/>
    <w:rsid w:val="00990EF3"/>
    <w:rsid w:val="00CB35B1"/>
    <w:rsid w:val="00E45D08"/>
    <w:rsid w:val="00F23ECC"/>
    <w:rsid w:val="00FA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10C05"/>
  <w15:docId w15:val="{0F8A43FB-6137-4B16-BC89-C42EA3D2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ind w:left="720" w:hanging="720"/>
      <w:jc w:val="both"/>
      <w:outlineLvl w:val="1"/>
    </w:pPr>
    <w:rPr>
      <w:b/>
      <w:i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jc w:val="both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300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D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D08"/>
  </w:style>
  <w:style w:type="paragraph" w:styleId="Footer">
    <w:name w:val="footer"/>
    <w:basedOn w:val="Normal"/>
    <w:link w:val="FooterChar"/>
    <w:uiPriority w:val="99"/>
    <w:unhideWhenUsed/>
    <w:rsid w:val="00E45D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Griffiths</dc:creator>
  <cp:lastModifiedBy>Amanda Hawtin</cp:lastModifiedBy>
  <cp:revision>4</cp:revision>
  <cp:lastPrinted>2020-01-09T11:32:00Z</cp:lastPrinted>
  <dcterms:created xsi:type="dcterms:W3CDTF">2024-05-07T07:10:00Z</dcterms:created>
  <dcterms:modified xsi:type="dcterms:W3CDTF">2024-05-14T09:50:00Z</dcterms:modified>
</cp:coreProperties>
</file>