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6A7E" w14:textId="77777777" w:rsidR="00222FFE" w:rsidRDefault="00FF202C">
      <w:pPr>
        <w:tabs>
          <w:tab w:val="left" w:pos="9071"/>
        </w:tabs>
        <w:ind w:left="35"/>
        <w:rPr>
          <w:rFonts w:ascii="Times New Roman"/>
          <w:position w:val="1"/>
          <w:sz w:val="20"/>
        </w:rPr>
      </w:pPr>
      <w:r>
        <w:rPr>
          <w:rFonts w:ascii="Times New Roman"/>
          <w:noProof/>
          <w:sz w:val="20"/>
        </w:rPr>
        <mc:AlternateContent>
          <mc:Choice Requires="wps">
            <w:drawing>
              <wp:inline distT="0" distB="0" distL="0" distR="0" wp14:anchorId="7D79585A" wp14:editId="333F5F65">
                <wp:extent cx="5109845" cy="43434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845" cy="434340"/>
                        </a:xfrm>
                        <a:prstGeom prst="rect">
                          <a:avLst/>
                        </a:prstGeom>
                        <a:solidFill>
                          <a:srgbClr val="2D74B5"/>
                        </a:solidFill>
                      </wps:spPr>
                      <wps:txbx>
                        <w:txbxContent>
                          <w:p w14:paraId="0C9B73FF" w14:textId="77777777" w:rsidR="00222FFE" w:rsidRDefault="00FF202C">
                            <w:pPr>
                              <w:ind w:left="105" w:right="1155"/>
                              <w:rPr>
                                <w:rFonts w:ascii="Calibri Light"/>
                                <w:color w:val="000000"/>
                                <w:sz w:val="28"/>
                              </w:rPr>
                            </w:pPr>
                            <w:r>
                              <w:rPr>
                                <w:rFonts w:ascii="Calibri Light"/>
                                <w:color w:val="FFFFFF"/>
                                <w:sz w:val="28"/>
                              </w:rPr>
                              <w:t>Little</w:t>
                            </w:r>
                            <w:r>
                              <w:rPr>
                                <w:rFonts w:ascii="Calibri Light"/>
                                <w:color w:val="FFFFFF"/>
                                <w:spacing w:val="-4"/>
                                <w:sz w:val="28"/>
                              </w:rPr>
                              <w:t xml:space="preserve"> </w:t>
                            </w:r>
                            <w:r>
                              <w:rPr>
                                <w:rFonts w:ascii="Calibri Light"/>
                                <w:color w:val="FFFFFF"/>
                                <w:sz w:val="28"/>
                              </w:rPr>
                              <w:t>Heath</w:t>
                            </w:r>
                            <w:r>
                              <w:rPr>
                                <w:rFonts w:ascii="Calibri Light"/>
                                <w:color w:val="FFFFFF"/>
                                <w:spacing w:val="-4"/>
                                <w:sz w:val="28"/>
                              </w:rPr>
                              <w:t xml:space="preserve"> </w:t>
                            </w:r>
                            <w:r>
                              <w:rPr>
                                <w:rFonts w:ascii="Calibri Light"/>
                                <w:color w:val="FFFFFF"/>
                                <w:sz w:val="28"/>
                              </w:rPr>
                              <w:t>School:</w:t>
                            </w:r>
                            <w:r>
                              <w:rPr>
                                <w:rFonts w:ascii="Calibri Light"/>
                                <w:color w:val="FFFFFF"/>
                                <w:spacing w:val="-7"/>
                                <w:sz w:val="28"/>
                              </w:rPr>
                              <w:t xml:space="preserve"> </w:t>
                            </w:r>
                            <w:r>
                              <w:rPr>
                                <w:rFonts w:ascii="Calibri Light"/>
                                <w:color w:val="FFFFFF"/>
                                <w:sz w:val="28"/>
                              </w:rPr>
                              <w:t>Job</w:t>
                            </w:r>
                            <w:r>
                              <w:rPr>
                                <w:rFonts w:ascii="Calibri Light"/>
                                <w:color w:val="FFFFFF"/>
                                <w:spacing w:val="-4"/>
                                <w:sz w:val="28"/>
                              </w:rPr>
                              <w:t xml:space="preserve"> </w:t>
                            </w:r>
                            <w:r>
                              <w:rPr>
                                <w:rFonts w:ascii="Calibri Light"/>
                                <w:color w:val="FFFFFF"/>
                                <w:sz w:val="28"/>
                              </w:rPr>
                              <w:t>description/</w:t>
                            </w:r>
                            <w:r>
                              <w:rPr>
                                <w:rFonts w:ascii="Calibri Light"/>
                                <w:color w:val="FFFFFF"/>
                                <w:spacing w:val="-6"/>
                                <w:sz w:val="28"/>
                              </w:rPr>
                              <w:t xml:space="preserve"> </w:t>
                            </w:r>
                            <w:r>
                              <w:rPr>
                                <w:rFonts w:ascii="Calibri Light"/>
                                <w:color w:val="FFFFFF"/>
                                <w:sz w:val="28"/>
                              </w:rPr>
                              <w:t>Person</w:t>
                            </w:r>
                            <w:r>
                              <w:rPr>
                                <w:rFonts w:ascii="Calibri Light"/>
                                <w:color w:val="FFFFFF"/>
                                <w:spacing w:val="-4"/>
                                <w:sz w:val="28"/>
                              </w:rPr>
                              <w:t xml:space="preserve"> </w:t>
                            </w:r>
                            <w:r>
                              <w:rPr>
                                <w:rFonts w:ascii="Calibri Light"/>
                                <w:color w:val="FFFFFF"/>
                                <w:sz w:val="28"/>
                              </w:rPr>
                              <w:t>Specification SEN CLASS TEACHER</w:t>
                            </w:r>
                          </w:p>
                        </w:txbxContent>
                      </wps:txbx>
                      <wps:bodyPr wrap="square" lIns="0" tIns="0" rIns="0" bIns="0" rtlCol="0">
                        <a:noAutofit/>
                      </wps:bodyPr>
                    </wps:wsp>
                  </a:graphicData>
                </a:graphic>
              </wp:inline>
            </w:drawing>
          </mc:Choice>
          <mc:Fallback>
            <w:pict>
              <v:shapetype w14:anchorId="7D79585A" id="_x0000_t202" coordsize="21600,21600" o:spt="202" path="m,l,21600r21600,l21600,xe">
                <v:stroke joinstyle="miter"/>
                <v:path gradientshapeok="t" o:connecttype="rect"/>
              </v:shapetype>
              <v:shape id="Textbox 1" o:spid="_x0000_s1026" type="#_x0000_t202" style="width:402.35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" fillcolor="#2d74b5" stroked="f">
                <v:textbox inset="0,0,0,0">
                  <w:txbxContent>
                    <w:p w14:paraId="0C9B73FF" w14:textId="77777777" w:rsidR="00222FFE" w:rsidRDefault="00FF202C">
                      <w:pPr>
                        <w:ind w:left="105" w:right="1155"/>
                        <w:rPr>
                          <w:rFonts w:ascii="Calibri Light"/>
                          <w:color w:val="000000"/>
                          <w:sz w:val="28"/>
                        </w:rPr>
                      </w:pPr>
                      <w:r>
                        <w:rPr>
                          <w:rFonts w:ascii="Calibri Light"/>
                          <w:color w:val="FFFFFF"/>
                          <w:sz w:val="28"/>
                        </w:rPr>
                        <w:t>Little</w:t>
                      </w:r>
                      <w:r>
                        <w:rPr>
                          <w:rFonts w:ascii="Calibri Light"/>
                          <w:color w:val="FFFFFF"/>
                          <w:spacing w:val="-4"/>
                          <w:sz w:val="28"/>
                        </w:rPr>
                        <w:t xml:space="preserve"> </w:t>
                      </w:r>
                      <w:r>
                        <w:rPr>
                          <w:rFonts w:ascii="Calibri Light"/>
                          <w:color w:val="FFFFFF"/>
                          <w:sz w:val="28"/>
                        </w:rPr>
                        <w:t>Heath</w:t>
                      </w:r>
                      <w:r>
                        <w:rPr>
                          <w:rFonts w:ascii="Calibri Light"/>
                          <w:color w:val="FFFFFF"/>
                          <w:spacing w:val="-4"/>
                          <w:sz w:val="28"/>
                        </w:rPr>
                        <w:t xml:space="preserve"> </w:t>
                      </w:r>
                      <w:r>
                        <w:rPr>
                          <w:rFonts w:ascii="Calibri Light"/>
                          <w:color w:val="FFFFFF"/>
                          <w:sz w:val="28"/>
                        </w:rPr>
                        <w:t>School:</w:t>
                      </w:r>
                      <w:r>
                        <w:rPr>
                          <w:rFonts w:ascii="Calibri Light"/>
                          <w:color w:val="FFFFFF"/>
                          <w:spacing w:val="-7"/>
                          <w:sz w:val="28"/>
                        </w:rPr>
                        <w:t xml:space="preserve"> </w:t>
                      </w:r>
                      <w:r>
                        <w:rPr>
                          <w:rFonts w:ascii="Calibri Light"/>
                          <w:color w:val="FFFFFF"/>
                          <w:sz w:val="28"/>
                        </w:rPr>
                        <w:t>Job</w:t>
                      </w:r>
                      <w:r>
                        <w:rPr>
                          <w:rFonts w:ascii="Calibri Light"/>
                          <w:color w:val="FFFFFF"/>
                          <w:spacing w:val="-4"/>
                          <w:sz w:val="28"/>
                        </w:rPr>
                        <w:t xml:space="preserve"> </w:t>
                      </w:r>
                      <w:r>
                        <w:rPr>
                          <w:rFonts w:ascii="Calibri Light"/>
                          <w:color w:val="FFFFFF"/>
                          <w:sz w:val="28"/>
                        </w:rPr>
                        <w:t>description/</w:t>
                      </w:r>
                      <w:r>
                        <w:rPr>
                          <w:rFonts w:ascii="Calibri Light"/>
                          <w:color w:val="FFFFFF"/>
                          <w:spacing w:val="-6"/>
                          <w:sz w:val="28"/>
                        </w:rPr>
                        <w:t xml:space="preserve"> </w:t>
                      </w:r>
                      <w:r>
                        <w:rPr>
                          <w:rFonts w:ascii="Calibri Light"/>
                          <w:color w:val="FFFFFF"/>
                          <w:sz w:val="28"/>
                        </w:rPr>
                        <w:t>Person</w:t>
                      </w:r>
                      <w:r>
                        <w:rPr>
                          <w:rFonts w:ascii="Calibri Light"/>
                          <w:color w:val="FFFFFF"/>
                          <w:spacing w:val="-4"/>
                          <w:sz w:val="28"/>
                        </w:rPr>
                        <w:t xml:space="preserve"> </w:t>
                      </w:r>
                      <w:r>
                        <w:rPr>
                          <w:rFonts w:ascii="Calibri Light"/>
                          <w:color w:val="FFFFFF"/>
                          <w:sz w:val="28"/>
                        </w:rPr>
                        <w:t>Specification SEN CLASS TEACHER</w:t>
                      </w:r>
                    </w:p>
                  </w:txbxContent>
                </v:textbox>
                <w10:anchorlock/>
              </v:shape>
            </w:pict>
          </mc:Fallback>
        </mc:AlternateContent>
      </w:r>
      <w:r>
        <w:rPr>
          <w:rFonts w:ascii="Times New Roman"/>
          <w:sz w:val="20"/>
        </w:rPr>
        <w:tab/>
      </w:r>
      <w:r>
        <w:rPr>
          <w:rFonts w:ascii="Times New Roman"/>
          <w:noProof/>
          <w:position w:val="1"/>
          <w:sz w:val="20"/>
        </w:rPr>
        <w:drawing>
          <wp:inline distT="0" distB="0" distL="0" distR="0" wp14:anchorId="213B7258" wp14:editId="009E6CD8">
            <wp:extent cx="470909" cy="4297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70909" cy="429768"/>
                    </a:xfrm>
                    <a:prstGeom prst="rect">
                      <a:avLst/>
                    </a:prstGeom>
                  </pic:spPr>
                </pic:pic>
              </a:graphicData>
            </a:graphic>
          </wp:inline>
        </w:drawing>
      </w:r>
    </w:p>
    <w:p w14:paraId="324D3945" w14:textId="77777777" w:rsidR="00222FFE" w:rsidRDefault="00FF202C">
      <w:pPr>
        <w:pStyle w:val="Heading1"/>
      </w:pPr>
      <w:r>
        <w:t>JOB</w:t>
      </w:r>
      <w:r>
        <w:rPr>
          <w:spacing w:val="-6"/>
        </w:rPr>
        <w:t xml:space="preserve"> </w:t>
      </w:r>
      <w:r>
        <w:rPr>
          <w:spacing w:val="-2"/>
        </w:rPr>
        <w:t>DESCRIPTION</w:t>
      </w:r>
    </w:p>
    <w:p w14:paraId="579AC935" w14:textId="77777777" w:rsidR="00222FFE" w:rsidRDefault="00FF202C">
      <w:pPr>
        <w:pStyle w:val="Heading2"/>
        <w:spacing w:before="7" w:line="530" w:lineRule="atLeast"/>
        <w:ind w:left="201" w:right="6748"/>
        <w:rPr>
          <w:u w:val="none"/>
        </w:rPr>
      </w:pPr>
      <w:r>
        <w:rPr>
          <w:u w:val="none"/>
        </w:rPr>
        <w:t>SEN</w:t>
      </w:r>
      <w:r>
        <w:rPr>
          <w:spacing w:val="-6"/>
          <w:u w:val="none"/>
        </w:rPr>
        <w:t xml:space="preserve"> </w:t>
      </w:r>
      <w:r>
        <w:rPr>
          <w:u w:val="none"/>
        </w:rPr>
        <w:t>Teacher:</w:t>
      </w:r>
      <w:r>
        <w:rPr>
          <w:spacing w:val="-7"/>
          <w:u w:val="none"/>
        </w:rPr>
        <w:t xml:space="preserve"> </w:t>
      </w:r>
      <w:r>
        <w:rPr>
          <w:u w:val="none"/>
        </w:rPr>
        <w:t>MPS/UPS</w:t>
      </w:r>
      <w:r>
        <w:rPr>
          <w:spacing w:val="-7"/>
          <w:u w:val="none"/>
        </w:rPr>
        <w:t xml:space="preserve"> </w:t>
      </w:r>
      <w:r>
        <w:rPr>
          <w:u w:val="none"/>
        </w:rPr>
        <w:t>+</w:t>
      </w:r>
      <w:r>
        <w:rPr>
          <w:spacing w:val="-8"/>
          <w:u w:val="none"/>
        </w:rPr>
        <w:t xml:space="preserve"> </w:t>
      </w:r>
      <w:r>
        <w:rPr>
          <w:u w:val="none"/>
        </w:rPr>
        <w:t>SEN</w:t>
      </w:r>
      <w:r>
        <w:rPr>
          <w:spacing w:val="-7"/>
          <w:u w:val="none"/>
        </w:rPr>
        <w:t xml:space="preserve"> </w:t>
      </w:r>
      <w:r>
        <w:rPr>
          <w:u w:val="none"/>
        </w:rPr>
        <w:t xml:space="preserve">1 </w:t>
      </w:r>
      <w:r>
        <w:t>Main Purpose</w:t>
      </w:r>
    </w:p>
    <w:p w14:paraId="0841A7A7" w14:textId="3FE86783" w:rsidR="00E45009" w:rsidRPr="00E45009" w:rsidRDefault="00E45009" w:rsidP="00E45009">
      <w:pPr>
        <w:pStyle w:val="BodyText"/>
        <w:spacing w:before="6"/>
        <w:ind w:left="201" w:right="360"/>
        <w:rPr>
          <w:lang w:val="en-GB"/>
        </w:rPr>
      </w:pPr>
      <w:r>
        <w:rPr>
          <w:lang w:val="en-GB"/>
        </w:rPr>
        <w:t xml:space="preserve">       </w:t>
      </w:r>
      <w:r w:rsidRPr="00E327B3">
        <w:rPr>
          <w:lang w:val="en-GB"/>
        </w:rPr>
        <w:t>T</w:t>
      </w:r>
      <w:r w:rsidRPr="00E45009">
        <w:rPr>
          <w:lang w:val="en-GB"/>
        </w:rPr>
        <w:t xml:space="preserve">o meet the Teachers’ Standards and fulfil the statutory conditions of employment as stated in the current School Teachers’ Pay and Conditions Document (STPCD). </w:t>
      </w:r>
    </w:p>
    <w:p w14:paraId="59C96657" w14:textId="06A5BBA3" w:rsidR="00E45009" w:rsidRPr="00E45009" w:rsidRDefault="00E45009" w:rsidP="00E45009">
      <w:pPr>
        <w:pStyle w:val="BodyText"/>
        <w:spacing w:before="6"/>
        <w:ind w:left="201" w:right="360"/>
        <w:rPr>
          <w:lang w:val="en-GB"/>
        </w:rPr>
      </w:pPr>
    </w:p>
    <w:p w14:paraId="1E680C0C" w14:textId="3B605FC4" w:rsidR="00E45009" w:rsidRPr="00E327B3" w:rsidRDefault="00D76DBF" w:rsidP="00E45009">
      <w:pPr>
        <w:pStyle w:val="BodyText"/>
        <w:spacing w:before="6"/>
        <w:ind w:left="201" w:right="360"/>
        <w:rPr>
          <w:lang w:val="en-GB"/>
        </w:rPr>
      </w:pPr>
      <w:r w:rsidRPr="00E327B3">
        <w:rPr>
          <w:lang w:val="en-GB"/>
        </w:rPr>
        <w:t xml:space="preserve">       </w:t>
      </w:r>
      <w:r w:rsidR="00E45009" w:rsidRPr="00E45009">
        <w:rPr>
          <w:lang w:val="en-GB"/>
        </w:rPr>
        <w:t>To work within the policies and guidance of Little Heath School, as an effective and motivational professional who sets high expectations, promotes aspirational outcomes and develops staff and pupils through supportive challenge to achieve their best through:</w:t>
      </w:r>
    </w:p>
    <w:p w14:paraId="634CC7CE" w14:textId="77777777" w:rsidR="00D76DBF" w:rsidRPr="00E45009" w:rsidRDefault="00D76DBF" w:rsidP="00E45009">
      <w:pPr>
        <w:pStyle w:val="BodyText"/>
        <w:spacing w:before="6"/>
        <w:ind w:left="201" w:right="360"/>
        <w:rPr>
          <w:lang w:val="en-GB"/>
        </w:rPr>
      </w:pPr>
    </w:p>
    <w:p w14:paraId="18A2E62E" w14:textId="77777777" w:rsidR="00E45009" w:rsidRPr="00E45009" w:rsidRDefault="00E45009" w:rsidP="00E45009">
      <w:pPr>
        <w:pStyle w:val="BodyText"/>
        <w:numPr>
          <w:ilvl w:val="0"/>
          <w:numId w:val="2"/>
        </w:numPr>
        <w:spacing w:before="6"/>
        <w:ind w:right="360"/>
        <w:rPr>
          <w:lang w:val="en-GB"/>
        </w:rPr>
      </w:pPr>
      <w:r w:rsidRPr="00E45009">
        <w:rPr>
          <w:lang w:val="en-GB"/>
        </w:rPr>
        <w:t>Provision of top-quality education and care for pupils aged 11–19 with complex learning difficulties, autism, communication and sensory processing needs.</w:t>
      </w:r>
    </w:p>
    <w:p w14:paraId="3C652091" w14:textId="0BBE94ED" w:rsidR="00E45009" w:rsidRPr="00E45009" w:rsidRDefault="00E45009" w:rsidP="00E45009">
      <w:pPr>
        <w:pStyle w:val="BodyText"/>
        <w:numPr>
          <w:ilvl w:val="0"/>
          <w:numId w:val="2"/>
        </w:numPr>
        <w:spacing w:before="6"/>
        <w:ind w:right="360"/>
        <w:rPr>
          <w:lang w:val="en-GB"/>
        </w:rPr>
      </w:pPr>
      <w:r w:rsidRPr="00E45009">
        <w:rPr>
          <w:lang w:val="en-GB"/>
        </w:rPr>
        <w:t>Promotion of personal development including communication, life skills, employability, self-regulation and independence.</w:t>
      </w:r>
    </w:p>
    <w:p w14:paraId="0E9F3AD0" w14:textId="77777777" w:rsidR="00E45009" w:rsidRPr="00E45009" w:rsidRDefault="00E45009" w:rsidP="00E45009">
      <w:pPr>
        <w:pStyle w:val="BodyText"/>
        <w:numPr>
          <w:ilvl w:val="0"/>
          <w:numId w:val="2"/>
        </w:numPr>
        <w:spacing w:before="6"/>
        <w:ind w:right="360"/>
        <w:rPr>
          <w:lang w:val="en-GB"/>
        </w:rPr>
      </w:pPr>
      <w:r w:rsidRPr="00E45009">
        <w:rPr>
          <w:lang w:val="en-GB"/>
        </w:rPr>
        <w:t>Preparation of pupils for adulthood, further education or employment as confident, resilient and self-advocating young people.</w:t>
      </w:r>
    </w:p>
    <w:p w14:paraId="0D9FF2C4" w14:textId="77777777" w:rsidR="00E45009" w:rsidRPr="00E45009" w:rsidRDefault="00E45009" w:rsidP="00E45009">
      <w:pPr>
        <w:pStyle w:val="BodyText"/>
        <w:numPr>
          <w:ilvl w:val="0"/>
          <w:numId w:val="2"/>
        </w:numPr>
        <w:spacing w:before="6"/>
        <w:ind w:right="360"/>
        <w:rPr>
          <w:lang w:val="en-GB"/>
        </w:rPr>
      </w:pPr>
      <w:r w:rsidRPr="00E45009">
        <w:rPr>
          <w:lang w:val="en-GB"/>
        </w:rPr>
        <w:t>Providing a safe culture of high ambition, consistent routines and positive behaviour support in a nurturing environment.</w:t>
      </w:r>
    </w:p>
    <w:p w14:paraId="4C30FB54" w14:textId="7F1DE786" w:rsidR="00E45009" w:rsidRPr="00E45009" w:rsidRDefault="00E45009" w:rsidP="00E45009">
      <w:pPr>
        <w:pStyle w:val="BodyText"/>
        <w:numPr>
          <w:ilvl w:val="0"/>
          <w:numId w:val="2"/>
        </w:numPr>
        <w:spacing w:before="6"/>
        <w:ind w:right="360"/>
        <w:rPr>
          <w:lang w:val="en-GB"/>
        </w:rPr>
      </w:pPr>
      <w:r w:rsidRPr="00E45009">
        <w:rPr>
          <w:lang w:val="en-GB"/>
        </w:rPr>
        <w:t xml:space="preserve">Actively promoting safeguarding and the welfare of pupils in line with </w:t>
      </w:r>
      <w:r w:rsidRPr="00E45009">
        <w:rPr>
          <w:i/>
          <w:iCs/>
          <w:lang w:val="en-GB"/>
        </w:rPr>
        <w:t>Keeping Children Safe in Education</w:t>
      </w:r>
      <w:r w:rsidR="00E102A6" w:rsidRPr="00E327B3">
        <w:rPr>
          <w:i/>
          <w:iCs/>
          <w:lang w:val="en-GB"/>
        </w:rPr>
        <w:t>.</w:t>
      </w:r>
    </w:p>
    <w:p w14:paraId="3963B8A7" w14:textId="77777777" w:rsidR="00222FFE" w:rsidRDefault="00FF202C">
      <w:pPr>
        <w:pStyle w:val="Heading2"/>
        <w:spacing w:before="267"/>
        <w:rPr>
          <w:u w:val="none"/>
        </w:rPr>
      </w:pPr>
      <w:r>
        <w:t>Teaching</w:t>
      </w:r>
      <w:r>
        <w:rPr>
          <w:spacing w:val="-5"/>
        </w:rPr>
        <w:t xml:space="preserve"> </w:t>
      </w:r>
      <w:r>
        <w:t>and</w:t>
      </w:r>
      <w:r>
        <w:rPr>
          <w:spacing w:val="-4"/>
        </w:rPr>
        <w:t xml:space="preserve"> </w:t>
      </w:r>
      <w:r>
        <w:rPr>
          <w:spacing w:val="-2"/>
        </w:rPr>
        <w:t>Learning</w:t>
      </w:r>
    </w:p>
    <w:p w14:paraId="41AFBD14" w14:textId="77777777" w:rsidR="00222FFE" w:rsidRDefault="00222FFE">
      <w:pPr>
        <w:pStyle w:val="BodyText"/>
        <w:ind w:left="0" w:firstLine="0"/>
        <w:rPr>
          <w:b/>
        </w:rPr>
      </w:pPr>
    </w:p>
    <w:p w14:paraId="3600D431" w14:textId="7C71D777" w:rsidR="00995517" w:rsidRPr="00064D1A" w:rsidRDefault="00995517" w:rsidP="00995517">
      <w:pPr>
        <w:pStyle w:val="ListParagraph"/>
        <w:numPr>
          <w:ilvl w:val="0"/>
          <w:numId w:val="3"/>
        </w:numPr>
        <w:rPr>
          <w:lang w:val="en-GB"/>
        </w:rPr>
      </w:pPr>
      <w:r w:rsidRPr="00064D1A">
        <w:rPr>
          <w:lang w:val="en-GB"/>
        </w:rPr>
        <w:t>Ensure learning opportunities are highly engaging, personalised and ambitious, aligned with EHCP outcomes.</w:t>
      </w:r>
    </w:p>
    <w:p w14:paraId="58D934D0" w14:textId="2D3D2B87" w:rsidR="00995517" w:rsidRPr="00064D1A" w:rsidRDefault="00995517" w:rsidP="00995517">
      <w:pPr>
        <w:pStyle w:val="ListParagraph"/>
        <w:numPr>
          <w:ilvl w:val="0"/>
          <w:numId w:val="3"/>
        </w:numPr>
        <w:rPr>
          <w:lang w:val="en-GB"/>
        </w:rPr>
      </w:pPr>
      <w:r w:rsidRPr="00064D1A">
        <w:rPr>
          <w:lang w:val="en-GB"/>
        </w:rPr>
        <w:t>Provide adaptive teaching that supports access to learning for all pupils including those with significant communication needs and behaviours of concern.</w:t>
      </w:r>
    </w:p>
    <w:p w14:paraId="1FCC07AD" w14:textId="0AEE0FB4" w:rsidR="00995517" w:rsidRPr="00064D1A" w:rsidRDefault="00995517" w:rsidP="00995517">
      <w:pPr>
        <w:pStyle w:val="ListParagraph"/>
        <w:numPr>
          <w:ilvl w:val="0"/>
          <w:numId w:val="3"/>
        </w:numPr>
        <w:rPr>
          <w:lang w:val="en-GB"/>
        </w:rPr>
      </w:pPr>
      <w:r w:rsidRPr="00064D1A">
        <w:rPr>
          <w:lang w:val="en-GB"/>
        </w:rPr>
        <w:t>Maintain rigorous, accurate assessment systems using the school’s SEND assessment pathways and statutory requirements.</w:t>
      </w:r>
    </w:p>
    <w:p w14:paraId="7BEF3B0F" w14:textId="77777777" w:rsidR="00995517" w:rsidRPr="00064D1A" w:rsidRDefault="00995517" w:rsidP="00995517">
      <w:pPr>
        <w:pStyle w:val="ListParagraph"/>
        <w:numPr>
          <w:ilvl w:val="0"/>
          <w:numId w:val="3"/>
        </w:numPr>
        <w:rPr>
          <w:lang w:val="en-GB"/>
        </w:rPr>
      </w:pPr>
      <w:r w:rsidRPr="00064D1A">
        <w:rPr>
          <w:lang w:val="en-GB"/>
        </w:rPr>
        <w:t>Lead the class team, offering explicit coaching, developing trauma-informed approaches and promoting collaborative practice.</w:t>
      </w:r>
    </w:p>
    <w:p w14:paraId="3FC8895A" w14:textId="77777777" w:rsidR="00995517" w:rsidRPr="00064D1A" w:rsidRDefault="00995517" w:rsidP="00995517">
      <w:pPr>
        <w:pStyle w:val="ListParagraph"/>
        <w:numPr>
          <w:ilvl w:val="0"/>
          <w:numId w:val="3"/>
        </w:numPr>
        <w:rPr>
          <w:lang w:val="en-GB"/>
        </w:rPr>
      </w:pPr>
      <w:r w:rsidRPr="00064D1A">
        <w:rPr>
          <w:lang w:val="en-GB"/>
        </w:rPr>
        <w:t>Use a wide range of evidence-based communication strategies (e.g., AAC, PECS, objects of reference, visual supports).</w:t>
      </w:r>
    </w:p>
    <w:p w14:paraId="7BB80779" w14:textId="77777777" w:rsidR="00995517" w:rsidRPr="00064D1A" w:rsidRDefault="00995517" w:rsidP="00995517">
      <w:pPr>
        <w:pStyle w:val="ListParagraph"/>
        <w:numPr>
          <w:ilvl w:val="0"/>
          <w:numId w:val="3"/>
        </w:numPr>
        <w:rPr>
          <w:lang w:val="en-GB"/>
        </w:rPr>
      </w:pPr>
      <w:r w:rsidRPr="00064D1A">
        <w:rPr>
          <w:lang w:val="en-GB"/>
        </w:rPr>
        <w:t>Set stretching yet realistic learning and personal development targets aligned with each pupil’s EHCP.</w:t>
      </w:r>
    </w:p>
    <w:p w14:paraId="20245BB1" w14:textId="77777777" w:rsidR="00995517" w:rsidRPr="00064D1A" w:rsidRDefault="00995517" w:rsidP="00995517">
      <w:pPr>
        <w:pStyle w:val="ListParagraph"/>
        <w:numPr>
          <w:ilvl w:val="0"/>
          <w:numId w:val="3"/>
        </w:numPr>
        <w:rPr>
          <w:lang w:val="en-GB"/>
        </w:rPr>
      </w:pPr>
      <w:r w:rsidRPr="00064D1A">
        <w:rPr>
          <w:lang w:val="en-GB"/>
        </w:rPr>
        <w:t>Work proactively with therapists, multi-agency teams and parents/carers to ensure joined-up support.</w:t>
      </w:r>
    </w:p>
    <w:p w14:paraId="7D5A8A91" w14:textId="77777777" w:rsidR="00995517" w:rsidRPr="00064D1A" w:rsidRDefault="00995517" w:rsidP="00995517">
      <w:pPr>
        <w:pStyle w:val="ListParagraph"/>
        <w:numPr>
          <w:ilvl w:val="0"/>
          <w:numId w:val="3"/>
        </w:numPr>
        <w:rPr>
          <w:lang w:val="en-GB"/>
        </w:rPr>
      </w:pPr>
      <w:r w:rsidRPr="00064D1A">
        <w:rPr>
          <w:lang w:val="en-GB"/>
        </w:rPr>
        <w:t>Report regularly to SLT and parents/carers on progress toward EHCP outcomes and personal development.</w:t>
      </w:r>
    </w:p>
    <w:p w14:paraId="54070A32" w14:textId="77777777" w:rsidR="00995517" w:rsidRPr="00064D1A" w:rsidRDefault="00995517" w:rsidP="00995517">
      <w:pPr>
        <w:pStyle w:val="ListParagraph"/>
        <w:numPr>
          <w:ilvl w:val="0"/>
          <w:numId w:val="3"/>
        </w:numPr>
        <w:rPr>
          <w:lang w:val="en-GB"/>
        </w:rPr>
      </w:pPr>
      <w:r w:rsidRPr="00064D1A">
        <w:rPr>
          <w:lang w:val="en-GB"/>
        </w:rPr>
        <w:t>Contribute to a culture of continuous improvement, self-reflection and professional development.</w:t>
      </w:r>
    </w:p>
    <w:p w14:paraId="108ED829" w14:textId="05276980" w:rsidR="00995517" w:rsidRPr="00064D1A" w:rsidRDefault="00995517" w:rsidP="00995517">
      <w:pPr>
        <w:pStyle w:val="ListParagraph"/>
        <w:numPr>
          <w:ilvl w:val="0"/>
          <w:numId w:val="3"/>
        </w:numPr>
        <w:rPr>
          <w:lang w:val="en-GB"/>
        </w:rPr>
      </w:pPr>
      <w:r w:rsidRPr="00064D1A">
        <w:rPr>
          <w:lang w:val="en-GB"/>
        </w:rPr>
        <w:t>Create enabling environments that support sensory regulation, independence and high aspiration.</w:t>
      </w:r>
    </w:p>
    <w:p w14:paraId="1D2EAA68" w14:textId="77777777" w:rsidR="00222FFE" w:rsidRDefault="00222FFE">
      <w:pPr>
        <w:pStyle w:val="ListParagraph"/>
        <w:sectPr w:rsidR="00222FFE">
          <w:type w:val="continuous"/>
          <w:pgSz w:w="11910" w:h="16840"/>
          <w:pgMar w:top="680" w:right="708" w:bottom="280" w:left="992" w:header="720" w:footer="720" w:gutter="0"/>
          <w:cols w:space="720"/>
        </w:sectPr>
      </w:pPr>
    </w:p>
    <w:p w14:paraId="5CD6D7F0" w14:textId="5196FEBB" w:rsidR="00222FFE" w:rsidRPr="00926971" w:rsidRDefault="00FF202C" w:rsidP="00926971">
      <w:pPr>
        <w:pStyle w:val="Heading2"/>
        <w:spacing w:before="33"/>
        <w:rPr>
          <w:u w:val="none"/>
        </w:rPr>
      </w:pPr>
      <w:r>
        <w:lastRenderedPageBreak/>
        <w:t>Wider</w:t>
      </w:r>
      <w:r>
        <w:rPr>
          <w:spacing w:val="-3"/>
        </w:rPr>
        <w:t xml:space="preserve"> </w:t>
      </w:r>
      <w:r>
        <w:rPr>
          <w:spacing w:val="-2"/>
        </w:rPr>
        <w:t>responsibilities</w:t>
      </w:r>
    </w:p>
    <w:p w14:paraId="46A9A642" w14:textId="4272AB7C" w:rsidR="00345AA4" w:rsidRPr="00637E4F" w:rsidRDefault="00345AA4" w:rsidP="00926971">
      <w:pPr>
        <w:pStyle w:val="NormalWeb"/>
        <w:numPr>
          <w:ilvl w:val="0"/>
          <w:numId w:val="1"/>
        </w:numPr>
        <w:spacing w:before="0" w:beforeAutospacing="0" w:after="0" w:afterAutospacing="0"/>
        <w:ind w:left="856" w:hanging="357"/>
        <w:rPr>
          <w:rFonts w:ascii="Calibri" w:hAnsi="Calibri" w:cs="Calibri"/>
          <w:b/>
          <w:bCs/>
          <w:sz w:val="22"/>
          <w:szCs w:val="22"/>
        </w:rPr>
      </w:pPr>
      <w:r w:rsidRPr="00637E4F">
        <w:rPr>
          <w:rFonts w:ascii="Calibri" w:hAnsi="Calibri" w:cs="Calibri"/>
          <w:sz w:val="22"/>
          <w:szCs w:val="22"/>
        </w:rPr>
        <w:t xml:space="preserve">Contribute to and help implement the </w:t>
      </w:r>
      <w:r w:rsidRPr="00637E4F">
        <w:rPr>
          <w:rStyle w:val="Strong"/>
          <w:rFonts w:ascii="Calibri" w:hAnsi="Calibri" w:cs="Calibri"/>
          <w:b w:val="0"/>
          <w:bCs w:val="0"/>
          <w:sz w:val="22"/>
          <w:szCs w:val="22"/>
        </w:rPr>
        <w:t>School Development Plan (SDP)</w:t>
      </w:r>
      <w:r w:rsidRPr="00637E4F">
        <w:rPr>
          <w:rFonts w:ascii="Calibri" w:hAnsi="Calibri" w:cs="Calibri"/>
          <w:b/>
          <w:bCs/>
          <w:sz w:val="22"/>
          <w:szCs w:val="22"/>
        </w:rPr>
        <w:t>.</w:t>
      </w:r>
    </w:p>
    <w:p w14:paraId="755C16E7" w14:textId="1B847E60" w:rsidR="00345AA4" w:rsidRPr="00637E4F" w:rsidRDefault="00345AA4" w:rsidP="00926971">
      <w:pPr>
        <w:pStyle w:val="NormalWeb"/>
        <w:numPr>
          <w:ilvl w:val="0"/>
          <w:numId w:val="1"/>
        </w:numPr>
        <w:spacing w:before="0" w:beforeAutospacing="0" w:after="0" w:afterAutospacing="0"/>
        <w:ind w:left="856" w:hanging="357"/>
        <w:rPr>
          <w:rFonts w:asciiTheme="minorHAnsi" w:hAnsiTheme="minorHAnsi" w:cstheme="minorHAnsi"/>
          <w:sz w:val="22"/>
          <w:szCs w:val="22"/>
        </w:rPr>
      </w:pPr>
      <w:r w:rsidRPr="00637E4F">
        <w:rPr>
          <w:rStyle w:val="Strong"/>
          <w:rFonts w:asciiTheme="minorHAnsi" w:hAnsiTheme="minorHAnsi" w:cstheme="minorHAnsi"/>
          <w:b w:val="0"/>
          <w:bCs w:val="0"/>
          <w:sz w:val="22"/>
          <w:szCs w:val="22"/>
        </w:rPr>
        <w:t>Ensure accessible communication and high-quality displays reflecting pupil voice and learning.</w:t>
      </w:r>
    </w:p>
    <w:p w14:paraId="68E78F75" w14:textId="333CFF25" w:rsidR="00345AA4" w:rsidRPr="00637E4F" w:rsidRDefault="00345AA4" w:rsidP="00926971">
      <w:pPr>
        <w:pStyle w:val="NormalWeb"/>
        <w:numPr>
          <w:ilvl w:val="0"/>
          <w:numId w:val="1"/>
        </w:numPr>
        <w:spacing w:before="0" w:beforeAutospacing="0" w:after="0" w:afterAutospacing="0"/>
        <w:ind w:left="856" w:hanging="357"/>
        <w:rPr>
          <w:rFonts w:asciiTheme="minorHAnsi" w:hAnsiTheme="minorHAnsi" w:cstheme="minorHAnsi"/>
          <w:sz w:val="22"/>
          <w:szCs w:val="22"/>
        </w:rPr>
      </w:pPr>
      <w:r w:rsidRPr="00637E4F">
        <w:rPr>
          <w:rFonts w:asciiTheme="minorHAnsi" w:hAnsiTheme="minorHAnsi" w:cstheme="minorHAnsi"/>
          <w:sz w:val="22"/>
          <w:szCs w:val="22"/>
        </w:rPr>
        <w:t xml:space="preserve">Take part in meetings, duties, assemblies and </w:t>
      </w:r>
      <w:r w:rsidRPr="00637E4F">
        <w:rPr>
          <w:rStyle w:val="Strong"/>
          <w:rFonts w:asciiTheme="minorHAnsi" w:hAnsiTheme="minorHAnsi" w:cstheme="minorHAnsi"/>
          <w:b w:val="0"/>
          <w:bCs w:val="0"/>
          <w:sz w:val="22"/>
          <w:szCs w:val="22"/>
        </w:rPr>
        <w:t>community-based learning</w:t>
      </w:r>
      <w:r w:rsidRPr="00637E4F">
        <w:rPr>
          <w:rFonts w:asciiTheme="minorHAnsi" w:hAnsiTheme="minorHAnsi" w:cstheme="minorHAnsi"/>
          <w:sz w:val="22"/>
          <w:szCs w:val="22"/>
        </w:rPr>
        <w:t>, including educational visits and work-related learning.</w:t>
      </w:r>
    </w:p>
    <w:p w14:paraId="01B17913" w14:textId="77777777" w:rsidR="00CB4B4F" w:rsidRPr="00637E4F" w:rsidRDefault="00CB4B4F" w:rsidP="00926971">
      <w:pPr>
        <w:pStyle w:val="NormalWeb"/>
        <w:numPr>
          <w:ilvl w:val="0"/>
          <w:numId w:val="1"/>
        </w:numPr>
        <w:spacing w:before="0" w:beforeAutospacing="0" w:after="0" w:afterAutospacing="0"/>
        <w:ind w:left="856" w:hanging="357"/>
        <w:rPr>
          <w:rFonts w:asciiTheme="minorHAnsi" w:hAnsiTheme="minorHAnsi" w:cstheme="minorHAnsi"/>
          <w:sz w:val="22"/>
          <w:szCs w:val="22"/>
        </w:rPr>
      </w:pPr>
      <w:r w:rsidRPr="00637E4F">
        <w:rPr>
          <w:rFonts w:asciiTheme="minorHAnsi" w:hAnsiTheme="minorHAnsi" w:cstheme="minorHAnsi"/>
          <w:sz w:val="22"/>
          <w:szCs w:val="22"/>
          <w:lang w:val="en-US"/>
        </w:rPr>
        <w:t>Establish and maintain effective working relationships with staff and other professional colleagues, in line with the school’s Staff Conduct Policy and safeguarding expectations.</w:t>
      </w:r>
    </w:p>
    <w:p w14:paraId="167758F1" w14:textId="2D967FCC" w:rsidR="00345AA4" w:rsidRPr="00637E4F" w:rsidRDefault="00345AA4" w:rsidP="00926971">
      <w:pPr>
        <w:pStyle w:val="NormalWeb"/>
        <w:numPr>
          <w:ilvl w:val="0"/>
          <w:numId w:val="1"/>
        </w:numPr>
        <w:spacing w:before="0" w:beforeAutospacing="0" w:after="0" w:afterAutospacing="0"/>
        <w:ind w:left="856" w:hanging="357"/>
        <w:rPr>
          <w:rFonts w:asciiTheme="minorHAnsi" w:hAnsiTheme="minorHAnsi" w:cstheme="minorHAnsi"/>
          <w:sz w:val="22"/>
          <w:szCs w:val="22"/>
        </w:rPr>
      </w:pPr>
      <w:r w:rsidRPr="00637E4F">
        <w:rPr>
          <w:rStyle w:val="Strong"/>
          <w:rFonts w:asciiTheme="minorHAnsi" w:hAnsiTheme="minorHAnsi" w:cstheme="minorHAnsi"/>
          <w:b w:val="0"/>
          <w:bCs w:val="0"/>
          <w:sz w:val="22"/>
          <w:szCs w:val="22"/>
        </w:rPr>
        <w:t>Strengthen positive relationships with families</w:t>
      </w:r>
      <w:r w:rsidRPr="00637E4F">
        <w:rPr>
          <w:rFonts w:asciiTheme="minorHAnsi" w:hAnsiTheme="minorHAnsi" w:cstheme="minorHAnsi"/>
          <w:sz w:val="22"/>
          <w:szCs w:val="22"/>
        </w:rPr>
        <w:t xml:space="preserve">, acting as a consistent point of contact and ensuring </w:t>
      </w:r>
      <w:r w:rsidRPr="00637E4F">
        <w:rPr>
          <w:rStyle w:val="Strong"/>
          <w:rFonts w:asciiTheme="minorHAnsi" w:hAnsiTheme="minorHAnsi" w:cstheme="minorHAnsi"/>
          <w:b w:val="0"/>
          <w:bCs w:val="0"/>
          <w:sz w:val="22"/>
          <w:szCs w:val="22"/>
        </w:rPr>
        <w:t>co-production</w:t>
      </w:r>
      <w:r w:rsidRPr="00637E4F">
        <w:rPr>
          <w:rFonts w:asciiTheme="minorHAnsi" w:hAnsiTheme="minorHAnsi" w:cstheme="minorHAnsi"/>
          <w:sz w:val="22"/>
          <w:szCs w:val="22"/>
        </w:rPr>
        <w:t xml:space="preserve"> in supporting pupil needs.</w:t>
      </w:r>
    </w:p>
    <w:p w14:paraId="7B9BDC6E" w14:textId="691EDFAF" w:rsidR="00345AA4" w:rsidRPr="00637E4F" w:rsidRDefault="00345AA4" w:rsidP="00926971">
      <w:pPr>
        <w:pStyle w:val="NormalWeb"/>
        <w:numPr>
          <w:ilvl w:val="0"/>
          <w:numId w:val="1"/>
        </w:numPr>
        <w:spacing w:before="0" w:beforeAutospacing="0" w:after="0" w:afterAutospacing="0"/>
        <w:ind w:left="856" w:hanging="357"/>
        <w:rPr>
          <w:rFonts w:asciiTheme="minorHAnsi" w:hAnsiTheme="minorHAnsi" w:cstheme="minorHAnsi"/>
          <w:sz w:val="22"/>
          <w:szCs w:val="22"/>
        </w:rPr>
      </w:pPr>
      <w:r w:rsidRPr="00637E4F">
        <w:rPr>
          <w:rStyle w:val="Strong"/>
          <w:rFonts w:asciiTheme="minorHAnsi" w:hAnsiTheme="minorHAnsi" w:cstheme="minorHAnsi"/>
          <w:b w:val="0"/>
          <w:bCs w:val="0"/>
          <w:sz w:val="22"/>
          <w:szCs w:val="22"/>
        </w:rPr>
        <w:t xml:space="preserve">Undertake any other professional duties as required </w:t>
      </w:r>
      <w:r w:rsidR="00F442D6" w:rsidRPr="00637E4F">
        <w:rPr>
          <w:rStyle w:val="Strong"/>
          <w:rFonts w:asciiTheme="minorHAnsi" w:hAnsiTheme="minorHAnsi" w:cstheme="minorHAnsi"/>
          <w:b w:val="0"/>
          <w:bCs w:val="0"/>
          <w:sz w:val="22"/>
          <w:szCs w:val="22"/>
        </w:rPr>
        <w:t xml:space="preserve">by the headteacher </w:t>
      </w:r>
      <w:r w:rsidRPr="00637E4F">
        <w:rPr>
          <w:rStyle w:val="Strong"/>
          <w:rFonts w:asciiTheme="minorHAnsi" w:hAnsiTheme="minorHAnsi" w:cstheme="minorHAnsi"/>
          <w:b w:val="0"/>
          <w:bCs w:val="0"/>
          <w:sz w:val="22"/>
          <w:szCs w:val="22"/>
        </w:rPr>
        <w:t>to ensure the highest outcomes and safety for pupils</w:t>
      </w:r>
      <w:r w:rsidRPr="00637E4F">
        <w:rPr>
          <w:rFonts w:asciiTheme="minorHAnsi" w:hAnsiTheme="minorHAnsi" w:cstheme="minorHAnsi"/>
          <w:sz w:val="22"/>
          <w:szCs w:val="22"/>
        </w:rPr>
        <w:t>.</w:t>
      </w:r>
    </w:p>
    <w:p w14:paraId="05BBB7E9" w14:textId="77777777" w:rsidR="00345AA4" w:rsidRDefault="00345AA4" w:rsidP="00345AA4">
      <w:pPr>
        <w:tabs>
          <w:tab w:val="left" w:pos="861"/>
        </w:tabs>
      </w:pPr>
    </w:p>
    <w:p w14:paraId="54CA71EC" w14:textId="77777777" w:rsidR="00222FFE" w:rsidRDefault="00222FFE">
      <w:pPr>
        <w:pStyle w:val="BodyText"/>
        <w:ind w:left="0" w:firstLine="0"/>
      </w:pPr>
    </w:p>
    <w:p w14:paraId="7BCBC616" w14:textId="39D93D4B" w:rsidR="00222FFE" w:rsidRPr="00A05950" w:rsidRDefault="00FF202C" w:rsidP="00A05950">
      <w:pPr>
        <w:pStyle w:val="Heading2"/>
        <w:rPr>
          <w:u w:val="none"/>
        </w:rPr>
      </w:pPr>
      <w:r>
        <w:rPr>
          <w:spacing w:val="-2"/>
        </w:rPr>
        <w:t>Reporting</w:t>
      </w:r>
    </w:p>
    <w:p w14:paraId="537B4163" w14:textId="77777777" w:rsidR="00222FFE" w:rsidRDefault="00FF202C">
      <w:pPr>
        <w:pStyle w:val="ListParagraph"/>
        <w:numPr>
          <w:ilvl w:val="0"/>
          <w:numId w:val="1"/>
        </w:numPr>
        <w:tabs>
          <w:tab w:val="left" w:pos="861"/>
        </w:tabs>
        <w:spacing w:line="237" w:lineRule="auto"/>
        <w:ind w:right="656"/>
      </w:pPr>
      <w:r>
        <w:t>The</w:t>
      </w:r>
      <w:r>
        <w:rPr>
          <w:spacing w:val="-2"/>
        </w:rPr>
        <w:t xml:space="preserve"> </w:t>
      </w:r>
      <w:r>
        <w:t>post</w:t>
      </w:r>
      <w:r>
        <w:rPr>
          <w:spacing w:val="-2"/>
        </w:rPr>
        <w:t xml:space="preserve"> </w:t>
      </w:r>
      <w:r>
        <w:t>holder</w:t>
      </w:r>
      <w:r>
        <w:rPr>
          <w:spacing w:val="-1"/>
        </w:rPr>
        <w:t xml:space="preserve"> </w:t>
      </w:r>
      <w:r>
        <w:t>is</w:t>
      </w:r>
      <w:r>
        <w:rPr>
          <w:spacing w:val="-2"/>
        </w:rPr>
        <w:t xml:space="preserve"> </w:t>
      </w:r>
      <w:r>
        <w:t>responsible</w:t>
      </w:r>
      <w:r>
        <w:rPr>
          <w:spacing w:val="-2"/>
        </w:rPr>
        <w:t xml:space="preserve"> </w:t>
      </w:r>
      <w:r>
        <w:t>to</w:t>
      </w:r>
      <w:r>
        <w:rPr>
          <w:spacing w:val="-4"/>
        </w:rPr>
        <w:t xml:space="preserve"> </w:t>
      </w:r>
      <w:r>
        <w:t>the</w:t>
      </w:r>
      <w:r>
        <w:rPr>
          <w:spacing w:val="-2"/>
        </w:rPr>
        <w:t xml:space="preserve"> </w:t>
      </w:r>
      <w:r>
        <w:t>head</w:t>
      </w:r>
      <w:r>
        <w:rPr>
          <w:spacing w:val="-2"/>
        </w:rPr>
        <w:t xml:space="preserve"> </w:t>
      </w:r>
      <w:r>
        <w:t>teacher</w:t>
      </w:r>
      <w:r>
        <w:rPr>
          <w:spacing w:val="-2"/>
        </w:rPr>
        <w:t xml:space="preserve"> </w:t>
      </w:r>
      <w:r>
        <w:t>for</w:t>
      </w:r>
      <w:r>
        <w:rPr>
          <w:spacing w:val="-4"/>
        </w:rPr>
        <w:t xml:space="preserve"> </w:t>
      </w:r>
      <w:r>
        <w:t>his/her</w:t>
      </w:r>
      <w:r>
        <w:rPr>
          <w:spacing w:val="-2"/>
        </w:rPr>
        <w:t xml:space="preserve"> </w:t>
      </w:r>
      <w:r>
        <w:t>teaching</w:t>
      </w:r>
      <w:r>
        <w:rPr>
          <w:spacing w:val="-3"/>
        </w:rPr>
        <w:t xml:space="preserve"> </w:t>
      </w:r>
      <w:r>
        <w:t>duties</w:t>
      </w:r>
      <w:r>
        <w:rPr>
          <w:spacing w:val="-4"/>
        </w:rPr>
        <w:t xml:space="preserve"> </w:t>
      </w:r>
      <w:r>
        <w:t>and</w:t>
      </w:r>
      <w:r>
        <w:rPr>
          <w:spacing w:val="-4"/>
        </w:rPr>
        <w:t xml:space="preserve"> </w:t>
      </w:r>
      <w:r>
        <w:t>responsibilities and for teaching tasks and reports to the relevant line manager.</w:t>
      </w:r>
    </w:p>
    <w:p w14:paraId="3A88557F" w14:textId="30D27A7C" w:rsidR="00222FFE" w:rsidRDefault="00FF202C">
      <w:pPr>
        <w:pStyle w:val="ListParagraph"/>
        <w:numPr>
          <w:ilvl w:val="0"/>
          <w:numId w:val="1"/>
        </w:numPr>
        <w:tabs>
          <w:tab w:val="left" w:pos="861"/>
        </w:tabs>
        <w:spacing w:before="2"/>
        <w:ind w:right="887"/>
      </w:pPr>
      <w:r>
        <w:t>The</w:t>
      </w:r>
      <w:r>
        <w:rPr>
          <w:spacing w:val="-2"/>
        </w:rPr>
        <w:t xml:space="preserve"> </w:t>
      </w:r>
      <w:r>
        <w:t>post</w:t>
      </w:r>
      <w:r>
        <w:rPr>
          <w:spacing w:val="-2"/>
        </w:rPr>
        <w:t xml:space="preserve"> </w:t>
      </w:r>
      <w:r>
        <w:t>holder</w:t>
      </w:r>
      <w:r>
        <w:rPr>
          <w:spacing w:val="-1"/>
        </w:rPr>
        <w:t xml:space="preserve"> </w:t>
      </w:r>
      <w:r>
        <w:t>is</w:t>
      </w:r>
      <w:r>
        <w:rPr>
          <w:spacing w:val="-2"/>
        </w:rPr>
        <w:t xml:space="preserve"> </w:t>
      </w:r>
      <w:r>
        <w:t>responsible</w:t>
      </w:r>
      <w:r>
        <w:rPr>
          <w:spacing w:val="-2"/>
        </w:rPr>
        <w:t xml:space="preserve"> </w:t>
      </w:r>
      <w:r>
        <w:t>for</w:t>
      </w:r>
      <w:r>
        <w:rPr>
          <w:spacing w:val="-2"/>
        </w:rPr>
        <w:t xml:space="preserve"> </w:t>
      </w:r>
      <w:r>
        <w:t>liaison</w:t>
      </w:r>
      <w:r>
        <w:rPr>
          <w:spacing w:val="-5"/>
        </w:rPr>
        <w:t xml:space="preserve"> </w:t>
      </w:r>
      <w:r>
        <w:t>with</w:t>
      </w:r>
      <w:r>
        <w:rPr>
          <w:spacing w:val="-2"/>
        </w:rPr>
        <w:t xml:space="preserve"> </w:t>
      </w:r>
      <w:r w:rsidR="00FD7F58">
        <w:t>special</w:t>
      </w:r>
      <w:r>
        <w:rPr>
          <w:spacing w:val="-2"/>
        </w:rPr>
        <w:t xml:space="preserve"> </w:t>
      </w:r>
      <w:r w:rsidR="00FD7F58">
        <w:rPr>
          <w:spacing w:val="-2"/>
        </w:rPr>
        <w:t xml:space="preserve">needs </w:t>
      </w:r>
      <w:r>
        <w:t>support</w:t>
      </w:r>
      <w:r>
        <w:rPr>
          <w:spacing w:val="-2"/>
        </w:rPr>
        <w:t xml:space="preserve"> </w:t>
      </w:r>
      <w:r>
        <w:t>services</w:t>
      </w:r>
      <w:r>
        <w:rPr>
          <w:spacing w:val="-1"/>
        </w:rPr>
        <w:t xml:space="preserve"> </w:t>
      </w:r>
      <w:r>
        <w:t>and</w:t>
      </w:r>
      <w:r>
        <w:rPr>
          <w:spacing w:val="-6"/>
        </w:rPr>
        <w:t xml:space="preserve"> </w:t>
      </w:r>
      <w:r>
        <w:t>other</w:t>
      </w:r>
      <w:r>
        <w:rPr>
          <w:spacing w:val="-5"/>
        </w:rPr>
        <w:t xml:space="preserve"> </w:t>
      </w:r>
      <w:r>
        <w:t>outside agencies as appropriate.</w:t>
      </w:r>
    </w:p>
    <w:p w14:paraId="1B44BD82" w14:textId="493E5D40" w:rsidR="00222FFE" w:rsidRDefault="00FF202C">
      <w:pPr>
        <w:pStyle w:val="ListParagraph"/>
        <w:numPr>
          <w:ilvl w:val="0"/>
          <w:numId w:val="1"/>
        </w:numPr>
        <w:tabs>
          <w:tab w:val="left" w:pos="861"/>
        </w:tabs>
        <w:spacing w:before="1"/>
        <w:ind w:right="584"/>
      </w:pPr>
      <w:r>
        <w:t>The</w:t>
      </w:r>
      <w:r>
        <w:rPr>
          <w:spacing w:val="-2"/>
        </w:rPr>
        <w:t xml:space="preserve"> </w:t>
      </w:r>
      <w:r>
        <w:t>post</w:t>
      </w:r>
      <w:r>
        <w:rPr>
          <w:spacing w:val="-2"/>
        </w:rPr>
        <w:t xml:space="preserve"> </w:t>
      </w:r>
      <w:r>
        <w:t>holder</w:t>
      </w:r>
      <w:r>
        <w:rPr>
          <w:spacing w:val="-3"/>
        </w:rPr>
        <w:t xml:space="preserve"> </w:t>
      </w:r>
      <w:r>
        <w:t>may</w:t>
      </w:r>
      <w:r>
        <w:rPr>
          <w:spacing w:val="-4"/>
        </w:rPr>
        <w:t xml:space="preserve"> </w:t>
      </w:r>
      <w:r>
        <w:t>be</w:t>
      </w:r>
      <w:r>
        <w:rPr>
          <w:spacing w:val="-2"/>
        </w:rPr>
        <w:t xml:space="preserve"> </w:t>
      </w:r>
      <w:r>
        <w:t>responsible</w:t>
      </w:r>
      <w:r>
        <w:rPr>
          <w:spacing w:val="-2"/>
        </w:rPr>
        <w:t xml:space="preserve"> </w:t>
      </w:r>
      <w:r>
        <w:t>for</w:t>
      </w:r>
      <w:r>
        <w:rPr>
          <w:spacing w:val="-2"/>
        </w:rPr>
        <w:t xml:space="preserve"> </w:t>
      </w:r>
      <w:r>
        <w:t>the</w:t>
      </w:r>
      <w:r>
        <w:rPr>
          <w:spacing w:val="-4"/>
        </w:rPr>
        <w:t xml:space="preserve"> </w:t>
      </w:r>
      <w:r>
        <w:t>supervision</w:t>
      </w:r>
      <w:r>
        <w:rPr>
          <w:spacing w:val="-3"/>
        </w:rPr>
        <w:t xml:space="preserve"> </w:t>
      </w:r>
      <w:r w:rsidR="00070246">
        <w:rPr>
          <w:spacing w:val="-3"/>
        </w:rPr>
        <w:t xml:space="preserve">and performance management </w:t>
      </w:r>
      <w:r>
        <w:t>of</w:t>
      </w:r>
      <w:r>
        <w:rPr>
          <w:spacing w:val="-2"/>
        </w:rPr>
        <w:t xml:space="preserve"> </w:t>
      </w:r>
      <w:r>
        <w:t>the</w:t>
      </w:r>
      <w:r>
        <w:rPr>
          <w:spacing w:val="-2"/>
        </w:rPr>
        <w:t xml:space="preserve"> </w:t>
      </w:r>
      <w:r>
        <w:t>work</w:t>
      </w:r>
      <w:r>
        <w:rPr>
          <w:spacing w:val="-5"/>
        </w:rPr>
        <w:t xml:space="preserve"> </w:t>
      </w:r>
      <w:r>
        <w:t>of</w:t>
      </w:r>
      <w:r>
        <w:rPr>
          <w:spacing w:val="-5"/>
        </w:rPr>
        <w:t xml:space="preserve"> </w:t>
      </w:r>
      <w:r>
        <w:t>Learning</w:t>
      </w:r>
      <w:r>
        <w:rPr>
          <w:spacing w:val="-3"/>
        </w:rPr>
        <w:t xml:space="preserve"> </w:t>
      </w:r>
      <w:r>
        <w:t>Support</w:t>
      </w:r>
      <w:r>
        <w:rPr>
          <w:spacing w:val="-2"/>
        </w:rPr>
        <w:t xml:space="preserve"> </w:t>
      </w:r>
      <w:r>
        <w:t>Assistants and volunteers relevant to his/her responsibilities.</w:t>
      </w:r>
    </w:p>
    <w:p w14:paraId="3726EBEF" w14:textId="77777777" w:rsidR="00222FFE" w:rsidRDefault="00222FFE">
      <w:pPr>
        <w:pStyle w:val="BodyText"/>
        <w:ind w:left="0" w:firstLine="0"/>
      </w:pPr>
    </w:p>
    <w:p w14:paraId="6B360324" w14:textId="77777777" w:rsidR="00222FFE" w:rsidRDefault="00222FFE">
      <w:pPr>
        <w:pStyle w:val="BodyText"/>
        <w:ind w:left="0" w:firstLine="0"/>
      </w:pPr>
    </w:p>
    <w:p w14:paraId="12237BAF" w14:textId="77777777" w:rsidR="00222FFE" w:rsidRDefault="00222FFE">
      <w:pPr>
        <w:pStyle w:val="BodyText"/>
        <w:spacing w:before="1"/>
        <w:ind w:left="0" w:firstLine="0"/>
      </w:pPr>
    </w:p>
    <w:p w14:paraId="764CA8EF" w14:textId="77777777" w:rsidR="00222FFE" w:rsidRDefault="00FF202C">
      <w:pPr>
        <w:spacing w:line="276" w:lineRule="auto"/>
        <w:ind w:left="140" w:right="360"/>
        <w:rPr>
          <w:i/>
        </w:rPr>
      </w:pPr>
      <w:r>
        <w:rPr>
          <w:i/>
        </w:rPr>
        <w:t>All</w:t>
      </w:r>
      <w:r>
        <w:rPr>
          <w:i/>
          <w:spacing w:val="-11"/>
        </w:rPr>
        <w:t xml:space="preserve"> </w:t>
      </w:r>
      <w:r>
        <w:rPr>
          <w:i/>
        </w:rPr>
        <w:t>employees</w:t>
      </w:r>
      <w:r>
        <w:rPr>
          <w:i/>
          <w:spacing w:val="-8"/>
        </w:rPr>
        <w:t xml:space="preserve"> </w:t>
      </w:r>
      <w:r>
        <w:rPr>
          <w:i/>
        </w:rPr>
        <w:t>of</w:t>
      </w:r>
      <w:r>
        <w:rPr>
          <w:i/>
          <w:spacing w:val="-10"/>
        </w:rPr>
        <w:t xml:space="preserve"> </w:t>
      </w:r>
      <w:r>
        <w:rPr>
          <w:i/>
        </w:rPr>
        <w:t>Little</w:t>
      </w:r>
      <w:r>
        <w:rPr>
          <w:i/>
          <w:spacing w:val="-10"/>
        </w:rPr>
        <w:t xml:space="preserve"> </w:t>
      </w:r>
      <w:r>
        <w:rPr>
          <w:i/>
        </w:rPr>
        <w:t>Heath</w:t>
      </w:r>
      <w:r>
        <w:rPr>
          <w:i/>
          <w:spacing w:val="-9"/>
        </w:rPr>
        <w:t xml:space="preserve"> </w:t>
      </w:r>
      <w:r>
        <w:rPr>
          <w:i/>
        </w:rPr>
        <w:t>School</w:t>
      </w:r>
      <w:r>
        <w:rPr>
          <w:i/>
          <w:spacing w:val="-10"/>
        </w:rPr>
        <w:t xml:space="preserve"> </w:t>
      </w:r>
      <w:r>
        <w:rPr>
          <w:i/>
        </w:rPr>
        <w:t>have</w:t>
      </w:r>
      <w:r>
        <w:rPr>
          <w:i/>
          <w:spacing w:val="-9"/>
        </w:rPr>
        <w:t xml:space="preserve"> </w:t>
      </w:r>
      <w:r>
        <w:rPr>
          <w:i/>
        </w:rPr>
        <w:t>a</w:t>
      </w:r>
      <w:r>
        <w:rPr>
          <w:i/>
          <w:spacing w:val="-9"/>
        </w:rPr>
        <w:t xml:space="preserve"> </w:t>
      </w:r>
      <w:r>
        <w:rPr>
          <w:i/>
        </w:rPr>
        <w:t>legal</w:t>
      </w:r>
      <w:r>
        <w:rPr>
          <w:i/>
          <w:spacing w:val="-10"/>
        </w:rPr>
        <w:t xml:space="preserve"> </w:t>
      </w:r>
      <w:r>
        <w:rPr>
          <w:i/>
        </w:rPr>
        <w:t>duty</w:t>
      </w:r>
      <w:r>
        <w:rPr>
          <w:i/>
          <w:spacing w:val="-9"/>
        </w:rPr>
        <w:t xml:space="preserve"> </w:t>
      </w:r>
      <w:r>
        <w:rPr>
          <w:i/>
        </w:rPr>
        <w:t>under</w:t>
      </w:r>
      <w:r>
        <w:rPr>
          <w:i/>
          <w:spacing w:val="-9"/>
        </w:rPr>
        <w:t xml:space="preserve"> </w:t>
      </w:r>
      <w:r>
        <w:rPr>
          <w:i/>
        </w:rPr>
        <w:t>the</w:t>
      </w:r>
      <w:r>
        <w:rPr>
          <w:i/>
          <w:spacing w:val="-10"/>
        </w:rPr>
        <w:t xml:space="preserve"> </w:t>
      </w:r>
      <w:r>
        <w:rPr>
          <w:i/>
        </w:rPr>
        <w:t>Health</w:t>
      </w:r>
      <w:r>
        <w:rPr>
          <w:i/>
          <w:spacing w:val="-11"/>
        </w:rPr>
        <w:t xml:space="preserve"> </w:t>
      </w:r>
      <w:r>
        <w:rPr>
          <w:i/>
        </w:rPr>
        <w:t>and</w:t>
      </w:r>
      <w:r>
        <w:rPr>
          <w:i/>
          <w:spacing w:val="-11"/>
        </w:rPr>
        <w:t xml:space="preserve"> </w:t>
      </w:r>
      <w:r>
        <w:rPr>
          <w:i/>
        </w:rPr>
        <w:t>Safety</w:t>
      </w:r>
      <w:r>
        <w:rPr>
          <w:i/>
          <w:spacing w:val="-13"/>
        </w:rPr>
        <w:t xml:space="preserve"> </w:t>
      </w:r>
      <w:r>
        <w:rPr>
          <w:i/>
        </w:rPr>
        <w:t>at</w:t>
      </w:r>
      <w:r>
        <w:rPr>
          <w:i/>
          <w:spacing w:val="-9"/>
        </w:rPr>
        <w:t xml:space="preserve"> </w:t>
      </w:r>
      <w:r>
        <w:rPr>
          <w:i/>
        </w:rPr>
        <w:t>Work</w:t>
      </w:r>
      <w:r>
        <w:rPr>
          <w:i/>
          <w:spacing w:val="-10"/>
        </w:rPr>
        <w:t xml:space="preserve"> </w:t>
      </w:r>
      <w:r>
        <w:rPr>
          <w:i/>
        </w:rPr>
        <w:t>Act</w:t>
      </w:r>
      <w:r>
        <w:rPr>
          <w:i/>
          <w:spacing w:val="-8"/>
        </w:rPr>
        <w:t xml:space="preserve"> </w:t>
      </w:r>
      <w:r>
        <w:rPr>
          <w:i/>
        </w:rPr>
        <w:t>and</w:t>
      </w:r>
      <w:r>
        <w:rPr>
          <w:i/>
          <w:spacing w:val="-11"/>
        </w:rPr>
        <w:t xml:space="preserve"> </w:t>
      </w:r>
      <w:r>
        <w:rPr>
          <w:i/>
        </w:rPr>
        <w:t xml:space="preserve">the </w:t>
      </w:r>
      <w:r>
        <w:rPr>
          <w:i/>
          <w:spacing w:val="-2"/>
        </w:rPr>
        <w:t>Management</w:t>
      </w:r>
      <w:r>
        <w:rPr>
          <w:i/>
          <w:spacing w:val="-8"/>
        </w:rPr>
        <w:t xml:space="preserve"> </w:t>
      </w:r>
      <w:r>
        <w:rPr>
          <w:i/>
          <w:spacing w:val="-2"/>
        </w:rPr>
        <w:t>of</w:t>
      </w:r>
      <w:r>
        <w:rPr>
          <w:i/>
          <w:spacing w:val="-8"/>
        </w:rPr>
        <w:t xml:space="preserve"> </w:t>
      </w:r>
      <w:r>
        <w:rPr>
          <w:i/>
          <w:spacing w:val="-2"/>
        </w:rPr>
        <w:t>Health</w:t>
      </w:r>
      <w:r>
        <w:rPr>
          <w:i/>
          <w:spacing w:val="-8"/>
        </w:rPr>
        <w:t xml:space="preserve"> </w:t>
      </w:r>
      <w:r>
        <w:rPr>
          <w:i/>
          <w:spacing w:val="-2"/>
        </w:rPr>
        <w:t>and</w:t>
      </w:r>
      <w:r>
        <w:rPr>
          <w:i/>
          <w:spacing w:val="-11"/>
        </w:rPr>
        <w:t xml:space="preserve"> </w:t>
      </w:r>
      <w:r>
        <w:rPr>
          <w:i/>
          <w:spacing w:val="-2"/>
        </w:rPr>
        <w:t>Safety</w:t>
      </w:r>
      <w:r>
        <w:rPr>
          <w:i/>
          <w:spacing w:val="-9"/>
        </w:rPr>
        <w:t xml:space="preserve"> </w:t>
      </w:r>
      <w:r>
        <w:rPr>
          <w:i/>
          <w:spacing w:val="-2"/>
        </w:rPr>
        <w:t>at</w:t>
      </w:r>
      <w:r>
        <w:rPr>
          <w:i/>
          <w:spacing w:val="-9"/>
        </w:rPr>
        <w:t xml:space="preserve"> </w:t>
      </w:r>
      <w:r>
        <w:rPr>
          <w:i/>
          <w:spacing w:val="-2"/>
        </w:rPr>
        <w:t>Work</w:t>
      </w:r>
      <w:r>
        <w:rPr>
          <w:i/>
          <w:spacing w:val="-10"/>
        </w:rPr>
        <w:t xml:space="preserve"> </w:t>
      </w:r>
      <w:r>
        <w:rPr>
          <w:i/>
          <w:spacing w:val="-2"/>
        </w:rPr>
        <w:t>Regulations</w:t>
      </w:r>
      <w:r>
        <w:rPr>
          <w:i/>
          <w:spacing w:val="-11"/>
        </w:rPr>
        <w:t xml:space="preserve"> </w:t>
      </w:r>
      <w:r>
        <w:rPr>
          <w:i/>
          <w:spacing w:val="-2"/>
        </w:rPr>
        <w:t>to</w:t>
      </w:r>
      <w:r>
        <w:rPr>
          <w:i/>
          <w:spacing w:val="-9"/>
        </w:rPr>
        <w:t xml:space="preserve"> </w:t>
      </w:r>
      <w:r>
        <w:rPr>
          <w:i/>
          <w:spacing w:val="-2"/>
        </w:rPr>
        <w:t>take</w:t>
      </w:r>
      <w:r>
        <w:rPr>
          <w:i/>
          <w:spacing w:val="-10"/>
        </w:rPr>
        <w:t xml:space="preserve"> </w:t>
      </w:r>
      <w:r>
        <w:rPr>
          <w:i/>
          <w:spacing w:val="-2"/>
        </w:rPr>
        <w:t>care</w:t>
      </w:r>
      <w:r>
        <w:rPr>
          <w:i/>
          <w:spacing w:val="-10"/>
        </w:rPr>
        <w:t xml:space="preserve"> </w:t>
      </w:r>
      <w:r>
        <w:rPr>
          <w:i/>
          <w:spacing w:val="-2"/>
        </w:rPr>
        <w:t>of</w:t>
      </w:r>
      <w:r>
        <w:rPr>
          <w:i/>
          <w:spacing w:val="-10"/>
        </w:rPr>
        <w:t xml:space="preserve"> </w:t>
      </w:r>
      <w:r>
        <w:rPr>
          <w:i/>
          <w:spacing w:val="-2"/>
        </w:rPr>
        <w:t>their</w:t>
      </w:r>
      <w:r>
        <w:rPr>
          <w:i/>
          <w:spacing w:val="-7"/>
        </w:rPr>
        <w:t xml:space="preserve"> </w:t>
      </w:r>
      <w:r>
        <w:rPr>
          <w:i/>
          <w:spacing w:val="-2"/>
        </w:rPr>
        <w:t>own</w:t>
      </w:r>
      <w:r>
        <w:rPr>
          <w:i/>
          <w:spacing w:val="-11"/>
        </w:rPr>
        <w:t xml:space="preserve"> </w:t>
      </w:r>
      <w:r>
        <w:rPr>
          <w:i/>
          <w:spacing w:val="-2"/>
        </w:rPr>
        <w:t>health</w:t>
      </w:r>
      <w:r>
        <w:rPr>
          <w:i/>
          <w:spacing w:val="-10"/>
        </w:rPr>
        <w:t xml:space="preserve"> </w:t>
      </w:r>
      <w:r>
        <w:rPr>
          <w:i/>
          <w:spacing w:val="-2"/>
        </w:rPr>
        <w:t>and</w:t>
      </w:r>
      <w:r>
        <w:rPr>
          <w:i/>
          <w:spacing w:val="-11"/>
        </w:rPr>
        <w:t xml:space="preserve"> </w:t>
      </w:r>
      <w:r>
        <w:rPr>
          <w:i/>
          <w:spacing w:val="-2"/>
        </w:rPr>
        <w:t>safety,</w:t>
      </w:r>
      <w:r>
        <w:rPr>
          <w:i/>
          <w:spacing w:val="-9"/>
        </w:rPr>
        <w:t xml:space="preserve"> </w:t>
      </w:r>
      <w:r>
        <w:rPr>
          <w:i/>
          <w:spacing w:val="-2"/>
        </w:rPr>
        <w:t>and</w:t>
      </w:r>
      <w:r>
        <w:rPr>
          <w:i/>
          <w:spacing w:val="-8"/>
        </w:rPr>
        <w:t xml:space="preserve"> </w:t>
      </w:r>
      <w:r>
        <w:rPr>
          <w:i/>
          <w:spacing w:val="-2"/>
        </w:rPr>
        <w:t>that</w:t>
      </w:r>
      <w:r>
        <w:rPr>
          <w:i/>
          <w:spacing w:val="-7"/>
        </w:rPr>
        <w:t xml:space="preserve"> </w:t>
      </w:r>
      <w:r>
        <w:rPr>
          <w:i/>
          <w:spacing w:val="-2"/>
        </w:rPr>
        <w:t xml:space="preserve">of </w:t>
      </w:r>
      <w:r>
        <w:rPr>
          <w:i/>
        </w:rPr>
        <w:t>their</w:t>
      </w:r>
      <w:r>
        <w:rPr>
          <w:i/>
          <w:spacing w:val="-12"/>
        </w:rPr>
        <w:t xml:space="preserve"> </w:t>
      </w:r>
      <w:r>
        <w:rPr>
          <w:i/>
        </w:rPr>
        <w:t>fellow</w:t>
      </w:r>
      <w:r>
        <w:rPr>
          <w:i/>
          <w:spacing w:val="-11"/>
        </w:rPr>
        <w:t xml:space="preserve"> </w:t>
      </w:r>
      <w:r>
        <w:rPr>
          <w:i/>
        </w:rPr>
        <w:t>employees.</w:t>
      </w:r>
      <w:r>
        <w:rPr>
          <w:i/>
          <w:spacing w:val="28"/>
        </w:rPr>
        <w:t xml:space="preserve"> </w:t>
      </w:r>
      <w:r>
        <w:rPr>
          <w:i/>
        </w:rPr>
        <w:t>They</w:t>
      </w:r>
      <w:r>
        <w:rPr>
          <w:i/>
          <w:spacing w:val="-10"/>
        </w:rPr>
        <w:t xml:space="preserve"> </w:t>
      </w:r>
      <w:r>
        <w:rPr>
          <w:i/>
        </w:rPr>
        <w:t>also</w:t>
      </w:r>
      <w:r>
        <w:rPr>
          <w:i/>
          <w:spacing w:val="-12"/>
        </w:rPr>
        <w:t xml:space="preserve"> </w:t>
      </w:r>
      <w:r>
        <w:rPr>
          <w:i/>
        </w:rPr>
        <w:t>have</w:t>
      </w:r>
      <w:r>
        <w:rPr>
          <w:i/>
          <w:spacing w:val="-12"/>
        </w:rPr>
        <w:t xml:space="preserve"> </w:t>
      </w:r>
      <w:r>
        <w:rPr>
          <w:i/>
        </w:rPr>
        <w:t>a</w:t>
      </w:r>
      <w:r>
        <w:rPr>
          <w:i/>
          <w:spacing w:val="-13"/>
        </w:rPr>
        <w:t xml:space="preserve"> </w:t>
      </w:r>
      <w:r>
        <w:rPr>
          <w:i/>
        </w:rPr>
        <w:t>responsibility</w:t>
      </w:r>
      <w:r>
        <w:rPr>
          <w:i/>
          <w:spacing w:val="-12"/>
        </w:rPr>
        <w:t xml:space="preserve"> </w:t>
      </w:r>
      <w:r>
        <w:rPr>
          <w:i/>
        </w:rPr>
        <w:t>to</w:t>
      </w:r>
      <w:r>
        <w:rPr>
          <w:i/>
          <w:spacing w:val="-9"/>
        </w:rPr>
        <w:t xml:space="preserve"> </w:t>
      </w:r>
      <w:r>
        <w:rPr>
          <w:i/>
        </w:rPr>
        <w:t>pupils</w:t>
      </w:r>
      <w:r>
        <w:rPr>
          <w:i/>
          <w:spacing w:val="-11"/>
        </w:rPr>
        <w:t xml:space="preserve"> </w:t>
      </w:r>
      <w:r>
        <w:rPr>
          <w:i/>
        </w:rPr>
        <w:t>and</w:t>
      </w:r>
      <w:r>
        <w:rPr>
          <w:i/>
          <w:spacing w:val="-13"/>
        </w:rPr>
        <w:t xml:space="preserve"> </w:t>
      </w:r>
      <w:r>
        <w:rPr>
          <w:i/>
        </w:rPr>
        <w:t>to</w:t>
      </w:r>
      <w:r>
        <w:rPr>
          <w:i/>
          <w:spacing w:val="-12"/>
        </w:rPr>
        <w:t xml:space="preserve"> </w:t>
      </w:r>
      <w:r>
        <w:rPr>
          <w:i/>
        </w:rPr>
        <w:t>co-operate</w:t>
      </w:r>
      <w:r>
        <w:rPr>
          <w:i/>
          <w:spacing w:val="-12"/>
        </w:rPr>
        <w:t xml:space="preserve"> </w:t>
      </w:r>
      <w:r>
        <w:rPr>
          <w:i/>
        </w:rPr>
        <w:t>with</w:t>
      </w:r>
      <w:r>
        <w:rPr>
          <w:i/>
          <w:spacing w:val="-13"/>
        </w:rPr>
        <w:t xml:space="preserve"> </w:t>
      </w:r>
      <w:r>
        <w:rPr>
          <w:i/>
        </w:rPr>
        <w:t>the</w:t>
      </w:r>
      <w:r>
        <w:rPr>
          <w:i/>
          <w:spacing w:val="-11"/>
        </w:rPr>
        <w:t xml:space="preserve"> </w:t>
      </w:r>
      <w:r>
        <w:rPr>
          <w:i/>
        </w:rPr>
        <w:t>school</w:t>
      </w:r>
      <w:r>
        <w:rPr>
          <w:i/>
          <w:spacing w:val="-12"/>
        </w:rPr>
        <w:t xml:space="preserve"> </w:t>
      </w:r>
      <w:r>
        <w:rPr>
          <w:i/>
        </w:rPr>
        <w:t>to</w:t>
      </w:r>
      <w:r>
        <w:rPr>
          <w:i/>
          <w:spacing w:val="-13"/>
        </w:rPr>
        <w:t xml:space="preserve"> </w:t>
      </w:r>
      <w:r>
        <w:rPr>
          <w:i/>
        </w:rPr>
        <w:t>enable this policy to be successfully implemented.</w:t>
      </w:r>
    </w:p>
    <w:p w14:paraId="75F9DA26" w14:textId="77777777" w:rsidR="00222FFE" w:rsidRDefault="00222FFE">
      <w:pPr>
        <w:spacing w:line="276" w:lineRule="auto"/>
        <w:rPr>
          <w:i/>
        </w:rPr>
        <w:sectPr w:rsidR="00222FFE">
          <w:pgSz w:w="11910" w:h="16840"/>
          <w:pgMar w:top="1080" w:right="708" w:bottom="280" w:left="992" w:header="720" w:footer="720" w:gutter="0"/>
          <w:cols w:space="720"/>
        </w:sectPr>
      </w:pPr>
    </w:p>
    <w:p w14:paraId="0D32D16E" w14:textId="77777777" w:rsidR="00222FFE" w:rsidRDefault="00FF202C">
      <w:pPr>
        <w:tabs>
          <w:tab w:val="left" w:pos="9071"/>
        </w:tabs>
        <w:ind w:left="35"/>
        <w:rPr>
          <w:position w:val="1"/>
          <w:sz w:val="20"/>
        </w:rPr>
      </w:pPr>
      <w:r>
        <w:rPr>
          <w:noProof/>
          <w:sz w:val="20"/>
        </w:rPr>
        <w:lastRenderedPageBreak/>
        <mc:AlternateContent>
          <mc:Choice Requires="wps">
            <w:drawing>
              <wp:inline distT="0" distB="0" distL="0" distR="0" wp14:anchorId="58C249E6" wp14:editId="3099D592">
                <wp:extent cx="5109845" cy="43434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845" cy="434340"/>
                        </a:xfrm>
                        <a:prstGeom prst="rect">
                          <a:avLst/>
                        </a:prstGeom>
                        <a:solidFill>
                          <a:srgbClr val="2D74B5"/>
                        </a:solidFill>
                      </wps:spPr>
                      <wps:txbx>
                        <w:txbxContent>
                          <w:p w14:paraId="04F2582C" w14:textId="77777777" w:rsidR="00222FFE" w:rsidRDefault="00FF202C">
                            <w:pPr>
                              <w:ind w:left="105" w:right="1155"/>
                              <w:rPr>
                                <w:rFonts w:ascii="Calibri Light"/>
                                <w:color w:val="000000"/>
                                <w:sz w:val="28"/>
                              </w:rPr>
                            </w:pPr>
                            <w:r>
                              <w:rPr>
                                <w:rFonts w:ascii="Calibri Light"/>
                                <w:color w:val="FFFFFF"/>
                                <w:sz w:val="28"/>
                              </w:rPr>
                              <w:t>Little</w:t>
                            </w:r>
                            <w:r>
                              <w:rPr>
                                <w:rFonts w:ascii="Calibri Light"/>
                                <w:color w:val="FFFFFF"/>
                                <w:spacing w:val="-4"/>
                                <w:sz w:val="28"/>
                              </w:rPr>
                              <w:t xml:space="preserve"> </w:t>
                            </w:r>
                            <w:r>
                              <w:rPr>
                                <w:rFonts w:ascii="Calibri Light"/>
                                <w:color w:val="FFFFFF"/>
                                <w:sz w:val="28"/>
                              </w:rPr>
                              <w:t>Heath</w:t>
                            </w:r>
                            <w:r>
                              <w:rPr>
                                <w:rFonts w:ascii="Calibri Light"/>
                                <w:color w:val="FFFFFF"/>
                                <w:spacing w:val="-4"/>
                                <w:sz w:val="28"/>
                              </w:rPr>
                              <w:t xml:space="preserve"> </w:t>
                            </w:r>
                            <w:r>
                              <w:rPr>
                                <w:rFonts w:ascii="Calibri Light"/>
                                <w:color w:val="FFFFFF"/>
                                <w:sz w:val="28"/>
                              </w:rPr>
                              <w:t>School:</w:t>
                            </w:r>
                            <w:r>
                              <w:rPr>
                                <w:rFonts w:ascii="Calibri Light"/>
                                <w:color w:val="FFFFFF"/>
                                <w:spacing w:val="-7"/>
                                <w:sz w:val="28"/>
                              </w:rPr>
                              <w:t xml:space="preserve"> </w:t>
                            </w:r>
                            <w:r>
                              <w:rPr>
                                <w:rFonts w:ascii="Calibri Light"/>
                                <w:color w:val="FFFFFF"/>
                                <w:sz w:val="28"/>
                              </w:rPr>
                              <w:t>Job</w:t>
                            </w:r>
                            <w:r>
                              <w:rPr>
                                <w:rFonts w:ascii="Calibri Light"/>
                                <w:color w:val="FFFFFF"/>
                                <w:spacing w:val="-4"/>
                                <w:sz w:val="28"/>
                              </w:rPr>
                              <w:t xml:space="preserve"> </w:t>
                            </w:r>
                            <w:r>
                              <w:rPr>
                                <w:rFonts w:ascii="Calibri Light"/>
                                <w:color w:val="FFFFFF"/>
                                <w:sz w:val="28"/>
                              </w:rPr>
                              <w:t>description/</w:t>
                            </w:r>
                            <w:r>
                              <w:rPr>
                                <w:rFonts w:ascii="Calibri Light"/>
                                <w:color w:val="FFFFFF"/>
                                <w:spacing w:val="-6"/>
                                <w:sz w:val="28"/>
                              </w:rPr>
                              <w:t xml:space="preserve"> </w:t>
                            </w:r>
                            <w:r>
                              <w:rPr>
                                <w:rFonts w:ascii="Calibri Light"/>
                                <w:color w:val="FFFFFF"/>
                                <w:sz w:val="28"/>
                              </w:rPr>
                              <w:t>Person</w:t>
                            </w:r>
                            <w:r>
                              <w:rPr>
                                <w:rFonts w:ascii="Calibri Light"/>
                                <w:color w:val="FFFFFF"/>
                                <w:spacing w:val="-4"/>
                                <w:sz w:val="28"/>
                              </w:rPr>
                              <w:t xml:space="preserve"> </w:t>
                            </w:r>
                            <w:r>
                              <w:rPr>
                                <w:rFonts w:ascii="Calibri Light"/>
                                <w:color w:val="FFFFFF"/>
                                <w:sz w:val="28"/>
                              </w:rPr>
                              <w:t>Specification SEN CLASS TEACHER</w:t>
                            </w:r>
                          </w:p>
                        </w:txbxContent>
                      </wps:txbx>
                      <wps:bodyPr wrap="square" lIns="0" tIns="0" rIns="0" bIns="0" rtlCol="0">
                        <a:noAutofit/>
                      </wps:bodyPr>
                    </wps:wsp>
                  </a:graphicData>
                </a:graphic>
              </wp:inline>
            </w:drawing>
          </mc:Choice>
          <mc:Fallback>
            <w:pict>
              <v:shape w14:anchorId="58C249E6" id="Textbox 3" o:spid="_x0000_s1027" type="#_x0000_t202" style="width:402.35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" fillcolor="#2d74b5" stroked="f">
                <v:textbox inset="0,0,0,0">
                  <w:txbxContent>
                    <w:p w14:paraId="04F2582C" w14:textId="77777777" w:rsidR="00222FFE" w:rsidRDefault="00FF202C">
                      <w:pPr>
                        <w:ind w:left="105" w:right="1155"/>
                        <w:rPr>
                          <w:rFonts w:ascii="Calibri Light"/>
                          <w:color w:val="000000"/>
                          <w:sz w:val="28"/>
                        </w:rPr>
                      </w:pPr>
                      <w:r>
                        <w:rPr>
                          <w:rFonts w:ascii="Calibri Light"/>
                          <w:color w:val="FFFFFF"/>
                          <w:sz w:val="28"/>
                        </w:rPr>
                        <w:t>Little</w:t>
                      </w:r>
                      <w:r>
                        <w:rPr>
                          <w:rFonts w:ascii="Calibri Light"/>
                          <w:color w:val="FFFFFF"/>
                          <w:spacing w:val="-4"/>
                          <w:sz w:val="28"/>
                        </w:rPr>
                        <w:t xml:space="preserve"> </w:t>
                      </w:r>
                      <w:r>
                        <w:rPr>
                          <w:rFonts w:ascii="Calibri Light"/>
                          <w:color w:val="FFFFFF"/>
                          <w:sz w:val="28"/>
                        </w:rPr>
                        <w:t>Heath</w:t>
                      </w:r>
                      <w:r>
                        <w:rPr>
                          <w:rFonts w:ascii="Calibri Light"/>
                          <w:color w:val="FFFFFF"/>
                          <w:spacing w:val="-4"/>
                          <w:sz w:val="28"/>
                        </w:rPr>
                        <w:t xml:space="preserve"> </w:t>
                      </w:r>
                      <w:r>
                        <w:rPr>
                          <w:rFonts w:ascii="Calibri Light"/>
                          <w:color w:val="FFFFFF"/>
                          <w:sz w:val="28"/>
                        </w:rPr>
                        <w:t>School:</w:t>
                      </w:r>
                      <w:r>
                        <w:rPr>
                          <w:rFonts w:ascii="Calibri Light"/>
                          <w:color w:val="FFFFFF"/>
                          <w:spacing w:val="-7"/>
                          <w:sz w:val="28"/>
                        </w:rPr>
                        <w:t xml:space="preserve"> </w:t>
                      </w:r>
                      <w:r>
                        <w:rPr>
                          <w:rFonts w:ascii="Calibri Light"/>
                          <w:color w:val="FFFFFF"/>
                          <w:sz w:val="28"/>
                        </w:rPr>
                        <w:t>Job</w:t>
                      </w:r>
                      <w:r>
                        <w:rPr>
                          <w:rFonts w:ascii="Calibri Light"/>
                          <w:color w:val="FFFFFF"/>
                          <w:spacing w:val="-4"/>
                          <w:sz w:val="28"/>
                        </w:rPr>
                        <w:t xml:space="preserve"> </w:t>
                      </w:r>
                      <w:r>
                        <w:rPr>
                          <w:rFonts w:ascii="Calibri Light"/>
                          <w:color w:val="FFFFFF"/>
                          <w:sz w:val="28"/>
                        </w:rPr>
                        <w:t>description/</w:t>
                      </w:r>
                      <w:r>
                        <w:rPr>
                          <w:rFonts w:ascii="Calibri Light"/>
                          <w:color w:val="FFFFFF"/>
                          <w:spacing w:val="-6"/>
                          <w:sz w:val="28"/>
                        </w:rPr>
                        <w:t xml:space="preserve"> </w:t>
                      </w:r>
                      <w:r>
                        <w:rPr>
                          <w:rFonts w:ascii="Calibri Light"/>
                          <w:color w:val="FFFFFF"/>
                          <w:sz w:val="28"/>
                        </w:rPr>
                        <w:t>Person</w:t>
                      </w:r>
                      <w:r>
                        <w:rPr>
                          <w:rFonts w:ascii="Calibri Light"/>
                          <w:color w:val="FFFFFF"/>
                          <w:spacing w:val="-4"/>
                          <w:sz w:val="28"/>
                        </w:rPr>
                        <w:t xml:space="preserve"> </w:t>
                      </w:r>
                      <w:r>
                        <w:rPr>
                          <w:rFonts w:ascii="Calibri Light"/>
                          <w:color w:val="FFFFFF"/>
                          <w:sz w:val="28"/>
                        </w:rPr>
                        <w:t>Specification SEN CLASS TEACHER</w:t>
                      </w:r>
                    </w:p>
                  </w:txbxContent>
                </v:textbox>
                <w10:anchorlock/>
              </v:shape>
            </w:pict>
          </mc:Fallback>
        </mc:AlternateContent>
      </w:r>
      <w:r>
        <w:rPr>
          <w:sz w:val="20"/>
        </w:rPr>
        <w:tab/>
      </w:r>
      <w:r>
        <w:rPr>
          <w:noProof/>
          <w:position w:val="1"/>
          <w:sz w:val="20"/>
        </w:rPr>
        <w:drawing>
          <wp:inline distT="0" distB="0" distL="0" distR="0" wp14:anchorId="18A31F41" wp14:editId="44F2B297">
            <wp:extent cx="470909" cy="42976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70909" cy="429768"/>
                    </a:xfrm>
                    <a:prstGeom prst="rect">
                      <a:avLst/>
                    </a:prstGeom>
                  </pic:spPr>
                </pic:pic>
              </a:graphicData>
            </a:graphic>
          </wp:inline>
        </w:drawing>
      </w:r>
    </w:p>
    <w:p w14:paraId="7199128B" w14:textId="77777777" w:rsidR="00222FFE" w:rsidRDefault="00FF202C">
      <w:pPr>
        <w:pStyle w:val="Heading1"/>
      </w:pPr>
      <w:r>
        <w:t>PERSON</w:t>
      </w:r>
      <w:r>
        <w:rPr>
          <w:spacing w:val="-11"/>
        </w:rPr>
        <w:t xml:space="preserve"> </w:t>
      </w:r>
      <w:r>
        <w:rPr>
          <w:spacing w:val="-2"/>
        </w:rPr>
        <w:t>SPECIFICATION</w:t>
      </w:r>
    </w:p>
    <w:p w14:paraId="1869576F" w14:textId="77777777" w:rsidR="00222FFE" w:rsidRDefault="00FF202C">
      <w:pPr>
        <w:pStyle w:val="BodyText"/>
        <w:spacing w:before="269" w:line="453" w:lineRule="auto"/>
        <w:ind w:left="140" w:right="2721" w:firstLine="0"/>
      </w:pPr>
      <w:r>
        <w:t>Evidence</w:t>
      </w:r>
      <w:r>
        <w:rPr>
          <w:spacing w:val="-4"/>
        </w:rPr>
        <w:t xml:space="preserve"> </w:t>
      </w:r>
      <w:r>
        <w:t>against</w:t>
      </w:r>
      <w:r>
        <w:rPr>
          <w:spacing w:val="-4"/>
        </w:rPr>
        <w:t xml:space="preserve"> </w:t>
      </w:r>
      <w:r>
        <w:t>the</w:t>
      </w:r>
      <w:r>
        <w:rPr>
          <w:spacing w:val="-2"/>
        </w:rPr>
        <w:t xml:space="preserve"> </w:t>
      </w:r>
      <w:r>
        <w:t>person</w:t>
      </w:r>
      <w:r>
        <w:rPr>
          <w:spacing w:val="-3"/>
        </w:rPr>
        <w:t xml:space="preserve"> </w:t>
      </w:r>
      <w:r>
        <w:t>specification</w:t>
      </w:r>
      <w:r>
        <w:rPr>
          <w:spacing w:val="-3"/>
        </w:rPr>
        <w:t xml:space="preserve"> </w:t>
      </w:r>
      <w:r>
        <w:t>will</w:t>
      </w:r>
      <w:r>
        <w:rPr>
          <w:spacing w:val="-5"/>
        </w:rPr>
        <w:t xml:space="preserve"> </w:t>
      </w:r>
      <w:r>
        <w:t>be</w:t>
      </w:r>
      <w:r>
        <w:rPr>
          <w:spacing w:val="-2"/>
        </w:rPr>
        <w:t xml:space="preserve"> </w:t>
      </w:r>
      <w:r>
        <w:t>gathered</w:t>
      </w:r>
      <w:r>
        <w:rPr>
          <w:spacing w:val="-2"/>
        </w:rPr>
        <w:t xml:space="preserve"> </w:t>
      </w:r>
      <w:r>
        <w:t>in</w:t>
      </w:r>
      <w:r>
        <w:rPr>
          <w:spacing w:val="-3"/>
        </w:rPr>
        <w:t xml:space="preserve"> </w:t>
      </w:r>
      <w:r>
        <w:t>the</w:t>
      </w:r>
      <w:r>
        <w:rPr>
          <w:spacing w:val="-2"/>
        </w:rPr>
        <w:t xml:space="preserve"> </w:t>
      </w:r>
      <w:r>
        <w:t>following</w:t>
      </w:r>
      <w:r>
        <w:rPr>
          <w:spacing w:val="-4"/>
        </w:rPr>
        <w:t xml:space="preserve"> </w:t>
      </w:r>
      <w:r>
        <w:t>ways: AF = Application Form</w:t>
      </w:r>
    </w:p>
    <w:p w14:paraId="1C4BF765" w14:textId="77777777" w:rsidR="00222FFE" w:rsidRDefault="00FF202C">
      <w:pPr>
        <w:pStyle w:val="BodyText"/>
        <w:spacing w:before="2" w:after="4" w:line="453" w:lineRule="auto"/>
        <w:ind w:left="140" w:right="7700" w:firstLine="0"/>
      </w:pPr>
      <w:r>
        <w:t>I</w:t>
      </w:r>
      <w:r>
        <w:rPr>
          <w:spacing w:val="-11"/>
        </w:rPr>
        <w:t xml:space="preserve"> </w:t>
      </w:r>
      <w:r>
        <w:t>=</w:t>
      </w:r>
      <w:r>
        <w:rPr>
          <w:spacing w:val="-10"/>
        </w:rPr>
        <w:t xml:space="preserve"> </w:t>
      </w:r>
      <w:r>
        <w:t>Interview</w:t>
      </w:r>
      <w:r>
        <w:rPr>
          <w:spacing w:val="-13"/>
        </w:rPr>
        <w:t xml:space="preserve"> </w:t>
      </w:r>
      <w:r>
        <w:t>Process/Test R = References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3669"/>
        <w:gridCol w:w="2500"/>
        <w:gridCol w:w="1703"/>
      </w:tblGrid>
      <w:tr w:rsidR="00222FFE" w14:paraId="688A09BA" w14:textId="77777777">
        <w:trPr>
          <w:trHeight w:val="537"/>
        </w:trPr>
        <w:tc>
          <w:tcPr>
            <w:tcW w:w="2216" w:type="dxa"/>
          </w:tcPr>
          <w:p w14:paraId="295EAEC4" w14:textId="77777777" w:rsidR="00222FFE" w:rsidRDefault="00FF202C">
            <w:pPr>
              <w:pStyle w:val="TableParagraph"/>
              <w:spacing w:line="268" w:lineRule="exact"/>
            </w:pPr>
            <w:r>
              <w:rPr>
                <w:spacing w:val="-2"/>
              </w:rPr>
              <w:t>Competency</w:t>
            </w:r>
          </w:p>
        </w:tc>
        <w:tc>
          <w:tcPr>
            <w:tcW w:w="3669" w:type="dxa"/>
          </w:tcPr>
          <w:p w14:paraId="30635D36" w14:textId="77777777" w:rsidR="00222FFE" w:rsidRDefault="00FF202C">
            <w:pPr>
              <w:pStyle w:val="TableParagraph"/>
              <w:spacing w:line="268" w:lineRule="exact"/>
            </w:pPr>
            <w:r>
              <w:rPr>
                <w:spacing w:val="-2"/>
              </w:rPr>
              <w:t>Essential</w:t>
            </w:r>
          </w:p>
        </w:tc>
        <w:tc>
          <w:tcPr>
            <w:tcW w:w="2500" w:type="dxa"/>
          </w:tcPr>
          <w:p w14:paraId="6EFBA972" w14:textId="77777777" w:rsidR="00222FFE" w:rsidRDefault="00FF202C">
            <w:pPr>
              <w:pStyle w:val="TableParagraph"/>
              <w:spacing w:line="268" w:lineRule="exact"/>
              <w:ind w:left="108"/>
            </w:pPr>
            <w:r>
              <w:rPr>
                <w:spacing w:val="-2"/>
              </w:rPr>
              <w:t>Desirable</w:t>
            </w:r>
          </w:p>
        </w:tc>
        <w:tc>
          <w:tcPr>
            <w:tcW w:w="1703" w:type="dxa"/>
          </w:tcPr>
          <w:p w14:paraId="47A06988" w14:textId="77777777" w:rsidR="00222FFE" w:rsidRDefault="00FF202C">
            <w:pPr>
              <w:pStyle w:val="TableParagraph"/>
              <w:spacing w:line="268" w:lineRule="exact"/>
              <w:ind w:left="105"/>
            </w:pPr>
            <w:r>
              <w:rPr>
                <w:spacing w:val="-2"/>
              </w:rPr>
              <w:t>Evidence</w:t>
            </w:r>
          </w:p>
          <w:p w14:paraId="6FFD6EA1" w14:textId="77777777" w:rsidR="00222FFE" w:rsidRDefault="00FF202C">
            <w:pPr>
              <w:pStyle w:val="TableParagraph"/>
              <w:spacing w:line="249" w:lineRule="exact"/>
              <w:ind w:left="105"/>
            </w:pPr>
            <w:r>
              <w:rPr>
                <w:spacing w:val="-2"/>
              </w:rPr>
              <w:t>gathered</w:t>
            </w:r>
          </w:p>
        </w:tc>
      </w:tr>
      <w:tr w:rsidR="00222FFE" w14:paraId="78564D89" w14:textId="77777777">
        <w:trPr>
          <w:trHeight w:val="268"/>
        </w:trPr>
        <w:tc>
          <w:tcPr>
            <w:tcW w:w="2216" w:type="dxa"/>
            <w:vMerge w:val="restart"/>
          </w:tcPr>
          <w:p w14:paraId="12A40C80" w14:textId="77777777" w:rsidR="00222FFE" w:rsidRDefault="00222FFE">
            <w:pPr>
              <w:pStyle w:val="TableParagraph"/>
              <w:ind w:left="0"/>
            </w:pPr>
          </w:p>
          <w:p w14:paraId="3A803B81" w14:textId="77777777" w:rsidR="00222FFE" w:rsidRDefault="00222FFE">
            <w:pPr>
              <w:pStyle w:val="TableParagraph"/>
              <w:ind w:left="0"/>
            </w:pPr>
          </w:p>
          <w:p w14:paraId="647795C2" w14:textId="77777777" w:rsidR="00222FFE" w:rsidRDefault="00FF202C">
            <w:pPr>
              <w:pStyle w:val="TableParagraph"/>
            </w:pPr>
            <w:r>
              <w:rPr>
                <w:spacing w:val="-2"/>
              </w:rPr>
              <w:t>Qualifications</w:t>
            </w:r>
          </w:p>
        </w:tc>
        <w:tc>
          <w:tcPr>
            <w:tcW w:w="3669" w:type="dxa"/>
          </w:tcPr>
          <w:p w14:paraId="5AB921C5" w14:textId="77777777" w:rsidR="00222FFE" w:rsidRDefault="00FF202C">
            <w:pPr>
              <w:pStyle w:val="TableParagraph"/>
              <w:spacing w:line="248" w:lineRule="exact"/>
            </w:pPr>
            <w:r>
              <w:t>To</w:t>
            </w:r>
            <w:r>
              <w:rPr>
                <w:spacing w:val="-2"/>
              </w:rPr>
              <w:t xml:space="preserve"> </w:t>
            </w:r>
            <w:r>
              <w:t>have</w:t>
            </w:r>
            <w:r>
              <w:rPr>
                <w:spacing w:val="-3"/>
              </w:rPr>
              <w:t xml:space="preserve"> </w:t>
            </w:r>
            <w:r>
              <w:rPr>
                <w:spacing w:val="-5"/>
              </w:rPr>
              <w:t>QTS</w:t>
            </w:r>
          </w:p>
        </w:tc>
        <w:tc>
          <w:tcPr>
            <w:tcW w:w="2500" w:type="dxa"/>
          </w:tcPr>
          <w:p w14:paraId="0B516ACC" w14:textId="7DEF6024" w:rsidR="00222FFE" w:rsidRDefault="00222FFE" w:rsidP="00A8468C">
            <w:pPr>
              <w:pStyle w:val="TableParagraph"/>
              <w:spacing w:line="248" w:lineRule="exact"/>
            </w:pPr>
          </w:p>
        </w:tc>
        <w:tc>
          <w:tcPr>
            <w:tcW w:w="1703" w:type="dxa"/>
          </w:tcPr>
          <w:p w14:paraId="4D7ABA9F" w14:textId="77777777" w:rsidR="00222FFE" w:rsidRDefault="00FF202C">
            <w:pPr>
              <w:pStyle w:val="TableParagraph"/>
              <w:spacing w:line="248" w:lineRule="exact"/>
              <w:ind w:left="706" w:right="703"/>
              <w:jc w:val="center"/>
            </w:pPr>
            <w:r>
              <w:rPr>
                <w:spacing w:val="-5"/>
              </w:rPr>
              <w:t>AF</w:t>
            </w:r>
          </w:p>
        </w:tc>
      </w:tr>
      <w:tr w:rsidR="00222FFE" w14:paraId="3001FB04" w14:textId="77777777">
        <w:trPr>
          <w:trHeight w:val="1075"/>
        </w:trPr>
        <w:tc>
          <w:tcPr>
            <w:tcW w:w="2216" w:type="dxa"/>
            <w:vMerge/>
            <w:tcBorders>
              <w:top w:val="nil"/>
            </w:tcBorders>
          </w:tcPr>
          <w:p w14:paraId="21E97091" w14:textId="77777777" w:rsidR="00222FFE" w:rsidRDefault="00222FFE">
            <w:pPr>
              <w:rPr>
                <w:sz w:val="2"/>
                <w:szCs w:val="2"/>
              </w:rPr>
            </w:pPr>
          </w:p>
        </w:tc>
        <w:tc>
          <w:tcPr>
            <w:tcW w:w="3669" w:type="dxa"/>
          </w:tcPr>
          <w:p w14:paraId="748E8BC1" w14:textId="77777777" w:rsidR="00222FFE" w:rsidRDefault="00FF202C">
            <w:pPr>
              <w:pStyle w:val="TableParagraph"/>
              <w:ind w:right="82"/>
              <w:rPr>
                <w:spacing w:val="-4"/>
              </w:rPr>
            </w:pPr>
            <w:r>
              <w:t>Evidence</w:t>
            </w:r>
            <w:r>
              <w:rPr>
                <w:spacing w:val="-9"/>
              </w:rPr>
              <w:t xml:space="preserve"> </w:t>
            </w:r>
            <w:r>
              <w:t>of</w:t>
            </w:r>
            <w:r>
              <w:rPr>
                <w:spacing w:val="-10"/>
              </w:rPr>
              <w:t xml:space="preserve"> </w:t>
            </w:r>
            <w:r>
              <w:t>participation</w:t>
            </w:r>
            <w:r>
              <w:rPr>
                <w:spacing w:val="-8"/>
              </w:rPr>
              <w:t xml:space="preserve"> </w:t>
            </w:r>
            <w:r>
              <w:t>in</w:t>
            </w:r>
            <w:r>
              <w:rPr>
                <w:spacing w:val="-11"/>
              </w:rPr>
              <w:t xml:space="preserve"> </w:t>
            </w:r>
            <w:r>
              <w:t xml:space="preserve">relevant </w:t>
            </w:r>
            <w:r>
              <w:rPr>
                <w:spacing w:val="-4"/>
              </w:rPr>
              <w:t>CPD</w:t>
            </w:r>
          </w:p>
          <w:p w14:paraId="13901E74" w14:textId="672BFF5D" w:rsidR="00633739" w:rsidRDefault="00633739">
            <w:pPr>
              <w:pStyle w:val="TableParagraph"/>
              <w:ind w:right="82"/>
            </w:pPr>
            <w:r>
              <w:rPr>
                <w:spacing w:val="-4"/>
              </w:rPr>
              <w:t>Up</w:t>
            </w:r>
            <w:r w:rsidR="002E08FC">
              <w:rPr>
                <w:spacing w:val="-4"/>
              </w:rPr>
              <w:t xml:space="preserve"> to date safeguarding training KCSIE</w:t>
            </w:r>
          </w:p>
        </w:tc>
        <w:tc>
          <w:tcPr>
            <w:tcW w:w="2500" w:type="dxa"/>
          </w:tcPr>
          <w:p w14:paraId="1371AC10" w14:textId="1DB9C309" w:rsidR="00222FFE" w:rsidRDefault="00A8468C">
            <w:pPr>
              <w:pStyle w:val="TableParagraph"/>
              <w:spacing w:line="270" w:lineRule="atLeast"/>
              <w:ind w:left="108"/>
            </w:pPr>
            <w:r>
              <w:t>P</w:t>
            </w:r>
            <w:r w:rsidRPr="00A8468C">
              <w:t>rofessional development in SEND and/or autism</w:t>
            </w:r>
          </w:p>
        </w:tc>
        <w:tc>
          <w:tcPr>
            <w:tcW w:w="1703" w:type="dxa"/>
          </w:tcPr>
          <w:p w14:paraId="0AE28B2D" w14:textId="77777777" w:rsidR="00222FFE" w:rsidRDefault="00FF202C">
            <w:pPr>
              <w:pStyle w:val="TableParagraph"/>
              <w:ind w:left="706" w:right="700"/>
              <w:jc w:val="center"/>
            </w:pPr>
            <w:r>
              <w:rPr>
                <w:spacing w:val="-6"/>
              </w:rPr>
              <w:t xml:space="preserve">AF </w:t>
            </w:r>
            <w:r>
              <w:rPr>
                <w:spacing w:val="-10"/>
              </w:rPr>
              <w:t>R</w:t>
            </w:r>
          </w:p>
        </w:tc>
      </w:tr>
      <w:tr w:rsidR="00222FFE" w14:paraId="74C067B1" w14:textId="77777777">
        <w:trPr>
          <w:trHeight w:val="266"/>
        </w:trPr>
        <w:tc>
          <w:tcPr>
            <w:tcW w:w="2216" w:type="dxa"/>
            <w:vMerge/>
            <w:tcBorders>
              <w:top w:val="nil"/>
            </w:tcBorders>
          </w:tcPr>
          <w:p w14:paraId="57078EBC" w14:textId="77777777" w:rsidR="00222FFE" w:rsidRDefault="00222FFE">
            <w:pPr>
              <w:rPr>
                <w:sz w:val="2"/>
                <w:szCs w:val="2"/>
              </w:rPr>
            </w:pPr>
          </w:p>
        </w:tc>
        <w:tc>
          <w:tcPr>
            <w:tcW w:w="3669" w:type="dxa"/>
          </w:tcPr>
          <w:p w14:paraId="57FBAAAC" w14:textId="77777777" w:rsidR="00222FFE" w:rsidRDefault="00FF202C">
            <w:pPr>
              <w:pStyle w:val="TableParagraph"/>
              <w:spacing w:line="247" w:lineRule="exact"/>
            </w:pPr>
            <w:r>
              <w:t>ICT</w:t>
            </w:r>
            <w:r>
              <w:rPr>
                <w:spacing w:val="-4"/>
              </w:rPr>
              <w:t xml:space="preserve"> </w:t>
            </w:r>
            <w:r>
              <w:t>confident</w:t>
            </w:r>
            <w:r>
              <w:rPr>
                <w:spacing w:val="-3"/>
              </w:rPr>
              <w:t xml:space="preserve"> </w:t>
            </w:r>
            <w:r>
              <w:t>and</w:t>
            </w:r>
            <w:r>
              <w:rPr>
                <w:spacing w:val="-4"/>
              </w:rPr>
              <w:t xml:space="preserve"> </w:t>
            </w:r>
            <w:r>
              <w:rPr>
                <w:spacing w:val="-2"/>
              </w:rPr>
              <w:t>competent</w:t>
            </w:r>
          </w:p>
        </w:tc>
        <w:tc>
          <w:tcPr>
            <w:tcW w:w="2500" w:type="dxa"/>
          </w:tcPr>
          <w:p w14:paraId="6CCF634C" w14:textId="77777777" w:rsidR="00222FFE" w:rsidRDefault="00222FFE">
            <w:pPr>
              <w:pStyle w:val="TableParagraph"/>
              <w:ind w:left="0"/>
              <w:rPr>
                <w:rFonts w:ascii="Times New Roman"/>
                <w:sz w:val="18"/>
              </w:rPr>
            </w:pPr>
          </w:p>
        </w:tc>
        <w:tc>
          <w:tcPr>
            <w:tcW w:w="1703" w:type="dxa"/>
          </w:tcPr>
          <w:p w14:paraId="6B213A24" w14:textId="77777777" w:rsidR="00222FFE" w:rsidRDefault="00FF202C">
            <w:pPr>
              <w:pStyle w:val="TableParagraph"/>
              <w:spacing w:line="247" w:lineRule="exact"/>
              <w:ind w:left="706" w:right="703"/>
              <w:jc w:val="center"/>
            </w:pPr>
            <w:r>
              <w:rPr>
                <w:spacing w:val="-5"/>
              </w:rPr>
              <w:t>AF</w:t>
            </w:r>
          </w:p>
        </w:tc>
      </w:tr>
      <w:tr w:rsidR="00222FFE" w14:paraId="5CEA0DC4" w14:textId="77777777">
        <w:trPr>
          <w:trHeight w:val="448"/>
        </w:trPr>
        <w:tc>
          <w:tcPr>
            <w:tcW w:w="2216" w:type="dxa"/>
            <w:vMerge w:val="restart"/>
          </w:tcPr>
          <w:p w14:paraId="1456F1CE" w14:textId="77777777" w:rsidR="00222FFE" w:rsidRDefault="00FF202C">
            <w:pPr>
              <w:pStyle w:val="TableParagraph"/>
              <w:spacing w:line="268" w:lineRule="exact"/>
            </w:pPr>
            <w:r>
              <w:rPr>
                <w:spacing w:val="-2"/>
              </w:rPr>
              <w:t>Experience</w:t>
            </w:r>
          </w:p>
        </w:tc>
        <w:tc>
          <w:tcPr>
            <w:tcW w:w="3669" w:type="dxa"/>
            <w:vMerge w:val="restart"/>
          </w:tcPr>
          <w:p w14:paraId="66873317" w14:textId="1AB643C5" w:rsidR="00222FFE" w:rsidRDefault="00AF5E9B">
            <w:pPr>
              <w:pStyle w:val="TableParagraph"/>
            </w:pPr>
            <w:r w:rsidRPr="00AF5E9B">
              <w:t>Successful experience working with autistic pupils and those with complex learning needs</w:t>
            </w:r>
          </w:p>
        </w:tc>
        <w:tc>
          <w:tcPr>
            <w:tcW w:w="2500" w:type="dxa"/>
            <w:vMerge w:val="restart"/>
          </w:tcPr>
          <w:p w14:paraId="045F56F3" w14:textId="77777777" w:rsidR="00222FFE" w:rsidRDefault="00FF202C">
            <w:pPr>
              <w:pStyle w:val="TableParagraph"/>
              <w:ind w:left="108"/>
            </w:pPr>
            <w:r>
              <w:t>Experience</w:t>
            </w:r>
            <w:r>
              <w:rPr>
                <w:spacing w:val="-12"/>
              </w:rPr>
              <w:t xml:space="preserve"> </w:t>
            </w:r>
            <w:r>
              <w:t>working</w:t>
            </w:r>
            <w:r>
              <w:rPr>
                <w:spacing w:val="-12"/>
              </w:rPr>
              <w:t xml:space="preserve"> </w:t>
            </w:r>
            <w:r>
              <w:t>in</w:t>
            </w:r>
            <w:r>
              <w:rPr>
                <w:spacing w:val="-12"/>
              </w:rPr>
              <w:t xml:space="preserve"> </w:t>
            </w:r>
            <w:r>
              <w:t>a special school or other special setting</w:t>
            </w:r>
            <w:r w:rsidR="00F02634">
              <w:t xml:space="preserve"> and delivering EHCP outcomes</w:t>
            </w:r>
          </w:p>
          <w:p w14:paraId="6BBFEF97" w14:textId="4B27D6F9" w:rsidR="00F02634" w:rsidRDefault="00F02634">
            <w:pPr>
              <w:pStyle w:val="TableParagraph"/>
              <w:ind w:left="108"/>
            </w:pPr>
          </w:p>
        </w:tc>
        <w:tc>
          <w:tcPr>
            <w:tcW w:w="1703" w:type="dxa"/>
          </w:tcPr>
          <w:p w14:paraId="3D5765D2" w14:textId="77777777" w:rsidR="00222FFE" w:rsidRDefault="00FF202C">
            <w:pPr>
              <w:pStyle w:val="TableParagraph"/>
              <w:spacing w:line="268" w:lineRule="exact"/>
              <w:ind w:left="706" w:right="703"/>
              <w:jc w:val="center"/>
            </w:pPr>
            <w:r>
              <w:rPr>
                <w:spacing w:val="-5"/>
              </w:rPr>
              <w:t>AF</w:t>
            </w:r>
          </w:p>
        </w:tc>
      </w:tr>
      <w:tr w:rsidR="00222FFE" w14:paraId="66743358" w14:textId="77777777">
        <w:trPr>
          <w:trHeight w:val="448"/>
        </w:trPr>
        <w:tc>
          <w:tcPr>
            <w:tcW w:w="2216" w:type="dxa"/>
            <w:vMerge/>
            <w:tcBorders>
              <w:top w:val="nil"/>
            </w:tcBorders>
          </w:tcPr>
          <w:p w14:paraId="1A1F084C" w14:textId="77777777" w:rsidR="00222FFE" w:rsidRDefault="00222FFE">
            <w:pPr>
              <w:rPr>
                <w:sz w:val="2"/>
                <w:szCs w:val="2"/>
              </w:rPr>
            </w:pPr>
          </w:p>
        </w:tc>
        <w:tc>
          <w:tcPr>
            <w:tcW w:w="3669" w:type="dxa"/>
            <w:vMerge/>
            <w:tcBorders>
              <w:top w:val="nil"/>
            </w:tcBorders>
          </w:tcPr>
          <w:p w14:paraId="338E1B42" w14:textId="77777777" w:rsidR="00222FFE" w:rsidRDefault="00222FFE">
            <w:pPr>
              <w:rPr>
                <w:sz w:val="2"/>
                <w:szCs w:val="2"/>
              </w:rPr>
            </w:pPr>
          </w:p>
        </w:tc>
        <w:tc>
          <w:tcPr>
            <w:tcW w:w="2500" w:type="dxa"/>
            <w:vMerge/>
            <w:tcBorders>
              <w:top w:val="nil"/>
            </w:tcBorders>
          </w:tcPr>
          <w:p w14:paraId="6DB89009" w14:textId="77777777" w:rsidR="00222FFE" w:rsidRDefault="00222FFE">
            <w:pPr>
              <w:rPr>
                <w:sz w:val="2"/>
                <w:szCs w:val="2"/>
              </w:rPr>
            </w:pPr>
          </w:p>
        </w:tc>
        <w:tc>
          <w:tcPr>
            <w:tcW w:w="1703" w:type="dxa"/>
          </w:tcPr>
          <w:p w14:paraId="5C7A9A09" w14:textId="77777777" w:rsidR="00222FFE" w:rsidRDefault="00FF202C">
            <w:pPr>
              <w:pStyle w:val="TableParagraph"/>
              <w:spacing w:line="268" w:lineRule="exact"/>
              <w:ind w:left="3"/>
              <w:jc w:val="center"/>
            </w:pPr>
            <w:r>
              <w:t>AF/</w:t>
            </w:r>
            <w:r>
              <w:rPr>
                <w:spacing w:val="-2"/>
              </w:rPr>
              <w:t xml:space="preserve"> </w:t>
            </w:r>
            <w:r>
              <w:rPr>
                <w:spacing w:val="-10"/>
              </w:rPr>
              <w:t>I</w:t>
            </w:r>
          </w:p>
        </w:tc>
      </w:tr>
      <w:tr w:rsidR="006C6E98" w14:paraId="7CE8D348" w14:textId="77777777">
        <w:trPr>
          <w:trHeight w:val="805"/>
        </w:trPr>
        <w:tc>
          <w:tcPr>
            <w:tcW w:w="2216" w:type="dxa"/>
            <w:vMerge w:val="restart"/>
          </w:tcPr>
          <w:p w14:paraId="12E29C46" w14:textId="77777777" w:rsidR="006C6E98" w:rsidRDefault="006C6E98">
            <w:pPr>
              <w:pStyle w:val="TableParagraph"/>
              <w:ind w:left="0"/>
            </w:pPr>
          </w:p>
          <w:p w14:paraId="1A91F316" w14:textId="77777777" w:rsidR="006C6E98" w:rsidRDefault="006C6E98">
            <w:pPr>
              <w:pStyle w:val="TableParagraph"/>
              <w:ind w:left="0"/>
            </w:pPr>
          </w:p>
          <w:p w14:paraId="6C275BAC" w14:textId="77777777" w:rsidR="006C6E98" w:rsidRDefault="006C6E98">
            <w:pPr>
              <w:pStyle w:val="TableParagraph"/>
              <w:ind w:left="0"/>
            </w:pPr>
          </w:p>
          <w:p w14:paraId="3CF4B6AB" w14:textId="77777777" w:rsidR="006C6E98" w:rsidRDefault="006C6E98">
            <w:pPr>
              <w:pStyle w:val="TableParagraph"/>
              <w:ind w:left="0"/>
            </w:pPr>
          </w:p>
          <w:p w14:paraId="1310883A" w14:textId="77777777" w:rsidR="006C6E98" w:rsidRDefault="006C6E98">
            <w:pPr>
              <w:pStyle w:val="TableParagraph"/>
            </w:pPr>
            <w:r>
              <w:t>Knowledge and Understanding</w:t>
            </w:r>
            <w:r>
              <w:rPr>
                <w:spacing w:val="-13"/>
              </w:rPr>
              <w:t xml:space="preserve"> </w:t>
            </w:r>
            <w:r>
              <w:t>of</w:t>
            </w:r>
            <w:r>
              <w:rPr>
                <w:spacing w:val="-12"/>
              </w:rPr>
              <w:t xml:space="preserve"> </w:t>
            </w:r>
            <w:r>
              <w:t xml:space="preserve">the </w:t>
            </w:r>
            <w:r>
              <w:rPr>
                <w:spacing w:val="-2"/>
              </w:rPr>
              <w:t>Curriculum/SEN</w:t>
            </w:r>
          </w:p>
        </w:tc>
        <w:tc>
          <w:tcPr>
            <w:tcW w:w="3669" w:type="dxa"/>
          </w:tcPr>
          <w:p w14:paraId="35F94785" w14:textId="77777777" w:rsidR="006C6E98" w:rsidRDefault="006C6E98" w:rsidP="002F04CD">
            <w:pPr>
              <w:pStyle w:val="TableParagraph"/>
              <w:ind w:right="82"/>
            </w:pPr>
            <w:r>
              <w:t>Understanding</w:t>
            </w:r>
            <w:r>
              <w:rPr>
                <w:spacing w:val="-13"/>
              </w:rPr>
              <w:t xml:space="preserve"> </w:t>
            </w:r>
            <w:r>
              <w:t>of</w:t>
            </w:r>
            <w:r>
              <w:rPr>
                <w:spacing w:val="-12"/>
              </w:rPr>
              <w:t xml:space="preserve"> </w:t>
            </w:r>
            <w:r>
              <w:t>safeguarding</w:t>
            </w:r>
            <w:r>
              <w:rPr>
                <w:spacing w:val="-13"/>
              </w:rPr>
              <w:t xml:space="preserve"> </w:t>
            </w:r>
            <w:r>
              <w:t>and child protection procedures including online safety</w:t>
            </w:r>
          </w:p>
          <w:p w14:paraId="7C46E532" w14:textId="0702F9AE" w:rsidR="006C6E98" w:rsidRDefault="006C6E98" w:rsidP="002F04CD">
            <w:pPr>
              <w:pStyle w:val="TableParagraph"/>
              <w:ind w:right="82"/>
            </w:pPr>
          </w:p>
        </w:tc>
        <w:tc>
          <w:tcPr>
            <w:tcW w:w="2500" w:type="dxa"/>
          </w:tcPr>
          <w:p w14:paraId="46D39DFC" w14:textId="39E50F98" w:rsidR="006C6E98" w:rsidRPr="003D5561" w:rsidRDefault="006C6E98">
            <w:pPr>
              <w:pStyle w:val="TableParagraph"/>
              <w:ind w:left="0"/>
              <w:rPr>
                <w:rFonts w:asciiTheme="minorHAnsi" w:hAnsiTheme="minorHAnsi" w:cstheme="minorHAnsi"/>
              </w:rPr>
            </w:pPr>
          </w:p>
        </w:tc>
        <w:tc>
          <w:tcPr>
            <w:tcW w:w="1703" w:type="dxa"/>
          </w:tcPr>
          <w:p w14:paraId="3F6098E6" w14:textId="77777777" w:rsidR="006C6E98" w:rsidRDefault="006C6E98">
            <w:pPr>
              <w:pStyle w:val="TableParagraph"/>
              <w:ind w:left="734" w:right="728"/>
              <w:jc w:val="center"/>
            </w:pPr>
            <w:r>
              <w:rPr>
                <w:spacing w:val="-6"/>
              </w:rPr>
              <w:t xml:space="preserve">AF </w:t>
            </w:r>
            <w:r>
              <w:rPr>
                <w:spacing w:val="-10"/>
              </w:rPr>
              <w:t>I</w:t>
            </w:r>
          </w:p>
          <w:p w14:paraId="77D68CEA" w14:textId="77777777" w:rsidR="006C6E98" w:rsidRDefault="006C6E98">
            <w:pPr>
              <w:pStyle w:val="TableParagraph"/>
              <w:spacing w:line="249" w:lineRule="exact"/>
              <w:ind w:left="706" w:right="705"/>
              <w:jc w:val="center"/>
            </w:pPr>
            <w:r>
              <w:rPr>
                <w:spacing w:val="-10"/>
              </w:rPr>
              <w:t>R</w:t>
            </w:r>
          </w:p>
        </w:tc>
      </w:tr>
      <w:tr w:rsidR="006C6E98" w14:paraId="04DE6E47" w14:textId="77777777" w:rsidTr="00D30034">
        <w:trPr>
          <w:trHeight w:val="1133"/>
        </w:trPr>
        <w:tc>
          <w:tcPr>
            <w:tcW w:w="2216" w:type="dxa"/>
            <w:vMerge/>
          </w:tcPr>
          <w:p w14:paraId="0AFE6F1D" w14:textId="77777777" w:rsidR="006C6E98" w:rsidRDefault="006C6E98">
            <w:pPr>
              <w:rPr>
                <w:sz w:val="2"/>
                <w:szCs w:val="2"/>
              </w:rPr>
            </w:pPr>
          </w:p>
        </w:tc>
        <w:tc>
          <w:tcPr>
            <w:tcW w:w="3669" w:type="dxa"/>
          </w:tcPr>
          <w:p w14:paraId="5957775A" w14:textId="51F384D3" w:rsidR="006C6E98" w:rsidRPr="00F36705" w:rsidRDefault="006C6E98">
            <w:pPr>
              <w:pStyle w:val="TableParagraph"/>
              <w:spacing w:line="248" w:lineRule="exact"/>
            </w:pPr>
            <w:r w:rsidRPr="00F36705">
              <w:t>Strong understanding of SEND Code of Practice (0–25)</w:t>
            </w:r>
          </w:p>
        </w:tc>
        <w:tc>
          <w:tcPr>
            <w:tcW w:w="2500" w:type="dxa"/>
          </w:tcPr>
          <w:p w14:paraId="028D583B" w14:textId="77777777" w:rsidR="006C6E98" w:rsidRDefault="006C6E98">
            <w:pPr>
              <w:pStyle w:val="TableParagraph"/>
              <w:ind w:left="0"/>
              <w:rPr>
                <w:rFonts w:asciiTheme="minorHAnsi" w:hAnsiTheme="minorHAnsi" w:cstheme="minorHAnsi"/>
              </w:rPr>
            </w:pPr>
            <w:r w:rsidRPr="002F04CD">
              <w:rPr>
                <w:rFonts w:asciiTheme="minorHAnsi" w:hAnsiTheme="minorHAnsi" w:cstheme="minorHAnsi"/>
              </w:rPr>
              <w:t xml:space="preserve">Knowledge of positive </w:t>
            </w:r>
            <w:proofErr w:type="spellStart"/>
            <w:r w:rsidRPr="002F04CD">
              <w:rPr>
                <w:rFonts w:asciiTheme="minorHAnsi" w:hAnsiTheme="minorHAnsi" w:cstheme="minorHAnsi"/>
              </w:rPr>
              <w:t>behaviour</w:t>
            </w:r>
            <w:proofErr w:type="spellEnd"/>
            <w:r w:rsidRPr="002F04CD">
              <w:rPr>
                <w:rFonts w:asciiTheme="minorHAnsi" w:hAnsiTheme="minorHAnsi" w:cstheme="minorHAnsi"/>
              </w:rPr>
              <w:t xml:space="preserve"> support and trauma-informed practice</w:t>
            </w:r>
          </w:p>
          <w:p w14:paraId="0B8A9882" w14:textId="7D62D5F8" w:rsidR="006C6E98" w:rsidRPr="002F04CD" w:rsidRDefault="006C6E98">
            <w:pPr>
              <w:pStyle w:val="TableParagraph"/>
              <w:ind w:left="0"/>
              <w:rPr>
                <w:rFonts w:asciiTheme="minorHAnsi" w:hAnsiTheme="minorHAnsi" w:cstheme="minorHAnsi"/>
              </w:rPr>
            </w:pPr>
          </w:p>
        </w:tc>
        <w:tc>
          <w:tcPr>
            <w:tcW w:w="1703" w:type="dxa"/>
          </w:tcPr>
          <w:p w14:paraId="5F095A6A" w14:textId="77777777" w:rsidR="006C6E98" w:rsidRDefault="006C6E98">
            <w:pPr>
              <w:pStyle w:val="TableParagraph"/>
              <w:ind w:left="787" w:right="728" w:hanging="53"/>
            </w:pPr>
            <w:r>
              <w:rPr>
                <w:spacing w:val="-6"/>
              </w:rPr>
              <w:t xml:space="preserve">AF </w:t>
            </w:r>
            <w:r>
              <w:rPr>
                <w:spacing w:val="-10"/>
              </w:rPr>
              <w:t>I</w:t>
            </w:r>
            <w:r>
              <w:rPr>
                <w:spacing w:val="40"/>
              </w:rPr>
              <w:t xml:space="preserve"> </w:t>
            </w:r>
            <w:r>
              <w:rPr>
                <w:spacing w:val="-10"/>
              </w:rPr>
              <w:t>R</w:t>
            </w:r>
          </w:p>
        </w:tc>
      </w:tr>
      <w:tr w:rsidR="006C6E98" w14:paraId="3DE5A8AF" w14:textId="77777777" w:rsidTr="00D30034">
        <w:trPr>
          <w:trHeight w:val="837"/>
        </w:trPr>
        <w:tc>
          <w:tcPr>
            <w:tcW w:w="2216" w:type="dxa"/>
            <w:vMerge/>
          </w:tcPr>
          <w:p w14:paraId="02E708EF" w14:textId="77777777" w:rsidR="006C6E98" w:rsidRDefault="006C6E98">
            <w:pPr>
              <w:rPr>
                <w:sz w:val="2"/>
                <w:szCs w:val="2"/>
              </w:rPr>
            </w:pPr>
          </w:p>
        </w:tc>
        <w:tc>
          <w:tcPr>
            <w:tcW w:w="3669" w:type="dxa"/>
          </w:tcPr>
          <w:p w14:paraId="744E71FE" w14:textId="7089DAE8" w:rsidR="006C6E98" w:rsidRPr="00F36705" w:rsidRDefault="00D30034">
            <w:pPr>
              <w:pStyle w:val="TableParagraph"/>
              <w:spacing w:line="248" w:lineRule="exact"/>
            </w:pPr>
            <w:r w:rsidRPr="003D5561">
              <w:rPr>
                <w:rFonts w:asciiTheme="minorHAnsi" w:hAnsiTheme="minorHAnsi" w:cstheme="minorHAnsi"/>
              </w:rPr>
              <w:t>Understanding of curriculum pathways for different levels of cognition</w:t>
            </w:r>
          </w:p>
        </w:tc>
        <w:tc>
          <w:tcPr>
            <w:tcW w:w="2500" w:type="dxa"/>
          </w:tcPr>
          <w:p w14:paraId="00780DD3" w14:textId="2F9156B3" w:rsidR="006C6E98" w:rsidRPr="002F04CD" w:rsidRDefault="00D30034">
            <w:pPr>
              <w:pStyle w:val="TableParagraph"/>
              <w:ind w:left="0"/>
              <w:rPr>
                <w:rFonts w:asciiTheme="minorHAnsi" w:hAnsiTheme="minorHAnsi" w:cstheme="minorHAnsi"/>
              </w:rPr>
            </w:pPr>
            <w:r w:rsidRPr="00D30034">
              <w:rPr>
                <w:rFonts w:asciiTheme="minorHAnsi" w:hAnsiTheme="minorHAnsi" w:cstheme="minorHAnsi"/>
              </w:rPr>
              <w:t>Awareness of preparing for adulthood outcomes</w:t>
            </w:r>
          </w:p>
        </w:tc>
        <w:tc>
          <w:tcPr>
            <w:tcW w:w="1703" w:type="dxa"/>
          </w:tcPr>
          <w:p w14:paraId="18B6F51A" w14:textId="24C6095F" w:rsidR="006C6E98" w:rsidRDefault="00EB0AF9">
            <w:pPr>
              <w:pStyle w:val="TableParagraph"/>
              <w:ind w:left="787" w:right="728" w:hanging="53"/>
              <w:rPr>
                <w:spacing w:val="-6"/>
              </w:rPr>
            </w:pPr>
            <w:r>
              <w:rPr>
                <w:spacing w:val="-6"/>
              </w:rPr>
              <w:t>I</w:t>
            </w:r>
          </w:p>
        </w:tc>
      </w:tr>
      <w:tr w:rsidR="00222FFE" w14:paraId="27CED715" w14:textId="77777777" w:rsidTr="00186111">
        <w:trPr>
          <w:trHeight w:val="977"/>
        </w:trPr>
        <w:tc>
          <w:tcPr>
            <w:tcW w:w="2216" w:type="dxa"/>
            <w:vMerge w:val="restart"/>
          </w:tcPr>
          <w:p w14:paraId="64393E22" w14:textId="77777777" w:rsidR="00222FFE" w:rsidRDefault="00FF202C">
            <w:pPr>
              <w:pStyle w:val="TableParagraph"/>
              <w:spacing w:before="1"/>
            </w:pPr>
            <w:r>
              <w:t>Teaching</w:t>
            </w:r>
            <w:r>
              <w:rPr>
                <w:spacing w:val="-7"/>
              </w:rPr>
              <w:t xml:space="preserve"> </w:t>
            </w:r>
            <w:r>
              <w:rPr>
                <w:spacing w:val="-2"/>
              </w:rPr>
              <w:t>skills</w:t>
            </w:r>
          </w:p>
        </w:tc>
        <w:tc>
          <w:tcPr>
            <w:tcW w:w="3669" w:type="dxa"/>
          </w:tcPr>
          <w:p w14:paraId="03117BDE" w14:textId="77777777" w:rsidR="00222FFE" w:rsidRDefault="00FF202C">
            <w:pPr>
              <w:pStyle w:val="TableParagraph"/>
              <w:spacing w:before="1"/>
            </w:pPr>
            <w:r>
              <w:t>Evidence</w:t>
            </w:r>
            <w:r>
              <w:rPr>
                <w:spacing w:val="-10"/>
              </w:rPr>
              <w:t xml:space="preserve"> </w:t>
            </w:r>
            <w:r>
              <w:t>of</w:t>
            </w:r>
            <w:r>
              <w:rPr>
                <w:spacing w:val="-11"/>
              </w:rPr>
              <w:t xml:space="preserve"> </w:t>
            </w:r>
            <w:r>
              <w:t>good,</w:t>
            </w:r>
            <w:r>
              <w:rPr>
                <w:spacing w:val="-8"/>
              </w:rPr>
              <w:t xml:space="preserve"> </w:t>
            </w:r>
            <w:r>
              <w:t>successful</w:t>
            </w:r>
            <w:r>
              <w:rPr>
                <w:spacing w:val="-8"/>
              </w:rPr>
              <w:t xml:space="preserve"> </w:t>
            </w:r>
            <w:r>
              <w:t xml:space="preserve">teaching experience, including with ASD/SLD </w:t>
            </w:r>
            <w:r>
              <w:rPr>
                <w:spacing w:val="-2"/>
              </w:rPr>
              <w:t>pupils</w:t>
            </w:r>
          </w:p>
        </w:tc>
        <w:tc>
          <w:tcPr>
            <w:tcW w:w="2500" w:type="dxa"/>
          </w:tcPr>
          <w:p w14:paraId="61515CFD" w14:textId="5A34C6C7" w:rsidR="00222FFE" w:rsidRDefault="0000693B">
            <w:pPr>
              <w:pStyle w:val="TableParagraph"/>
              <w:spacing w:line="248" w:lineRule="exact"/>
              <w:ind w:left="108"/>
            </w:pPr>
            <w:r w:rsidRPr="0000693B">
              <w:t>Flexibility to teach across phases as required by pupil need</w:t>
            </w:r>
          </w:p>
        </w:tc>
        <w:tc>
          <w:tcPr>
            <w:tcW w:w="1703" w:type="dxa"/>
          </w:tcPr>
          <w:p w14:paraId="09694D80" w14:textId="77777777" w:rsidR="00222FFE" w:rsidRDefault="00FF202C">
            <w:pPr>
              <w:pStyle w:val="TableParagraph"/>
              <w:spacing w:before="1"/>
              <w:ind w:left="787" w:right="728" w:hanging="53"/>
            </w:pPr>
            <w:r>
              <w:rPr>
                <w:spacing w:val="-6"/>
              </w:rPr>
              <w:t xml:space="preserve">AF </w:t>
            </w:r>
            <w:r>
              <w:rPr>
                <w:spacing w:val="-10"/>
              </w:rPr>
              <w:t>I</w:t>
            </w:r>
            <w:r>
              <w:rPr>
                <w:spacing w:val="40"/>
              </w:rPr>
              <w:t xml:space="preserve"> </w:t>
            </w:r>
            <w:r>
              <w:rPr>
                <w:spacing w:val="-10"/>
              </w:rPr>
              <w:t>R</w:t>
            </w:r>
          </w:p>
        </w:tc>
      </w:tr>
      <w:tr w:rsidR="00222FFE" w14:paraId="3B4C29EA" w14:textId="77777777">
        <w:trPr>
          <w:trHeight w:val="537"/>
        </w:trPr>
        <w:tc>
          <w:tcPr>
            <w:tcW w:w="2216" w:type="dxa"/>
            <w:vMerge/>
            <w:tcBorders>
              <w:top w:val="nil"/>
            </w:tcBorders>
          </w:tcPr>
          <w:p w14:paraId="451E0138" w14:textId="77777777" w:rsidR="00222FFE" w:rsidRDefault="00222FFE">
            <w:pPr>
              <w:rPr>
                <w:sz w:val="2"/>
                <w:szCs w:val="2"/>
              </w:rPr>
            </w:pPr>
          </w:p>
        </w:tc>
        <w:tc>
          <w:tcPr>
            <w:tcW w:w="3669" w:type="dxa"/>
          </w:tcPr>
          <w:p w14:paraId="40D887F0" w14:textId="440F4385" w:rsidR="00222FFE" w:rsidRPr="00DC1E33" w:rsidRDefault="00DD7900">
            <w:pPr>
              <w:pStyle w:val="TableParagraph"/>
              <w:spacing w:line="249" w:lineRule="exact"/>
            </w:pPr>
            <w:r w:rsidRPr="00DC1E33">
              <w:t>Effective use of assistive and inclusive technology</w:t>
            </w:r>
          </w:p>
        </w:tc>
        <w:tc>
          <w:tcPr>
            <w:tcW w:w="2500" w:type="dxa"/>
          </w:tcPr>
          <w:p w14:paraId="4DE3EB9C" w14:textId="77777777" w:rsidR="00222FFE" w:rsidRDefault="00222FFE">
            <w:pPr>
              <w:pStyle w:val="TableParagraph"/>
              <w:ind w:left="0"/>
              <w:rPr>
                <w:rFonts w:ascii="Times New Roman"/>
              </w:rPr>
            </w:pPr>
          </w:p>
        </w:tc>
        <w:tc>
          <w:tcPr>
            <w:tcW w:w="1703" w:type="dxa"/>
          </w:tcPr>
          <w:p w14:paraId="3BD2AF51" w14:textId="77777777" w:rsidR="00222FFE" w:rsidRDefault="00FF202C">
            <w:pPr>
              <w:pStyle w:val="TableParagraph"/>
              <w:spacing w:line="268" w:lineRule="exact"/>
              <w:ind w:left="3" w:right="2"/>
              <w:jc w:val="center"/>
            </w:pPr>
            <w:r>
              <w:rPr>
                <w:spacing w:val="-5"/>
              </w:rPr>
              <w:t>AFI</w:t>
            </w:r>
          </w:p>
          <w:p w14:paraId="1C9C82A1" w14:textId="77777777" w:rsidR="00222FFE" w:rsidRDefault="00FF202C">
            <w:pPr>
              <w:pStyle w:val="TableParagraph"/>
              <w:spacing w:line="249" w:lineRule="exact"/>
              <w:ind w:left="706" w:right="705"/>
              <w:jc w:val="center"/>
            </w:pPr>
            <w:r>
              <w:rPr>
                <w:spacing w:val="-10"/>
              </w:rPr>
              <w:t>R</w:t>
            </w:r>
          </w:p>
        </w:tc>
      </w:tr>
      <w:tr w:rsidR="00DC1E33" w14:paraId="6E298C6A" w14:textId="77777777">
        <w:trPr>
          <w:trHeight w:val="537"/>
        </w:trPr>
        <w:tc>
          <w:tcPr>
            <w:tcW w:w="2216" w:type="dxa"/>
            <w:vMerge/>
            <w:tcBorders>
              <w:top w:val="nil"/>
            </w:tcBorders>
          </w:tcPr>
          <w:p w14:paraId="0ED828D0" w14:textId="77777777" w:rsidR="00DC1E33" w:rsidRDefault="00DC1E33">
            <w:pPr>
              <w:rPr>
                <w:sz w:val="2"/>
                <w:szCs w:val="2"/>
              </w:rPr>
            </w:pPr>
          </w:p>
        </w:tc>
        <w:tc>
          <w:tcPr>
            <w:tcW w:w="3669" w:type="dxa"/>
          </w:tcPr>
          <w:p w14:paraId="15A277E6" w14:textId="7ED0D96F" w:rsidR="00DC1E33" w:rsidRPr="00DC1E33" w:rsidRDefault="00DC1E33">
            <w:pPr>
              <w:pStyle w:val="TableParagraph"/>
              <w:spacing w:line="249" w:lineRule="exact"/>
            </w:pPr>
            <w:r w:rsidRPr="00DC1E33">
              <w:t>Ability to design sequenced, scaffolded learning and multisensory approaches</w:t>
            </w:r>
          </w:p>
        </w:tc>
        <w:tc>
          <w:tcPr>
            <w:tcW w:w="2500" w:type="dxa"/>
          </w:tcPr>
          <w:p w14:paraId="14DE7F36" w14:textId="77777777" w:rsidR="00DC1E33" w:rsidRDefault="00DC1E33">
            <w:pPr>
              <w:pStyle w:val="TableParagraph"/>
              <w:ind w:left="0"/>
              <w:rPr>
                <w:rFonts w:ascii="Times New Roman"/>
              </w:rPr>
            </w:pPr>
          </w:p>
        </w:tc>
        <w:tc>
          <w:tcPr>
            <w:tcW w:w="1703" w:type="dxa"/>
          </w:tcPr>
          <w:p w14:paraId="36C71231" w14:textId="77777777" w:rsidR="00893BBE" w:rsidRDefault="00893BBE">
            <w:pPr>
              <w:pStyle w:val="TableParagraph"/>
              <w:spacing w:line="268" w:lineRule="exact"/>
              <w:ind w:left="3" w:right="2"/>
              <w:jc w:val="center"/>
            </w:pPr>
            <w:r>
              <w:rPr>
                <w:spacing w:val="-10"/>
              </w:rPr>
              <w:t>I</w:t>
            </w:r>
            <w:r>
              <w:t xml:space="preserve"> </w:t>
            </w:r>
          </w:p>
          <w:p w14:paraId="36C2E720" w14:textId="1E9E3795" w:rsidR="00DC1E33" w:rsidRDefault="00893BBE">
            <w:pPr>
              <w:pStyle w:val="TableParagraph"/>
              <w:spacing w:line="268" w:lineRule="exact"/>
              <w:ind w:left="3" w:right="2"/>
              <w:jc w:val="center"/>
              <w:rPr>
                <w:spacing w:val="-5"/>
              </w:rPr>
            </w:pPr>
            <w:r>
              <w:rPr>
                <w:spacing w:val="-10"/>
              </w:rPr>
              <w:t>R</w:t>
            </w:r>
          </w:p>
        </w:tc>
      </w:tr>
      <w:tr w:rsidR="00222FFE" w14:paraId="3F4F2489" w14:textId="77777777">
        <w:trPr>
          <w:trHeight w:val="806"/>
        </w:trPr>
        <w:tc>
          <w:tcPr>
            <w:tcW w:w="2216" w:type="dxa"/>
            <w:vMerge/>
            <w:tcBorders>
              <w:top w:val="nil"/>
            </w:tcBorders>
          </w:tcPr>
          <w:p w14:paraId="73F0BE29" w14:textId="77777777" w:rsidR="00222FFE" w:rsidRDefault="00222FFE">
            <w:pPr>
              <w:rPr>
                <w:sz w:val="2"/>
                <w:szCs w:val="2"/>
              </w:rPr>
            </w:pPr>
          </w:p>
        </w:tc>
        <w:tc>
          <w:tcPr>
            <w:tcW w:w="3669" w:type="dxa"/>
          </w:tcPr>
          <w:p w14:paraId="75BC2806" w14:textId="77777777" w:rsidR="00222FFE" w:rsidRDefault="00FF202C">
            <w:pPr>
              <w:pStyle w:val="TableParagraph"/>
            </w:pPr>
            <w:r>
              <w:t>An understanding of how to use assessment</w:t>
            </w:r>
            <w:r>
              <w:rPr>
                <w:spacing w:val="-12"/>
              </w:rPr>
              <w:t xml:space="preserve"> </w:t>
            </w:r>
            <w:r>
              <w:t>to</w:t>
            </w:r>
            <w:r>
              <w:rPr>
                <w:spacing w:val="-9"/>
              </w:rPr>
              <w:t xml:space="preserve"> </w:t>
            </w:r>
            <w:r>
              <w:t>inform</w:t>
            </w:r>
            <w:r>
              <w:rPr>
                <w:spacing w:val="-9"/>
              </w:rPr>
              <w:t xml:space="preserve"> </w:t>
            </w:r>
            <w:r>
              <w:t>planning</w:t>
            </w:r>
            <w:r>
              <w:rPr>
                <w:spacing w:val="-10"/>
              </w:rPr>
              <w:t xml:space="preserve"> </w:t>
            </w:r>
            <w:r>
              <w:t>for</w:t>
            </w:r>
          </w:p>
          <w:p w14:paraId="4E585535" w14:textId="77777777" w:rsidR="00222FFE" w:rsidRDefault="00FF202C">
            <w:pPr>
              <w:pStyle w:val="TableParagraph"/>
              <w:spacing w:line="249" w:lineRule="exact"/>
            </w:pPr>
            <w:r>
              <w:t>good</w:t>
            </w:r>
            <w:r>
              <w:rPr>
                <w:spacing w:val="-6"/>
              </w:rPr>
              <w:t xml:space="preserve"> </w:t>
            </w:r>
            <w:r>
              <w:t>teaching</w:t>
            </w:r>
            <w:r>
              <w:rPr>
                <w:spacing w:val="-3"/>
              </w:rPr>
              <w:t xml:space="preserve"> </w:t>
            </w:r>
            <w:r>
              <w:t>and</w:t>
            </w:r>
            <w:r>
              <w:rPr>
                <w:spacing w:val="-4"/>
              </w:rPr>
              <w:t xml:space="preserve"> </w:t>
            </w:r>
            <w:r>
              <w:rPr>
                <w:spacing w:val="-2"/>
              </w:rPr>
              <w:t>learning</w:t>
            </w:r>
          </w:p>
        </w:tc>
        <w:tc>
          <w:tcPr>
            <w:tcW w:w="2500" w:type="dxa"/>
          </w:tcPr>
          <w:p w14:paraId="2B77766E" w14:textId="1D299830" w:rsidR="00222FFE" w:rsidRPr="0015578C" w:rsidRDefault="0015578C">
            <w:pPr>
              <w:pStyle w:val="TableParagraph"/>
              <w:spacing w:line="249" w:lineRule="exact"/>
              <w:ind w:left="108"/>
            </w:pPr>
            <w:r w:rsidRPr="0015578C">
              <w:t>Experienced in tracking small steps of progress and pre-formal learning</w:t>
            </w:r>
          </w:p>
        </w:tc>
        <w:tc>
          <w:tcPr>
            <w:tcW w:w="1703" w:type="dxa"/>
          </w:tcPr>
          <w:p w14:paraId="21071947" w14:textId="77777777" w:rsidR="00222FFE" w:rsidRDefault="00FF202C">
            <w:pPr>
              <w:pStyle w:val="TableParagraph"/>
              <w:ind w:left="734" w:right="728"/>
              <w:jc w:val="center"/>
            </w:pPr>
            <w:r>
              <w:rPr>
                <w:spacing w:val="-6"/>
              </w:rPr>
              <w:t xml:space="preserve">AF </w:t>
            </w:r>
            <w:r>
              <w:rPr>
                <w:spacing w:val="-10"/>
              </w:rPr>
              <w:t>I</w:t>
            </w:r>
          </w:p>
          <w:p w14:paraId="28617EED" w14:textId="77777777" w:rsidR="00222FFE" w:rsidRDefault="00FF202C">
            <w:pPr>
              <w:pStyle w:val="TableParagraph"/>
              <w:spacing w:line="249" w:lineRule="exact"/>
              <w:ind w:left="706" w:right="705"/>
              <w:jc w:val="center"/>
            </w:pPr>
            <w:r>
              <w:rPr>
                <w:spacing w:val="-10"/>
              </w:rPr>
              <w:t>R</w:t>
            </w:r>
          </w:p>
        </w:tc>
      </w:tr>
      <w:tr w:rsidR="00222FFE" w14:paraId="5029CC80" w14:textId="77777777">
        <w:trPr>
          <w:trHeight w:val="536"/>
        </w:trPr>
        <w:tc>
          <w:tcPr>
            <w:tcW w:w="2216" w:type="dxa"/>
            <w:vMerge/>
            <w:tcBorders>
              <w:top w:val="nil"/>
            </w:tcBorders>
          </w:tcPr>
          <w:p w14:paraId="3802977B" w14:textId="77777777" w:rsidR="00222FFE" w:rsidRDefault="00222FFE">
            <w:pPr>
              <w:rPr>
                <w:sz w:val="2"/>
                <w:szCs w:val="2"/>
              </w:rPr>
            </w:pPr>
          </w:p>
        </w:tc>
        <w:tc>
          <w:tcPr>
            <w:tcW w:w="3669" w:type="dxa"/>
          </w:tcPr>
          <w:p w14:paraId="567A0CBE" w14:textId="77777777" w:rsidR="00222FFE" w:rsidRDefault="00FF202C">
            <w:pPr>
              <w:pStyle w:val="TableParagraph"/>
              <w:spacing w:line="267" w:lineRule="exact"/>
            </w:pPr>
            <w:r>
              <w:t>Evidence</w:t>
            </w:r>
            <w:r>
              <w:rPr>
                <w:spacing w:val="-3"/>
              </w:rPr>
              <w:t xml:space="preserve"> </w:t>
            </w:r>
            <w:r>
              <w:t>of</w:t>
            </w:r>
            <w:r>
              <w:rPr>
                <w:spacing w:val="-4"/>
              </w:rPr>
              <w:t xml:space="preserve"> </w:t>
            </w:r>
            <w:r>
              <w:t>good</w:t>
            </w:r>
            <w:r>
              <w:rPr>
                <w:spacing w:val="-2"/>
              </w:rPr>
              <w:t xml:space="preserve"> classroom</w:t>
            </w:r>
          </w:p>
          <w:p w14:paraId="2347C4AB" w14:textId="221D0FE8" w:rsidR="00222FFE" w:rsidRDefault="00BC253F">
            <w:pPr>
              <w:pStyle w:val="TableParagraph"/>
              <w:spacing w:line="249" w:lineRule="exact"/>
            </w:pPr>
            <w:proofErr w:type="spellStart"/>
            <w:r>
              <w:t>behaviour</w:t>
            </w:r>
            <w:proofErr w:type="spellEnd"/>
            <w:r>
              <w:t xml:space="preserve"> </w:t>
            </w:r>
            <w:r w:rsidR="00FF202C">
              <w:t>management</w:t>
            </w:r>
            <w:r w:rsidR="00FF202C">
              <w:rPr>
                <w:spacing w:val="-8"/>
              </w:rPr>
              <w:t xml:space="preserve"> </w:t>
            </w:r>
            <w:r w:rsidR="00FF202C">
              <w:rPr>
                <w:spacing w:val="-2"/>
              </w:rPr>
              <w:t>skills</w:t>
            </w:r>
          </w:p>
        </w:tc>
        <w:tc>
          <w:tcPr>
            <w:tcW w:w="2500" w:type="dxa"/>
          </w:tcPr>
          <w:p w14:paraId="1350A054" w14:textId="77777777" w:rsidR="00222FFE" w:rsidRDefault="00222FFE">
            <w:pPr>
              <w:pStyle w:val="TableParagraph"/>
              <w:ind w:left="0"/>
              <w:rPr>
                <w:rFonts w:ascii="Times New Roman"/>
              </w:rPr>
            </w:pPr>
          </w:p>
        </w:tc>
        <w:tc>
          <w:tcPr>
            <w:tcW w:w="1703" w:type="dxa"/>
          </w:tcPr>
          <w:p w14:paraId="17235F94" w14:textId="77777777" w:rsidR="00222FFE" w:rsidRDefault="00FF202C">
            <w:pPr>
              <w:pStyle w:val="TableParagraph"/>
              <w:spacing w:line="267" w:lineRule="exact"/>
              <w:ind w:left="706" w:right="702"/>
              <w:jc w:val="center"/>
            </w:pPr>
            <w:r>
              <w:rPr>
                <w:spacing w:val="-10"/>
              </w:rPr>
              <w:t>I</w:t>
            </w:r>
          </w:p>
          <w:p w14:paraId="431678EC" w14:textId="77777777" w:rsidR="00222FFE" w:rsidRDefault="00FF202C">
            <w:pPr>
              <w:pStyle w:val="TableParagraph"/>
              <w:spacing w:line="249" w:lineRule="exact"/>
              <w:ind w:left="706" w:right="705"/>
              <w:jc w:val="center"/>
            </w:pPr>
            <w:r>
              <w:rPr>
                <w:spacing w:val="-10"/>
              </w:rPr>
              <w:t>R</w:t>
            </w:r>
          </w:p>
        </w:tc>
      </w:tr>
      <w:tr w:rsidR="00222FFE" w14:paraId="3D9BF745" w14:textId="77777777">
        <w:trPr>
          <w:trHeight w:val="805"/>
        </w:trPr>
        <w:tc>
          <w:tcPr>
            <w:tcW w:w="2216" w:type="dxa"/>
            <w:vMerge/>
            <w:tcBorders>
              <w:top w:val="nil"/>
            </w:tcBorders>
          </w:tcPr>
          <w:p w14:paraId="6E973160" w14:textId="77777777" w:rsidR="00222FFE" w:rsidRDefault="00222FFE">
            <w:pPr>
              <w:rPr>
                <w:sz w:val="2"/>
                <w:szCs w:val="2"/>
              </w:rPr>
            </w:pPr>
          </w:p>
        </w:tc>
        <w:tc>
          <w:tcPr>
            <w:tcW w:w="3669" w:type="dxa"/>
          </w:tcPr>
          <w:p w14:paraId="394E18C6" w14:textId="7E84B5AA" w:rsidR="00222FFE" w:rsidRPr="00D2005A" w:rsidRDefault="00737AE9">
            <w:pPr>
              <w:pStyle w:val="TableParagraph"/>
              <w:ind w:right="82"/>
            </w:pPr>
            <w:r w:rsidRPr="00D2005A">
              <w:t>Creat</w:t>
            </w:r>
            <w:r w:rsidR="00666C3C" w:rsidRPr="00D2005A">
              <w:t>ing</w:t>
            </w:r>
            <w:r w:rsidRPr="00D2005A">
              <w:t xml:space="preserve"> a </w:t>
            </w:r>
            <w:r w:rsidR="00D2005A" w:rsidRPr="00D2005A">
              <w:t xml:space="preserve">low arousal, </w:t>
            </w:r>
            <w:r w:rsidRPr="00D2005A">
              <w:t>safe</w:t>
            </w:r>
            <w:r w:rsidR="00D2005A" w:rsidRPr="00D2005A">
              <w:t xml:space="preserve"> </w:t>
            </w:r>
            <w:r w:rsidRPr="00D2005A">
              <w:t>and high-expectation learning environment where all pupils can thrive</w:t>
            </w:r>
          </w:p>
        </w:tc>
        <w:tc>
          <w:tcPr>
            <w:tcW w:w="2500" w:type="dxa"/>
          </w:tcPr>
          <w:p w14:paraId="04194929" w14:textId="77777777" w:rsidR="00222FFE" w:rsidRDefault="00222FFE">
            <w:pPr>
              <w:pStyle w:val="TableParagraph"/>
              <w:ind w:left="0"/>
              <w:rPr>
                <w:rFonts w:ascii="Times New Roman"/>
              </w:rPr>
            </w:pPr>
          </w:p>
        </w:tc>
        <w:tc>
          <w:tcPr>
            <w:tcW w:w="1703" w:type="dxa"/>
          </w:tcPr>
          <w:p w14:paraId="59186C94" w14:textId="77777777" w:rsidR="00222FFE" w:rsidRDefault="00FF202C">
            <w:pPr>
              <w:pStyle w:val="TableParagraph"/>
              <w:spacing w:line="268" w:lineRule="exact"/>
              <w:ind w:left="706" w:right="703"/>
              <w:jc w:val="center"/>
            </w:pPr>
            <w:r>
              <w:rPr>
                <w:spacing w:val="-5"/>
              </w:rPr>
              <w:t>AF</w:t>
            </w:r>
          </w:p>
          <w:p w14:paraId="190A5CEF" w14:textId="77777777" w:rsidR="00222FFE" w:rsidRDefault="00FF202C">
            <w:pPr>
              <w:pStyle w:val="TableParagraph"/>
              <w:spacing w:line="270" w:lineRule="atLeast"/>
              <w:ind w:left="787" w:right="783" w:firstLine="2"/>
              <w:jc w:val="center"/>
            </w:pPr>
            <w:r>
              <w:rPr>
                <w:spacing w:val="-10"/>
              </w:rPr>
              <w:t>I</w:t>
            </w:r>
            <w:r>
              <w:t xml:space="preserve"> </w:t>
            </w:r>
            <w:r>
              <w:rPr>
                <w:spacing w:val="-10"/>
              </w:rPr>
              <w:t>R</w:t>
            </w:r>
          </w:p>
        </w:tc>
      </w:tr>
      <w:tr w:rsidR="00222FFE" w14:paraId="65A8C1F0" w14:textId="77777777">
        <w:trPr>
          <w:trHeight w:val="535"/>
        </w:trPr>
        <w:tc>
          <w:tcPr>
            <w:tcW w:w="2216" w:type="dxa"/>
            <w:vMerge/>
            <w:tcBorders>
              <w:top w:val="nil"/>
            </w:tcBorders>
          </w:tcPr>
          <w:p w14:paraId="2369DF9F" w14:textId="77777777" w:rsidR="00222FFE" w:rsidRDefault="00222FFE">
            <w:pPr>
              <w:rPr>
                <w:sz w:val="2"/>
                <w:szCs w:val="2"/>
              </w:rPr>
            </w:pPr>
          </w:p>
        </w:tc>
        <w:tc>
          <w:tcPr>
            <w:tcW w:w="3669" w:type="dxa"/>
          </w:tcPr>
          <w:p w14:paraId="2FB48A2A" w14:textId="77777777" w:rsidR="00222FFE" w:rsidRDefault="00FF202C">
            <w:pPr>
              <w:pStyle w:val="TableParagraph"/>
              <w:spacing w:line="266" w:lineRule="exact"/>
            </w:pPr>
            <w:r>
              <w:t>Involvement</w:t>
            </w:r>
            <w:r>
              <w:rPr>
                <w:spacing w:val="-9"/>
              </w:rPr>
              <w:t xml:space="preserve"> </w:t>
            </w:r>
            <w:r>
              <w:t>and</w:t>
            </w:r>
            <w:r>
              <w:rPr>
                <w:spacing w:val="-6"/>
              </w:rPr>
              <w:t xml:space="preserve"> </w:t>
            </w:r>
            <w:r>
              <w:t>commitment</w:t>
            </w:r>
            <w:r>
              <w:rPr>
                <w:spacing w:val="-5"/>
              </w:rPr>
              <w:t xml:space="preserve"> </w:t>
            </w:r>
            <w:r>
              <w:t>to</w:t>
            </w:r>
            <w:r>
              <w:rPr>
                <w:spacing w:val="-4"/>
              </w:rPr>
              <w:t xml:space="preserve"> </w:t>
            </w:r>
            <w:r>
              <w:rPr>
                <w:spacing w:val="-5"/>
              </w:rPr>
              <w:t>all</w:t>
            </w:r>
          </w:p>
          <w:p w14:paraId="3C2537F6" w14:textId="77777777" w:rsidR="00222FFE" w:rsidRDefault="00FF202C">
            <w:pPr>
              <w:pStyle w:val="TableParagraph"/>
              <w:spacing w:line="249" w:lineRule="exact"/>
            </w:pPr>
            <w:r>
              <w:t>aspects</w:t>
            </w:r>
            <w:r>
              <w:rPr>
                <w:spacing w:val="-4"/>
              </w:rPr>
              <w:t xml:space="preserve"> </w:t>
            </w:r>
            <w:r>
              <w:t>of</w:t>
            </w:r>
            <w:r>
              <w:rPr>
                <w:spacing w:val="-4"/>
              </w:rPr>
              <w:t xml:space="preserve"> </w:t>
            </w:r>
            <w:r>
              <w:t>school</w:t>
            </w:r>
            <w:r>
              <w:rPr>
                <w:spacing w:val="-2"/>
              </w:rPr>
              <w:t xml:space="preserve"> </w:t>
            </w:r>
            <w:r>
              <w:rPr>
                <w:spacing w:val="-4"/>
              </w:rPr>
              <w:t>life</w:t>
            </w:r>
          </w:p>
        </w:tc>
        <w:tc>
          <w:tcPr>
            <w:tcW w:w="2500" w:type="dxa"/>
          </w:tcPr>
          <w:p w14:paraId="7AE0B5E0" w14:textId="77777777" w:rsidR="00222FFE" w:rsidRDefault="00FF202C">
            <w:pPr>
              <w:pStyle w:val="TableParagraph"/>
              <w:spacing w:line="266" w:lineRule="exact"/>
              <w:ind w:left="108"/>
            </w:pPr>
            <w:r>
              <w:t>Experience</w:t>
            </w:r>
            <w:r>
              <w:rPr>
                <w:spacing w:val="-3"/>
              </w:rPr>
              <w:t xml:space="preserve"> </w:t>
            </w:r>
            <w:r>
              <w:t>of</w:t>
            </w:r>
            <w:r>
              <w:rPr>
                <w:spacing w:val="-1"/>
              </w:rPr>
              <w:t xml:space="preserve"> </w:t>
            </w:r>
            <w:r>
              <w:rPr>
                <w:spacing w:val="-2"/>
              </w:rPr>
              <w:t>working</w:t>
            </w:r>
          </w:p>
          <w:p w14:paraId="19AE4697" w14:textId="77777777" w:rsidR="00222FFE" w:rsidRDefault="00FF202C">
            <w:pPr>
              <w:pStyle w:val="TableParagraph"/>
              <w:spacing w:line="249" w:lineRule="exact"/>
              <w:ind w:left="108"/>
            </w:pPr>
            <w:r>
              <w:t>with</w:t>
            </w:r>
            <w:r>
              <w:rPr>
                <w:spacing w:val="-4"/>
              </w:rPr>
              <w:t xml:space="preserve"> </w:t>
            </w:r>
            <w:r>
              <w:t>and/or</w:t>
            </w:r>
            <w:r>
              <w:rPr>
                <w:spacing w:val="-4"/>
              </w:rPr>
              <w:t xml:space="preserve"> </w:t>
            </w:r>
            <w:r>
              <w:rPr>
                <w:spacing w:val="-2"/>
              </w:rPr>
              <w:t>developing</w:t>
            </w:r>
          </w:p>
        </w:tc>
        <w:tc>
          <w:tcPr>
            <w:tcW w:w="1703" w:type="dxa"/>
          </w:tcPr>
          <w:p w14:paraId="4DD6DE34" w14:textId="77777777" w:rsidR="00222FFE" w:rsidRDefault="00FF202C">
            <w:pPr>
              <w:pStyle w:val="TableParagraph"/>
              <w:spacing w:line="266" w:lineRule="exact"/>
              <w:ind w:left="706" w:right="703"/>
              <w:jc w:val="center"/>
            </w:pPr>
            <w:r>
              <w:rPr>
                <w:spacing w:val="-5"/>
              </w:rPr>
              <w:t>AF</w:t>
            </w:r>
          </w:p>
          <w:p w14:paraId="47175871" w14:textId="77777777" w:rsidR="00222FFE" w:rsidRDefault="00FF202C">
            <w:pPr>
              <w:pStyle w:val="TableParagraph"/>
              <w:spacing w:line="249" w:lineRule="exact"/>
              <w:ind w:left="706" w:right="702"/>
              <w:jc w:val="center"/>
            </w:pPr>
            <w:r>
              <w:rPr>
                <w:spacing w:val="-10"/>
              </w:rPr>
              <w:t>I</w:t>
            </w:r>
          </w:p>
        </w:tc>
      </w:tr>
    </w:tbl>
    <w:p w14:paraId="1624FAB1" w14:textId="77777777" w:rsidR="00222FFE" w:rsidRDefault="00222FFE">
      <w:pPr>
        <w:pStyle w:val="TableParagraph"/>
        <w:spacing w:line="249" w:lineRule="exact"/>
        <w:jc w:val="center"/>
        <w:sectPr w:rsidR="00222FFE">
          <w:pgSz w:w="11910" w:h="16840"/>
          <w:pgMar w:top="680" w:right="708" w:bottom="878"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3669"/>
        <w:gridCol w:w="2500"/>
        <w:gridCol w:w="1703"/>
      </w:tblGrid>
      <w:tr w:rsidR="00222FFE" w14:paraId="579DB7AD" w14:textId="77777777">
        <w:trPr>
          <w:trHeight w:val="806"/>
        </w:trPr>
        <w:tc>
          <w:tcPr>
            <w:tcW w:w="2216" w:type="dxa"/>
          </w:tcPr>
          <w:p w14:paraId="23B21E5C" w14:textId="77777777" w:rsidR="00222FFE" w:rsidRDefault="00222FFE">
            <w:pPr>
              <w:pStyle w:val="TableParagraph"/>
              <w:ind w:left="0"/>
              <w:rPr>
                <w:rFonts w:ascii="Times New Roman"/>
              </w:rPr>
            </w:pPr>
          </w:p>
        </w:tc>
        <w:tc>
          <w:tcPr>
            <w:tcW w:w="3669" w:type="dxa"/>
          </w:tcPr>
          <w:p w14:paraId="034382E5" w14:textId="77777777" w:rsidR="00222FFE" w:rsidRDefault="00222FFE">
            <w:pPr>
              <w:pStyle w:val="TableParagraph"/>
              <w:ind w:left="0"/>
              <w:rPr>
                <w:rFonts w:ascii="Times New Roman"/>
              </w:rPr>
            </w:pPr>
          </w:p>
        </w:tc>
        <w:tc>
          <w:tcPr>
            <w:tcW w:w="2500" w:type="dxa"/>
          </w:tcPr>
          <w:p w14:paraId="50014C01" w14:textId="77777777" w:rsidR="00222FFE" w:rsidRDefault="00FF202C">
            <w:pPr>
              <w:pStyle w:val="TableParagraph"/>
              <w:spacing w:before="3" w:line="237" w:lineRule="auto"/>
              <w:ind w:left="108"/>
            </w:pPr>
            <w:r>
              <w:t>links</w:t>
            </w:r>
            <w:r>
              <w:rPr>
                <w:spacing w:val="-12"/>
              </w:rPr>
              <w:t xml:space="preserve"> </w:t>
            </w:r>
            <w:r>
              <w:t>with</w:t>
            </w:r>
            <w:r>
              <w:rPr>
                <w:spacing w:val="-12"/>
              </w:rPr>
              <w:t xml:space="preserve"> </w:t>
            </w:r>
            <w:r>
              <w:t>parents</w:t>
            </w:r>
            <w:r>
              <w:rPr>
                <w:spacing w:val="-12"/>
              </w:rPr>
              <w:t xml:space="preserve"> </w:t>
            </w:r>
            <w:r>
              <w:t>and/or the wider community</w:t>
            </w:r>
          </w:p>
        </w:tc>
        <w:tc>
          <w:tcPr>
            <w:tcW w:w="1703" w:type="dxa"/>
          </w:tcPr>
          <w:p w14:paraId="5CCDA0C6" w14:textId="77777777" w:rsidR="00222FFE" w:rsidRDefault="00FF202C">
            <w:pPr>
              <w:pStyle w:val="TableParagraph"/>
              <w:spacing w:before="1"/>
              <w:ind w:left="706" w:right="705"/>
              <w:jc w:val="center"/>
            </w:pPr>
            <w:r>
              <w:rPr>
                <w:spacing w:val="-10"/>
              </w:rPr>
              <w:t>R</w:t>
            </w:r>
          </w:p>
        </w:tc>
      </w:tr>
      <w:tr w:rsidR="00222FFE" w14:paraId="4DE69E5E" w14:textId="77777777">
        <w:trPr>
          <w:trHeight w:val="537"/>
        </w:trPr>
        <w:tc>
          <w:tcPr>
            <w:tcW w:w="2216" w:type="dxa"/>
            <w:vMerge w:val="restart"/>
          </w:tcPr>
          <w:p w14:paraId="589C4954" w14:textId="77777777" w:rsidR="00222FFE" w:rsidRDefault="00222FFE">
            <w:pPr>
              <w:pStyle w:val="TableParagraph"/>
              <w:ind w:left="0"/>
            </w:pPr>
          </w:p>
          <w:p w14:paraId="7EB6016A" w14:textId="77777777" w:rsidR="00222FFE" w:rsidRDefault="00222FFE">
            <w:pPr>
              <w:pStyle w:val="TableParagraph"/>
              <w:spacing w:before="268"/>
              <w:ind w:left="0"/>
            </w:pPr>
          </w:p>
          <w:p w14:paraId="276140E9" w14:textId="77777777" w:rsidR="00222FFE" w:rsidRDefault="00FF202C">
            <w:pPr>
              <w:pStyle w:val="TableParagraph"/>
            </w:pPr>
            <w:r>
              <w:t>Personal</w:t>
            </w:r>
            <w:r>
              <w:rPr>
                <w:spacing w:val="-5"/>
              </w:rPr>
              <w:t xml:space="preserve"> </w:t>
            </w:r>
            <w:r>
              <w:rPr>
                <w:spacing w:val="-2"/>
              </w:rPr>
              <w:t>Qualities</w:t>
            </w:r>
          </w:p>
        </w:tc>
        <w:tc>
          <w:tcPr>
            <w:tcW w:w="3669" w:type="dxa"/>
          </w:tcPr>
          <w:p w14:paraId="5903F8CB" w14:textId="77777777" w:rsidR="00222FFE" w:rsidRDefault="00FF202C">
            <w:pPr>
              <w:pStyle w:val="TableParagraph"/>
              <w:spacing w:line="268" w:lineRule="exact"/>
            </w:pPr>
            <w:r>
              <w:t>A</w:t>
            </w:r>
            <w:r>
              <w:rPr>
                <w:spacing w:val="-4"/>
              </w:rPr>
              <w:t xml:space="preserve"> </w:t>
            </w:r>
            <w:r>
              <w:t>willingness</w:t>
            </w:r>
            <w:r>
              <w:rPr>
                <w:spacing w:val="-3"/>
              </w:rPr>
              <w:t xml:space="preserve"> </w:t>
            </w:r>
            <w:r>
              <w:t>to</w:t>
            </w:r>
            <w:r>
              <w:rPr>
                <w:spacing w:val="-2"/>
              </w:rPr>
              <w:t xml:space="preserve"> </w:t>
            </w:r>
            <w:r>
              <w:t>learn</w:t>
            </w:r>
            <w:r>
              <w:rPr>
                <w:spacing w:val="-5"/>
              </w:rPr>
              <w:t xml:space="preserve"> </w:t>
            </w:r>
            <w:r>
              <w:t>and</w:t>
            </w:r>
            <w:r>
              <w:rPr>
                <w:spacing w:val="-5"/>
              </w:rPr>
              <w:t xml:space="preserve"> </w:t>
            </w:r>
            <w:r>
              <w:rPr>
                <w:spacing w:val="-2"/>
              </w:rPr>
              <w:t>develop</w:t>
            </w:r>
          </w:p>
          <w:p w14:paraId="086C6EE6" w14:textId="77777777" w:rsidR="00222FFE" w:rsidRDefault="00FF202C">
            <w:pPr>
              <w:pStyle w:val="TableParagraph"/>
              <w:spacing w:line="249" w:lineRule="exact"/>
            </w:pPr>
            <w:r>
              <w:t>new</w:t>
            </w:r>
            <w:r>
              <w:rPr>
                <w:spacing w:val="-1"/>
              </w:rPr>
              <w:t xml:space="preserve"> </w:t>
            </w:r>
            <w:r>
              <w:rPr>
                <w:spacing w:val="-2"/>
              </w:rPr>
              <w:t>skills</w:t>
            </w:r>
          </w:p>
        </w:tc>
        <w:tc>
          <w:tcPr>
            <w:tcW w:w="2500" w:type="dxa"/>
          </w:tcPr>
          <w:p w14:paraId="42E7174A" w14:textId="77777777" w:rsidR="00222FFE" w:rsidRDefault="00222FFE">
            <w:pPr>
              <w:pStyle w:val="TableParagraph"/>
              <w:ind w:left="0"/>
              <w:rPr>
                <w:rFonts w:ascii="Times New Roman"/>
              </w:rPr>
            </w:pPr>
          </w:p>
        </w:tc>
        <w:tc>
          <w:tcPr>
            <w:tcW w:w="1703" w:type="dxa"/>
          </w:tcPr>
          <w:p w14:paraId="36755264" w14:textId="77777777" w:rsidR="00222FFE" w:rsidRDefault="00FF202C">
            <w:pPr>
              <w:pStyle w:val="TableParagraph"/>
              <w:spacing w:line="268" w:lineRule="exact"/>
              <w:ind w:left="706" w:right="702"/>
              <w:jc w:val="center"/>
            </w:pPr>
            <w:r>
              <w:rPr>
                <w:spacing w:val="-10"/>
              </w:rPr>
              <w:t>I</w:t>
            </w:r>
          </w:p>
        </w:tc>
      </w:tr>
      <w:tr w:rsidR="00222FFE" w14:paraId="19E098BE" w14:textId="77777777">
        <w:trPr>
          <w:trHeight w:val="537"/>
        </w:trPr>
        <w:tc>
          <w:tcPr>
            <w:tcW w:w="2216" w:type="dxa"/>
            <w:vMerge/>
            <w:tcBorders>
              <w:top w:val="nil"/>
            </w:tcBorders>
          </w:tcPr>
          <w:p w14:paraId="23566666" w14:textId="77777777" w:rsidR="00222FFE" w:rsidRDefault="00222FFE">
            <w:pPr>
              <w:rPr>
                <w:sz w:val="2"/>
                <w:szCs w:val="2"/>
              </w:rPr>
            </w:pPr>
          </w:p>
        </w:tc>
        <w:tc>
          <w:tcPr>
            <w:tcW w:w="3669" w:type="dxa"/>
          </w:tcPr>
          <w:p w14:paraId="41196F93" w14:textId="7299CA91" w:rsidR="00222FFE" w:rsidRPr="00B90F34" w:rsidRDefault="00B90F34">
            <w:pPr>
              <w:pStyle w:val="TableParagraph"/>
              <w:spacing w:line="249" w:lineRule="exact"/>
            </w:pPr>
            <w:r w:rsidRPr="00B90F34">
              <w:t>Passion for improving life chances and dignity of young people with SEND</w:t>
            </w:r>
          </w:p>
        </w:tc>
        <w:tc>
          <w:tcPr>
            <w:tcW w:w="2500" w:type="dxa"/>
          </w:tcPr>
          <w:p w14:paraId="07DA2DF3" w14:textId="77777777" w:rsidR="00222FFE" w:rsidRDefault="00222FFE">
            <w:pPr>
              <w:pStyle w:val="TableParagraph"/>
              <w:ind w:left="0"/>
              <w:rPr>
                <w:rFonts w:ascii="Times New Roman"/>
              </w:rPr>
            </w:pPr>
          </w:p>
        </w:tc>
        <w:tc>
          <w:tcPr>
            <w:tcW w:w="1703" w:type="dxa"/>
          </w:tcPr>
          <w:p w14:paraId="58218B0F" w14:textId="77777777" w:rsidR="00222FFE" w:rsidRDefault="00FF202C">
            <w:pPr>
              <w:pStyle w:val="TableParagraph"/>
              <w:spacing w:line="268" w:lineRule="exact"/>
              <w:ind w:left="706" w:right="702"/>
              <w:jc w:val="center"/>
            </w:pPr>
            <w:r>
              <w:rPr>
                <w:spacing w:val="-10"/>
              </w:rPr>
              <w:t>I</w:t>
            </w:r>
          </w:p>
        </w:tc>
      </w:tr>
      <w:tr w:rsidR="00222FFE" w14:paraId="40D0DAF4" w14:textId="77777777" w:rsidTr="000F269C">
        <w:trPr>
          <w:trHeight w:val="645"/>
        </w:trPr>
        <w:tc>
          <w:tcPr>
            <w:tcW w:w="2216" w:type="dxa"/>
            <w:vMerge/>
            <w:tcBorders>
              <w:top w:val="nil"/>
            </w:tcBorders>
          </w:tcPr>
          <w:p w14:paraId="58505FC7" w14:textId="77777777" w:rsidR="00222FFE" w:rsidRDefault="00222FFE">
            <w:pPr>
              <w:rPr>
                <w:sz w:val="2"/>
                <w:szCs w:val="2"/>
              </w:rPr>
            </w:pPr>
          </w:p>
        </w:tc>
        <w:tc>
          <w:tcPr>
            <w:tcW w:w="3669" w:type="dxa"/>
          </w:tcPr>
          <w:p w14:paraId="1E773C52" w14:textId="77777777" w:rsidR="00222FFE" w:rsidRDefault="00FF202C">
            <w:pPr>
              <w:pStyle w:val="TableParagraph"/>
            </w:pPr>
            <w:r>
              <w:t>Good</w:t>
            </w:r>
            <w:r>
              <w:rPr>
                <w:spacing w:val="-9"/>
              </w:rPr>
              <w:t xml:space="preserve"> </w:t>
            </w:r>
            <w:r>
              <w:t>written</w:t>
            </w:r>
            <w:r>
              <w:rPr>
                <w:spacing w:val="-8"/>
              </w:rPr>
              <w:t xml:space="preserve"> </w:t>
            </w:r>
            <w:r>
              <w:t>and</w:t>
            </w:r>
            <w:r>
              <w:rPr>
                <w:spacing w:val="-11"/>
              </w:rPr>
              <w:t xml:space="preserve"> </w:t>
            </w:r>
            <w:r>
              <w:t>oral</w:t>
            </w:r>
            <w:r>
              <w:rPr>
                <w:spacing w:val="-8"/>
              </w:rPr>
              <w:t xml:space="preserve"> </w:t>
            </w:r>
            <w:r>
              <w:t xml:space="preserve">communication </w:t>
            </w:r>
            <w:r>
              <w:rPr>
                <w:spacing w:val="-2"/>
              </w:rPr>
              <w:t>skills</w:t>
            </w:r>
          </w:p>
        </w:tc>
        <w:tc>
          <w:tcPr>
            <w:tcW w:w="2500" w:type="dxa"/>
          </w:tcPr>
          <w:p w14:paraId="5F51E643" w14:textId="77777777" w:rsidR="00222FFE" w:rsidRDefault="00222FFE">
            <w:pPr>
              <w:pStyle w:val="TableParagraph"/>
              <w:ind w:left="0"/>
              <w:rPr>
                <w:rFonts w:ascii="Times New Roman"/>
              </w:rPr>
            </w:pPr>
          </w:p>
        </w:tc>
        <w:tc>
          <w:tcPr>
            <w:tcW w:w="1703" w:type="dxa"/>
          </w:tcPr>
          <w:p w14:paraId="63FB7553" w14:textId="77777777" w:rsidR="00222FFE" w:rsidRDefault="00FF202C">
            <w:pPr>
              <w:pStyle w:val="TableParagraph"/>
              <w:ind w:left="734" w:right="728"/>
              <w:jc w:val="center"/>
            </w:pPr>
            <w:r>
              <w:rPr>
                <w:spacing w:val="-6"/>
              </w:rPr>
              <w:t xml:space="preserve">AF </w:t>
            </w:r>
            <w:r>
              <w:rPr>
                <w:spacing w:val="-10"/>
              </w:rPr>
              <w:t>I</w:t>
            </w:r>
          </w:p>
        </w:tc>
      </w:tr>
      <w:tr w:rsidR="00222FFE" w14:paraId="6B5F1BF3" w14:textId="77777777" w:rsidTr="008B5D29">
        <w:trPr>
          <w:trHeight w:val="697"/>
        </w:trPr>
        <w:tc>
          <w:tcPr>
            <w:tcW w:w="2216" w:type="dxa"/>
            <w:vMerge/>
            <w:tcBorders>
              <w:top w:val="nil"/>
            </w:tcBorders>
          </w:tcPr>
          <w:p w14:paraId="276C8867" w14:textId="77777777" w:rsidR="00222FFE" w:rsidRDefault="00222FFE">
            <w:pPr>
              <w:rPr>
                <w:sz w:val="2"/>
                <w:szCs w:val="2"/>
              </w:rPr>
            </w:pPr>
          </w:p>
        </w:tc>
        <w:tc>
          <w:tcPr>
            <w:tcW w:w="3669" w:type="dxa"/>
          </w:tcPr>
          <w:p w14:paraId="09B98F05" w14:textId="0C2D584C" w:rsidR="00222FFE" w:rsidRPr="00E773D4" w:rsidRDefault="008B5D29">
            <w:pPr>
              <w:pStyle w:val="TableParagraph"/>
              <w:ind w:right="82"/>
            </w:pPr>
            <w:r w:rsidRPr="00E773D4">
              <w:t>Able to remain calm and solution-focused under pressure or challenge</w:t>
            </w:r>
          </w:p>
        </w:tc>
        <w:tc>
          <w:tcPr>
            <w:tcW w:w="2500" w:type="dxa"/>
          </w:tcPr>
          <w:p w14:paraId="2EB05DC0" w14:textId="77777777" w:rsidR="00222FFE" w:rsidRDefault="00222FFE">
            <w:pPr>
              <w:pStyle w:val="TableParagraph"/>
              <w:ind w:left="0"/>
              <w:rPr>
                <w:rFonts w:ascii="Times New Roman"/>
              </w:rPr>
            </w:pPr>
          </w:p>
        </w:tc>
        <w:tc>
          <w:tcPr>
            <w:tcW w:w="1703" w:type="dxa"/>
          </w:tcPr>
          <w:p w14:paraId="3F096BA9" w14:textId="77777777" w:rsidR="00222FFE" w:rsidRDefault="00FF202C">
            <w:pPr>
              <w:pStyle w:val="TableParagraph"/>
              <w:spacing w:line="268" w:lineRule="exact"/>
              <w:ind w:left="706" w:right="703"/>
              <w:jc w:val="center"/>
            </w:pPr>
            <w:r>
              <w:rPr>
                <w:spacing w:val="-5"/>
              </w:rPr>
              <w:t>AF</w:t>
            </w:r>
          </w:p>
          <w:p w14:paraId="67741539" w14:textId="77777777" w:rsidR="00222FFE" w:rsidRDefault="00FF202C">
            <w:pPr>
              <w:pStyle w:val="TableParagraph"/>
              <w:ind w:left="707" w:right="700"/>
              <w:jc w:val="center"/>
            </w:pPr>
            <w:r>
              <w:rPr>
                <w:spacing w:val="-4"/>
              </w:rPr>
              <w:t xml:space="preserve">I/T </w:t>
            </w:r>
            <w:r>
              <w:rPr>
                <w:spacing w:val="-10"/>
              </w:rPr>
              <w:t>R</w:t>
            </w:r>
          </w:p>
        </w:tc>
      </w:tr>
      <w:tr w:rsidR="00222FFE" w14:paraId="704B5CD7" w14:textId="77777777">
        <w:trPr>
          <w:trHeight w:val="806"/>
        </w:trPr>
        <w:tc>
          <w:tcPr>
            <w:tcW w:w="2216" w:type="dxa"/>
            <w:vMerge/>
            <w:tcBorders>
              <w:top w:val="nil"/>
            </w:tcBorders>
          </w:tcPr>
          <w:p w14:paraId="3AC016DD" w14:textId="77777777" w:rsidR="00222FFE" w:rsidRDefault="00222FFE">
            <w:pPr>
              <w:rPr>
                <w:sz w:val="2"/>
                <w:szCs w:val="2"/>
              </w:rPr>
            </w:pPr>
          </w:p>
        </w:tc>
        <w:tc>
          <w:tcPr>
            <w:tcW w:w="3669" w:type="dxa"/>
          </w:tcPr>
          <w:p w14:paraId="7639F12D" w14:textId="5D4C37AD" w:rsidR="00222FFE" w:rsidRPr="00396062" w:rsidRDefault="00396062">
            <w:pPr>
              <w:pStyle w:val="TableParagraph"/>
            </w:pPr>
            <w:r w:rsidRPr="00396062">
              <w:t xml:space="preserve">Excellent </w:t>
            </w:r>
            <w:proofErr w:type="spellStart"/>
            <w:r w:rsidRPr="00396062">
              <w:t>organisational</w:t>
            </w:r>
            <w:proofErr w:type="spellEnd"/>
            <w:r w:rsidRPr="00396062">
              <w:t xml:space="preserve"> and time-management skills to meet the demands of the role</w:t>
            </w:r>
          </w:p>
        </w:tc>
        <w:tc>
          <w:tcPr>
            <w:tcW w:w="2500" w:type="dxa"/>
          </w:tcPr>
          <w:p w14:paraId="27E643D6" w14:textId="77777777" w:rsidR="00222FFE" w:rsidRDefault="00222FFE">
            <w:pPr>
              <w:pStyle w:val="TableParagraph"/>
              <w:ind w:left="0"/>
              <w:rPr>
                <w:rFonts w:ascii="Times New Roman"/>
              </w:rPr>
            </w:pPr>
          </w:p>
        </w:tc>
        <w:tc>
          <w:tcPr>
            <w:tcW w:w="1703" w:type="dxa"/>
          </w:tcPr>
          <w:p w14:paraId="47C51F37" w14:textId="77777777" w:rsidR="00222FFE" w:rsidRDefault="00FF202C">
            <w:pPr>
              <w:pStyle w:val="TableParagraph"/>
              <w:ind w:left="706" w:right="700"/>
              <w:jc w:val="center"/>
            </w:pPr>
            <w:r>
              <w:rPr>
                <w:spacing w:val="-6"/>
              </w:rPr>
              <w:t xml:space="preserve">AF </w:t>
            </w:r>
            <w:r>
              <w:rPr>
                <w:spacing w:val="-10"/>
              </w:rPr>
              <w:t>R</w:t>
            </w:r>
          </w:p>
        </w:tc>
      </w:tr>
      <w:tr w:rsidR="00222FFE" w14:paraId="5CA2A02B" w14:textId="77777777">
        <w:trPr>
          <w:trHeight w:val="805"/>
        </w:trPr>
        <w:tc>
          <w:tcPr>
            <w:tcW w:w="2216" w:type="dxa"/>
            <w:vMerge/>
            <w:tcBorders>
              <w:top w:val="nil"/>
            </w:tcBorders>
          </w:tcPr>
          <w:p w14:paraId="16359879" w14:textId="77777777" w:rsidR="00222FFE" w:rsidRDefault="00222FFE">
            <w:pPr>
              <w:rPr>
                <w:sz w:val="2"/>
                <w:szCs w:val="2"/>
              </w:rPr>
            </w:pPr>
          </w:p>
        </w:tc>
        <w:tc>
          <w:tcPr>
            <w:tcW w:w="3669" w:type="dxa"/>
          </w:tcPr>
          <w:p w14:paraId="212710E2" w14:textId="3E187971" w:rsidR="00222FFE" w:rsidRPr="00337FBD" w:rsidRDefault="00337FBD">
            <w:pPr>
              <w:pStyle w:val="TableParagraph"/>
            </w:pPr>
            <w:r w:rsidRPr="00337FBD">
              <w:t>Collaborative approach and role-modelling of high professional standard</w:t>
            </w:r>
          </w:p>
        </w:tc>
        <w:tc>
          <w:tcPr>
            <w:tcW w:w="2500" w:type="dxa"/>
          </w:tcPr>
          <w:p w14:paraId="72BF670B" w14:textId="77777777" w:rsidR="00222FFE" w:rsidRDefault="00222FFE">
            <w:pPr>
              <w:pStyle w:val="TableParagraph"/>
              <w:ind w:left="0"/>
              <w:rPr>
                <w:rFonts w:ascii="Times New Roman"/>
              </w:rPr>
            </w:pPr>
          </w:p>
        </w:tc>
        <w:tc>
          <w:tcPr>
            <w:tcW w:w="1703" w:type="dxa"/>
          </w:tcPr>
          <w:p w14:paraId="33E112FF" w14:textId="77777777" w:rsidR="00222FFE" w:rsidRDefault="00FF202C">
            <w:pPr>
              <w:pStyle w:val="TableParagraph"/>
              <w:ind w:left="787" w:right="783" w:firstLine="2"/>
              <w:jc w:val="center"/>
            </w:pPr>
            <w:r>
              <w:rPr>
                <w:spacing w:val="-10"/>
              </w:rPr>
              <w:t>I</w:t>
            </w:r>
            <w:r>
              <w:t xml:space="preserve"> </w:t>
            </w:r>
            <w:r>
              <w:rPr>
                <w:spacing w:val="-10"/>
              </w:rPr>
              <w:t>R</w:t>
            </w:r>
          </w:p>
        </w:tc>
      </w:tr>
    </w:tbl>
    <w:p w14:paraId="65E78229" w14:textId="77777777" w:rsidR="00FF202C" w:rsidRDefault="00FF202C"/>
    <w:sectPr w:rsidR="00FF202C">
      <w:type w:val="continuous"/>
      <w:pgSz w:w="11910" w:h="16840"/>
      <w:pgMar w:top="11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09C"/>
    <w:multiLevelType w:val="hybridMultilevel"/>
    <w:tmpl w:val="1ADCDDEE"/>
    <w:lvl w:ilvl="0" w:tplc="B260896A">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275A0E24">
      <w:numFmt w:val="bullet"/>
      <w:lvlText w:val="•"/>
      <w:lvlJc w:val="left"/>
      <w:pPr>
        <w:ind w:left="1794" w:hanging="360"/>
      </w:pPr>
      <w:rPr>
        <w:rFonts w:hint="default"/>
        <w:lang w:val="en-US" w:eastAsia="en-US" w:bidi="ar-SA"/>
      </w:rPr>
    </w:lvl>
    <w:lvl w:ilvl="2" w:tplc="E93683F6">
      <w:numFmt w:val="bullet"/>
      <w:lvlText w:val="•"/>
      <w:lvlJc w:val="left"/>
      <w:pPr>
        <w:ind w:left="2729" w:hanging="360"/>
      </w:pPr>
      <w:rPr>
        <w:rFonts w:hint="default"/>
        <w:lang w:val="en-US" w:eastAsia="en-US" w:bidi="ar-SA"/>
      </w:rPr>
    </w:lvl>
    <w:lvl w:ilvl="3" w:tplc="0152FDE8">
      <w:numFmt w:val="bullet"/>
      <w:lvlText w:val="•"/>
      <w:lvlJc w:val="left"/>
      <w:pPr>
        <w:ind w:left="3663" w:hanging="360"/>
      </w:pPr>
      <w:rPr>
        <w:rFonts w:hint="default"/>
        <w:lang w:val="en-US" w:eastAsia="en-US" w:bidi="ar-SA"/>
      </w:rPr>
    </w:lvl>
    <w:lvl w:ilvl="4" w:tplc="41C2FD40">
      <w:numFmt w:val="bullet"/>
      <w:lvlText w:val="•"/>
      <w:lvlJc w:val="left"/>
      <w:pPr>
        <w:ind w:left="4598" w:hanging="360"/>
      </w:pPr>
      <w:rPr>
        <w:rFonts w:hint="default"/>
        <w:lang w:val="en-US" w:eastAsia="en-US" w:bidi="ar-SA"/>
      </w:rPr>
    </w:lvl>
    <w:lvl w:ilvl="5" w:tplc="0AEAF80C">
      <w:numFmt w:val="bullet"/>
      <w:lvlText w:val="•"/>
      <w:lvlJc w:val="left"/>
      <w:pPr>
        <w:ind w:left="5533" w:hanging="360"/>
      </w:pPr>
      <w:rPr>
        <w:rFonts w:hint="default"/>
        <w:lang w:val="en-US" w:eastAsia="en-US" w:bidi="ar-SA"/>
      </w:rPr>
    </w:lvl>
    <w:lvl w:ilvl="6" w:tplc="65863AC8">
      <w:numFmt w:val="bullet"/>
      <w:lvlText w:val="•"/>
      <w:lvlJc w:val="left"/>
      <w:pPr>
        <w:ind w:left="6467" w:hanging="360"/>
      </w:pPr>
      <w:rPr>
        <w:rFonts w:hint="default"/>
        <w:lang w:val="en-US" w:eastAsia="en-US" w:bidi="ar-SA"/>
      </w:rPr>
    </w:lvl>
    <w:lvl w:ilvl="7" w:tplc="63E8361C">
      <w:numFmt w:val="bullet"/>
      <w:lvlText w:val="•"/>
      <w:lvlJc w:val="left"/>
      <w:pPr>
        <w:ind w:left="7402" w:hanging="360"/>
      </w:pPr>
      <w:rPr>
        <w:rFonts w:hint="default"/>
        <w:lang w:val="en-US" w:eastAsia="en-US" w:bidi="ar-SA"/>
      </w:rPr>
    </w:lvl>
    <w:lvl w:ilvl="8" w:tplc="4E4C227C">
      <w:numFmt w:val="bullet"/>
      <w:lvlText w:val="•"/>
      <w:lvlJc w:val="left"/>
      <w:pPr>
        <w:ind w:left="8337" w:hanging="360"/>
      </w:pPr>
      <w:rPr>
        <w:rFonts w:hint="default"/>
        <w:lang w:val="en-US" w:eastAsia="en-US" w:bidi="ar-SA"/>
      </w:rPr>
    </w:lvl>
  </w:abstractNum>
  <w:abstractNum w:abstractNumId="1" w15:restartNumberingAfterBreak="0">
    <w:nsid w:val="284224D4"/>
    <w:multiLevelType w:val="multilevel"/>
    <w:tmpl w:val="2E18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D26B3"/>
    <w:multiLevelType w:val="hybridMultilevel"/>
    <w:tmpl w:val="D4FC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81136">
    <w:abstractNumId w:val="0"/>
  </w:num>
  <w:num w:numId="2" w16cid:durableId="1563517800">
    <w:abstractNumId w:val="1"/>
  </w:num>
  <w:num w:numId="3" w16cid:durableId="223029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2FFE"/>
    <w:rsid w:val="0000693B"/>
    <w:rsid w:val="00062AB4"/>
    <w:rsid w:val="00064D1A"/>
    <w:rsid w:val="00070246"/>
    <w:rsid w:val="000F269C"/>
    <w:rsid w:val="00123EEF"/>
    <w:rsid w:val="0015032E"/>
    <w:rsid w:val="0015578C"/>
    <w:rsid w:val="00186111"/>
    <w:rsid w:val="00222FFE"/>
    <w:rsid w:val="002E08FC"/>
    <w:rsid w:val="002F04CD"/>
    <w:rsid w:val="00337FBD"/>
    <w:rsid w:val="00345AA4"/>
    <w:rsid w:val="00396062"/>
    <w:rsid w:val="003D5561"/>
    <w:rsid w:val="003D608D"/>
    <w:rsid w:val="004C42CB"/>
    <w:rsid w:val="004D3747"/>
    <w:rsid w:val="00531FE8"/>
    <w:rsid w:val="005E0125"/>
    <w:rsid w:val="00633739"/>
    <w:rsid w:val="00637E4F"/>
    <w:rsid w:val="00666C3C"/>
    <w:rsid w:val="006C6E98"/>
    <w:rsid w:val="00717308"/>
    <w:rsid w:val="00737AE9"/>
    <w:rsid w:val="00893BBE"/>
    <w:rsid w:val="008B5D29"/>
    <w:rsid w:val="008E40B2"/>
    <w:rsid w:val="00926971"/>
    <w:rsid w:val="00993083"/>
    <w:rsid w:val="00995517"/>
    <w:rsid w:val="009A65AF"/>
    <w:rsid w:val="00A05950"/>
    <w:rsid w:val="00A8468C"/>
    <w:rsid w:val="00AB1339"/>
    <w:rsid w:val="00AF5E9B"/>
    <w:rsid w:val="00B86C3D"/>
    <w:rsid w:val="00B90F34"/>
    <w:rsid w:val="00BC253F"/>
    <w:rsid w:val="00CA3442"/>
    <w:rsid w:val="00CB4B4F"/>
    <w:rsid w:val="00CC53B0"/>
    <w:rsid w:val="00D2005A"/>
    <w:rsid w:val="00D30034"/>
    <w:rsid w:val="00D76DBF"/>
    <w:rsid w:val="00DC1E33"/>
    <w:rsid w:val="00DD7900"/>
    <w:rsid w:val="00E102A6"/>
    <w:rsid w:val="00E327B3"/>
    <w:rsid w:val="00E45009"/>
    <w:rsid w:val="00E773D4"/>
    <w:rsid w:val="00E849F4"/>
    <w:rsid w:val="00E90D2D"/>
    <w:rsid w:val="00EB0AF9"/>
    <w:rsid w:val="00F02634"/>
    <w:rsid w:val="00F36705"/>
    <w:rsid w:val="00F442D6"/>
    <w:rsid w:val="00F45A68"/>
    <w:rsid w:val="00F5747A"/>
    <w:rsid w:val="00FD7F58"/>
    <w:rsid w:val="00FF202C"/>
    <w:rsid w:val="00FF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267"/>
  <w15:docId w15:val="{FA82531C-0B8D-4F0F-8D01-DB3A4690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9"/>
      <w:ind w:right="287"/>
      <w:jc w:val="center"/>
      <w:outlineLvl w:val="0"/>
    </w:pPr>
    <w:rPr>
      <w:b/>
      <w:bCs/>
      <w:sz w:val="32"/>
      <w:szCs w:val="32"/>
    </w:rPr>
  </w:style>
  <w:style w:type="paragraph" w:styleId="Heading2">
    <w:name w:val="heading 2"/>
    <w:basedOn w:val="Normal"/>
    <w:uiPriority w:val="9"/>
    <w:unhideWhenUsed/>
    <w:qFormat/>
    <w:pPr>
      <w:spacing w:before="1"/>
      <w:ind w:left="14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360"/>
    </w:p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345AA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45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3A8AD3A278145867CFE7109B08875" ma:contentTypeVersion="18" ma:contentTypeDescription="Create a new document." ma:contentTypeScope="" ma:versionID="f4ffdbdbce70d21ef0d9220d2dba8bcb">
  <xsd:schema xmlns:xsd="http://www.w3.org/2001/XMLSchema" xmlns:xs="http://www.w3.org/2001/XMLSchema" xmlns:p="http://schemas.microsoft.com/office/2006/metadata/properties" xmlns:ns2="3fd7ca3b-5863-456a-ba11-0818cb59d28c" xmlns:ns3="5b2b6a6d-c7b9-46f5-97c8-0764f7cd08bf" targetNamespace="http://schemas.microsoft.com/office/2006/metadata/properties" ma:root="true" ma:fieldsID="d2ab219a0597a9535a5fd6aaa612a91c" ns2:_="" ns3:_="">
    <xsd:import namespace="3fd7ca3b-5863-456a-ba11-0818cb59d28c"/>
    <xsd:import namespace="5b2b6a6d-c7b9-46f5-97c8-0764f7cd08bf"/>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SearchProperties" minOccurs="0"/>
                <xsd:element ref="ns3:MediaServiceObjectDetectorVersion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ca3b-5863-456a-ba11-0818cb59d2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dbdb106-4c58-4494-b1d4-1b1f572f1cb6}" ma:internalName="TaxCatchAll" ma:showField="CatchAllData" ma:web="3fd7ca3b-5863-456a-ba11-0818cb59d2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b6a6d-c7b9-46f5-97c8-0764f7cd08b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c261b2-d366-4b08-8ec8-02f91c848f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2b6a6d-c7b9-46f5-97c8-0764f7cd08bf">
      <Terms xmlns="http://schemas.microsoft.com/office/infopath/2007/PartnerControls"/>
    </lcf76f155ced4ddcb4097134ff3c332f>
    <TaxCatchAll xmlns="3fd7ca3b-5863-456a-ba11-0818cb59d28c" xsi:nil="true"/>
  </documentManagement>
</p:properties>
</file>

<file path=customXml/itemProps1.xml><?xml version="1.0" encoding="utf-8"?>
<ds:datastoreItem xmlns:ds="http://schemas.openxmlformats.org/officeDocument/2006/customXml" ds:itemID="{E306EABE-0ED9-4579-934B-94734559A702}"/>
</file>

<file path=customXml/itemProps2.xml><?xml version="1.0" encoding="utf-8"?>
<ds:datastoreItem xmlns:ds="http://schemas.openxmlformats.org/officeDocument/2006/customXml" ds:itemID="{4845F623-5C10-4669-81D4-98E325D0EF10}"/>
</file>

<file path=customXml/itemProps3.xml><?xml version="1.0" encoding="utf-8"?>
<ds:datastoreItem xmlns:ds="http://schemas.openxmlformats.org/officeDocument/2006/customXml" ds:itemID="{6E9EDB01-7A4F-46C3-AE80-7DAFBB0842B1}"/>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5266</Characters>
  <Application>Microsoft Office Word</Application>
  <DocSecurity>0</DocSecurity>
  <Lines>43</Lines>
  <Paragraphs>12</Paragraphs>
  <ScaleCrop>false</ScaleCrop>
  <Company>Little Heath School</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Adie</dc:creator>
  <cp:lastModifiedBy>Kuben Reddy</cp:lastModifiedBy>
  <cp:revision>2</cp:revision>
  <dcterms:created xsi:type="dcterms:W3CDTF">2025-11-07T22:34:00Z</dcterms:created>
  <dcterms:modified xsi:type="dcterms:W3CDTF">2025-11-07T22:34:00Z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0x0101002313A8AD3A278145867CFE7109B08875</vt:lpwstr>
  </property>
  <property fmtid="{D5CDD505-2E9C-101B-9397-08002B2CF9AE}" pid="7" name="MediaServiceImageTags">
    <vt:lpwstr/>
  </property>
</Properties>
</file>