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9F59" w14:textId="5178F36F" w:rsidR="002A4957" w:rsidRDefault="002A4957"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27D6" wp14:editId="52246FA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43400" cy="5715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E594" w14:textId="77777777" w:rsidR="002A4957" w:rsidRPr="0069508B" w:rsidRDefault="002A4957" w:rsidP="002A49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B27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342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" fillcolor="white [3201]" strokecolor="black [3200]" strokeweight="2pt">
                <v:textbox>
                  <w:txbxContent>
                    <w:p w14:paraId="6195E594" w14:textId="77777777" w:rsidR="002A4957" w:rsidRPr="0069508B" w:rsidRDefault="002A4957" w:rsidP="002A4957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Person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59D115" w14:textId="77777777" w:rsidR="002A4957" w:rsidRDefault="002A4957"/>
    <w:p w14:paraId="3CB6CB80" w14:textId="77777777" w:rsidR="00972C16" w:rsidRDefault="00972C16"/>
    <w:p w14:paraId="4BA9C22B" w14:textId="77777777" w:rsidR="002A4957" w:rsidRDefault="002A4957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6334"/>
      </w:tblGrid>
      <w:tr w:rsidR="002A4957" w:rsidRPr="00DF4034" w14:paraId="715D7A4E" w14:textId="77777777" w:rsidTr="002A4957">
        <w:trPr>
          <w:trHeight w:val="50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CF33" w14:textId="77777777" w:rsidR="002A4957" w:rsidRPr="00AD0D0C" w:rsidRDefault="002A4957" w:rsidP="00B719E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t>School: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C0BA" w14:textId="188D5BFA" w:rsidR="002A4957" w:rsidRPr="00AD0D0C" w:rsidRDefault="0087628C" w:rsidP="00B719E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Moira Primary School</w:t>
            </w:r>
          </w:p>
        </w:tc>
      </w:tr>
      <w:tr w:rsidR="002A4957" w:rsidRPr="00DF4034" w14:paraId="38FF24D4" w14:textId="77777777" w:rsidTr="002A4957">
        <w:trPr>
          <w:trHeight w:val="50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A0144" w14:textId="77777777" w:rsidR="002A4957" w:rsidRPr="00AD0D0C" w:rsidRDefault="002A4957" w:rsidP="00B719E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5C28" w14:textId="77777777" w:rsidR="002A4957" w:rsidRPr="00AD0D0C" w:rsidRDefault="002A4957" w:rsidP="00B719E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t>Learning Support Assistant – SEN / Intervention (SEN LSA)</w:t>
            </w:r>
          </w:p>
        </w:tc>
      </w:tr>
      <w:tr w:rsidR="002A4957" w:rsidRPr="00DF4034" w14:paraId="4260E417" w14:textId="77777777" w:rsidTr="002A4957">
        <w:trPr>
          <w:trHeight w:val="50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98A2" w14:textId="77777777" w:rsidR="002A4957" w:rsidRPr="002A4957" w:rsidRDefault="002A4957" w:rsidP="00B719E5">
            <w:pPr>
              <w:tabs>
                <w:tab w:val="left" w:pos="2268"/>
                <w:tab w:val="left" w:pos="2552"/>
              </w:tabs>
              <w:ind w:right="836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r w:rsidRPr="002A4957">
              <w:rPr>
                <w:rFonts w:ascii="Century Gothic" w:hAnsi="Century Gothic" w:cs="Arial"/>
                <w:b/>
                <w:sz w:val="22"/>
                <w:szCs w:val="22"/>
              </w:rPr>
              <w:t>Grade: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3A7F" w14:textId="486B018C" w:rsidR="002A4957" w:rsidRPr="002A4957" w:rsidRDefault="009168BA" w:rsidP="00B719E5">
            <w:pPr>
              <w:tabs>
                <w:tab w:val="left" w:pos="2268"/>
                <w:tab w:val="left" w:pos="2552"/>
              </w:tabs>
              <w:ind w:right="83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Grade </w:t>
            </w:r>
            <w:r w:rsidR="002A4957" w:rsidRPr="002A4957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="0087628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bookmarkEnd w:id="0"/>
    </w:tbl>
    <w:p w14:paraId="1A1B2AE9" w14:textId="77777777" w:rsidR="002A4957" w:rsidRDefault="002A4957"/>
    <w:tbl>
      <w:tblPr>
        <w:tblpPr w:leftFromText="180" w:rightFromText="180" w:vertAnchor="text" w:tblpX="-73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03"/>
        <w:gridCol w:w="1560"/>
        <w:gridCol w:w="1559"/>
        <w:gridCol w:w="1701"/>
      </w:tblGrid>
      <w:tr w:rsidR="002A4957" w:rsidRPr="00AD0D0C" w14:paraId="793BBAC8" w14:textId="77777777" w:rsidTr="009B7967">
        <w:trPr>
          <w:tblHeader/>
        </w:trPr>
        <w:tc>
          <w:tcPr>
            <w:tcW w:w="5103" w:type="dxa"/>
          </w:tcPr>
          <w:p w14:paraId="1F49FD58" w14:textId="77777777" w:rsidR="002A4957" w:rsidRPr="00AD0D0C" w:rsidRDefault="002A4957" w:rsidP="009B7967">
            <w:pPr>
              <w:pStyle w:val="Heading3"/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88E47E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</w:tcPr>
          <w:p w14:paraId="42B2B993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5D86035C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t>How assessed</w:t>
            </w:r>
          </w:p>
        </w:tc>
      </w:tr>
      <w:tr w:rsidR="002A4957" w:rsidRPr="00AD0D0C" w14:paraId="0B315A6C" w14:textId="77777777" w:rsidTr="009B7967">
        <w:tc>
          <w:tcPr>
            <w:tcW w:w="5103" w:type="dxa"/>
          </w:tcPr>
          <w:p w14:paraId="03798D1C" w14:textId="77777777" w:rsidR="002A4957" w:rsidRPr="00AD0D0C" w:rsidRDefault="002A4957" w:rsidP="009B7967">
            <w:pPr>
              <w:pStyle w:val="Heading3"/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Qualifications</w:t>
            </w:r>
          </w:p>
          <w:p w14:paraId="692727C9" w14:textId="77777777" w:rsidR="002A4957" w:rsidRPr="00AD0D0C" w:rsidRDefault="002A4957" w:rsidP="006B4A6A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NVQ 2 in Supporting Teaching and Learning, or equivalent</w:t>
            </w:r>
          </w:p>
          <w:p w14:paraId="1E2E4833" w14:textId="77777777" w:rsidR="002A4957" w:rsidRPr="00AD0D0C" w:rsidRDefault="002A4957" w:rsidP="009B796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OR</w:t>
            </w:r>
          </w:p>
          <w:p w14:paraId="7094A1DE" w14:textId="77777777" w:rsidR="002A4957" w:rsidRDefault="002A4957" w:rsidP="006B4A6A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Able to demonstrate the ability to meet the STL Level 2 National Occupational Standards relevant to this post.</w:t>
            </w:r>
          </w:p>
          <w:p w14:paraId="1112BD95" w14:textId="77777777" w:rsidR="002A4957" w:rsidRPr="006B4A6A" w:rsidRDefault="002A4957" w:rsidP="006B4A6A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14:paraId="00091A21" w14:textId="2BA95456" w:rsidR="006B4A6A" w:rsidRPr="006B4A6A" w:rsidRDefault="006B4A6A" w:rsidP="006B4A6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rPr>
                <w:rFonts w:ascii="Century Gothic" w:eastAsiaTheme="minorEastAsia" w:hAnsi="Century Gothic" w:cs="Time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EastAsia" w:hAnsi="Arial" w:cs="Arial"/>
                <w:color w:val="000000"/>
                <w:sz w:val="29"/>
                <w:szCs w:val="29"/>
                <w:lang w:val="en-US" w:eastAsia="en-US"/>
              </w:rPr>
              <w:tab/>
            </w:r>
            <w:r w:rsidR="0094048F">
              <w:rPr>
                <w:rFonts w:ascii="Century Gothic" w:eastAsiaTheme="minorEastAsia" w:hAnsi="Century Gothic" w:cs="Arial"/>
                <w:color w:val="000000"/>
                <w:sz w:val="22"/>
                <w:szCs w:val="22"/>
                <w:lang w:val="en-US" w:eastAsia="en-US"/>
              </w:rPr>
              <w:t>NVQ 3 in Supporting T</w:t>
            </w:r>
            <w:r w:rsidRPr="006B4A6A">
              <w:rPr>
                <w:rFonts w:ascii="Century Gothic" w:eastAsiaTheme="minorEastAsia" w:hAnsi="Century Gothic" w:cs="Arial"/>
                <w:color w:val="000000"/>
                <w:sz w:val="22"/>
                <w:szCs w:val="22"/>
                <w:lang w:val="en-US" w:eastAsia="en-US"/>
              </w:rPr>
              <w:t xml:space="preserve">eaching and Learning, or equivalent </w:t>
            </w:r>
            <w:r w:rsidRPr="006B4A6A">
              <w:rPr>
                <w:rFonts w:ascii="Century Gothic" w:eastAsiaTheme="minorEastAsia" w:hAnsi="Century Gothic" w:cs="Times"/>
                <w:color w:val="000000"/>
                <w:sz w:val="22"/>
                <w:szCs w:val="22"/>
                <w:lang w:val="en-US" w:eastAsia="en-US"/>
              </w:rPr>
              <w:t> </w:t>
            </w:r>
          </w:p>
          <w:p w14:paraId="7E0ED3A9" w14:textId="6EBA46A0" w:rsidR="006B4A6A" w:rsidRPr="006B4A6A" w:rsidRDefault="002A4957" w:rsidP="006B4A6A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Level 2 qualifications in maths/numeracy and English/literacy</w:t>
            </w:r>
          </w:p>
          <w:p w14:paraId="723A4D14" w14:textId="559D13FA" w:rsidR="002A4957" w:rsidRPr="00AD0D0C" w:rsidRDefault="002A4957" w:rsidP="0087628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ABF41F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CC12CD7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0F219D6F" w14:textId="77777777" w:rsidR="002A4957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7A16AB7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687BB95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0341972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9C10DD8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E3CF2BB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338D2EA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60032E7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0AD7DDD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AC27F18" w14:textId="77777777" w:rsidR="006B4A6A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292A6A5" w14:textId="77777777" w:rsidR="006B4A6A" w:rsidRPr="00AD0D0C" w:rsidRDefault="006B4A6A" w:rsidP="006B4A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19E21D4F" w14:textId="77777777" w:rsidR="006B4A6A" w:rsidRPr="00AD0D0C" w:rsidRDefault="006B4A6A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8B1414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C8DF577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D0ECAE4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8A85FC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C4309CF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2DC2E60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3EC1376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2B34FA4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402FBC8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0181D9CA" w14:textId="77777777" w:rsidR="002A4957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D8CBB59" w14:textId="77777777" w:rsidR="002A4957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B346CF8" w14:textId="77777777" w:rsidR="002A4957" w:rsidRDefault="002A4957" w:rsidP="006B4A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545683F" w14:textId="77777777" w:rsidR="006B4A6A" w:rsidRDefault="006B4A6A" w:rsidP="006B4A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2BCFFFE" w14:textId="77777777" w:rsidR="006B4A6A" w:rsidRDefault="006B4A6A" w:rsidP="006B4A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7B59B93" w14:textId="06143E8E" w:rsidR="006B4A6A" w:rsidRPr="00AD0D0C" w:rsidRDefault="006B4A6A" w:rsidP="0087628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A917B3A" w14:textId="77777777" w:rsidR="006B4A6A" w:rsidRPr="00AD0D0C" w:rsidRDefault="006B4A6A" w:rsidP="006B4A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314AC5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00E3437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App/Doc</w:t>
            </w:r>
          </w:p>
          <w:p w14:paraId="1BF61B38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4B7EE2C6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DCE9EF1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AB47BA9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8F8E2C0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F1FD037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283C078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App/Doc</w:t>
            </w:r>
          </w:p>
          <w:p w14:paraId="737BAA69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A4570C8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0504A591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App/Doc</w:t>
            </w:r>
          </w:p>
          <w:p w14:paraId="0A671C74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0BB4C55" w14:textId="77777777" w:rsidR="006B4A6A" w:rsidRDefault="006B4A6A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C83DE4A" w14:textId="77777777" w:rsidR="006B4A6A" w:rsidRDefault="006B4A6A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E505749" w14:textId="77777777" w:rsidR="006B4A6A" w:rsidRPr="00AD0D0C" w:rsidRDefault="006B4A6A" w:rsidP="0087628C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4957" w:rsidRPr="00AD0D0C" w14:paraId="39EFE6BA" w14:textId="77777777" w:rsidTr="009B7967">
        <w:tc>
          <w:tcPr>
            <w:tcW w:w="5103" w:type="dxa"/>
          </w:tcPr>
          <w:p w14:paraId="7F669EF9" w14:textId="77777777" w:rsidR="002A4957" w:rsidRPr="00AD0D0C" w:rsidRDefault="002A4957" w:rsidP="009B7967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Experience</w:t>
            </w:r>
          </w:p>
          <w:p w14:paraId="1EEDAA13" w14:textId="77777777" w:rsidR="002A4957" w:rsidRDefault="002A4957" w:rsidP="009B7967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Experience of supporting teaching and learning in a formal setting</w:t>
            </w:r>
          </w:p>
          <w:p w14:paraId="1EA258DF" w14:textId="77777777" w:rsidR="002A4957" w:rsidRDefault="002A4957" w:rsidP="009B7967">
            <w:pPr>
              <w:ind w:left="340"/>
              <w:rPr>
                <w:rFonts w:ascii="Century Gothic" w:hAnsi="Century Gothic" w:cs="Arial"/>
                <w:sz w:val="22"/>
                <w:szCs w:val="22"/>
              </w:rPr>
            </w:pPr>
          </w:p>
          <w:p w14:paraId="55381ECE" w14:textId="3A498D01" w:rsidR="002A4957" w:rsidRPr="009B7967" w:rsidRDefault="002A4957" w:rsidP="009B7967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2A4957">
              <w:rPr>
                <w:rFonts w:ascii="Century Gothic" w:hAnsi="Century Gothic" w:cs="Arial"/>
                <w:sz w:val="24"/>
                <w:szCs w:val="24"/>
              </w:rPr>
              <w:t xml:space="preserve">Experience of working with children with </w:t>
            </w:r>
            <w:r w:rsidR="0094048F">
              <w:rPr>
                <w:rFonts w:ascii="Century Gothic" w:hAnsi="Century Gothic" w:cs="Arial"/>
                <w:sz w:val="24"/>
                <w:szCs w:val="24"/>
              </w:rPr>
              <w:t>special educational</w:t>
            </w:r>
            <w:r w:rsidRPr="002A4957">
              <w:rPr>
                <w:rFonts w:ascii="Century Gothic" w:hAnsi="Century Gothic" w:cs="Arial"/>
                <w:sz w:val="24"/>
                <w:szCs w:val="24"/>
              </w:rPr>
              <w:t xml:space="preserve"> needs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5029CBA" w14:textId="77777777" w:rsidR="009B7967" w:rsidRPr="009B7967" w:rsidRDefault="009B7967" w:rsidP="009B7967">
            <w:pPr>
              <w:ind w:left="340"/>
              <w:rPr>
                <w:rFonts w:ascii="Century Gothic" w:hAnsi="Century Gothic" w:cs="Arial"/>
                <w:sz w:val="22"/>
                <w:szCs w:val="22"/>
              </w:rPr>
            </w:pPr>
          </w:p>
          <w:p w14:paraId="304367E2" w14:textId="476F2A25" w:rsidR="009B7967" w:rsidRDefault="009B7967" w:rsidP="009B7967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wo</w:t>
            </w:r>
            <w:r w:rsidR="0094048F">
              <w:rPr>
                <w:rFonts w:ascii="Century Gothic" w:hAnsi="Century Gothic" w:cs="Arial"/>
                <w:sz w:val="22"/>
                <w:szCs w:val="22"/>
              </w:rPr>
              <w:t>rking with children with Autism / ADHD</w:t>
            </w:r>
          </w:p>
          <w:p w14:paraId="2D0D6126" w14:textId="77777777" w:rsidR="00D50EC4" w:rsidRDefault="00D50EC4" w:rsidP="00D50EC4">
            <w:pPr>
              <w:ind w:left="340"/>
              <w:rPr>
                <w:rFonts w:ascii="Century Gothic" w:hAnsi="Century Gothic" w:cs="Arial"/>
                <w:sz w:val="22"/>
                <w:szCs w:val="22"/>
              </w:rPr>
            </w:pPr>
          </w:p>
          <w:p w14:paraId="1796E01F" w14:textId="5C084DF2" w:rsidR="00D50EC4" w:rsidRPr="002A4957" w:rsidRDefault="00D50EC4" w:rsidP="009B7967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working with children with social, emotional and mental health needs</w:t>
            </w:r>
          </w:p>
          <w:p w14:paraId="24F51A8D" w14:textId="77777777" w:rsidR="002A4957" w:rsidRPr="00AD0D0C" w:rsidRDefault="002A4957" w:rsidP="009B796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857B4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D199557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39831B99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5C6931F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E070498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4E4830A1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7E8288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A62606B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B19A782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23C20BD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7C0A589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49B5F6C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7A88661" w14:textId="77777777" w:rsidR="009B7967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7381068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1E368A12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554CAD0" w14:textId="77777777" w:rsidR="00D50EC4" w:rsidRDefault="00D50EC4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D5B926E" w14:textId="77777777" w:rsidR="00D50EC4" w:rsidRPr="00AD0D0C" w:rsidRDefault="00D50EC4" w:rsidP="00D50EC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2CDA1F1A" w14:textId="77777777" w:rsidR="00D50EC4" w:rsidRPr="00AD0D0C" w:rsidRDefault="00D50EC4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E80090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4D6A5F2A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App/Int/ Ref</w:t>
            </w:r>
          </w:p>
          <w:p w14:paraId="04D1B9B5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CCE1A5C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09D631D0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App/Int/ Ref</w:t>
            </w:r>
          </w:p>
          <w:p w14:paraId="7941ABBC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7664DD2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E12A62A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App/Int/ Ref</w:t>
            </w:r>
          </w:p>
          <w:p w14:paraId="6C7D73B2" w14:textId="77777777" w:rsidR="00D50EC4" w:rsidRDefault="00D50EC4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3CC56B9" w14:textId="77777777" w:rsidR="00D50EC4" w:rsidRDefault="00D50EC4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AC45B50" w14:textId="7127AFC6" w:rsidR="00D50EC4" w:rsidRPr="00AD0D0C" w:rsidRDefault="00D50EC4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App/Int/ Ref</w:t>
            </w:r>
          </w:p>
        </w:tc>
      </w:tr>
      <w:tr w:rsidR="002A4957" w:rsidRPr="00AD0D0C" w14:paraId="59B5AD99" w14:textId="77777777" w:rsidTr="009B7967">
        <w:tc>
          <w:tcPr>
            <w:tcW w:w="5103" w:type="dxa"/>
          </w:tcPr>
          <w:p w14:paraId="43733F2B" w14:textId="77777777" w:rsidR="002A4957" w:rsidRPr="00AD0D0C" w:rsidRDefault="002A4957" w:rsidP="009B7967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Knowledge</w:t>
            </w:r>
          </w:p>
          <w:p w14:paraId="374B270B" w14:textId="77777777" w:rsidR="009B7967" w:rsidRPr="009B7967" w:rsidRDefault="002A495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 xml:space="preserve">Knowledge of child protection and health </w:t>
            </w:r>
            <w:r w:rsidRPr="009B7967">
              <w:rPr>
                <w:rFonts w:ascii="Century Gothic" w:hAnsi="Century Gothic" w:cs="Arial"/>
                <w:sz w:val="22"/>
                <w:szCs w:val="22"/>
              </w:rPr>
              <w:t>and safety procedures.</w:t>
            </w:r>
          </w:p>
          <w:p w14:paraId="5925A357" w14:textId="77777777" w:rsidR="009B7967" w:rsidRPr="009B7967" w:rsidRDefault="009B7967" w:rsidP="009B7967">
            <w:pPr>
              <w:tabs>
                <w:tab w:val="left" w:pos="2268"/>
                <w:tab w:val="left" w:pos="2552"/>
              </w:tabs>
              <w:ind w:left="340"/>
              <w:rPr>
                <w:rFonts w:ascii="Century Gothic" w:hAnsi="Century Gothic" w:cs="Arial"/>
                <w:sz w:val="22"/>
                <w:szCs w:val="22"/>
              </w:rPr>
            </w:pPr>
          </w:p>
          <w:p w14:paraId="13F8325A" w14:textId="77777777" w:rsidR="009B7967" w:rsidRPr="009B7967" w:rsidRDefault="009B796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9B7967">
              <w:rPr>
                <w:rFonts w:ascii="Century Gothic" w:hAnsi="Century Gothic" w:cs="Arial"/>
                <w:sz w:val="22"/>
                <w:szCs w:val="22"/>
              </w:rPr>
              <w:t>Use of social stories/ scripts and ‘visuals’ to engage learners and enable pre-teach to develop greater independence</w:t>
            </w:r>
          </w:p>
          <w:p w14:paraId="33B04FD5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F36D82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EBCC082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3A32227A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06187B3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89FAEA7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0FC013B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EC7EFA1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</w:tcPr>
          <w:p w14:paraId="4740B9FF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92C428E" w14:textId="77777777" w:rsidR="002A4957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App/Int/ Ref</w:t>
            </w:r>
          </w:p>
          <w:p w14:paraId="52021009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42E09EE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53FAF13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App/Doc</w:t>
            </w:r>
          </w:p>
          <w:p w14:paraId="572C4DE8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B7967" w:rsidRPr="00AD0D0C" w14:paraId="431C97F3" w14:textId="77777777" w:rsidTr="009B7967">
        <w:tc>
          <w:tcPr>
            <w:tcW w:w="5103" w:type="dxa"/>
            <w:vMerge w:val="restart"/>
          </w:tcPr>
          <w:p w14:paraId="29D1AB23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Skills/Attributes</w:t>
            </w:r>
          </w:p>
          <w:p w14:paraId="6B9F2E69" w14:textId="77777777" w:rsidR="009B7967" w:rsidRPr="00AD0D0C" w:rsidRDefault="009B796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lastRenderedPageBreak/>
              <w:t>Ability and willingness to undertake professional development.</w:t>
            </w:r>
          </w:p>
          <w:p w14:paraId="54C46409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0D3E8AB5" w14:textId="77777777" w:rsidR="009B7967" w:rsidRPr="00AD0D0C" w:rsidRDefault="009B796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Good interpersonal skills.</w:t>
            </w:r>
          </w:p>
          <w:p w14:paraId="335C08A3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6CC4289C" w14:textId="77777777" w:rsidR="009B7967" w:rsidRPr="00AD0D0C" w:rsidRDefault="009B796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Empathy with children and young people.</w:t>
            </w:r>
          </w:p>
          <w:p w14:paraId="3C56C8E1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68654244" w14:textId="77777777" w:rsidR="009B7967" w:rsidRDefault="009B796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Ability to work effectively as part of a team.</w:t>
            </w:r>
          </w:p>
          <w:p w14:paraId="0FAC2570" w14:textId="77777777" w:rsidR="009B7967" w:rsidRDefault="009B7967" w:rsidP="009B7967">
            <w:pPr>
              <w:tabs>
                <w:tab w:val="left" w:pos="2268"/>
                <w:tab w:val="left" w:pos="2552"/>
              </w:tabs>
              <w:ind w:left="340"/>
              <w:rPr>
                <w:rFonts w:ascii="Century Gothic" w:hAnsi="Century Gothic" w:cs="Arial"/>
                <w:sz w:val="22"/>
                <w:szCs w:val="22"/>
              </w:rPr>
            </w:pPr>
          </w:p>
          <w:p w14:paraId="5A250165" w14:textId="77777777" w:rsidR="009B7967" w:rsidRDefault="009B796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9B7967">
              <w:rPr>
                <w:rFonts w:ascii="Century Gothic" w:hAnsi="Century Gothic" w:cs="Arial"/>
                <w:sz w:val="22"/>
                <w:szCs w:val="22"/>
              </w:rPr>
              <w:t>Able to follow through programmes devised with the teacher</w:t>
            </w:r>
          </w:p>
          <w:p w14:paraId="5E49442A" w14:textId="77777777" w:rsidR="009B7967" w:rsidRDefault="009B7967" w:rsidP="0094048F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3BC8F9C4" w14:textId="77777777" w:rsidR="009B7967" w:rsidRDefault="009B7967" w:rsidP="009B7967">
            <w:pPr>
              <w:numPr>
                <w:ilvl w:val="0"/>
                <w:numId w:val="2"/>
              </w:num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working with parents and other professionals</w:t>
            </w:r>
          </w:p>
          <w:p w14:paraId="2822AD5F" w14:textId="77777777" w:rsidR="009B7967" w:rsidRPr="009B7967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5561CED5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448997F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sym w:font="Wingdings" w:char="F0FC"/>
            </w:r>
          </w:p>
          <w:p w14:paraId="103567FE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E3405B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828CF09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209B3602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D73A4DE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5888D70D" w14:textId="77777777" w:rsidR="009B7967" w:rsidRPr="00AD0D0C" w:rsidRDefault="009B7967" w:rsidP="009B79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4AEF80D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176EB489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D10ACE3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3C52E05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lastRenderedPageBreak/>
              <w:t>App/Int</w:t>
            </w:r>
          </w:p>
          <w:p w14:paraId="4E836070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11794BC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0B1C74A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Int/Ref</w:t>
            </w:r>
          </w:p>
          <w:p w14:paraId="5F37374D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4516182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Int/Ref</w:t>
            </w:r>
          </w:p>
          <w:p w14:paraId="21169E95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BCE723F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A01DCF7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Int/Ref</w:t>
            </w:r>
          </w:p>
          <w:p w14:paraId="7486AFCB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E12E432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 xml:space="preserve">Int/Ref </w:t>
            </w:r>
          </w:p>
          <w:p w14:paraId="65C95044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7193583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78DCEBCC" w14:textId="77777777" w:rsidR="009B7967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4E4EE10D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</w:t>
            </w:r>
          </w:p>
        </w:tc>
      </w:tr>
      <w:tr w:rsidR="009B7967" w:rsidRPr="00AD0D0C" w14:paraId="7E34DB76" w14:textId="77777777" w:rsidTr="009B7967">
        <w:tc>
          <w:tcPr>
            <w:tcW w:w="5103" w:type="dxa"/>
            <w:vMerge/>
          </w:tcPr>
          <w:p w14:paraId="3AFE1228" w14:textId="77777777" w:rsidR="009B7967" w:rsidRPr="009B7967" w:rsidRDefault="009B7967" w:rsidP="009B7967">
            <w:pPr>
              <w:pStyle w:val="ListParagraph"/>
              <w:numPr>
                <w:ilvl w:val="0"/>
                <w:numId w:val="6"/>
              </w:numPr>
              <w:ind w:left="452" w:hanging="568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00B49F2" w14:textId="77777777" w:rsidR="009B7967" w:rsidRPr="00AD0D0C" w:rsidRDefault="009B796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209259" w14:textId="29E446E8" w:rsidR="009B7967" w:rsidRDefault="009B7967" w:rsidP="009B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B141B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05F3D5A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0C194F6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D7C9774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FCB212C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EC45B44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DEE2813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4846228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5B658BE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F77646A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325405DC" w14:textId="77777777" w:rsidR="009B7967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ACC2F10" w14:textId="32B3263F" w:rsidR="009B7967" w:rsidRDefault="009B7967" w:rsidP="0094048F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63638F3" w14:textId="77777777" w:rsidR="009B7967" w:rsidRDefault="009B796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933AEB2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Merge/>
          </w:tcPr>
          <w:p w14:paraId="4EC1DC7F" w14:textId="77777777" w:rsidR="009B7967" w:rsidRPr="00AD0D0C" w:rsidRDefault="009B796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4957" w:rsidRPr="00AD0D0C" w14:paraId="03C77D78" w14:textId="77777777" w:rsidTr="009B79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A37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General Circumstances</w:t>
            </w:r>
          </w:p>
          <w:p w14:paraId="02644CA3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5CDCB5B9" w14:textId="77777777" w:rsidR="002A4957" w:rsidRPr="00AD0D0C" w:rsidRDefault="002A4957" w:rsidP="009B7967">
            <w:pPr>
              <w:numPr>
                <w:ilvl w:val="0"/>
                <w:numId w:val="3"/>
              </w:numPr>
              <w:tabs>
                <w:tab w:val="left" w:pos="2268"/>
                <w:tab w:val="left" w:pos="2552"/>
              </w:tabs>
              <w:rPr>
                <w:rFonts w:ascii="Century Gothic" w:hAnsi="Century Gothic"/>
                <w:sz w:val="22"/>
                <w:szCs w:val="22"/>
              </w:rPr>
            </w:pPr>
            <w:r w:rsidRPr="00AD0D0C">
              <w:rPr>
                <w:rFonts w:ascii="Century Gothic" w:hAnsi="Century Gothic"/>
                <w:sz w:val="22"/>
                <w:szCs w:val="22"/>
              </w:rPr>
              <w:t>An understanding of, and commitment to, Equal Opportunities, and the ability to apply this to strategic work and day-to-day situations.</w:t>
            </w:r>
          </w:p>
          <w:p w14:paraId="1A345001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004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C83887F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D185152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48F480D1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6FEBD72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5B6B15A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BF6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C3DA649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420F0CD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760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0A3632D7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C492A69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App/Int</w:t>
            </w:r>
          </w:p>
          <w:p w14:paraId="7DECE2D8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4957" w:rsidRPr="00AD0D0C" w14:paraId="0802513E" w14:textId="77777777" w:rsidTr="009B79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F5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Factors not already covered</w:t>
            </w:r>
          </w:p>
          <w:p w14:paraId="077AA0CC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  <w:p w14:paraId="06776DD5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Must be able to perform all duties and tasks with reasonable adjustment, where appropriate, in accordance with the provisions of the Equality Act 2010.</w:t>
            </w:r>
          </w:p>
          <w:p w14:paraId="2EBD2EF1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D9F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B4BDDD5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88A22BF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  <w:p w14:paraId="4663E8A8" w14:textId="77777777" w:rsidR="002A4957" w:rsidRPr="00AD0D0C" w:rsidRDefault="002A4957" w:rsidP="009B796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4C2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425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333545BA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DC0C996" w14:textId="77777777" w:rsidR="002A4957" w:rsidRPr="00AD0D0C" w:rsidRDefault="002A4957" w:rsidP="009B7967">
            <w:pPr>
              <w:tabs>
                <w:tab w:val="left" w:pos="2268"/>
                <w:tab w:val="left" w:pos="255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D0D0C">
              <w:rPr>
                <w:rFonts w:ascii="Century Gothic" w:hAnsi="Century Gothic" w:cs="Arial"/>
                <w:sz w:val="22"/>
                <w:szCs w:val="22"/>
              </w:rPr>
              <w:t>Med</w:t>
            </w:r>
          </w:p>
        </w:tc>
      </w:tr>
    </w:tbl>
    <w:p w14:paraId="5BF37184" w14:textId="77777777" w:rsidR="009B7967" w:rsidRPr="009B7967" w:rsidRDefault="009B7967" w:rsidP="009B7967">
      <w:pPr>
        <w:pStyle w:val="Footer"/>
        <w:tabs>
          <w:tab w:val="clear" w:pos="4153"/>
          <w:tab w:val="left" w:pos="4536"/>
        </w:tabs>
        <w:rPr>
          <w:rFonts w:ascii="Century Gothic" w:hAnsi="Century Gothic" w:cs="Arial"/>
          <w:b/>
          <w:sz w:val="22"/>
          <w:szCs w:val="22"/>
        </w:rPr>
      </w:pPr>
      <w:r>
        <w:br w:type="textWrapping" w:clear="all"/>
      </w:r>
      <w:r w:rsidRPr="009B7967">
        <w:rPr>
          <w:rFonts w:ascii="Century Gothic" w:hAnsi="Century Gothic" w:cs="Arial"/>
          <w:b/>
          <w:sz w:val="22"/>
          <w:szCs w:val="22"/>
        </w:rPr>
        <w:t>App = Application Form</w:t>
      </w:r>
    </w:p>
    <w:p w14:paraId="2556C56C" w14:textId="77777777" w:rsidR="009B7967" w:rsidRPr="009B7967" w:rsidRDefault="009B7967" w:rsidP="009B7967">
      <w:pPr>
        <w:pStyle w:val="Footer"/>
        <w:tabs>
          <w:tab w:val="clear" w:pos="4153"/>
          <w:tab w:val="left" w:pos="4536"/>
        </w:tabs>
        <w:rPr>
          <w:rFonts w:ascii="Century Gothic" w:hAnsi="Century Gothic" w:cs="Arial"/>
          <w:b/>
          <w:sz w:val="22"/>
          <w:szCs w:val="22"/>
        </w:rPr>
      </w:pPr>
      <w:r w:rsidRPr="009B7967">
        <w:rPr>
          <w:rFonts w:ascii="Century Gothic" w:hAnsi="Century Gothic" w:cs="Arial"/>
          <w:b/>
          <w:sz w:val="22"/>
          <w:szCs w:val="22"/>
        </w:rPr>
        <w:t>Ref = References</w:t>
      </w:r>
    </w:p>
    <w:p w14:paraId="0CE08C5D" w14:textId="77777777" w:rsidR="009B7967" w:rsidRPr="009B7967" w:rsidRDefault="009B7967" w:rsidP="009B7967">
      <w:pPr>
        <w:pStyle w:val="Footer"/>
        <w:tabs>
          <w:tab w:val="clear" w:pos="4153"/>
          <w:tab w:val="left" w:pos="4536"/>
        </w:tabs>
        <w:rPr>
          <w:rFonts w:ascii="Century Gothic" w:hAnsi="Century Gothic" w:cs="Arial"/>
          <w:b/>
          <w:sz w:val="22"/>
          <w:szCs w:val="22"/>
        </w:rPr>
      </w:pPr>
      <w:r w:rsidRPr="009B7967">
        <w:rPr>
          <w:rFonts w:ascii="Century Gothic" w:hAnsi="Century Gothic" w:cs="Arial"/>
          <w:b/>
          <w:sz w:val="22"/>
          <w:szCs w:val="22"/>
        </w:rPr>
        <w:t>Test = Test</w:t>
      </w:r>
    </w:p>
    <w:p w14:paraId="1D75943E" w14:textId="77777777" w:rsidR="009B7967" w:rsidRPr="009B7967" w:rsidRDefault="009B7967" w:rsidP="009B7967">
      <w:pPr>
        <w:pStyle w:val="Footer"/>
        <w:tabs>
          <w:tab w:val="clear" w:pos="4153"/>
          <w:tab w:val="left" w:pos="4536"/>
        </w:tabs>
        <w:rPr>
          <w:rFonts w:ascii="Century Gothic" w:hAnsi="Century Gothic" w:cs="Arial"/>
          <w:b/>
          <w:sz w:val="22"/>
          <w:szCs w:val="22"/>
        </w:rPr>
      </w:pPr>
      <w:r w:rsidRPr="009B7967">
        <w:rPr>
          <w:rFonts w:ascii="Century Gothic" w:hAnsi="Century Gothic" w:cs="Arial"/>
          <w:b/>
          <w:sz w:val="22"/>
          <w:szCs w:val="22"/>
        </w:rPr>
        <w:t>Int = Interview</w:t>
      </w:r>
    </w:p>
    <w:p w14:paraId="42C4DACD" w14:textId="77777777" w:rsidR="009B7967" w:rsidRPr="009B7967" w:rsidRDefault="009B7967" w:rsidP="009B7967">
      <w:pPr>
        <w:pStyle w:val="Footer"/>
        <w:tabs>
          <w:tab w:val="clear" w:pos="4153"/>
          <w:tab w:val="left" w:pos="4536"/>
        </w:tabs>
        <w:rPr>
          <w:rFonts w:ascii="Century Gothic" w:hAnsi="Century Gothic" w:cs="Arial"/>
          <w:b/>
          <w:sz w:val="22"/>
          <w:szCs w:val="22"/>
        </w:rPr>
      </w:pPr>
      <w:r w:rsidRPr="009B7967">
        <w:rPr>
          <w:rFonts w:ascii="Century Gothic" w:hAnsi="Century Gothic" w:cs="Arial"/>
          <w:b/>
          <w:sz w:val="22"/>
          <w:szCs w:val="22"/>
        </w:rPr>
        <w:t>Pre = Presentation</w:t>
      </w:r>
    </w:p>
    <w:p w14:paraId="150AC0DE" w14:textId="77777777" w:rsidR="009B7967" w:rsidRPr="009B7967" w:rsidRDefault="009B7967" w:rsidP="009B7967">
      <w:pPr>
        <w:pStyle w:val="Footer"/>
        <w:tabs>
          <w:tab w:val="clear" w:pos="4153"/>
          <w:tab w:val="left" w:pos="4536"/>
        </w:tabs>
        <w:rPr>
          <w:rFonts w:ascii="Century Gothic" w:hAnsi="Century Gothic" w:cs="Arial"/>
          <w:b/>
          <w:sz w:val="22"/>
          <w:szCs w:val="22"/>
        </w:rPr>
      </w:pPr>
      <w:r w:rsidRPr="009B7967">
        <w:rPr>
          <w:rFonts w:ascii="Century Gothic" w:hAnsi="Century Gothic" w:cs="Arial"/>
          <w:b/>
          <w:sz w:val="22"/>
          <w:szCs w:val="22"/>
        </w:rPr>
        <w:t>Med = Medical Questionnaire</w:t>
      </w:r>
    </w:p>
    <w:p w14:paraId="5895C8AF" w14:textId="77777777" w:rsidR="009B7967" w:rsidRPr="009B7967" w:rsidRDefault="009B7967" w:rsidP="009B7967">
      <w:pPr>
        <w:pStyle w:val="Footer"/>
        <w:tabs>
          <w:tab w:val="clear" w:pos="4153"/>
          <w:tab w:val="left" w:pos="4536"/>
        </w:tabs>
        <w:rPr>
          <w:rFonts w:ascii="Century Gothic" w:hAnsi="Century Gothic" w:cs="Arial"/>
          <w:b/>
          <w:sz w:val="22"/>
          <w:szCs w:val="22"/>
        </w:rPr>
      </w:pPr>
      <w:r w:rsidRPr="009B7967">
        <w:rPr>
          <w:rFonts w:ascii="Century Gothic" w:hAnsi="Century Gothic" w:cs="Arial"/>
          <w:b/>
          <w:sz w:val="22"/>
          <w:szCs w:val="22"/>
        </w:rPr>
        <w:t xml:space="preserve">Doc = Documentary Evidence (E.g., Certificates) </w:t>
      </w:r>
    </w:p>
    <w:p w14:paraId="0540B8B8" w14:textId="77777777" w:rsidR="002A4957" w:rsidRDefault="002A4957" w:rsidP="002A4957"/>
    <w:sectPr w:rsidR="002A4957" w:rsidSect="00972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75B2E"/>
    <w:multiLevelType w:val="hybridMultilevel"/>
    <w:tmpl w:val="2C8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78F"/>
    <w:multiLevelType w:val="hybridMultilevel"/>
    <w:tmpl w:val="39D872EA"/>
    <w:lvl w:ilvl="0" w:tplc="BD304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7DF0"/>
    <w:multiLevelType w:val="hybridMultilevel"/>
    <w:tmpl w:val="54FE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6036"/>
    <w:multiLevelType w:val="hybridMultilevel"/>
    <w:tmpl w:val="098806FA"/>
    <w:lvl w:ilvl="0" w:tplc="FD683E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20F2"/>
    <w:multiLevelType w:val="hybridMultilevel"/>
    <w:tmpl w:val="3370BF42"/>
    <w:lvl w:ilvl="0" w:tplc="FD683E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09E4"/>
    <w:multiLevelType w:val="hybridMultilevel"/>
    <w:tmpl w:val="35709918"/>
    <w:lvl w:ilvl="0" w:tplc="FD683E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57"/>
    <w:rsid w:val="002A4957"/>
    <w:rsid w:val="002E5E2A"/>
    <w:rsid w:val="006B1051"/>
    <w:rsid w:val="006B4A6A"/>
    <w:rsid w:val="007471CC"/>
    <w:rsid w:val="0087628C"/>
    <w:rsid w:val="009168BA"/>
    <w:rsid w:val="0094048F"/>
    <w:rsid w:val="00972C16"/>
    <w:rsid w:val="009B7967"/>
    <w:rsid w:val="00BD0F5F"/>
    <w:rsid w:val="00D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6DDB0"/>
  <w14:defaultImageDpi w14:val="300"/>
  <w15:docId w15:val="{AB8028E6-8754-4414-B363-33B059B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95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A4957"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5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A4957"/>
    <w:rPr>
      <w:rFonts w:ascii="Arial" w:eastAsia="Times New Roman" w:hAnsi="Arial" w:cs="Times New Roman"/>
      <w:b/>
      <w:szCs w:val="20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9B7967"/>
    <w:pPr>
      <w:ind w:left="720"/>
      <w:contextualSpacing/>
    </w:pPr>
  </w:style>
  <w:style w:type="paragraph" w:styleId="Footer">
    <w:name w:val="footer"/>
    <w:basedOn w:val="Normal"/>
    <w:link w:val="FooterChar"/>
    <w:rsid w:val="009B7967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9B7967"/>
    <w:rPr>
      <w:rFonts w:ascii="Arial" w:eastAsia="Times New Roman" w:hAnsi="Arial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C4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Sarah Marriott</cp:lastModifiedBy>
  <cp:revision>3</cp:revision>
  <dcterms:created xsi:type="dcterms:W3CDTF">2023-05-30T10:05:00Z</dcterms:created>
  <dcterms:modified xsi:type="dcterms:W3CDTF">2023-05-30T10:38:00Z</dcterms:modified>
</cp:coreProperties>
</file>