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F9" w:rsidRPr="00384638" w:rsidRDefault="001F39F9" w:rsidP="001F39F9">
      <w:pPr>
        <w:pStyle w:val="ListParagraph"/>
        <w:numPr>
          <w:ilvl w:val="0"/>
          <w:numId w:val="2"/>
        </w:numPr>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rsidR="001F39F9" w:rsidRPr="00384638" w:rsidRDefault="001F39F9" w:rsidP="001F39F9">
      <w:pPr>
        <w:ind w:left="720"/>
        <w:rPr>
          <w:rFonts w:asciiTheme="majorHAnsi" w:hAnsiTheme="majorHAnsi" w:cstheme="majorHAnsi"/>
          <w:sz w:val="16"/>
          <w:szCs w:val="16"/>
        </w:rPr>
      </w:pPr>
    </w:p>
    <w:p w:rsidR="001F39F9" w:rsidRDefault="001F39F9" w:rsidP="003B66A3">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Appl</w:t>
      </w:r>
      <w:r w:rsidR="00370ABE">
        <w:rPr>
          <w:rFonts w:asciiTheme="majorHAnsi" w:hAnsiTheme="majorHAnsi" w:cstheme="majorHAnsi"/>
          <w:sz w:val="22"/>
          <w:szCs w:val="22"/>
        </w:rPr>
        <w:t xml:space="preserve">ications should be returned to </w:t>
      </w:r>
      <w:hyperlink r:id="rId8" w:history="1">
        <w:r w:rsidR="003B66A3" w:rsidRPr="00057446">
          <w:rPr>
            <w:rStyle w:val="Hyperlink"/>
            <w:rFonts w:asciiTheme="majorHAnsi" w:hAnsiTheme="majorHAnsi" w:cstheme="majorHAnsi"/>
            <w:sz w:val="22"/>
            <w:szCs w:val="22"/>
          </w:rPr>
          <w:t>lrabey@doubletrees.org.uk</w:t>
        </w:r>
      </w:hyperlink>
      <w:r w:rsidR="003B66A3">
        <w:rPr>
          <w:rFonts w:asciiTheme="majorHAnsi" w:hAnsiTheme="majorHAnsi" w:cstheme="majorHAnsi"/>
          <w:sz w:val="22"/>
          <w:szCs w:val="22"/>
        </w:rPr>
        <w:t xml:space="preserve"> </w:t>
      </w:r>
    </w:p>
    <w:p w:rsidR="003B66A3" w:rsidRPr="00384638" w:rsidRDefault="003B66A3" w:rsidP="003B66A3">
      <w:pPr>
        <w:spacing w:line="300" w:lineRule="exact"/>
        <w:ind w:left="7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rsidTr="00706B3A">
        <w:trPr>
          <w:trHeight w:val="567"/>
        </w:trPr>
        <w:tc>
          <w:tcPr>
            <w:tcW w:w="9995" w:type="dxa"/>
            <w:gridSpan w:val="4"/>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rsidTr="00706B3A">
        <w:trPr>
          <w:trHeight w:val="397"/>
        </w:trPr>
        <w:tc>
          <w:tcPr>
            <w:tcW w:w="2467"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rsidR="001F39F9" w:rsidRPr="00384638" w:rsidRDefault="001F39F9" w:rsidP="00DF289A">
            <w:pPr>
              <w:spacing w:before="20" w:after="20"/>
              <w:rPr>
                <w:rFonts w:asciiTheme="majorHAnsi" w:hAnsiTheme="majorHAnsi" w:cstheme="majorHAnsi"/>
                <w:b/>
              </w:rPr>
            </w:pPr>
          </w:p>
        </w:tc>
      </w:tr>
      <w:tr w:rsidR="001F39F9" w:rsidRPr="00384638" w:rsidTr="00706B3A">
        <w:trPr>
          <w:trHeight w:val="397"/>
        </w:trPr>
        <w:tc>
          <w:tcPr>
            <w:tcW w:w="2467"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706B3A" w:rsidRPr="00384638" w:rsidTr="00706B3A">
        <w:trPr>
          <w:trHeight w:val="397"/>
        </w:trPr>
        <w:tc>
          <w:tcPr>
            <w:tcW w:w="5557" w:type="dxa"/>
            <w:gridSpan w:val="2"/>
            <w:shd w:val="clear" w:color="auto" w:fill="auto"/>
            <w:vAlign w:val="center"/>
          </w:tcPr>
          <w:p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rsidR="00706B3A" w:rsidRPr="00384638" w:rsidRDefault="00706B3A"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rsidTr="00384638">
        <w:trPr>
          <w:trHeight w:val="567"/>
        </w:trPr>
        <w:tc>
          <w:tcPr>
            <w:tcW w:w="10064" w:type="dxa"/>
            <w:gridSpan w:val="4"/>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9F482C" w:rsidRPr="00384638" w:rsidTr="00384638">
        <w:trPr>
          <w:trHeight w:val="397"/>
        </w:trPr>
        <w:tc>
          <w:tcPr>
            <w:tcW w:w="2383" w:type="dxa"/>
            <w:vMerge w:val="restart"/>
            <w:shd w:val="clear" w:color="auto" w:fill="auto"/>
            <w:vAlign w:val="center"/>
          </w:tcPr>
          <w:p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rsidR="009F482C" w:rsidRPr="00384638" w:rsidRDefault="009F482C" w:rsidP="00DF289A">
            <w:pPr>
              <w:spacing w:before="20" w:after="20"/>
              <w:rPr>
                <w:rFonts w:asciiTheme="majorHAnsi" w:hAnsiTheme="majorHAnsi" w:cstheme="majorHAnsi"/>
              </w:rPr>
            </w:pPr>
          </w:p>
        </w:tc>
      </w:tr>
      <w:tr w:rsidR="009F482C" w:rsidRPr="00384638" w:rsidTr="00384638">
        <w:trPr>
          <w:trHeight w:val="397"/>
        </w:trPr>
        <w:tc>
          <w:tcPr>
            <w:tcW w:w="2383" w:type="dxa"/>
            <w:vMerge/>
            <w:shd w:val="clear" w:color="auto" w:fill="auto"/>
            <w:vAlign w:val="center"/>
          </w:tcPr>
          <w:p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rsidR="009F482C" w:rsidRPr="00384638" w:rsidRDefault="009F482C" w:rsidP="00DF289A">
            <w:pPr>
              <w:spacing w:before="20" w:after="20"/>
              <w:rPr>
                <w:rFonts w:asciiTheme="majorHAnsi" w:hAnsiTheme="majorHAnsi" w:cstheme="majorHAnsi"/>
              </w:rPr>
            </w:pPr>
          </w:p>
        </w:tc>
      </w:tr>
      <w:tr w:rsidR="009F482C" w:rsidRPr="00384638" w:rsidTr="00384638">
        <w:trPr>
          <w:trHeight w:val="397"/>
        </w:trPr>
        <w:tc>
          <w:tcPr>
            <w:tcW w:w="2383" w:type="dxa"/>
            <w:vMerge/>
            <w:shd w:val="clear" w:color="auto" w:fill="auto"/>
            <w:vAlign w:val="center"/>
          </w:tcPr>
          <w:p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rsidR="009F482C" w:rsidRPr="00384638" w:rsidRDefault="009F482C" w:rsidP="00DF289A">
            <w:pPr>
              <w:spacing w:before="20" w:after="20"/>
              <w:rPr>
                <w:rFonts w:asciiTheme="majorHAnsi" w:hAnsiTheme="majorHAnsi" w:cstheme="majorHAnsi"/>
              </w:rPr>
            </w:pPr>
          </w:p>
        </w:tc>
      </w:tr>
      <w:tr w:rsidR="009F482C" w:rsidRPr="00384638" w:rsidTr="00384638">
        <w:trPr>
          <w:trHeight w:val="397"/>
        </w:trPr>
        <w:tc>
          <w:tcPr>
            <w:tcW w:w="2383" w:type="dxa"/>
            <w:vMerge/>
            <w:shd w:val="clear" w:color="auto" w:fill="auto"/>
            <w:vAlign w:val="center"/>
          </w:tcPr>
          <w:p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rsidR="009F482C" w:rsidRPr="00384638" w:rsidRDefault="009F482C"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rsidTr="00384638">
        <w:trPr>
          <w:trHeight w:val="567"/>
        </w:trPr>
        <w:tc>
          <w:tcPr>
            <w:tcW w:w="10064" w:type="dxa"/>
            <w:gridSpan w:val="11"/>
            <w:shd w:val="clear" w:color="auto" w:fill="99CCFF"/>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val="restart"/>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11"/>
            <w:shd w:val="clear" w:color="auto" w:fill="99CCFF"/>
            <w:vAlign w:val="center"/>
          </w:tcPr>
          <w:p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rsidTr="00384638">
        <w:trPr>
          <w:trHeight w:val="397"/>
        </w:trPr>
        <w:tc>
          <w:tcPr>
            <w:tcW w:w="2366" w:type="dxa"/>
            <w:gridSpan w:val="4"/>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11"/>
            <w:shd w:val="clear" w:color="auto" w:fill="99CCFF"/>
            <w:vAlign w:val="center"/>
          </w:tcPr>
          <w:p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rsidTr="00384638">
        <w:trPr>
          <w:trHeight w:val="397"/>
        </w:trPr>
        <w:tc>
          <w:tcPr>
            <w:tcW w:w="2045" w:type="dxa"/>
            <w:gridSpan w:val="3"/>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rsidR="001F39F9" w:rsidRPr="00384638" w:rsidRDefault="001F39F9" w:rsidP="00DF289A">
            <w:pPr>
              <w:spacing w:before="20" w:after="20"/>
              <w:jc w:val="center"/>
              <w:rPr>
                <w:rFonts w:asciiTheme="majorHAnsi" w:hAnsiTheme="majorHAnsi" w:cstheme="majorHAnsi"/>
              </w:rPr>
            </w:pPr>
          </w:p>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1956" w:type="dxa"/>
            <w:gridSpan w:val="2"/>
            <w:vMerge/>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rsidTr="00384638">
        <w:trPr>
          <w:trHeight w:val="567"/>
        </w:trPr>
        <w:tc>
          <w:tcPr>
            <w:tcW w:w="10064" w:type="dxa"/>
            <w:gridSpan w:val="3"/>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rsidTr="00384638">
        <w:trPr>
          <w:trHeight w:val="567"/>
        </w:trPr>
        <w:tc>
          <w:tcPr>
            <w:tcW w:w="10064" w:type="dxa"/>
            <w:gridSpan w:val="4"/>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line="300" w:lineRule="exact"/>
        <w:ind w:left="720"/>
        <w:rPr>
          <w:rFonts w:asciiTheme="majorHAnsi" w:hAnsiTheme="majorHAnsi" w:cstheme="majorHAnsi"/>
          <w:sz w:val="22"/>
          <w:szCs w:val="22"/>
        </w:rPr>
      </w:pPr>
    </w:p>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Default="001F39F9" w:rsidP="00DF289A">
            <w:pPr>
              <w:spacing w:before="20" w:after="20"/>
              <w:rPr>
                <w:rFonts w:asciiTheme="majorHAnsi" w:hAnsiTheme="majorHAnsi" w:cstheme="majorHAnsi"/>
              </w:rPr>
            </w:pPr>
          </w:p>
          <w:p w:rsidR="004247A4" w:rsidRPr="00384638" w:rsidRDefault="004247A4"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Default="001F39F9" w:rsidP="00DF289A">
            <w:pPr>
              <w:spacing w:before="20" w:after="20"/>
              <w:rPr>
                <w:rFonts w:asciiTheme="majorHAnsi" w:hAnsiTheme="majorHAnsi" w:cstheme="majorHAnsi"/>
              </w:rPr>
            </w:pPr>
          </w:p>
          <w:p w:rsidR="004247A4" w:rsidRPr="00384638" w:rsidRDefault="004247A4"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44"/>
        <w:gridCol w:w="4305"/>
      </w:tblGrid>
      <w:tr w:rsidR="001F39F9" w:rsidRPr="00384638" w:rsidTr="00384638">
        <w:trPr>
          <w:trHeight w:val="567"/>
        </w:trPr>
        <w:tc>
          <w:tcPr>
            <w:tcW w:w="10064" w:type="dxa"/>
            <w:gridSpan w:val="7"/>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rsidTr="00384638">
        <w:trPr>
          <w:trHeight w:val="397"/>
        </w:trPr>
        <w:tc>
          <w:tcPr>
            <w:tcW w:w="10064" w:type="dxa"/>
            <w:gridSpan w:val="7"/>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rsidTr="00E87644">
        <w:trPr>
          <w:trHeight w:val="397"/>
        </w:trPr>
        <w:tc>
          <w:tcPr>
            <w:tcW w:w="3455" w:type="dxa"/>
            <w:gridSpan w:val="2"/>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rsidTr="00F45A92">
        <w:trPr>
          <w:trHeight w:val="397"/>
        </w:trPr>
        <w:tc>
          <w:tcPr>
            <w:tcW w:w="1960" w:type="dxa"/>
            <w:shd w:val="clear" w:color="auto" w:fill="auto"/>
            <w:vAlign w:val="center"/>
          </w:tcPr>
          <w:p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rsidR="008B2EC1" w:rsidRPr="00384638" w:rsidRDefault="008B2EC1"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F45A92">
        <w:trPr>
          <w:trHeight w:val="397"/>
        </w:trPr>
        <w:tc>
          <w:tcPr>
            <w:tcW w:w="196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7"/>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12. DECLARATION OF CRIMINAL CONVICTIONS</w:t>
            </w:r>
          </w:p>
        </w:tc>
      </w:tr>
      <w:tr w:rsidR="00E87644" w:rsidRPr="00384638" w:rsidTr="00CF0F4A">
        <w:trPr>
          <w:trHeight w:val="397"/>
        </w:trPr>
        <w:tc>
          <w:tcPr>
            <w:tcW w:w="10064" w:type="dxa"/>
            <w:gridSpan w:val="7"/>
            <w:shd w:val="clear" w:color="auto" w:fill="auto"/>
          </w:tcPr>
          <w:p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rsidR="00E87644" w:rsidRDefault="00E87644" w:rsidP="00E87644">
            <w:pPr>
              <w:spacing w:before="20" w:after="20"/>
              <w:rPr>
                <w:rFonts w:asciiTheme="majorHAnsi" w:hAnsiTheme="majorHAnsi" w:cstheme="majorHAnsi"/>
              </w:rPr>
            </w:pPr>
          </w:p>
          <w:p w:rsidR="00E87644" w:rsidRDefault="00E87644" w:rsidP="00E87644">
            <w:pPr>
              <w:spacing w:before="20" w:after="20"/>
              <w:rPr>
                <w:rFonts w:asciiTheme="majorHAnsi" w:hAnsiTheme="majorHAnsi" w:cstheme="majorHAnsi"/>
              </w:rPr>
            </w:pPr>
            <w:r w:rsidRPr="00E87644">
              <w:rPr>
                <w:rFonts w:asciiTheme="majorHAnsi" w:hAnsiTheme="majorHAnsi" w:cstheme="maj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E87644" w:rsidRDefault="00E87644" w:rsidP="00E87644">
            <w:pPr>
              <w:spacing w:before="20" w:after="20"/>
              <w:rPr>
                <w:rFonts w:asciiTheme="majorHAnsi" w:hAnsiTheme="majorHAnsi" w:cstheme="majorHAnsi"/>
              </w:rPr>
            </w:pPr>
          </w:p>
          <w:p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Guidance about whether a conviction or caution should be disclosed can be found on the Ministry of Justice website, which can be accessed here: </w:t>
            </w:r>
            <w:hyperlink r:id="rId9" w:history="1">
              <w:r w:rsidRPr="00E87644">
                <w:rPr>
                  <w:rFonts w:asciiTheme="majorHAnsi" w:hAnsiTheme="majorHAnsi" w:cstheme="majorHAnsi"/>
                  <w:color w:val="0000FF"/>
                </w:rPr>
                <w:t>https://www.gov.uk/government/publications/new-guidance-on-the-rehabilitation-of-offenders-act-1974</w:t>
              </w:r>
            </w:hyperlink>
            <w:r w:rsidRPr="00E87644">
              <w:rPr>
                <w:rFonts w:asciiTheme="majorHAnsi" w:hAnsiTheme="majorHAnsi" w:cstheme="majorHAnsi"/>
                <w:color w:val="0000FF"/>
              </w:rPr>
              <w:t xml:space="preserve"> </w:t>
            </w:r>
          </w:p>
          <w:p w:rsidR="00E87644" w:rsidRDefault="00E87644" w:rsidP="00E87644">
            <w:pPr>
              <w:spacing w:before="20" w:after="20"/>
            </w:pPr>
          </w:p>
          <w:p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adult cautions (simple or conditional);</w:t>
            </w:r>
          </w:p>
          <w:p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unspent conditional cautions; </w:t>
            </w:r>
          </w:p>
          <w:p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unspent convictions in a Court of Law; and</w:t>
            </w:r>
          </w:p>
          <w:p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spent convictions that are not protected as defined by the Rehabilitation of Offenders Act 1974 (Exceptions) Order 1975 (Amendment) (England and Wales) Order 2020</w:t>
            </w:r>
          </w:p>
          <w:p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rsidR="00E87644" w:rsidRPr="00E87644" w:rsidRDefault="00E87644" w:rsidP="00E87644">
            <w:pPr>
              <w:spacing w:before="20" w:after="20"/>
              <w:rPr>
                <w:rFonts w:asciiTheme="majorHAnsi" w:hAnsiTheme="majorHAnsi" w:cstheme="majorHAnsi"/>
              </w:rPr>
            </w:pPr>
          </w:p>
          <w:p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rsidTr="00E87644">
        <w:trPr>
          <w:trHeight w:val="397"/>
        </w:trPr>
        <w:tc>
          <w:tcPr>
            <w:tcW w:w="1960" w:type="dxa"/>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rPr>
            </w:pPr>
          </w:p>
        </w:tc>
      </w:tr>
      <w:tr w:rsidR="001F6EFB" w:rsidRPr="00384638" w:rsidTr="001F6EFB">
        <w:trPr>
          <w:trHeight w:val="567"/>
        </w:trPr>
        <w:tc>
          <w:tcPr>
            <w:tcW w:w="10064" w:type="dxa"/>
            <w:gridSpan w:val="7"/>
            <w:tcBorders>
              <w:top w:val="single" w:sz="4" w:space="0" w:color="auto"/>
            </w:tcBorders>
            <w:shd w:val="clear" w:color="auto" w:fill="99CCFF"/>
            <w:vAlign w:val="center"/>
          </w:tcPr>
          <w:p w:rsidR="001F6EFB" w:rsidRPr="00384638" w:rsidRDefault="001F6EFB" w:rsidP="001F6EFB">
            <w:pPr>
              <w:spacing w:before="20" w:after="20"/>
              <w:rPr>
                <w:rFonts w:asciiTheme="majorHAnsi" w:hAnsiTheme="majorHAnsi" w:cstheme="majorHAnsi"/>
                <w:b/>
              </w:rPr>
            </w:pPr>
            <w:r>
              <w:rPr>
                <w:rFonts w:asciiTheme="majorHAnsi" w:hAnsiTheme="majorHAnsi" w:cstheme="majorHAnsi"/>
                <w:b/>
              </w:rPr>
              <w:t xml:space="preserve">13. CHILDCARE DISQUALIFICIATION DECLARATION </w:t>
            </w:r>
          </w:p>
        </w:tc>
      </w:tr>
      <w:tr w:rsidR="001F6EFB" w:rsidRPr="00384638" w:rsidTr="00E87644">
        <w:trPr>
          <w:trHeight w:val="397"/>
        </w:trPr>
        <w:tc>
          <w:tcPr>
            <w:tcW w:w="5759"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ever been disqualified from caring for a child, including your own child? </w:t>
            </w:r>
          </w:p>
          <w:p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(which are referred to in</w:t>
            </w:r>
            <w:r w:rsidRPr="001F6EFB">
              <w:rPr>
                <w:rFonts w:asciiTheme="majorHAnsi" w:hAnsiTheme="majorHAnsi" w:cstheme="majorHAnsi"/>
                <w:color w:val="0066FF"/>
              </w:rPr>
              <w:t xml:space="preserve"> </w:t>
            </w:r>
            <w:hyperlink r:id="rId10" w:history="1">
              <w:r w:rsidRPr="001F6EFB">
                <w:rPr>
                  <w:rFonts w:asciiTheme="majorHAnsi" w:hAnsiTheme="majorHAnsi" w:cstheme="majorHAnsi"/>
                  <w:color w:val="0000FF"/>
                </w:rPr>
                <w:t>regulation 4</w:t>
              </w:r>
            </w:hyperlink>
            <w:r w:rsidRPr="001F6EFB">
              <w:rPr>
                <w:rFonts w:asciiTheme="majorHAnsi" w:hAnsiTheme="majorHAnsi" w:cstheme="majorHAnsi"/>
              </w:rPr>
              <w:t xml:space="preserve"> and listed at</w:t>
            </w:r>
            <w:r w:rsidRPr="001F6EFB">
              <w:rPr>
                <w:rFonts w:asciiTheme="majorHAnsi" w:hAnsiTheme="majorHAnsi" w:cstheme="majorHAnsi"/>
                <w:color w:val="0066FF"/>
              </w:rPr>
              <w:t xml:space="preserve"> </w:t>
            </w:r>
            <w:hyperlink r:id="rId11"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2009 Regulations) </w:t>
            </w:r>
          </w:p>
        </w:tc>
        <w:tc>
          <w:tcPr>
            <w:tcW w:w="4305" w:type="dxa"/>
            <w:shd w:val="clear" w:color="auto" w:fill="auto"/>
            <w:vAlign w:val="center"/>
          </w:tcPr>
          <w:p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rsidTr="00E87644">
        <w:trPr>
          <w:trHeight w:val="397"/>
        </w:trPr>
        <w:tc>
          <w:tcPr>
            <w:tcW w:w="5759"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ever had your registration refused or cancelled relating to childcare, or children’s homes, or been prohibited from private fostering? </w:t>
            </w:r>
          </w:p>
          <w:p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 xml:space="preserve">(as specified in </w:t>
            </w:r>
            <w:hyperlink r:id="rId12"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the 2009 Regulations)</w:t>
            </w:r>
          </w:p>
        </w:tc>
        <w:tc>
          <w:tcPr>
            <w:tcW w:w="4305" w:type="dxa"/>
            <w:shd w:val="clear" w:color="auto" w:fill="auto"/>
            <w:vAlign w:val="center"/>
          </w:tcPr>
          <w:p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rsidTr="00E87644">
        <w:trPr>
          <w:trHeight w:val="397"/>
        </w:trPr>
        <w:tc>
          <w:tcPr>
            <w:tcW w:w="5759" w:type="dxa"/>
            <w:gridSpan w:val="6"/>
            <w:shd w:val="clear" w:color="auto" w:fill="auto"/>
            <w:vAlign w:val="center"/>
          </w:tcPr>
          <w:p w:rsidR="001F6EFB" w:rsidRPr="001F6EFB" w:rsidRDefault="003372E4" w:rsidP="001F6EFB">
            <w:pPr>
              <w:spacing w:before="20" w:after="20"/>
              <w:rPr>
                <w:rFonts w:asciiTheme="majorHAnsi" w:hAnsiTheme="majorHAnsi" w:cstheme="majorHAnsi"/>
              </w:rPr>
            </w:pPr>
            <w:r>
              <w:rPr>
                <w:rFonts w:asciiTheme="majorHAnsi" w:hAnsiTheme="majorHAnsi" w:cstheme="majorHAnsi"/>
              </w:rPr>
              <w:t>Do</w:t>
            </w:r>
            <w:r w:rsidR="001F6EFB" w:rsidRPr="001F6EFB">
              <w:rPr>
                <w:rFonts w:asciiTheme="majorHAnsi" w:hAnsiTheme="majorHAnsi" w:cstheme="majorHAnsi"/>
              </w:rPr>
              <w:t xml:space="preserve"> </w:t>
            </w:r>
            <w:r>
              <w:rPr>
                <w:rFonts w:asciiTheme="majorHAnsi" w:hAnsiTheme="majorHAnsi" w:cstheme="majorHAnsi"/>
              </w:rPr>
              <w:t>you</w:t>
            </w:r>
            <w:r w:rsidR="001F6EFB" w:rsidRPr="001F6EFB">
              <w:rPr>
                <w:rFonts w:asciiTheme="majorHAnsi" w:hAnsiTheme="majorHAnsi" w:cstheme="majorHAnsi"/>
              </w:rPr>
              <w:t xml:space="preserve"> have any unspent convictions for certain violent and sexual criminal offences against children and/or adults? </w:t>
            </w:r>
          </w:p>
          <w:p w:rsidR="001F6EFB" w:rsidRPr="001F6EFB" w:rsidRDefault="00E6353E" w:rsidP="001F6EFB">
            <w:pPr>
              <w:spacing w:before="20" w:after="20"/>
              <w:rPr>
                <w:rFonts w:asciiTheme="majorHAnsi" w:hAnsiTheme="majorHAnsi" w:cstheme="majorHAnsi"/>
                <w:color w:val="0000FF"/>
              </w:rPr>
            </w:pPr>
            <w:hyperlink r:id="rId13" w:history="1">
              <w:r w:rsidR="001F6EFB" w:rsidRPr="001F6EFB">
                <w:rPr>
                  <w:rFonts w:asciiTheme="majorHAnsi" w:hAnsiTheme="majorHAnsi" w:cstheme="majorHAnsi"/>
                  <w:color w:val="0000FF"/>
                </w:rPr>
                <w:t>(See Table A – Relevant Offences)</w:t>
              </w:r>
            </w:hyperlink>
          </w:p>
        </w:tc>
        <w:tc>
          <w:tcPr>
            <w:tcW w:w="4305" w:type="dxa"/>
            <w:shd w:val="clear" w:color="auto" w:fill="auto"/>
            <w:vAlign w:val="center"/>
          </w:tcPr>
          <w:p w:rsidR="001F6EFB" w:rsidRPr="00384638" w:rsidRDefault="001F6EFB" w:rsidP="001F6EFB">
            <w:pPr>
              <w:spacing w:before="20" w:after="20"/>
              <w:jc w:val="center"/>
              <w:rPr>
                <w:rFonts w:asciiTheme="majorHAnsi" w:hAnsiTheme="majorHAnsi" w:cstheme="majorHAnsi"/>
              </w:rPr>
            </w:pPr>
            <w:r w:rsidRPr="00384638">
              <w:rPr>
                <w:rFonts w:asciiTheme="majorHAnsi" w:hAnsiTheme="majorHAnsi" w:cstheme="majorHAnsi"/>
              </w:rPr>
              <w:t>Yes/No</w:t>
            </w:r>
          </w:p>
        </w:tc>
      </w:tr>
      <w:tr w:rsidR="003372E4" w:rsidRPr="00384638" w:rsidTr="00E87644">
        <w:trPr>
          <w:trHeight w:val="397"/>
        </w:trPr>
        <w:tc>
          <w:tcPr>
            <w:tcW w:w="5759" w:type="dxa"/>
            <w:gridSpan w:val="6"/>
            <w:shd w:val="clear" w:color="auto" w:fill="auto"/>
            <w:vAlign w:val="center"/>
          </w:tcPr>
          <w:p w:rsidR="003372E4" w:rsidRDefault="003372E4" w:rsidP="001F6EFB">
            <w:pPr>
              <w:spacing w:before="20" w:after="20"/>
              <w:rPr>
                <w:rFonts w:asciiTheme="majorHAnsi" w:hAnsiTheme="majorHAnsi" w:cstheme="majorHAnsi"/>
              </w:rPr>
            </w:pPr>
            <w:r>
              <w:rPr>
                <w:rFonts w:asciiTheme="majorHAnsi" w:hAnsiTheme="majorHAnsi" w:cstheme="majorHAnsi"/>
              </w:rPr>
              <w:t>Have you ever been barred from working with children?</w:t>
            </w:r>
          </w:p>
        </w:tc>
        <w:tc>
          <w:tcPr>
            <w:tcW w:w="4305" w:type="dxa"/>
            <w:shd w:val="clear" w:color="auto" w:fill="auto"/>
            <w:vAlign w:val="center"/>
          </w:tcPr>
          <w:p w:rsidR="003372E4" w:rsidRPr="00384638" w:rsidRDefault="003372E4" w:rsidP="001F6EFB">
            <w:pPr>
              <w:spacing w:before="20" w:after="20"/>
              <w:jc w:val="center"/>
              <w:rPr>
                <w:rFonts w:asciiTheme="majorHAnsi" w:hAnsiTheme="majorHAnsi" w:cstheme="majorHAnsi"/>
              </w:rPr>
            </w:pPr>
            <w:r>
              <w:rPr>
                <w:rFonts w:asciiTheme="majorHAnsi" w:hAnsiTheme="majorHAnsi" w:cstheme="majorHAnsi"/>
              </w:rPr>
              <w:t>Yes/No</w:t>
            </w:r>
          </w:p>
        </w:tc>
      </w:tr>
      <w:tr w:rsidR="001F6EFB" w:rsidRPr="00384638" w:rsidTr="00E87644">
        <w:trPr>
          <w:trHeight w:val="397"/>
        </w:trPr>
        <w:tc>
          <w:tcPr>
            <w:tcW w:w="5759" w:type="dxa"/>
            <w:gridSpan w:val="6"/>
            <w:shd w:val="clear" w:color="auto" w:fill="auto"/>
            <w:vAlign w:val="center"/>
          </w:tcPr>
          <w:p w:rsidR="001F6EFB" w:rsidRDefault="001F6EFB" w:rsidP="003372E4">
            <w:pPr>
              <w:spacing w:before="20" w:after="20"/>
              <w:rPr>
                <w:rFonts w:ascii="Verdana" w:hAnsi="Verdana"/>
              </w:rPr>
            </w:pPr>
            <w:r w:rsidRPr="001F6EFB">
              <w:rPr>
                <w:rFonts w:asciiTheme="majorHAnsi" w:hAnsiTheme="majorHAnsi" w:cstheme="majorHAnsi"/>
              </w:rPr>
              <w:t>Have you committed an offence overseas which would constitute an offence regarding disqualification under the 2009 Regulations if it had been done in any part of the United Kingdom?</w:t>
            </w:r>
            <w:r>
              <w:rPr>
                <w:rFonts w:ascii="Verdana" w:hAnsi="Verdana"/>
              </w:rPr>
              <w:t xml:space="preserve"> </w:t>
            </w:r>
          </w:p>
        </w:tc>
        <w:tc>
          <w:tcPr>
            <w:tcW w:w="4305" w:type="dxa"/>
            <w:shd w:val="clear" w:color="auto" w:fill="auto"/>
            <w:vAlign w:val="center"/>
          </w:tcPr>
          <w:p w:rsidR="001F6EFB" w:rsidRPr="00384638" w:rsidRDefault="003372E4" w:rsidP="001F6EFB">
            <w:pPr>
              <w:spacing w:before="20" w:after="20"/>
              <w:jc w:val="center"/>
              <w:rPr>
                <w:rFonts w:asciiTheme="majorHAnsi" w:hAnsiTheme="majorHAnsi" w:cstheme="majorHAnsi"/>
              </w:rPr>
            </w:pPr>
            <w:r>
              <w:rPr>
                <w:rFonts w:asciiTheme="majorHAnsi" w:hAnsiTheme="majorHAnsi" w:cstheme="majorHAnsi"/>
              </w:rPr>
              <w:t>Yes/No</w:t>
            </w:r>
          </w:p>
        </w:tc>
      </w:tr>
    </w:tbl>
    <w:p w:rsidR="001F6EFB" w:rsidRDefault="001F6EFB" w:rsidP="001D2B94">
      <w:pPr>
        <w:spacing w:line="300" w:lineRule="exact"/>
        <w:rPr>
          <w:rFonts w:asciiTheme="majorHAnsi" w:hAnsiTheme="majorHAnsi" w:cstheme="majorHAnsi"/>
          <w:sz w:val="22"/>
          <w:szCs w:val="22"/>
        </w:rPr>
      </w:pPr>
    </w:p>
    <w:p w:rsidR="003372E4" w:rsidRPr="00384638" w:rsidRDefault="003372E4" w:rsidP="001D2B94">
      <w:pPr>
        <w:spacing w:line="300" w:lineRule="exact"/>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rsidTr="00384638">
        <w:trPr>
          <w:trHeight w:val="567"/>
        </w:trPr>
        <w:tc>
          <w:tcPr>
            <w:tcW w:w="10064" w:type="dxa"/>
            <w:gridSpan w:val="2"/>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t xml:space="preserve">14A </w:t>
            </w:r>
            <w:r w:rsidR="001F39F9" w:rsidRPr="00384638">
              <w:rPr>
                <w:rFonts w:asciiTheme="majorHAnsi" w:hAnsiTheme="majorHAnsi" w:cstheme="majorHAnsi"/>
                <w:b/>
              </w:rPr>
              <w:t>ADDITIONAL INFORMATION</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rsidTr="00384638">
        <w:trPr>
          <w:trHeight w:val="397"/>
        </w:trPr>
        <w:tc>
          <w:tcPr>
            <w:tcW w:w="1006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Default="001F39F9" w:rsidP="001F39F9">
      <w:pPr>
        <w:spacing w:line="300" w:lineRule="exact"/>
        <w:ind w:left="720"/>
        <w:rPr>
          <w:rFonts w:asciiTheme="majorHAnsi" w:hAnsiTheme="majorHAnsi" w:cstheme="majorHAnsi"/>
          <w:sz w:val="22"/>
          <w:szCs w:val="22"/>
        </w:rPr>
      </w:pPr>
    </w:p>
    <w:p w:rsidR="00320B50" w:rsidRDefault="00320B50" w:rsidP="001F39F9">
      <w:pPr>
        <w:spacing w:line="300" w:lineRule="exact"/>
        <w:ind w:left="720"/>
        <w:rPr>
          <w:rFonts w:asciiTheme="majorHAnsi" w:hAnsiTheme="majorHAnsi" w:cstheme="majorHAnsi"/>
          <w:sz w:val="22"/>
          <w:szCs w:val="22"/>
        </w:rPr>
      </w:pPr>
    </w:p>
    <w:p w:rsidR="00320B50" w:rsidRDefault="00320B50" w:rsidP="001F39F9">
      <w:pPr>
        <w:spacing w:line="300" w:lineRule="exact"/>
        <w:ind w:left="720"/>
        <w:rPr>
          <w:rFonts w:asciiTheme="majorHAnsi" w:hAnsiTheme="majorHAnsi" w:cstheme="majorHAnsi"/>
          <w:sz w:val="22"/>
          <w:szCs w:val="22"/>
        </w:rPr>
      </w:pPr>
    </w:p>
    <w:p w:rsidR="003372E4" w:rsidRDefault="003372E4" w:rsidP="001F39F9">
      <w:pPr>
        <w:spacing w:line="300" w:lineRule="exact"/>
        <w:ind w:left="720"/>
        <w:rPr>
          <w:rFonts w:asciiTheme="majorHAnsi" w:hAnsiTheme="majorHAnsi" w:cstheme="majorHAnsi"/>
          <w:sz w:val="22"/>
          <w:szCs w:val="22"/>
        </w:rPr>
      </w:pPr>
    </w:p>
    <w:p w:rsidR="00320B50" w:rsidRDefault="00320B50" w:rsidP="001F39F9">
      <w:pPr>
        <w:spacing w:line="300" w:lineRule="exact"/>
        <w:ind w:left="720"/>
        <w:rPr>
          <w:rFonts w:asciiTheme="majorHAnsi" w:hAnsiTheme="majorHAnsi" w:cstheme="majorHAnsi"/>
          <w:sz w:val="22"/>
          <w:szCs w:val="22"/>
        </w:rPr>
      </w:pPr>
    </w:p>
    <w:p w:rsidR="001D2B94" w:rsidRDefault="001D2B94" w:rsidP="001F39F9">
      <w:pPr>
        <w:spacing w:line="300" w:lineRule="exact"/>
        <w:ind w:left="720"/>
        <w:rPr>
          <w:rFonts w:asciiTheme="majorHAnsi" w:hAnsiTheme="majorHAnsi" w:cstheme="majorHAnsi"/>
          <w:sz w:val="22"/>
          <w:szCs w:val="22"/>
        </w:rPr>
      </w:pPr>
    </w:p>
    <w:p w:rsidR="00A156B0" w:rsidRDefault="00A156B0" w:rsidP="001F39F9">
      <w:pPr>
        <w:spacing w:line="300" w:lineRule="exact"/>
        <w:ind w:left="720"/>
        <w:rPr>
          <w:rFonts w:asciiTheme="majorHAnsi" w:hAnsiTheme="majorHAnsi" w:cstheme="majorHAnsi"/>
          <w:sz w:val="22"/>
          <w:szCs w:val="22"/>
        </w:rPr>
      </w:pPr>
    </w:p>
    <w:p w:rsidR="00A156B0" w:rsidRDefault="00A156B0" w:rsidP="001F39F9">
      <w:pPr>
        <w:spacing w:line="300" w:lineRule="exact"/>
        <w:ind w:left="720"/>
        <w:rPr>
          <w:rFonts w:asciiTheme="majorHAnsi" w:hAnsiTheme="majorHAnsi" w:cstheme="majorHAnsi"/>
          <w:sz w:val="22"/>
          <w:szCs w:val="22"/>
        </w:rPr>
      </w:pPr>
    </w:p>
    <w:p w:rsidR="00A156B0" w:rsidRPr="00384638" w:rsidRDefault="00A156B0"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rsidTr="00384638">
        <w:trPr>
          <w:trHeight w:val="567"/>
        </w:trPr>
        <w:tc>
          <w:tcPr>
            <w:tcW w:w="10064" w:type="dxa"/>
            <w:gridSpan w:val="2"/>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t>14B</w:t>
            </w:r>
            <w:r w:rsidR="001F39F9" w:rsidRPr="00384638">
              <w:rPr>
                <w:rFonts w:asciiTheme="majorHAnsi" w:hAnsiTheme="majorHAnsi" w:cstheme="majorHAnsi"/>
                <w:b/>
              </w:rPr>
              <w:t>. ADDITIONAL INFORMATION FOR TEACHING POSTS ONLY</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rsidR="004247A4" w:rsidRPr="00384638" w:rsidRDefault="004247A4" w:rsidP="001F39F9">
      <w:pPr>
        <w:spacing w:before="20" w:after="20"/>
        <w:rPr>
          <w:rFonts w:asciiTheme="majorHAnsi" w:hAnsiTheme="majorHAnsi" w:cstheme="majorHAnsi"/>
        </w:rPr>
      </w:pPr>
    </w:p>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6EFB" w:rsidP="00DF289A">
            <w:pPr>
              <w:spacing w:before="20" w:after="20"/>
              <w:rPr>
                <w:rFonts w:asciiTheme="majorHAnsi" w:hAnsiTheme="majorHAnsi" w:cstheme="majorHAnsi"/>
                <w:b/>
              </w:rPr>
            </w:pPr>
            <w:r>
              <w:rPr>
                <w:rFonts w:asciiTheme="majorHAnsi" w:hAnsiTheme="majorHAnsi" w:cstheme="majorHAnsi"/>
                <w:b/>
              </w:rPr>
              <w:t>15</w:t>
            </w:r>
            <w:r w:rsidR="001F39F9" w:rsidRPr="00384638">
              <w:rPr>
                <w:rFonts w:asciiTheme="majorHAnsi" w:hAnsiTheme="majorHAnsi" w:cstheme="majorHAnsi"/>
                <w:b/>
              </w:rPr>
              <w:t>. HOW WE PROTECT YOUR PERSONAL INFORMATION</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rsidR="001F39F9" w:rsidRPr="00384638" w:rsidRDefault="001F39F9" w:rsidP="001F39F9">
      <w:pPr>
        <w:spacing w:before="20" w:after="20"/>
        <w:rPr>
          <w:rFonts w:asciiTheme="majorHAnsi" w:hAnsiTheme="majorHAnsi" w:cstheme="majorHAnsi"/>
        </w:rPr>
      </w:pPr>
    </w:p>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384638" w:rsidTr="00384638">
        <w:trPr>
          <w:trHeight w:val="567"/>
        </w:trPr>
        <w:tc>
          <w:tcPr>
            <w:tcW w:w="10064" w:type="dxa"/>
            <w:gridSpan w:val="7"/>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t>16</w:t>
            </w:r>
            <w:r w:rsidR="001F39F9" w:rsidRPr="00384638">
              <w:rPr>
                <w:rFonts w:asciiTheme="majorHAnsi" w:hAnsiTheme="majorHAnsi" w:cstheme="majorHAnsi"/>
                <w:b/>
              </w:rPr>
              <w:t>. YOUR DECLARATION</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rsidTr="00384638">
        <w:trPr>
          <w:trHeight w:val="397"/>
        </w:trPr>
        <w:tc>
          <w:tcPr>
            <w:tcW w:w="3143"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7"/>
            <w:shd w:val="clear" w:color="auto" w:fill="auto"/>
            <w:vAlign w:val="center"/>
          </w:tcPr>
          <w:p w:rsidR="001F39F9" w:rsidRPr="00384638" w:rsidRDefault="001F39F9" w:rsidP="003B66A3">
            <w:pPr>
              <w:spacing w:before="20" w:after="20"/>
              <w:rPr>
                <w:rFonts w:asciiTheme="majorHAnsi" w:hAnsiTheme="majorHAnsi" w:cstheme="majorHAnsi"/>
              </w:rPr>
            </w:pPr>
            <w:r w:rsidRPr="00384638">
              <w:rPr>
                <w:rFonts w:asciiTheme="majorHAnsi" w:hAnsiTheme="majorHAnsi" w:cstheme="majorHAnsi"/>
              </w:rPr>
              <w:t xml:space="preserve">Please sign and date the above and email this form </w:t>
            </w:r>
            <w:r w:rsidRPr="00370ABE">
              <w:rPr>
                <w:rFonts w:asciiTheme="majorHAnsi" w:hAnsiTheme="majorHAnsi" w:cstheme="majorHAnsi"/>
              </w:rPr>
              <w:t>to</w:t>
            </w:r>
            <w:r w:rsidR="00370ABE" w:rsidRPr="00370ABE">
              <w:rPr>
                <w:rFonts w:asciiTheme="majorHAnsi" w:hAnsiTheme="majorHAnsi" w:cstheme="majorHAnsi"/>
              </w:rPr>
              <w:t xml:space="preserve"> </w:t>
            </w:r>
            <w:hyperlink r:id="rId14" w:history="1">
              <w:r w:rsidR="003B66A3" w:rsidRPr="00057446">
                <w:rPr>
                  <w:rStyle w:val="Hyperlink"/>
                  <w:rFonts w:asciiTheme="majorHAnsi" w:hAnsiTheme="majorHAnsi" w:cstheme="majorHAnsi"/>
                </w:rPr>
                <w:t>lrabey@doubletrees.org.uk</w:t>
              </w:r>
            </w:hyperlink>
            <w:r w:rsidR="003B66A3">
              <w:rPr>
                <w:rFonts w:asciiTheme="majorHAnsi" w:hAnsiTheme="majorHAnsi" w:cstheme="majorHAnsi"/>
              </w:rPr>
              <w:t xml:space="preserve">  </w:t>
            </w:r>
            <w:r w:rsidRPr="00384638">
              <w:rPr>
                <w:rFonts w:asciiTheme="majorHAnsi" w:hAnsiTheme="majorHAnsi" w:cstheme="majorHAnsi"/>
              </w:rPr>
              <w:t xml:space="preserve">If returning by post send to </w:t>
            </w:r>
            <w:r w:rsidR="003B66A3">
              <w:rPr>
                <w:rFonts w:asciiTheme="majorHAnsi" w:hAnsiTheme="majorHAnsi" w:cstheme="majorHAnsi"/>
              </w:rPr>
              <w:t>Office Manager, Doubletrees School, St</w:t>
            </w:r>
            <w:bookmarkStart w:id="0" w:name="_GoBack"/>
            <w:bookmarkEnd w:id="0"/>
            <w:r w:rsidR="003B66A3">
              <w:rPr>
                <w:rFonts w:asciiTheme="majorHAnsi" w:hAnsiTheme="majorHAnsi" w:cstheme="majorHAnsi"/>
              </w:rPr>
              <w:t xml:space="preserve"> </w:t>
            </w:r>
            <w:proofErr w:type="spellStart"/>
            <w:r w:rsidR="003B66A3">
              <w:rPr>
                <w:rFonts w:asciiTheme="majorHAnsi" w:hAnsiTheme="majorHAnsi" w:cstheme="majorHAnsi"/>
              </w:rPr>
              <w:t>Blazey</w:t>
            </w:r>
            <w:proofErr w:type="spellEnd"/>
            <w:r w:rsidR="003B66A3">
              <w:rPr>
                <w:rFonts w:asciiTheme="majorHAnsi" w:hAnsiTheme="majorHAnsi" w:cstheme="majorHAnsi"/>
              </w:rPr>
              <w:t xml:space="preserve"> Gate, St </w:t>
            </w:r>
            <w:proofErr w:type="spellStart"/>
            <w:r w:rsidR="003B66A3">
              <w:rPr>
                <w:rFonts w:asciiTheme="majorHAnsi" w:hAnsiTheme="majorHAnsi" w:cstheme="majorHAnsi"/>
              </w:rPr>
              <w:t>Blazey</w:t>
            </w:r>
            <w:proofErr w:type="spellEnd"/>
            <w:r w:rsidR="003B66A3">
              <w:rPr>
                <w:rFonts w:asciiTheme="majorHAnsi" w:hAnsiTheme="majorHAnsi" w:cstheme="majorHAnsi"/>
              </w:rPr>
              <w:t>, PL24 2DS</w:t>
            </w:r>
            <w:r w:rsidRPr="00384638">
              <w:rPr>
                <w:rFonts w:asciiTheme="majorHAnsi" w:hAnsiTheme="majorHAnsi" w:cstheme="majorHAnsi"/>
              </w:rPr>
              <w:t>.  You will be asked to sign a ‘hard copy’ before any offer of employment is made.</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rsidTr="00384638">
        <w:trPr>
          <w:trHeight w:val="397"/>
        </w:trPr>
        <w:tc>
          <w:tcPr>
            <w:tcW w:w="2869"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p w:rsidR="001F39F9" w:rsidRPr="00384638" w:rsidRDefault="001F39F9" w:rsidP="001F39F9">
      <w:pPr>
        <w:rPr>
          <w:rFonts w:asciiTheme="majorHAnsi" w:hAnsiTheme="majorHAnsi" w:cstheme="majorHAnsi"/>
        </w:rPr>
      </w:pPr>
    </w:p>
    <w:p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rsidR="001F39F9" w:rsidRPr="00384638" w:rsidRDefault="001F39F9" w:rsidP="001F39F9">
      <w:pPr>
        <w:spacing w:line="300" w:lineRule="exact"/>
        <w:ind w:left="720"/>
        <w:rPr>
          <w:rFonts w:asciiTheme="majorHAnsi" w:hAnsiTheme="majorHAnsi" w:cstheme="majorHAnsi"/>
          <w:sz w:val="22"/>
          <w:szCs w:val="22"/>
        </w:rPr>
      </w:pPr>
    </w:p>
    <w:p w:rsidR="001F39F9" w:rsidRPr="00384638" w:rsidRDefault="001F39F9" w:rsidP="001F39F9">
      <w:pPr>
        <w:spacing w:line="300" w:lineRule="exact"/>
        <w:ind w:left="720"/>
        <w:rPr>
          <w:rFonts w:asciiTheme="majorHAnsi" w:hAnsiTheme="majorHAnsi" w:cstheme="majorHAnsi"/>
          <w:sz w:val="22"/>
          <w:szCs w:val="22"/>
        </w:rPr>
      </w:pPr>
    </w:p>
    <w:p w:rsidR="0027356B" w:rsidRPr="00384638" w:rsidRDefault="0027356B">
      <w:pPr>
        <w:rPr>
          <w:rFonts w:asciiTheme="majorHAnsi" w:hAnsiTheme="majorHAnsi" w:cstheme="majorHAnsi"/>
        </w:rPr>
      </w:pPr>
    </w:p>
    <w:sectPr w:rsidR="0027356B" w:rsidRPr="00384638" w:rsidSect="001F39F9">
      <w:headerReference w:type="first" r:id="rId15"/>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9F" w:rsidRDefault="009B7C9F" w:rsidP="001F39F9">
      <w:r>
        <w:separator/>
      </w:r>
    </w:p>
  </w:endnote>
  <w:endnote w:type="continuationSeparator" w:id="0">
    <w:p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9F" w:rsidRDefault="009B7C9F" w:rsidP="001F39F9">
      <w:r>
        <w:separator/>
      </w:r>
    </w:p>
  </w:footnote>
  <w:footnote w:type="continuationSeparator" w:id="0">
    <w:p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F9" w:rsidRDefault="001F39F9">
    <w:pPr>
      <w:pStyle w:val="Header"/>
    </w:pPr>
    <w:r>
      <w:rPr>
        <w:noProof/>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F9"/>
    <w:rsid w:val="00113354"/>
    <w:rsid w:val="001D2B94"/>
    <w:rsid w:val="001F39F9"/>
    <w:rsid w:val="001F6EFB"/>
    <w:rsid w:val="0027356B"/>
    <w:rsid w:val="002E2507"/>
    <w:rsid w:val="00320B50"/>
    <w:rsid w:val="003372E4"/>
    <w:rsid w:val="00370ABE"/>
    <w:rsid w:val="00384638"/>
    <w:rsid w:val="003B66A3"/>
    <w:rsid w:val="004247A4"/>
    <w:rsid w:val="00474C86"/>
    <w:rsid w:val="004A12ED"/>
    <w:rsid w:val="005B0F83"/>
    <w:rsid w:val="005D2E9B"/>
    <w:rsid w:val="006A6ED7"/>
    <w:rsid w:val="006C25AB"/>
    <w:rsid w:val="00706B3A"/>
    <w:rsid w:val="007844CD"/>
    <w:rsid w:val="008B2EC1"/>
    <w:rsid w:val="009B7C9F"/>
    <w:rsid w:val="009F482C"/>
    <w:rsid w:val="00A156B0"/>
    <w:rsid w:val="00AA5D9A"/>
    <w:rsid w:val="00AF6171"/>
    <w:rsid w:val="00E87644"/>
    <w:rsid w:val="00F45A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E407A3"/>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abey@doubletrees.org.uk" TargetMode="External"/><Relationship Id="rId13" Type="http://schemas.openxmlformats.org/officeDocument/2006/relationships/hyperlink" Target="https://www.gov.uk/government/uploads/system/uploads/attachment_data/file/407788/disqual_stat-guidance_Feb_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1547/schedule/1/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si/2009/1547/regulation/4/made" TargetMode="External"/><Relationship Id="rId4" Type="http://schemas.openxmlformats.org/officeDocument/2006/relationships/settings" Target="settings.xml"/><Relationship Id="rId9"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14" Type="http://schemas.openxmlformats.org/officeDocument/2006/relationships/hyperlink" Target="mailto:lrabey@doubletre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08D0-070D-42EA-9449-637FFAA3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Lorna Rabey</cp:lastModifiedBy>
  <cp:revision>2</cp:revision>
  <dcterms:created xsi:type="dcterms:W3CDTF">2021-12-14T09:54:00Z</dcterms:created>
  <dcterms:modified xsi:type="dcterms:W3CDTF">2021-12-14T09:54:00Z</dcterms:modified>
</cp:coreProperties>
</file>