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66DF9" w:rsidRDefault="00895AA7">
      <w:pPr>
        <w:jc w:val="center"/>
        <w:rPr>
          <w:rFonts w:ascii="Arial" w:eastAsia="Arial" w:hAnsi="Arial" w:cs="Arial"/>
          <w:u w:val="single"/>
        </w:rPr>
      </w:pPr>
      <w:r>
        <w:rPr>
          <w:rFonts w:ascii="Arial" w:eastAsia="Arial" w:hAnsi="Arial" w:cs="Arial"/>
          <w:b/>
          <w:u w:val="single"/>
        </w:rPr>
        <w:t>Pentland Field School</w:t>
      </w:r>
    </w:p>
    <w:p w14:paraId="00000002" w14:textId="77777777" w:rsidR="00766DF9" w:rsidRDefault="00766DF9">
      <w:pPr>
        <w:jc w:val="center"/>
        <w:rPr>
          <w:rFonts w:ascii="Arial" w:eastAsia="Arial" w:hAnsi="Arial" w:cs="Arial"/>
        </w:rPr>
      </w:pPr>
    </w:p>
    <w:p w14:paraId="00000003" w14:textId="77777777" w:rsidR="00766DF9" w:rsidRDefault="00895AA7">
      <w:pPr>
        <w:jc w:val="center"/>
        <w:rPr>
          <w:rFonts w:ascii="Arial" w:eastAsia="Arial" w:hAnsi="Arial" w:cs="Arial"/>
          <w:u w:val="single"/>
        </w:rPr>
      </w:pPr>
      <w:r>
        <w:rPr>
          <w:rFonts w:ascii="Arial" w:eastAsia="Arial" w:hAnsi="Arial" w:cs="Arial"/>
          <w:b/>
          <w:u w:val="single"/>
        </w:rPr>
        <w:t>Teacher’s Job Description</w:t>
      </w:r>
    </w:p>
    <w:p w14:paraId="00000004" w14:textId="77777777" w:rsidR="00766DF9" w:rsidRDefault="00766DF9">
      <w:pPr>
        <w:jc w:val="center"/>
        <w:rPr>
          <w:rFonts w:ascii="Arial" w:eastAsia="Arial" w:hAnsi="Arial" w:cs="Arial"/>
          <w:u w:val="single"/>
        </w:rPr>
      </w:pPr>
    </w:p>
    <w:p w14:paraId="00000005" w14:textId="77777777" w:rsidR="00766DF9" w:rsidRDefault="00766DF9">
      <w:pPr>
        <w:rPr>
          <w:rFonts w:ascii="Arial" w:eastAsia="Arial" w:hAnsi="Arial" w:cs="Arial"/>
          <w:sz w:val="24"/>
          <w:szCs w:val="24"/>
        </w:rPr>
      </w:pPr>
    </w:p>
    <w:p w14:paraId="00000006" w14:textId="77777777" w:rsidR="00766DF9" w:rsidRDefault="00895AA7">
      <w:pPr>
        <w:rPr>
          <w:rFonts w:ascii="Arial" w:eastAsia="Arial" w:hAnsi="Arial" w:cs="Arial"/>
          <w:sz w:val="24"/>
          <w:szCs w:val="24"/>
        </w:rPr>
      </w:pPr>
      <w:r>
        <w:rPr>
          <w:rFonts w:ascii="Arial" w:eastAsia="Arial" w:hAnsi="Arial" w:cs="Arial"/>
          <w:sz w:val="24"/>
          <w:szCs w:val="24"/>
        </w:rPr>
        <w:t xml:space="preserve">The Conditions of Employment of School Teachers specifies the general professional duties of all teachers. In addition the following responsibilities are required to be discharged in a satisfactory manner. </w:t>
      </w:r>
    </w:p>
    <w:p w14:paraId="00000007" w14:textId="77777777" w:rsidR="00766DF9" w:rsidRDefault="00766DF9">
      <w:pPr>
        <w:rPr>
          <w:rFonts w:ascii="Arial" w:eastAsia="Arial" w:hAnsi="Arial" w:cs="Arial"/>
          <w:sz w:val="24"/>
          <w:szCs w:val="24"/>
        </w:rPr>
      </w:pPr>
    </w:p>
    <w:p w14:paraId="00000008" w14:textId="77777777" w:rsidR="00766DF9" w:rsidRDefault="00895AA7">
      <w:pPr>
        <w:numPr>
          <w:ilvl w:val="0"/>
          <w:numId w:val="1"/>
        </w:numPr>
        <w:rPr>
          <w:sz w:val="24"/>
          <w:szCs w:val="24"/>
        </w:rPr>
      </w:pPr>
      <w:r>
        <w:rPr>
          <w:rFonts w:ascii="Arial" w:eastAsia="Arial" w:hAnsi="Arial" w:cs="Arial"/>
          <w:sz w:val="24"/>
          <w:szCs w:val="24"/>
        </w:rPr>
        <w:t>Take the responsibility of safeguarding children seriously, and, following best practice, contribute to the safeguarding practices in school.</w:t>
      </w:r>
    </w:p>
    <w:p w14:paraId="00000009" w14:textId="77777777" w:rsidR="00766DF9" w:rsidRDefault="00895AA7">
      <w:pPr>
        <w:numPr>
          <w:ilvl w:val="0"/>
          <w:numId w:val="1"/>
        </w:numPr>
        <w:rPr>
          <w:sz w:val="24"/>
          <w:szCs w:val="24"/>
        </w:rPr>
      </w:pPr>
      <w:r>
        <w:rPr>
          <w:rFonts w:ascii="Arial" w:eastAsia="Arial" w:hAnsi="Arial" w:cs="Arial"/>
          <w:sz w:val="24"/>
          <w:szCs w:val="24"/>
        </w:rPr>
        <w:t>Teach groups of children ensuring the curriculum is differentiated to meet all necessary levels of ability.</w:t>
      </w:r>
    </w:p>
    <w:p w14:paraId="0000000A" w14:textId="3675EDA3" w:rsidR="00766DF9" w:rsidRDefault="00895AA7">
      <w:pPr>
        <w:numPr>
          <w:ilvl w:val="0"/>
          <w:numId w:val="1"/>
        </w:numPr>
        <w:rPr>
          <w:sz w:val="24"/>
          <w:szCs w:val="24"/>
        </w:rPr>
      </w:pPr>
      <w:r>
        <w:rPr>
          <w:rFonts w:ascii="Arial" w:eastAsia="Arial" w:hAnsi="Arial" w:cs="Arial"/>
          <w:sz w:val="24"/>
          <w:szCs w:val="24"/>
        </w:rPr>
        <w:t>Plan teaching and learning for pupils ac</w:t>
      </w:r>
      <w:r w:rsidR="00542B91">
        <w:rPr>
          <w:rFonts w:ascii="Arial" w:eastAsia="Arial" w:hAnsi="Arial" w:cs="Arial"/>
          <w:sz w:val="24"/>
          <w:szCs w:val="24"/>
        </w:rPr>
        <w:t xml:space="preserve">cording to the school’s systems, including from programmes of study where applicable </w:t>
      </w:r>
    </w:p>
    <w:p w14:paraId="0000000B" w14:textId="77777777" w:rsidR="00766DF9" w:rsidRDefault="00895AA7">
      <w:pPr>
        <w:numPr>
          <w:ilvl w:val="0"/>
          <w:numId w:val="1"/>
        </w:numPr>
        <w:rPr>
          <w:sz w:val="24"/>
          <w:szCs w:val="24"/>
        </w:rPr>
      </w:pPr>
      <w:r>
        <w:rPr>
          <w:rFonts w:ascii="Arial" w:eastAsia="Arial" w:hAnsi="Arial" w:cs="Arial"/>
          <w:sz w:val="24"/>
          <w:szCs w:val="24"/>
        </w:rPr>
        <w:t>Monitor and record progress, promoting children’s achievements whenever possible.</w:t>
      </w:r>
    </w:p>
    <w:p w14:paraId="0000000C" w14:textId="1EF31DAF" w:rsidR="00766DF9" w:rsidRDefault="00542B91">
      <w:pPr>
        <w:numPr>
          <w:ilvl w:val="0"/>
          <w:numId w:val="1"/>
        </w:numPr>
        <w:rPr>
          <w:sz w:val="24"/>
          <w:szCs w:val="24"/>
        </w:rPr>
      </w:pPr>
      <w:r>
        <w:rPr>
          <w:rFonts w:ascii="Arial" w:eastAsia="Arial" w:hAnsi="Arial" w:cs="Arial"/>
          <w:sz w:val="24"/>
          <w:szCs w:val="24"/>
        </w:rPr>
        <w:t>C</w:t>
      </w:r>
      <w:r w:rsidR="00895AA7">
        <w:rPr>
          <w:rFonts w:ascii="Arial" w:eastAsia="Arial" w:hAnsi="Arial" w:cs="Arial"/>
          <w:sz w:val="24"/>
          <w:szCs w:val="24"/>
        </w:rPr>
        <w:t>ontribute to reviews</w:t>
      </w:r>
      <w:r>
        <w:rPr>
          <w:rFonts w:ascii="Arial" w:eastAsia="Arial" w:hAnsi="Arial" w:cs="Arial"/>
          <w:sz w:val="24"/>
          <w:szCs w:val="24"/>
        </w:rPr>
        <w:t>, multi-disciplinary team meetings</w:t>
      </w:r>
      <w:r w:rsidR="00895AA7">
        <w:rPr>
          <w:rFonts w:ascii="Arial" w:eastAsia="Arial" w:hAnsi="Arial" w:cs="Arial"/>
          <w:sz w:val="24"/>
          <w:szCs w:val="24"/>
        </w:rPr>
        <w:t xml:space="preserve"> and case conferences when required</w:t>
      </w:r>
    </w:p>
    <w:p w14:paraId="0000000D" w14:textId="760B794C" w:rsidR="00766DF9" w:rsidRDefault="00895AA7">
      <w:pPr>
        <w:numPr>
          <w:ilvl w:val="0"/>
          <w:numId w:val="1"/>
        </w:numPr>
        <w:rPr>
          <w:sz w:val="24"/>
          <w:szCs w:val="24"/>
        </w:rPr>
      </w:pPr>
      <w:r>
        <w:rPr>
          <w:rFonts w:ascii="Arial" w:eastAsia="Arial" w:hAnsi="Arial" w:cs="Arial"/>
          <w:sz w:val="24"/>
          <w:szCs w:val="24"/>
        </w:rPr>
        <w:t>Work within a curriculum team, having responsibility for one or more subject areas</w:t>
      </w:r>
      <w:r w:rsidR="002E7959">
        <w:rPr>
          <w:rFonts w:ascii="Arial" w:eastAsia="Arial" w:hAnsi="Arial" w:cs="Arial"/>
          <w:sz w:val="24"/>
          <w:szCs w:val="24"/>
        </w:rPr>
        <w:t xml:space="preserve"> or other areas of responsibility</w:t>
      </w:r>
      <w:r>
        <w:rPr>
          <w:rFonts w:ascii="Arial" w:eastAsia="Arial" w:hAnsi="Arial" w:cs="Arial"/>
          <w:sz w:val="24"/>
          <w:szCs w:val="24"/>
        </w:rPr>
        <w:t xml:space="preserve"> as specified from time to time.</w:t>
      </w:r>
    </w:p>
    <w:p w14:paraId="0000000E" w14:textId="77777777" w:rsidR="00766DF9" w:rsidRDefault="00895AA7">
      <w:pPr>
        <w:numPr>
          <w:ilvl w:val="0"/>
          <w:numId w:val="1"/>
        </w:numPr>
        <w:rPr>
          <w:sz w:val="24"/>
          <w:szCs w:val="24"/>
        </w:rPr>
      </w:pPr>
      <w:r>
        <w:rPr>
          <w:rFonts w:ascii="Arial" w:eastAsia="Arial" w:hAnsi="Arial" w:cs="Arial"/>
          <w:sz w:val="24"/>
          <w:szCs w:val="24"/>
        </w:rPr>
        <w:t>Report on the progress you have enabled the curriculum team to make, to the Head of School or designated member of the Senior Leadership Team, as required</w:t>
      </w:r>
    </w:p>
    <w:p w14:paraId="0000000F" w14:textId="77777777" w:rsidR="00766DF9" w:rsidRDefault="00895AA7">
      <w:pPr>
        <w:numPr>
          <w:ilvl w:val="0"/>
          <w:numId w:val="1"/>
        </w:numPr>
        <w:rPr>
          <w:rFonts w:ascii="Arial" w:eastAsia="Arial" w:hAnsi="Arial" w:cs="Arial"/>
          <w:sz w:val="24"/>
          <w:szCs w:val="24"/>
        </w:rPr>
      </w:pPr>
      <w:r>
        <w:rPr>
          <w:rFonts w:ascii="Arial" w:eastAsia="Arial" w:hAnsi="Arial" w:cs="Arial"/>
          <w:sz w:val="24"/>
          <w:szCs w:val="24"/>
        </w:rPr>
        <w:t>Contribute to the safe, smooth, efficient and effective running of the key phase you are in, reporting to the phase lead, or the Senior Leadership Team, as required</w:t>
      </w:r>
    </w:p>
    <w:p w14:paraId="00000010" w14:textId="77777777" w:rsidR="00766DF9" w:rsidRDefault="00895AA7">
      <w:pPr>
        <w:numPr>
          <w:ilvl w:val="0"/>
          <w:numId w:val="1"/>
        </w:numPr>
        <w:rPr>
          <w:sz w:val="24"/>
          <w:szCs w:val="24"/>
        </w:rPr>
      </w:pPr>
      <w:r>
        <w:rPr>
          <w:rFonts w:ascii="Arial" w:eastAsia="Arial" w:hAnsi="Arial" w:cs="Arial"/>
          <w:sz w:val="24"/>
          <w:szCs w:val="24"/>
        </w:rPr>
        <w:t>Participate in such meetings as are called within directed hours.</w:t>
      </w:r>
    </w:p>
    <w:p w14:paraId="00000011" w14:textId="6FC6828F" w:rsidR="00766DF9" w:rsidRPr="00542B91" w:rsidRDefault="00895AA7">
      <w:pPr>
        <w:numPr>
          <w:ilvl w:val="0"/>
          <w:numId w:val="1"/>
        </w:numPr>
        <w:rPr>
          <w:sz w:val="24"/>
          <w:szCs w:val="24"/>
        </w:rPr>
      </w:pPr>
      <w:r>
        <w:rPr>
          <w:rFonts w:ascii="Arial" w:eastAsia="Arial" w:hAnsi="Arial" w:cs="Arial"/>
          <w:sz w:val="24"/>
          <w:szCs w:val="24"/>
        </w:rPr>
        <w:t>Contribute to the school development process</w:t>
      </w:r>
    </w:p>
    <w:p w14:paraId="01AB69B5" w14:textId="77777777" w:rsidR="00542B91" w:rsidRPr="00542B91" w:rsidRDefault="00542B91">
      <w:pPr>
        <w:numPr>
          <w:ilvl w:val="0"/>
          <w:numId w:val="1"/>
        </w:numPr>
        <w:rPr>
          <w:sz w:val="24"/>
          <w:szCs w:val="24"/>
        </w:rPr>
      </w:pPr>
      <w:r>
        <w:rPr>
          <w:rFonts w:ascii="Arial" w:eastAsia="Arial" w:hAnsi="Arial" w:cs="Arial"/>
          <w:sz w:val="24"/>
          <w:szCs w:val="24"/>
        </w:rPr>
        <w:t xml:space="preserve">Demonstrate a good knowledge of pupils, by liaising with other professionals who contribute to provision </w:t>
      </w:r>
    </w:p>
    <w:p w14:paraId="2D8BACCC" w14:textId="1CBA0C7F" w:rsidR="00542B91" w:rsidRDefault="002E7959">
      <w:pPr>
        <w:numPr>
          <w:ilvl w:val="0"/>
          <w:numId w:val="1"/>
        </w:numPr>
        <w:rPr>
          <w:sz w:val="24"/>
          <w:szCs w:val="24"/>
        </w:rPr>
      </w:pPr>
      <w:r>
        <w:rPr>
          <w:rFonts w:ascii="Arial" w:eastAsia="Arial" w:hAnsi="Arial" w:cs="Arial"/>
          <w:sz w:val="24"/>
          <w:szCs w:val="24"/>
        </w:rPr>
        <w:t>Facilitate the annual</w:t>
      </w:r>
      <w:r w:rsidR="00542B91">
        <w:rPr>
          <w:rFonts w:ascii="Arial" w:eastAsia="Arial" w:hAnsi="Arial" w:cs="Arial"/>
          <w:sz w:val="24"/>
          <w:szCs w:val="24"/>
        </w:rPr>
        <w:t xml:space="preserve"> assessment cycle, by </w:t>
      </w:r>
      <w:r>
        <w:rPr>
          <w:rFonts w:ascii="Arial" w:eastAsia="Arial" w:hAnsi="Arial" w:cs="Arial"/>
          <w:sz w:val="24"/>
          <w:szCs w:val="24"/>
        </w:rPr>
        <w:t xml:space="preserve">providing regular progress and attainment data and sharing </w:t>
      </w:r>
      <w:r w:rsidR="00542B91">
        <w:rPr>
          <w:rFonts w:ascii="Arial" w:eastAsia="Arial" w:hAnsi="Arial" w:cs="Arial"/>
          <w:sz w:val="24"/>
          <w:szCs w:val="24"/>
        </w:rPr>
        <w:t>with families</w:t>
      </w:r>
      <w:r>
        <w:rPr>
          <w:rFonts w:ascii="Arial" w:eastAsia="Arial" w:hAnsi="Arial" w:cs="Arial"/>
          <w:sz w:val="24"/>
          <w:szCs w:val="24"/>
        </w:rPr>
        <w:t xml:space="preserve"> and relevant professionals</w:t>
      </w:r>
      <w:r w:rsidR="00542B91">
        <w:rPr>
          <w:rFonts w:ascii="Arial" w:eastAsia="Arial" w:hAnsi="Arial" w:cs="Arial"/>
          <w:sz w:val="24"/>
          <w:szCs w:val="24"/>
        </w:rPr>
        <w:t>,</w:t>
      </w:r>
      <w:r>
        <w:rPr>
          <w:rFonts w:ascii="Arial" w:eastAsia="Arial" w:hAnsi="Arial" w:cs="Arial"/>
          <w:sz w:val="24"/>
          <w:szCs w:val="24"/>
        </w:rPr>
        <w:t xml:space="preserve"> contributing teacher reports to </w:t>
      </w:r>
      <w:r w:rsidR="00542B91">
        <w:rPr>
          <w:rFonts w:ascii="Arial" w:eastAsia="Arial" w:hAnsi="Arial" w:cs="Arial"/>
          <w:sz w:val="24"/>
          <w:szCs w:val="24"/>
        </w:rPr>
        <w:t xml:space="preserve">Annual Reviews and </w:t>
      </w:r>
      <w:r w:rsidR="00950D85">
        <w:rPr>
          <w:rFonts w:ascii="Arial" w:eastAsia="Arial" w:hAnsi="Arial" w:cs="Arial"/>
          <w:sz w:val="24"/>
          <w:szCs w:val="24"/>
        </w:rPr>
        <w:t xml:space="preserve">producing </w:t>
      </w:r>
      <w:r w:rsidR="00542B91">
        <w:rPr>
          <w:rFonts w:ascii="Arial" w:eastAsia="Arial" w:hAnsi="Arial" w:cs="Arial"/>
          <w:sz w:val="24"/>
          <w:szCs w:val="24"/>
        </w:rPr>
        <w:t xml:space="preserve">end of year reports </w:t>
      </w:r>
    </w:p>
    <w:p w14:paraId="00000012" w14:textId="77777777" w:rsidR="00766DF9" w:rsidRDefault="00766DF9">
      <w:pPr>
        <w:rPr>
          <w:rFonts w:ascii="Arial" w:eastAsia="Arial" w:hAnsi="Arial" w:cs="Arial"/>
          <w:sz w:val="24"/>
          <w:szCs w:val="24"/>
        </w:rPr>
      </w:pPr>
    </w:p>
    <w:p w14:paraId="00000013" w14:textId="77777777" w:rsidR="00766DF9" w:rsidRDefault="00766DF9">
      <w:pPr>
        <w:rPr>
          <w:rFonts w:ascii="Arial" w:eastAsia="Arial" w:hAnsi="Arial" w:cs="Arial"/>
          <w:sz w:val="24"/>
          <w:szCs w:val="24"/>
        </w:rPr>
      </w:pPr>
    </w:p>
    <w:p w14:paraId="00000014" w14:textId="77777777" w:rsidR="00766DF9" w:rsidRDefault="00895AA7">
      <w:pPr>
        <w:rPr>
          <w:rFonts w:ascii="Arial" w:eastAsia="Arial" w:hAnsi="Arial" w:cs="Arial"/>
          <w:sz w:val="24"/>
          <w:szCs w:val="24"/>
        </w:rPr>
      </w:pPr>
      <w:r>
        <w:rPr>
          <w:rFonts w:ascii="Arial" w:eastAsia="Arial" w:hAnsi="Arial" w:cs="Arial"/>
          <w:sz w:val="24"/>
          <w:szCs w:val="24"/>
        </w:rPr>
        <w:t>Class teachers hold the key pastoral responsibility for the members of their teaching group and should:</w:t>
      </w:r>
    </w:p>
    <w:p w14:paraId="00000015" w14:textId="77777777" w:rsidR="00766DF9" w:rsidRDefault="00766DF9">
      <w:pPr>
        <w:rPr>
          <w:rFonts w:ascii="Arial" w:eastAsia="Arial" w:hAnsi="Arial" w:cs="Arial"/>
          <w:sz w:val="24"/>
          <w:szCs w:val="24"/>
        </w:rPr>
      </w:pPr>
    </w:p>
    <w:p w14:paraId="00000016" w14:textId="77777777" w:rsidR="00766DF9" w:rsidRDefault="00895AA7">
      <w:pPr>
        <w:numPr>
          <w:ilvl w:val="0"/>
          <w:numId w:val="2"/>
        </w:numPr>
        <w:rPr>
          <w:sz w:val="24"/>
          <w:szCs w:val="24"/>
        </w:rPr>
      </w:pPr>
      <w:r>
        <w:rPr>
          <w:rFonts w:ascii="Arial" w:eastAsia="Arial" w:hAnsi="Arial" w:cs="Arial"/>
          <w:sz w:val="24"/>
          <w:szCs w:val="24"/>
        </w:rPr>
        <w:t>Promote high expectations of work and behaviour</w:t>
      </w:r>
    </w:p>
    <w:p w14:paraId="00000017" w14:textId="36C3F330" w:rsidR="00766DF9" w:rsidRDefault="00950D85">
      <w:pPr>
        <w:numPr>
          <w:ilvl w:val="0"/>
          <w:numId w:val="2"/>
        </w:numPr>
        <w:rPr>
          <w:sz w:val="24"/>
          <w:szCs w:val="24"/>
        </w:rPr>
      </w:pPr>
      <w:r>
        <w:rPr>
          <w:rFonts w:ascii="Arial" w:eastAsia="Arial" w:hAnsi="Arial" w:cs="Arial"/>
          <w:sz w:val="24"/>
          <w:szCs w:val="24"/>
        </w:rPr>
        <w:t>Provide rewards and consequences</w:t>
      </w:r>
      <w:r w:rsidR="00895AA7">
        <w:rPr>
          <w:rFonts w:ascii="Arial" w:eastAsia="Arial" w:hAnsi="Arial" w:cs="Arial"/>
          <w:sz w:val="24"/>
          <w:szCs w:val="24"/>
        </w:rPr>
        <w:t xml:space="preserve"> in class within the school framework for managing behaviour.</w:t>
      </w:r>
    </w:p>
    <w:p w14:paraId="00000018" w14:textId="77777777" w:rsidR="00766DF9" w:rsidRDefault="00895AA7">
      <w:pPr>
        <w:numPr>
          <w:ilvl w:val="0"/>
          <w:numId w:val="2"/>
        </w:numPr>
        <w:rPr>
          <w:sz w:val="24"/>
          <w:szCs w:val="24"/>
        </w:rPr>
      </w:pPr>
      <w:r>
        <w:rPr>
          <w:rFonts w:ascii="Arial" w:eastAsia="Arial" w:hAnsi="Arial" w:cs="Arial"/>
          <w:sz w:val="24"/>
          <w:szCs w:val="24"/>
        </w:rPr>
        <w:t xml:space="preserve">Monitor levels of attendance and timekeeping and encourage promptness and regular attendance. </w:t>
      </w:r>
    </w:p>
    <w:p w14:paraId="00000019" w14:textId="77777777" w:rsidR="00766DF9" w:rsidRDefault="00895AA7">
      <w:pPr>
        <w:numPr>
          <w:ilvl w:val="0"/>
          <w:numId w:val="2"/>
        </w:numPr>
        <w:rPr>
          <w:sz w:val="24"/>
          <w:szCs w:val="24"/>
        </w:rPr>
      </w:pPr>
      <w:r>
        <w:rPr>
          <w:rFonts w:ascii="Arial" w:eastAsia="Arial" w:hAnsi="Arial" w:cs="Arial"/>
          <w:sz w:val="24"/>
          <w:szCs w:val="24"/>
        </w:rPr>
        <w:t>Encourage pupils to have a positive view of themselves as learners.</w:t>
      </w:r>
    </w:p>
    <w:p w14:paraId="0000001A" w14:textId="77777777" w:rsidR="00766DF9" w:rsidRDefault="00895AA7">
      <w:pPr>
        <w:numPr>
          <w:ilvl w:val="0"/>
          <w:numId w:val="2"/>
        </w:numPr>
        <w:rPr>
          <w:sz w:val="24"/>
          <w:szCs w:val="24"/>
        </w:rPr>
      </w:pPr>
      <w:r>
        <w:rPr>
          <w:rFonts w:ascii="Arial" w:eastAsia="Arial" w:hAnsi="Arial" w:cs="Arial"/>
          <w:sz w:val="24"/>
          <w:szCs w:val="24"/>
        </w:rPr>
        <w:t xml:space="preserve">Ensure the best possible relationship with parents by making them welcome in school and finding ways to report progress and concerns. </w:t>
      </w:r>
    </w:p>
    <w:p w14:paraId="0000001B" w14:textId="7BA4B0B6" w:rsidR="00766DF9" w:rsidRDefault="00895AA7">
      <w:pPr>
        <w:numPr>
          <w:ilvl w:val="0"/>
          <w:numId w:val="2"/>
        </w:numPr>
        <w:rPr>
          <w:sz w:val="24"/>
          <w:szCs w:val="24"/>
        </w:rPr>
      </w:pPr>
      <w:r>
        <w:rPr>
          <w:rFonts w:ascii="Arial" w:eastAsia="Arial" w:hAnsi="Arial" w:cs="Arial"/>
          <w:sz w:val="24"/>
          <w:szCs w:val="24"/>
        </w:rPr>
        <w:t xml:space="preserve">Promote positive </w:t>
      </w:r>
      <w:r w:rsidR="00542B91">
        <w:rPr>
          <w:rFonts w:ascii="Arial" w:eastAsia="Arial" w:hAnsi="Arial" w:cs="Arial"/>
          <w:sz w:val="24"/>
          <w:szCs w:val="24"/>
        </w:rPr>
        <w:t>behaviour throughout the school, linking clear expectations of behaviour to the school’s rules and values.</w:t>
      </w:r>
    </w:p>
    <w:p w14:paraId="0000001C" w14:textId="77777777" w:rsidR="00766DF9" w:rsidRDefault="00895AA7">
      <w:pPr>
        <w:numPr>
          <w:ilvl w:val="0"/>
          <w:numId w:val="2"/>
        </w:numPr>
        <w:rPr>
          <w:sz w:val="24"/>
          <w:szCs w:val="24"/>
        </w:rPr>
      </w:pPr>
      <w:r>
        <w:rPr>
          <w:rFonts w:ascii="Arial" w:eastAsia="Arial" w:hAnsi="Arial" w:cs="Arial"/>
          <w:sz w:val="24"/>
          <w:szCs w:val="24"/>
        </w:rPr>
        <w:t>Lead assemblies as required.</w:t>
      </w:r>
    </w:p>
    <w:p w14:paraId="0000001D" w14:textId="77777777" w:rsidR="00766DF9" w:rsidRDefault="00766DF9">
      <w:pPr>
        <w:rPr>
          <w:rFonts w:ascii="Arial" w:eastAsia="Arial" w:hAnsi="Arial" w:cs="Arial"/>
          <w:sz w:val="24"/>
          <w:szCs w:val="24"/>
        </w:rPr>
      </w:pPr>
    </w:p>
    <w:p w14:paraId="0000001E" w14:textId="77777777" w:rsidR="00766DF9" w:rsidRDefault="00766DF9">
      <w:pPr>
        <w:rPr>
          <w:rFonts w:ascii="Arial" w:eastAsia="Arial" w:hAnsi="Arial" w:cs="Arial"/>
          <w:sz w:val="24"/>
          <w:szCs w:val="24"/>
        </w:rPr>
      </w:pPr>
    </w:p>
    <w:p w14:paraId="669193F7" w14:textId="14F7E326" w:rsidR="004C3C6E" w:rsidRDefault="00895AA7">
      <w:pPr>
        <w:rPr>
          <w:rFonts w:ascii="Arial" w:eastAsia="Arial" w:hAnsi="Arial" w:cs="Arial"/>
          <w:sz w:val="24"/>
          <w:szCs w:val="24"/>
        </w:rPr>
      </w:pPr>
      <w:r>
        <w:rPr>
          <w:rFonts w:ascii="Arial" w:eastAsia="Arial" w:hAnsi="Arial" w:cs="Arial"/>
          <w:sz w:val="24"/>
          <w:szCs w:val="24"/>
        </w:rPr>
        <w:t>Teachers at Pentland Field are also required to:</w:t>
      </w:r>
    </w:p>
    <w:p w14:paraId="00000020" w14:textId="77777777" w:rsidR="00766DF9" w:rsidRDefault="00766DF9">
      <w:pPr>
        <w:rPr>
          <w:rFonts w:ascii="Arial" w:eastAsia="Arial" w:hAnsi="Arial" w:cs="Arial"/>
          <w:sz w:val="24"/>
          <w:szCs w:val="24"/>
        </w:rPr>
      </w:pPr>
    </w:p>
    <w:p w14:paraId="00000021" w14:textId="04D1ED85" w:rsidR="00766DF9" w:rsidRPr="004C3C6E" w:rsidRDefault="00895AA7">
      <w:pPr>
        <w:numPr>
          <w:ilvl w:val="0"/>
          <w:numId w:val="3"/>
        </w:numPr>
        <w:rPr>
          <w:sz w:val="24"/>
          <w:szCs w:val="24"/>
        </w:rPr>
      </w:pPr>
      <w:r>
        <w:rPr>
          <w:rFonts w:ascii="Arial" w:eastAsia="Arial" w:hAnsi="Arial" w:cs="Arial"/>
          <w:sz w:val="24"/>
          <w:szCs w:val="24"/>
        </w:rPr>
        <w:t>Accompany their class to swimming sessions and to be in the water with the children</w:t>
      </w:r>
    </w:p>
    <w:p w14:paraId="0491AA16" w14:textId="1894596A" w:rsidR="004C3C6E" w:rsidRDefault="004C3C6E">
      <w:pPr>
        <w:numPr>
          <w:ilvl w:val="0"/>
          <w:numId w:val="3"/>
        </w:numPr>
        <w:rPr>
          <w:sz w:val="24"/>
          <w:szCs w:val="24"/>
        </w:rPr>
      </w:pPr>
      <w:r>
        <w:rPr>
          <w:rFonts w:ascii="Arial" w:eastAsia="Arial" w:hAnsi="Arial" w:cs="Arial"/>
          <w:sz w:val="24"/>
          <w:szCs w:val="24"/>
        </w:rPr>
        <w:lastRenderedPageBreak/>
        <w:t>Provide a clear model demonstrating learning in an accessible way in all aspects of the curriculum (</w:t>
      </w:r>
      <w:proofErr w:type="spellStart"/>
      <w:r>
        <w:rPr>
          <w:rFonts w:ascii="Arial" w:eastAsia="Arial" w:hAnsi="Arial" w:cs="Arial"/>
          <w:sz w:val="24"/>
          <w:szCs w:val="24"/>
        </w:rPr>
        <w:t>eg</w:t>
      </w:r>
      <w:proofErr w:type="spellEnd"/>
      <w:r>
        <w:rPr>
          <w:rFonts w:ascii="Arial" w:eastAsia="Arial" w:hAnsi="Arial" w:cs="Arial"/>
          <w:sz w:val="24"/>
          <w:szCs w:val="24"/>
        </w:rPr>
        <w:t xml:space="preserve"> PE and sensory activities) </w:t>
      </w:r>
      <w:bookmarkStart w:id="0" w:name="_GoBack"/>
      <w:bookmarkEnd w:id="0"/>
    </w:p>
    <w:p w14:paraId="00000022" w14:textId="77777777" w:rsidR="00766DF9" w:rsidRDefault="00895AA7">
      <w:pPr>
        <w:numPr>
          <w:ilvl w:val="0"/>
          <w:numId w:val="3"/>
        </w:numPr>
        <w:rPr>
          <w:sz w:val="24"/>
          <w:szCs w:val="24"/>
        </w:rPr>
      </w:pPr>
      <w:r>
        <w:rPr>
          <w:rFonts w:ascii="Arial" w:eastAsia="Arial" w:hAnsi="Arial" w:cs="Arial"/>
          <w:sz w:val="24"/>
          <w:szCs w:val="24"/>
        </w:rPr>
        <w:t>Take part in outdoor and adventure activities including sleeping under canvas with children for up to two nights per year, or if teaching a relevant year group, taking part in a residential week in the UK or abroad.</w:t>
      </w:r>
    </w:p>
    <w:p w14:paraId="00000023" w14:textId="77777777" w:rsidR="00766DF9" w:rsidRDefault="00766DF9">
      <w:pPr>
        <w:rPr>
          <w:rFonts w:ascii="Arial" w:eastAsia="Arial" w:hAnsi="Arial" w:cs="Arial"/>
          <w:sz w:val="24"/>
          <w:szCs w:val="24"/>
        </w:rPr>
      </w:pPr>
    </w:p>
    <w:p w14:paraId="00000024" w14:textId="77777777" w:rsidR="00766DF9" w:rsidRDefault="00895AA7">
      <w:pPr>
        <w:rPr>
          <w:rFonts w:ascii="Arial" w:eastAsia="Arial" w:hAnsi="Arial" w:cs="Arial"/>
          <w:sz w:val="24"/>
          <w:szCs w:val="24"/>
        </w:rPr>
      </w:pPr>
      <w:r>
        <w:rPr>
          <w:rFonts w:ascii="Arial" w:eastAsia="Arial" w:hAnsi="Arial" w:cs="Arial"/>
          <w:sz w:val="24"/>
          <w:szCs w:val="24"/>
        </w:rPr>
        <w:t>Location:</w:t>
      </w:r>
    </w:p>
    <w:p w14:paraId="00000025" w14:textId="77777777" w:rsidR="00766DF9" w:rsidRDefault="00766DF9">
      <w:pPr>
        <w:rPr>
          <w:rFonts w:ascii="Arial" w:eastAsia="Arial" w:hAnsi="Arial" w:cs="Arial"/>
          <w:sz w:val="24"/>
          <w:szCs w:val="24"/>
        </w:rPr>
      </w:pPr>
    </w:p>
    <w:p w14:paraId="00000027" w14:textId="22C00904" w:rsidR="00766DF9" w:rsidRDefault="00895AA7">
      <w:pPr>
        <w:rPr>
          <w:rFonts w:ascii="Arial" w:eastAsia="Arial" w:hAnsi="Arial" w:cs="Arial"/>
          <w:sz w:val="24"/>
          <w:szCs w:val="24"/>
        </w:rPr>
      </w:pPr>
      <w:r>
        <w:rPr>
          <w:rFonts w:ascii="Arial" w:eastAsia="Arial" w:hAnsi="Arial" w:cs="Arial"/>
          <w:sz w:val="24"/>
          <w:szCs w:val="24"/>
        </w:rPr>
        <w:t>Pentland Field School belongs to the Eden Academy Trust. The Eden Academy may from time to time require an employee to be relocated temporarily or permanently to one of its other schools. Any proposal to relocate will be carried out with due consultation and reasonable notice.</w:t>
      </w:r>
    </w:p>
    <w:sectPr w:rsidR="00766DF9">
      <w:headerReference w:type="default" r:id="rId7"/>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8D1A" w14:textId="77777777" w:rsidR="00CF7B57" w:rsidRDefault="00895AA7">
      <w:r>
        <w:separator/>
      </w:r>
    </w:p>
  </w:endnote>
  <w:endnote w:type="continuationSeparator" w:id="0">
    <w:p w14:paraId="684101AB" w14:textId="77777777" w:rsidR="00CF7B57" w:rsidRDefault="0089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B2AF" w14:textId="77777777" w:rsidR="00CF7B57" w:rsidRDefault="00895AA7">
      <w:r>
        <w:separator/>
      </w:r>
    </w:p>
  </w:footnote>
  <w:footnote w:type="continuationSeparator" w:id="0">
    <w:p w14:paraId="0BA70938" w14:textId="77777777" w:rsidR="00CF7B57" w:rsidRDefault="0089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766DF9" w:rsidRDefault="00766DF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AE8"/>
    <w:multiLevelType w:val="multilevel"/>
    <w:tmpl w:val="0888AD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8C43E5"/>
    <w:multiLevelType w:val="multilevel"/>
    <w:tmpl w:val="C3CCE2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65A50A2"/>
    <w:multiLevelType w:val="multilevel"/>
    <w:tmpl w:val="1A8A77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F9"/>
    <w:rsid w:val="002E7959"/>
    <w:rsid w:val="004C3C6E"/>
    <w:rsid w:val="00542B91"/>
    <w:rsid w:val="00766DF9"/>
    <w:rsid w:val="00895AA7"/>
    <w:rsid w:val="008E1CF7"/>
    <w:rsid w:val="00950D85"/>
    <w:rsid w:val="00CF7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09D3"/>
  <w15:docId w15:val="{0816BC75-5EFD-4DE0-9E94-99DFF41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AFB883904F840A3F4EDC3E6B359D5" ma:contentTypeVersion="14" ma:contentTypeDescription="Create a new document." ma:contentTypeScope="" ma:versionID="dab41b2b4df59e15d273fd1ba67c43c9">
  <xsd:schema xmlns:xsd="http://www.w3.org/2001/XMLSchema" xmlns:xs="http://www.w3.org/2001/XMLSchema" xmlns:p="http://schemas.microsoft.com/office/2006/metadata/properties" xmlns:ns2="bd49b9b7-b19f-4cab-bc33-0cc74513da6d" xmlns:ns3="7ad3ba14-cf23-4ea8-a122-87bd2ad4a856" targetNamespace="http://schemas.microsoft.com/office/2006/metadata/properties" ma:root="true" ma:fieldsID="41b66200fd2d08cb318e7c31ad63a630" ns2:_="" ns3:_="">
    <xsd:import namespace="bd49b9b7-b19f-4cab-bc33-0cc74513da6d"/>
    <xsd:import namespace="7ad3ba14-cf23-4ea8-a122-87bd2ad4a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9b9b7-b19f-4cab-bc33-0cc74513d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176c66-3b10-4798-82b8-ce1d8e3228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3ba14-cf23-4ea8-a122-87bd2ad4a8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c0cc3e-b5cc-415f-ac53-0f624de5faf0}" ma:internalName="TaxCatchAll" ma:showField="CatchAllData" ma:web="7ad3ba14-cf23-4ea8-a122-87bd2ad4a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49b9b7-b19f-4cab-bc33-0cc74513da6d">
      <Terms xmlns="http://schemas.microsoft.com/office/infopath/2007/PartnerControls"/>
    </lcf76f155ced4ddcb4097134ff3c332f>
    <TaxCatchAll xmlns="7ad3ba14-cf23-4ea8-a122-87bd2ad4a856" xsi:nil="true"/>
  </documentManagement>
</p:properties>
</file>

<file path=customXml/itemProps1.xml><?xml version="1.0" encoding="utf-8"?>
<ds:datastoreItem xmlns:ds="http://schemas.openxmlformats.org/officeDocument/2006/customXml" ds:itemID="{12C63EFF-4C08-4BCA-BFA7-011EA9DE3705}"/>
</file>

<file path=customXml/itemProps2.xml><?xml version="1.0" encoding="utf-8"?>
<ds:datastoreItem xmlns:ds="http://schemas.openxmlformats.org/officeDocument/2006/customXml" ds:itemID="{067D90B2-CA28-4961-B8EB-FED15C11C427}"/>
</file>

<file path=customXml/itemProps3.xml><?xml version="1.0" encoding="utf-8"?>
<ds:datastoreItem xmlns:ds="http://schemas.openxmlformats.org/officeDocument/2006/customXml" ds:itemID="{2FCDB032-8E6B-4228-A001-2B595D97B137}"/>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italbott.312</dc:creator>
  <cp:lastModifiedBy>Jo Richards</cp:lastModifiedBy>
  <cp:revision>4</cp:revision>
  <dcterms:created xsi:type="dcterms:W3CDTF">2021-04-26T12:50:00Z</dcterms:created>
  <dcterms:modified xsi:type="dcterms:W3CDTF">2022-01-13T14:52:00Z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0x010100D20AFB883904F840A3F4EDC3E6B359D5</vt:lpwstr>
  </property>
  <property fmtid="{D5CDD505-2E9C-101B-9397-08002B2CF9AE}" pid="3" name="Order">
    <vt:r8>690200</vt:r8>
  </property>
  <property fmtid="{D5CDD505-2E9C-101B-9397-08002B2CF9AE}" pid="4" name="MediaServiceImageTags">
    <vt:lpwstr/>
  </property>
</Properties>
</file>