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469" w14:textId="77777777" w:rsidR="00AE62C6" w:rsidRPr="00573DB0" w:rsidRDefault="00740456" w:rsidP="00740456">
      <w:pPr>
        <w:spacing w:before="100" w:beforeAutospacing="1" w:after="100" w:afterAutospacing="1" w:line="240" w:lineRule="auto"/>
        <w:outlineLvl w:val="0"/>
        <w:rPr>
          <w:rFonts w:ascii="Arial" w:eastAsia="Times New Roman" w:hAnsi="Arial" w:cs="Arial"/>
          <w:b/>
          <w:bCs/>
          <w:kern w:val="36"/>
          <w:sz w:val="27"/>
          <w:szCs w:val="27"/>
          <w:u w:val="single"/>
        </w:rPr>
      </w:pPr>
      <w:bookmarkStart w:id="0" w:name="JobDesc"/>
      <w:r w:rsidRPr="00573DB0">
        <w:rPr>
          <w:rFonts w:ascii="Arial" w:eastAsia="Times New Roman" w:hAnsi="Arial" w:cs="Arial"/>
          <w:b/>
          <w:bCs/>
          <w:kern w:val="36"/>
          <w:sz w:val="27"/>
          <w:szCs w:val="27"/>
          <w:u w:val="single"/>
        </w:rPr>
        <w:t xml:space="preserve">Job Description </w:t>
      </w:r>
    </w:p>
    <w:p w14:paraId="5FF869D2" w14:textId="49AD498C" w:rsidR="00740456" w:rsidRPr="00573DB0" w:rsidRDefault="00740456" w:rsidP="00740456">
      <w:pPr>
        <w:spacing w:before="100" w:beforeAutospacing="1" w:after="100" w:afterAutospacing="1" w:line="240" w:lineRule="auto"/>
        <w:outlineLvl w:val="0"/>
        <w:rPr>
          <w:rFonts w:ascii="Arial" w:eastAsia="Times New Roman" w:hAnsi="Arial" w:cs="Arial"/>
          <w:b/>
          <w:bCs/>
          <w:kern w:val="36"/>
          <w:sz w:val="27"/>
          <w:szCs w:val="27"/>
          <w:u w:val="single"/>
        </w:rPr>
      </w:pPr>
      <w:r w:rsidRPr="00573DB0">
        <w:rPr>
          <w:rFonts w:ascii="Arial" w:eastAsia="Times New Roman" w:hAnsi="Arial" w:cs="Arial"/>
          <w:b/>
          <w:bCs/>
          <w:kern w:val="36"/>
          <w:sz w:val="27"/>
          <w:szCs w:val="27"/>
          <w:u w:val="single"/>
        </w:rPr>
        <w:t xml:space="preserve">Teaching Assistant: KS3 - 4 </w:t>
      </w:r>
      <w:bookmarkEnd w:id="0"/>
    </w:p>
    <w:p w14:paraId="2311DE2D" w14:textId="596AF790" w:rsidR="00740456" w:rsidRPr="00573DB0" w:rsidRDefault="00740456" w:rsidP="00740456">
      <w:pPr>
        <w:spacing w:before="100" w:beforeAutospacing="1" w:after="100" w:afterAutospacing="1" w:line="240" w:lineRule="auto"/>
        <w:outlineLvl w:val="0"/>
        <w:rPr>
          <w:rFonts w:ascii="Arial" w:eastAsia="Times New Roman" w:hAnsi="Arial" w:cs="Arial"/>
          <w:b/>
          <w:bCs/>
          <w:kern w:val="36"/>
          <w:sz w:val="27"/>
          <w:szCs w:val="27"/>
          <w:u w:val="single"/>
        </w:rPr>
      </w:pPr>
      <w:r w:rsidRPr="00573DB0">
        <w:rPr>
          <w:rFonts w:ascii="Arial" w:eastAsia="Times New Roman" w:hAnsi="Arial" w:cs="Arial"/>
          <w:b/>
          <w:bCs/>
          <w:kern w:val="36"/>
          <w:sz w:val="27"/>
          <w:szCs w:val="27"/>
          <w:u w:val="single"/>
        </w:rPr>
        <w:t xml:space="preserve">Main </w:t>
      </w:r>
      <w:r w:rsidR="00573DB0">
        <w:rPr>
          <w:rFonts w:ascii="Arial" w:eastAsia="Times New Roman" w:hAnsi="Arial" w:cs="Arial"/>
          <w:b/>
          <w:bCs/>
          <w:kern w:val="36"/>
          <w:sz w:val="27"/>
          <w:szCs w:val="27"/>
          <w:u w:val="single"/>
        </w:rPr>
        <w:t>P</w:t>
      </w:r>
      <w:r w:rsidRPr="00573DB0">
        <w:rPr>
          <w:rFonts w:ascii="Arial" w:eastAsia="Times New Roman" w:hAnsi="Arial" w:cs="Arial"/>
          <w:b/>
          <w:bCs/>
          <w:kern w:val="36"/>
          <w:sz w:val="27"/>
          <w:szCs w:val="27"/>
          <w:u w:val="single"/>
        </w:rPr>
        <w:t>urpose</w:t>
      </w:r>
    </w:p>
    <w:p w14:paraId="1D25CDA8" w14:textId="5E0AFA0C" w:rsidR="00740456" w:rsidRDefault="00AE62C6" w:rsidP="00740456">
      <w:pPr>
        <w:numPr>
          <w:ilvl w:val="0"/>
          <w:numId w:val="3"/>
        </w:numPr>
        <w:spacing w:after="0" w:line="240" w:lineRule="auto"/>
        <w:ind w:left="324" w:hanging="324"/>
        <w:rPr>
          <w:rFonts w:ascii="Arial" w:eastAsia="Times New Roman" w:hAnsi="Arial" w:cs="Arial"/>
          <w:color w:val="000000"/>
        </w:rPr>
      </w:pPr>
      <w:r>
        <w:rPr>
          <w:rFonts w:ascii="Arial" w:eastAsia="Times New Roman" w:hAnsi="Arial" w:cs="Arial"/>
          <w:color w:val="000000"/>
        </w:rPr>
        <w:t xml:space="preserve">To work collaboratively with teaching staff in meeting the </w:t>
      </w:r>
      <w:r w:rsidR="00A96E1E">
        <w:rPr>
          <w:rFonts w:ascii="Arial" w:eastAsia="Times New Roman" w:hAnsi="Arial" w:cs="Arial"/>
          <w:color w:val="000000"/>
        </w:rPr>
        <w:t>personal, social and curriculum needs of pupils, in particular those with special needs and/or bilingual needs.</w:t>
      </w:r>
    </w:p>
    <w:p w14:paraId="66277DBE" w14:textId="560BFFF5" w:rsidR="00A96E1E" w:rsidRPr="00740456" w:rsidRDefault="00A96E1E" w:rsidP="00740456">
      <w:pPr>
        <w:numPr>
          <w:ilvl w:val="0"/>
          <w:numId w:val="3"/>
        </w:numPr>
        <w:spacing w:after="0" w:line="240" w:lineRule="auto"/>
        <w:ind w:left="324" w:hanging="324"/>
        <w:rPr>
          <w:rFonts w:ascii="Arial" w:eastAsia="Times New Roman" w:hAnsi="Arial" w:cs="Arial"/>
          <w:color w:val="000000"/>
        </w:rPr>
      </w:pPr>
      <w:r>
        <w:rPr>
          <w:rFonts w:ascii="Arial" w:eastAsia="Times New Roman" w:hAnsi="Arial" w:cs="Arial"/>
          <w:color w:val="000000"/>
        </w:rPr>
        <w:t>Assist with the planning, differentiated delivery and evaluation of the curriculum for individuals and groups of pupils.</w:t>
      </w:r>
    </w:p>
    <w:p w14:paraId="73FB15A6" w14:textId="58008F54" w:rsidR="00C00309" w:rsidRDefault="00C00309" w:rsidP="00694CC7">
      <w:pPr>
        <w:rPr>
          <w:rStyle w:val="A2"/>
          <w:rFonts w:ascii="Open Sans" w:hAnsi="Open Sans" w:cs="Open Sans"/>
        </w:rPr>
      </w:pPr>
    </w:p>
    <w:tbl>
      <w:tblPr>
        <w:tblStyle w:val="TableGrid"/>
        <w:tblW w:w="9766" w:type="dxa"/>
        <w:tblLook w:val="04A0" w:firstRow="1" w:lastRow="0" w:firstColumn="1" w:lastColumn="0" w:noHBand="0" w:noVBand="1"/>
      </w:tblPr>
      <w:tblGrid>
        <w:gridCol w:w="9766"/>
      </w:tblGrid>
      <w:tr w:rsidR="00694CC7" w14:paraId="2E9E474F" w14:textId="77777777" w:rsidTr="00A96E1E">
        <w:trPr>
          <w:trHeight w:val="363"/>
        </w:trPr>
        <w:tc>
          <w:tcPr>
            <w:tcW w:w="9766" w:type="dxa"/>
            <w:shd w:val="clear" w:color="auto" w:fill="95B3D7" w:themeFill="accent1" w:themeFillTint="99"/>
          </w:tcPr>
          <w:p w14:paraId="360D12FD" w14:textId="288774E4" w:rsidR="00694CC7" w:rsidRPr="00694CC7" w:rsidRDefault="00694CC7" w:rsidP="00694CC7">
            <w:pPr>
              <w:rPr>
                <w:rStyle w:val="A2"/>
                <w:rFonts w:ascii="Open Sans" w:hAnsi="Open Sans" w:cs="Open Sans"/>
                <w:b/>
              </w:rPr>
            </w:pPr>
          </w:p>
        </w:tc>
      </w:tr>
      <w:tr w:rsidR="00694CC7" w:rsidRPr="00A4475D" w14:paraId="38983A1A" w14:textId="77777777" w:rsidTr="00573DB0">
        <w:trPr>
          <w:trHeight w:val="918"/>
        </w:trPr>
        <w:tc>
          <w:tcPr>
            <w:tcW w:w="9766" w:type="dxa"/>
          </w:tcPr>
          <w:p w14:paraId="0B506D69" w14:textId="77777777" w:rsidR="00740456" w:rsidRPr="00740456" w:rsidRDefault="00740456" w:rsidP="00740456">
            <w:pPr>
              <w:rPr>
                <w:rFonts w:ascii="Arial" w:eastAsia="Times New Roman" w:hAnsi="Arial" w:cs="Arial"/>
                <w:b/>
                <w:u w:val="single"/>
              </w:rPr>
            </w:pPr>
            <w:r w:rsidRPr="00740456">
              <w:rPr>
                <w:rFonts w:ascii="Arial" w:eastAsia="Times New Roman" w:hAnsi="Arial" w:cs="Arial"/>
                <w:b/>
                <w:u w:val="single"/>
              </w:rPr>
              <w:t>Responsible to:</w:t>
            </w:r>
          </w:p>
          <w:p w14:paraId="629CE8B4" w14:textId="77A846A2" w:rsidR="00740456" w:rsidRPr="00A4475D" w:rsidRDefault="00740456" w:rsidP="00573DB0">
            <w:pPr>
              <w:rPr>
                <w:rStyle w:val="A2"/>
                <w:rFonts w:ascii="Open Sans" w:hAnsi="Open Sans" w:cs="Open Sans"/>
              </w:rPr>
            </w:pPr>
            <w:r w:rsidRPr="00740456">
              <w:rPr>
                <w:rFonts w:ascii="Arial" w:eastAsia="Times New Roman" w:hAnsi="Arial" w:cs="Arial"/>
                <w:color w:val="000000"/>
              </w:rPr>
              <w:t xml:space="preserve">The </w:t>
            </w:r>
            <w:r w:rsidR="00F317B3">
              <w:rPr>
                <w:rFonts w:ascii="Arial" w:eastAsia="Times New Roman" w:hAnsi="Arial" w:cs="Arial"/>
                <w:color w:val="000000"/>
              </w:rPr>
              <w:t>Director of Business &amp; Finance</w:t>
            </w:r>
            <w:r w:rsidRPr="00740456">
              <w:rPr>
                <w:rFonts w:ascii="Arial" w:eastAsia="Times New Roman" w:hAnsi="Arial" w:cs="Arial"/>
                <w:color w:val="000000"/>
              </w:rPr>
              <w:t xml:space="preserve"> and SENCO.</w:t>
            </w:r>
          </w:p>
        </w:tc>
      </w:tr>
      <w:tr w:rsidR="00694CC7" w:rsidRPr="00A4475D" w14:paraId="02B3E828" w14:textId="77777777" w:rsidTr="00A96E1E">
        <w:trPr>
          <w:trHeight w:val="342"/>
        </w:trPr>
        <w:tc>
          <w:tcPr>
            <w:tcW w:w="9766" w:type="dxa"/>
            <w:shd w:val="clear" w:color="auto" w:fill="95B3D7" w:themeFill="accent1" w:themeFillTint="99"/>
          </w:tcPr>
          <w:p w14:paraId="42F9C2D3" w14:textId="07C3547F" w:rsidR="00694CC7" w:rsidRPr="00A4475D" w:rsidRDefault="00740456" w:rsidP="00694CC7">
            <w:pPr>
              <w:rPr>
                <w:rStyle w:val="A2"/>
                <w:rFonts w:ascii="Open Sans" w:hAnsi="Open Sans" w:cs="Open Sans"/>
                <w:b/>
              </w:rPr>
            </w:pPr>
            <w:r w:rsidRPr="00A4475D">
              <w:rPr>
                <w:rStyle w:val="A2"/>
                <w:rFonts w:ascii="Open Sans" w:hAnsi="Open Sans" w:cs="Open Sans"/>
                <w:b/>
              </w:rPr>
              <w:t>Support for pupils</w:t>
            </w:r>
          </w:p>
        </w:tc>
      </w:tr>
      <w:tr w:rsidR="00694CC7" w:rsidRPr="00A4475D" w14:paraId="3F31E2E5" w14:textId="77777777" w:rsidTr="00A96E1E">
        <w:trPr>
          <w:trHeight w:val="363"/>
        </w:trPr>
        <w:tc>
          <w:tcPr>
            <w:tcW w:w="9766" w:type="dxa"/>
          </w:tcPr>
          <w:p w14:paraId="4ADDEF4B" w14:textId="16595DFE" w:rsidR="00694CC7" w:rsidRPr="009D5469" w:rsidRDefault="00E75138" w:rsidP="00C815D3">
            <w:pPr>
              <w:pStyle w:val="Pa1"/>
              <w:rPr>
                <w:rStyle w:val="A2"/>
                <w:rFonts w:ascii="Arial" w:hAnsi="Arial" w:cs="Arial"/>
              </w:rPr>
            </w:pPr>
            <w:r w:rsidRPr="009D5469">
              <w:rPr>
                <w:rFonts w:ascii="Arial" w:hAnsi="Arial" w:cs="Arial"/>
                <w:color w:val="000000"/>
                <w:sz w:val="22"/>
                <w:szCs w:val="22"/>
              </w:rPr>
              <w:t>To work collaboratively with the teacher in the planning, development, delivery and evaluation of the effectiveness of the curriculum for pupil(s) and to differentiate curriculum content according to the needs of pupil(s)</w:t>
            </w:r>
          </w:p>
        </w:tc>
      </w:tr>
      <w:tr w:rsidR="00FB3344" w:rsidRPr="00A4475D" w14:paraId="519AEF16" w14:textId="77777777" w:rsidTr="00A96E1E">
        <w:trPr>
          <w:trHeight w:val="363"/>
        </w:trPr>
        <w:tc>
          <w:tcPr>
            <w:tcW w:w="9766" w:type="dxa"/>
          </w:tcPr>
          <w:p w14:paraId="5B7C7B81" w14:textId="2403619F" w:rsidR="00FB3344" w:rsidRPr="009D5469" w:rsidRDefault="00FB3344" w:rsidP="00C815D3">
            <w:pPr>
              <w:pStyle w:val="Pa1"/>
              <w:rPr>
                <w:rFonts w:ascii="Arial" w:hAnsi="Arial" w:cs="Arial"/>
                <w:color w:val="000000"/>
                <w:sz w:val="22"/>
                <w:szCs w:val="22"/>
              </w:rPr>
            </w:pPr>
            <w:r w:rsidRPr="009D5469">
              <w:rPr>
                <w:rFonts w:ascii="Arial" w:hAnsi="Arial" w:cs="Arial"/>
                <w:color w:val="000000"/>
                <w:sz w:val="22"/>
                <w:szCs w:val="22"/>
              </w:rPr>
              <w:t>To set high expectations for pupils, respecting their social, cultural, linguistic, religious and ethnic backgrounds.</w:t>
            </w:r>
          </w:p>
        </w:tc>
      </w:tr>
      <w:tr w:rsidR="00E75138" w:rsidRPr="00A4475D" w14:paraId="7A944E8D" w14:textId="77777777" w:rsidTr="00A96E1E">
        <w:trPr>
          <w:trHeight w:val="363"/>
        </w:trPr>
        <w:tc>
          <w:tcPr>
            <w:tcW w:w="9766" w:type="dxa"/>
          </w:tcPr>
          <w:p w14:paraId="6D769DE5" w14:textId="5EB62A80" w:rsidR="00E75138" w:rsidRPr="009D5469" w:rsidRDefault="007D6AD4" w:rsidP="00C815D3">
            <w:pPr>
              <w:pStyle w:val="Pa1"/>
              <w:rPr>
                <w:rFonts w:ascii="Arial" w:hAnsi="Arial" w:cs="Arial"/>
                <w:color w:val="000000"/>
                <w:sz w:val="22"/>
                <w:szCs w:val="22"/>
              </w:rPr>
            </w:pPr>
            <w:r w:rsidRPr="009D5469">
              <w:rPr>
                <w:rFonts w:ascii="Arial" w:hAnsi="Arial" w:cs="Arial"/>
                <w:color w:val="000000"/>
                <w:sz w:val="22"/>
                <w:szCs w:val="22"/>
              </w:rPr>
              <w:t>To plan and implement specific programmes with individual pupils or groups appropriate to the developmental needs of the pupils across curriculum areas.</w:t>
            </w:r>
          </w:p>
        </w:tc>
      </w:tr>
      <w:tr w:rsidR="00BE0FA6" w:rsidRPr="00A4475D" w14:paraId="50F9E72E" w14:textId="77777777" w:rsidTr="00A96E1E">
        <w:trPr>
          <w:trHeight w:val="342"/>
        </w:trPr>
        <w:tc>
          <w:tcPr>
            <w:tcW w:w="9766" w:type="dxa"/>
          </w:tcPr>
          <w:p w14:paraId="5BAFE075" w14:textId="6893E2F7" w:rsidR="00BE0FA6" w:rsidRPr="009D5469" w:rsidRDefault="00FB3344" w:rsidP="00BE0FA6">
            <w:pPr>
              <w:pStyle w:val="Pa1"/>
              <w:tabs>
                <w:tab w:val="left" w:pos="1080"/>
              </w:tabs>
              <w:rPr>
                <w:rFonts w:ascii="Arial" w:hAnsi="Arial" w:cs="Arial"/>
                <w:color w:val="000000"/>
                <w:sz w:val="22"/>
                <w:szCs w:val="22"/>
              </w:rPr>
            </w:pPr>
            <w:r w:rsidRPr="009D5469">
              <w:rPr>
                <w:rFonts w:ascii="Arial" w:hAnsi="Arial" w:cs="Arial"/>
                <w:color w:val="000000"/>
                <w:sz w:val="22"/>
                <w:szCs w:val="22"/>
              </w:rPr>
              <w:t>To assist in the development and implementation</w:t>
            </w:r>
            <w:r w:rsidR="007D6AD4" w:rsidRPr="009D5469">
              <w:rPr>
                <w:rFonts w:ascii="Arial" w:hAnsi="Arial" w:cs="Arial"/>
                <w:color w:val="000000"/>
                <w:sz w:val="22"/>
                <w:szCs w:val="22"/>
              </w:rPr>
              <w:t xml:space="preserve"> of pupil’s individual targets and their monitoring and review.</w:t>
            </w:r>
          </w:p>
          <w:p w14:paraId="01BD29D1" w14:textId="58C01343" w:rsidR="00594930" w:rsidRPr="009D5469" w:rsidRDefault="00594930" w:rsidP="00594930">
            <w:pPr>
              <w:rPr>
                <w:rFonts w:ascii="Arial" w:hAnsi="Arial" w:cs="Arial"/>
              </w:rPr>
            </w:pPr>
          </w:p>
        </w:tc>
      </w:tr>
      <w:tr w:rsidR="005825A2" w:rsidRPr="00A4475D" w14:paraId="34AE2E02" w14:textId="77777777" w:rsidTr="00A96E1E">
        <w:trPr>
          <w:trHeight w:val="728"/>
        </w:trPr>
        <w:tc>
          <w:tcPr>
            <w:tcW w:w="9766" w:type="dxa"/>
          </w:tcPr>
          <w:p w14:paraId="3C020608" w14:textId="1D3EDDEC" w:rsidR="005825A2" w:rsidRPr="009D5469" w:rsidRDefault="005825A2" w:rsidP="00BE0FA6">
            <w:pPr>
              <w:pStyle w:val="Pa1"/>
              <w:tabs>
                <w:tab w:val="left" w:pos="1080"/>
              </w:tabs>
              <w:rPr>
                <w:rFonts w:ascii="Arial" w:hAnsi="Arial" w:cs="Arial"/>
                <w:color w:val="000000"/>
                <w:sz w:val="22"/>
                <w:szCs w:val="22"/>
              </w:rPr>
            </w:pPr>
            <w:r w:rsidRPr="009D5469">
              <w:rPr>
                <w:rFonts w:ascii="Arial" w:hAnsi="Arial" w:cs="Arial"/>
                <w:color w:val="000000"/>
                <w:sz w:val="22"/>
                <w:szCs w:val="22"/>
              </w:rPr>
              <w:t>Use specialist skills (curricular/learning), training and experience to provide support for pupils, ensuring their safety and access to learning activities.</w:t>
            </w:r>
          </w:p>
        </w:tc>
      </w:tr>
      <w:tr w:rsidR="00FB3344" w:rsidRPr="00A4475D" w14:paraId="2726AA83" w14:textId="77777777" w:rsidTr="00A96E1E">
        <w:trPr>
          <w:trHeight w:val="728"/>
        </w:trPr>
        <w:tc>
          <w:tcPr>
            <w:tcW w:w="9766" w:type="dxa"/>
          </w:tcPr>
          <w:p w14:paraId="4C745D28" w14:textId="521E9E31" w:rsidR="00FB3344" w:rsidRPr="009D5469" w:rsidRDefault="00FB3344" w:rsidP="00BE0FA6">
            <w:pPr>
              <w:pStyle w:val="Pa1"/>
              <w:tabs>
                <w:tab w:val="left" w:pos="1080"/>
              </w:tabs>
              <w:rPr>
                <w:rFonts w:ascii="Arial" w:hAnsi="Arial" w:cs="Arial"/>
                <w:color w:val="000000"/>
                <w:sz w:val="22"/>
                <w:szCs w:val="22"/>
              </w:rPr>
            </w:pPr>
            <w:r w:rsidRPr="009D5469">
              <w:rPr>
                <w:rFonts w:ascii="Arial" w:hAnsi="Arial" w:cs="Arial"/>
                <w:color w:val="000000"/>
                <w:sz w:val="22"/>
                <w:szCs w:val="22"/>
              </w:rPr>
              <w:t>To pro</w:t>
            </w:r>
            <w:r w:rsidR="00EA05F1" w:rsidRPr="009D5469">
              <w:rPr>
                <w:rFonts w:ascii="Arial" w:hAnsi="Arial" w:cs="Arial"/>
                <w:color w:val="000000"/>
                <w:sz w:val="22"/>
                <w:szCs w:val="22"/>
              </w:rPr>
              <w:t>mote independence.</w:t>
            </w:r>
          </w:p>
        </w:tc>
      </w:tr>
      <w:tr w:rsidR="00694CC7" w:rsidRPr="00A4475D" w14:paraId="0B4C58F2" w14:textId="77777777" w:rsidTr="00A96E1E">
        <w:trPr>
          <w:trHeight w:val="707"/>
        </w:trPr>
        <w:tc>
          <w:tcPr>
            <w:tcW w:w="9766" w:type="dxa"/>
          </w:tcPr>
          <w:p w14:paraId="77DA4314" w14:textId="148BF008" w:rsidR="00694CC7" w:rsidRPr="009D5469" w:rsidRDefault="00740456" w:rsidP="007D63F7">
            <w:pPr>
              <w:pStyle w:val="Pa1"/>
              <w:rPr>
                <w:rStyle w:val="A2"/>
                <w:rFonts w:ascii="Arial" w:hAnsi="Arial" w:cs="Arial"/>
              </w:rPr>
            </w:pPr>
            <w:r w:rsidRPr="009D5469">
              <w:rPr>
                <w:rFonts w:ascii="Arial" w:hAnsi="Arial" w:cs="Arial"/>
                <w:color w:val="000000"/>
                <w:sz w:val="22"/>
                <w:szCs w:val="22"/>
              </w:rPr>
              <w:t>Support pupils with behavioural, emotional and social development needs e.g. implementation of behaviour management policies/promotion of school policies relating to pupil behaviour</w:t>
            </w:r>
          </w:p>
        </w:tc>
      </w:tr>
      <w:tr w:rsidR="00A50B48" w:rsidRPr="00A4475D" w14:paraId="7712D083" w14:textId="77777777" w:rsidTr="00A96E1E">
        <w:trPr>
          <w:trHeight w:val="686"/>
        </w:trPr>
        <w:tc>
          <w:tcPr>
            <w:tcW w:w="9766" w:type="dxa"/>
          </w:tcPr>
          <w:p w14:paraId="38D24E4E" w14:textId="0542D0A8" w:rsidR="00A50B48" w:rsidRPr="009D5469" w:rsidRDefault="00740456" w:rsidP="00740456">
            <w:pPr>
              <w:rPr>
                <w:rStyle w:val="A2"/>
                <w:rFonts w:ascii="Arial" w:eastAsia="Times New Roman" w:hAnsi="Arial" w:cs="Arial"/>
              </w:rPr>
            </w:pPr>
            <w:r w:rsidRPr="009D5469">
              <w:rPr>
                <w:rFonts w:ascii="Arial" w:eastAsia="Times New Roman" w:hAnsi="Arial" w:cs="Arial"/>
                <w:color w:val="000000"/>
              </w:rPr>
              <w:t>Under the instruction/guidance of a</w:t>
            </w:r>
            <w:r w:rsidR="007D6AD4" w:rsidRPr="009D5469">
              <w:rPr>
                <w:rFonts w:ascii="Arial" w:eastAsia="Times New Roman" w:hAnsi="Arial" w:cs="Arial"/>
                <w:color w:val="000000"/>
              </w:rPr>
              <w:t xml:space="preserve"> teacher /external agency</w:t>
            </w:r>
            <w:r w:rsidR="005825A2" w:rsidRPr="009D5469">
              <w:rPr>
                <w:rFonts w:ascii="Arial" w:eastAsia="Times New Roman" w:hAnsi="Arial" w:cs="Arial"/>
                <w:color w:val="000000"/>
              </w:rPr>
              <w:t xml:space="preserve"> support pupils with a range of learning needs</w:t>
            </w:r>
            <w:r w:rsidR="00594930" w:rsidRPr="009D5469">
              <w:rPr>
                <w:rFonts w:ascii="Arial" w:eastAsia="Times New Roman" w:hAnsi="Arial" w:cs="Arial"/>
                <w:color w:val="000000"/>
              </w:rPr>
              <w:t>.</w:t>
            </w:r>
          </w:p>
        </w:tc>
      </w:tr>
      <w:tr w:rsidR="00694CC7" w:rsidRPr="00A4475D" w14:paraId="2DB9C4F7" w14:textId="77777777" w:rsidTr="00A96E1E">
        <w:trPr>
          <w:trHeight w:val="728"/>
        </w:trPr>
        <w:tc>
          <w:tcPr>
            <w:tcW w:w="9766" w:type="dxa"/>
          </w:tcPr>
          <w:p w14:paraId="76E797DC" w14:textId="76132D5C" w:rsidR="00694CC7" w:rsidRPr="009D5469" w:rsidRDefault="00FB4E27" w:rsidP="00694CC7">
            <w:pPr>
              <w:pStyle w:val="Pa1"/>
              <w:rPr>
                <w:rStyle w:val="A2"/>
                <w:rFonts w:ascii="Arial" w:hAnsi="Arial" w:cs="Arial"/>
              </w:rPr>
            </w:pPr>
            <w:r w:rsidRPr="009D5469">
              <w:rPr>
                <w:rFonts w:ascii="Arial" w:hAnsi="Arial" w:cs="Arial"/>
                <w:color w:val="000000"/>
                <w:sz w:val="22"/>
                <w:szCs w:val="22"/>
              </w:rPr>
              <w:t xml:space="preserve">Establish a constructive relationship with </w:t>
            </w:r>
            <w:r w:rsidR="00594930" w:rsidRPr="009D5469">
              <w:rPr>
                <w:rFonts w:ascii="Arial" w:hAnsi="Arial" w:cs="Arial"/>
                <w:color w:val="000000"/>
                <w:sz w:val="22"/>
                <w:szCs w:val="22"/>
              </w:rPr>
              <w:t>staff and pupils to assist pupil progress and attainment.</w:t>
            </w:r>
          </w:p>
        </w:tc>
      </w:tr>
      <w:tr w:rsidR="00594930" w:rsidRPr="00A4475D" w14:paraId="5CC79E0C" w14:textId="77777777" w:rsidTr="00A96E1E">
        <w:trPr>
          <w:trHeight w:val="728"/>
        </w:trPr>
        <w:tc>
          <w:tcPr>
            <w:tcW w:w="9766" w:type="dxa"/>
          </w:tcPr>
          <w:p w14:paraId="3EEB1D16" w14:textId="0C617BF3" w:rsidR="00594930" w:rsidRPr="009D5469" w:rsidRDefault="00594930" w:rsidP="00694CC7">
            <w:pPr>
              <w:pStyle w:val="Pa1"/>
              <w:rPr>
                <w:rFonts w:ascii="Arial" w:hAnsi="Arial" w:cs="Arial"/>
                <w:color w:val="000000"/>
                <w:sz w:val="22"/>
                <w:szCs w:val="22"/>
              </w:rPr>
            </w:pPr>
            <w:r w:rsidRPr="009D5469">
              <w:rPr>
                <w:rFonts w:ascii="Arial" w:hAnsi="Arial" w:cs="Arial"/>
                <w:color w:val="000000"/>
                <w:sz w:val="22"/>
                <w:szCs w:val="22"/>
              </w:rPr>
              <w:t>To monitor and record pupil progress on a regular basis and to prepare reports as required.</w:t>
            </w:r>
          </w:p>
        </w:tc>
      </w:tr>
      <w:tr w:rsidR="00694CC7" w:rsidRPr="00A4475D" w14:paraId="4ED52B7D" w14:textId="77777777" w:rsidTr="00A96E1E">
        <w:trPr>
          <w:trHeight w:val="363"/>
        </w:trPr>
        <w:tc>
          <w:tcPr>
            <w:tcW w:w="9766" w:type="dxa"/>
            <w:shd w:val="clear" w:color="auto" w:fill="95B3D7" w:themeFill="accent1" w:themeFillTint="99"/>
          </w:tcPr>
          <w:p w14:paraId="5854F8AF" w14:textId="63710245" w:rsidR="00694CC7" w:rsidRPr="00573DB0" w:rsidRDefault="007D649A" w:rsidP="00694CC7">
            <w:pPr>
              <w:pStyle w:val="Pa1"/>
              <w:rPr>
                <w:rStyle w:val="A2"/>
                <w:rFonts w:ascii="Arial" w:hAnsi="Arial" w:cs="Arial"/>
                <w:b/>
              </w:rPr>
            </w:pPr>
            <w:r w:rsidRPr="00573DB0">
              <w:rPr>
                <w:rStyle w:val="A2"/>
                <w:rFonts w:ascii="Arial" w:hAnsi="Arial" w:cs="Arial"/>
                <w:b/>
              </w:rPr>
              <w:lastRenderedPageBreak/>
              <w:t>Support for teachers</w:t>
            </w:r>
          </w:p>
        </w:tc>
      </w:tr>
      <w:tr w:rsidR="00694CC7" w:rsidRPr="00A4475D" w14:paraId="59B53D9B" w14:textId="77777777" w:rsidTr="00A96E1E">
        <w:trPr>
          <w:trHeight w:val="707"/>
        </w:trPr>
        <w:tc>
          <w:tcPr>
            <w:tcW w:w="9766" w:type="dxa"/>
          </w:tcPr>
          <w:p w14:paraId="374B21F5" w14:textId="77777777" w:rsidR="00617F3D" w:rsidRPr="00A4475D" w:rsidRDefault="00617F3D" w:rsidP="00617F3D">
            <w:pPr>
              <w:rPr>
                <w:rFonts w:ascii="Arial" w:eastAsia="Times New Roman" w:hAnsi="Arial" w:cs="Arial"/>
              </w:rPr>
            </w:pPr>
            <w:r w:rsidRPr="00A4475D">
              <w:rPr>
                <w:rFonts w:ascii="Arial" w:eastAsia="Times New Roman" w:hAnsi="Arial" w:cs="Arial"/>
              </w:rPr>
              <w:t>Promote good pupil behaviour, dealing promptly with conflict and incidents and reporting in line with school policy.</w:t>
            </w:r>
          </w:p>
          <w:p w14:paraId="2DEC34E0" w14:textId="5D9F8A9A" w:rsidR="00694CC7" w:rsidRPr="00A4475D" w:rsidRDefault="00694CC7" w:rsidP="0054572C">
            <w:pPr>
              <w:pStyle w:val="Pa1"/>
              <w:rPr>
                <w:rStyle w:val="A2"/>
                <w:rFonts w:ascii="Open Sans" w:hAnsi="Open Sans" w:cs="Open Sans"/>
              </w:rPr>
            </w:pPr>
          </w:p>
        </w:tc>
      </w:tr>
      <w:tr w:rsidR="0034424F" w:rsidRPr="00A4475D" w14:paraId="680E2FCE" w14:textId="77777777" w:rsidTr="00A96E1E">
        <w:trPr>
          <w:trHeight w:val="707"/>
        </w:trPr>
        <w:tc>
          <w:tcPr>
            <w:tcW w:w="9766" w:type="dxa"/>
          </w:tcPr>
          <w:p w14:paraId="68538B26" w14:textId="56141B09" w:rsidR="0034424F" w:rsidRPr="00A4475D" w:rsidRDefault="0034424F" w:rsidP="00617F3D">
            <w:pPr>
              <w:rPr>
                <w:rFonts w:ascii="Arial" w:eastAsia="Times New Roman" w:hAnsi="Arial" w:cs="Arial"/>
              </w:rPr>
            </w:pPr>
            <w:r>
              <w:rPr>
                <w:rFonts w:ascii="Arial" w:eastAsia="Times New Roman" w:hAnsi="Arial" w:cs="Arial"/>
              </w:rPr>
              <w:t>To monitor individual pupils’ progress and to report on pupils needs, achievements and concerns.</w:t>
            </w:r>
          </w:p>
        </w:tc>
      </w:tr>
      <w:tr w:rsidR="00694CC7" w:rsidRPr="00A4475D" w14:paraId="14CA61F1" w14:textId="77777777" w:rsidTr="00A96E1E">
        <w:trPr>
          <w:trHeight w:val="550"/>
        </w:trPr>
        <w:tc>
          <w:tcPr>
            <w:tcW w:w="9766" w:type="dxa"/>
          </w:tcPr>
          <w:p w14:paraId="76B1056F" w14:textId="77777777" w:rsidR="00A4475D" w:rsidRPr="00A4475D" w:rsidRDefault="00A4475D" w:rsidP="00A4475D">
            <w:pPr>
              <w:rPr>
                <w:rFonts w:ascii="Arial" w:eastAsia="Times New Roman" w:hAnsi="Arial" w:cs="Arial"/>
                <w:color w:val="000000"/>
              </w:rPr>
            </w:pPr>
            <w:r w:rsidRPr="00A4475D">
              <w:rPr>
                <w:rFonts w:ascii="Arial" w:eastAsia="Times New Roman" w:hAnsi="Arial" w:cs="Arial"/>
                <w:color w:val="000000"/>
              </w:rPr>
              <w:t>Contribute information to pupil records - (e.g. assessment information).</w:t>
            </w:r>
          </w:p>
          <w:p w14:paraId="19094C8C" w14:textId="3777D3C6" w:rsidR="00694CC7" w:rsidRPr="00A4475D" w:rsidRDefault="00694CC7" w:rsidP="007D63F7">
            <w:pPr>
              <w:pStyle w:val="Pa1"/>
              <w:rPr>
                <w:rStyle w:val="A2"/>
                <w:rFonts w:ascii="Open Sans" w:hAnsi="Open Sans" w:cs="Open Sans"/>
              </w:rPr>
            </w:pPr>
          </w:p>
        </w:tc>
      </w:tr>
      <w:tr w:rsidR="00CA4D20" w:rsidRPr="009D5469" w14:paraId="609D2AE6" w14:textId="77777777" w:rsidTr="00A96E1E">
        <w:trPr>
          <w:trHeight w:val="342"/>
        </w:trPr>
        <w:tc>
          <w:tcPr>
            <w:tcW w:w="9766" w:type="dxa"/>
          </w:tcPr>
          <w:p w14:paraId="301CEC2C" w14:textId="33EFBDCF" w:rsidR="00CA4D20" w:rsidRPr="009D5469" w:rsidRDefault="00617F3D" w:rsidP="00A6090A">
            <w:pPr>
              <w:pStyle w:val="Pa1"/>
              <w:rPr>
                <w:rStyle w:val="A2"/>
                <w:rFonts w:ascii="Arial" w:hAnsi="Arial" w:cs="Arial"/>
              </w:rPr>
            </w:pPr>
            <w:r w:rsidRPr="009D5469">
              <w:rPr>
                <w:rFonts w:ascii="Arial" w:hAnsi="Arial" w:cs="Arial"/>
                <w:color w:val="000000"/>
                <w:sz w:val="22"/>
                <w:szCs w:val="22"/>
              </w:rPr>
              <w:t>To provide ideas, resources and learning strategies for lessons</w:t>
            </w:r>
          </w:p>
        </w:tc>
      </w:tr>
      <w:tr w:rsidR="00694CC7" w:rsidRPr="009D5469" w14:paraId="18074298" w14:textId="77777777" w:rsidTr="00A96E1E">
        <w:trPr>
          <w:trHeight w:val="342"/>
        </w:trPr>
        <w:tc>
          <w:tcPr>
            <w:tcW w:w="9766" w:type="dxa"/>
          </w:tcPr>
          <w:p w14:paraId="4169EF1F" w14:textId="2480DEAF" w:rsidR="00EF6C5B" w:rsidRPr="009D5469" w:rsidRDefault="00A4475D" w:rsidP="00EF6C5B">
            <w:pPr>
              <w:pStyle w:val="Pa1"/>
              <w:rPr>
                <w:rFonts w:ascii="Arial" w:hAnsi="Arial" w:cs="Arial"/>
                <w:color w:val="000000"/>
                <w:sz w:val="22"/>
                <w:szCs w:val="22"/>
              </w:rPr>
            </w:pPr>
            <w:r w:rsidRPr="009D5469">
              <w:rPr>
                <w:rFonts w:ascii="Arial" w:hAnsi="Arial" w:cs="Arial"/>
                <w:sz w:val="22"/>
                <w:szCs w:val="22"/>
              </w:rPr>
              <w:t>Liaise with parents</w:t>
            </w:r>
            <w:r w:rsidR="00617F3D" w:rsidRPr="009D5469">
              <w:rPr>
                <w:rFonts w:ascii="Arial" w:hAnsi="Arial" w:cs="Arial"/>
                <w:sz w:val="22"/>
                <w:szCs w:val="22"/>
              </w:rPr>
              <w:t>, carers and</w:t>
            </w:r>
            <w:r w:rsidR="007D649A" w:rsidRPr="009D5469">
              <w:rPr>
                <w:rFonts w:ascii="Arial" w:hAnsi="Arial" w:cs="Arial"/>
                <w:sz w:val="22"/>
                <w:szCs w:val="22"/>
              </w:rPr>
              <w:t xml:space="preserve"> outside agencies where appropriate. </w:t>
            </w:r>
          </w:p>
        </w:tc>
      </w:tr>
      <w:tr w:rsidR="00A96E1E" w:rsidRPr="009D5469" w14:paraId="7E048526" w14:textId="77777777" w:rsidTr="00A96E1E">
        <w:tc>
          <w:tcPr>
            <w:tcW w:w="9766" w:type="dxa"/>
          </w:tcPr>
          <w:p w14:paraId="31C161E7" w14:textId="59E06A98" w:rsidR="00A96E1E" w:rsidRPr="009D5469" w:rsidRDefault="00A96E1E" w:rsidP="006605CE">
            <w:pPr>
              <w:pStyle w:val="Pa1"/>
              <w:rPr>
                <w:rFonts w:ascii="Arial" w:hAnsi="Arial" w:cs="Arial"/>
                <w:sz w:val="22"/>
                <w:szCs w:val="22"/>
              </w:rPr>
            </w:pPr>
            <w:r w:rsidRPr="009D5469">
              <w:rPr>
                <w:rFonts w:ascii="Arial" w:hAnsi="Arial" w:cs="Arial"/>
                <w:sz w:val="22"/>
                <w:szCs w:val="22"/>
              </w:rPr>
              <w:t xml:space="preserve">Monitor </w:t>
            </w:r>
            <w:r w:rsidR="0034424F" w:rsidRPr="009D5469">
              <w:rPr>
                <w:rFonts w:ascii="Arial" w:hAnsi="Arial" w:cs="Arial"/>
                <w:sz w:val="22"/>
                <w:szCs w:val="22"/>
              </w:rPr>
              <w:t>pupils’</w:t>
            </w:r>
            <w:r w:rsidRPr="009D5469">
              <w:rPr>
                <w:rFonts w:ascii="Arial" w:hAnsi="Arial" w:cs="Arial"/>
                <w:sz w:val="22"/>
                <w:szCs w:val="22"/>
              </w:rPr>
              <w:t xml:space="preserve"> responses to learning activities and record achievement/progress as directed</w:t>
            </w:r>
          </w:p>
          <w:p w14:paraId="5780A9F2" w14:textId="20B7443B" w:rsidR="0034424F" w:rsidRPr="009D5469" w:rsidRDefault="0034424F" w:rsidP="0034424F">
            <w:pPr>
              <w:rPr>
                <w:rFonts w:ascii="Arial" w:hAnsi="Arial" w:cs="Arial"/>
              </w:rPr>
            </w:pPr>
          </w:p>
        </w:tc>
      </w:tr>
      <w:tr w:rsidR="00A96E1E" w:rsidRPr="009D5469" w14:paraId="37B3F010" w14:textId="77777777" w:rsidTr="00A96E1E">
        <w:tc>
          <w:tcPr>
            <w:tcW w:w="9766" w:type="dxa"/>
          </w:tcPr>
          <w:p w14:paraId="394B21C1" w14:textId="213DBF9F" w:rsidR="00A96E1E" w:rsidRPr="009D5469" w:rsidRDefault="0034424F" w:rsidP="006605CE">
            <w:pPr>
              <w:pStyle w:val="Pa1"/>
              <w:rPr>
                <w:rFonts w:ascii="Arial" w:hAnsi="Arial" w:cs="Arial"/>
                <w:sz w:val="22"/>
                <w:szCs w:val="22"/>
              </w:rPr>
            </w:pPr>
            <w:r w:rsidRPr="009D5469">
              <w:rPr>
                <w:rFonts w:ascii="Arial" w:hAnsi="Arial" w:cs="Arial"/>
                <w:sz w:val="22"/>
                <w:szCs w:val="22"/>
              </w:rPr>
              <w:t>To provide objective and accurate</w:t>
            </w:r>
            <w:r w:rsidR="00A96E1E" w:rsidRPr="009D5469">
              <w:rPr>
                <w:rFonts w:ascii="Arial" w:hAnsi="Arial" w:cs="Arial"/>
                <w:sz w:val="22"/>
                <w:szCs w:val="22"/>
              </w:rPr>
              <w:t xml:space="preserve"> feedback to teachers on pupil achievement, progress and problems</w:t>
            </w:r>
          </w:p>
          <w:p w14:paraId="0E74F3A6" w14:textId="62D5A5EB" w:rsidR="0034424F" w:rsidRPr="009D5469" w:rsidRDefault="0034424F" w:rsidP="0034424F">
            <w:pPr>
              <w:rPr>
                <w:rFonts w:ascii="Arial" w:hAnsi="Arial" w:cs="Arial"/>
              </w:rPr>
            </w:pPr>
          </w:p>
        </w:tc>
      </w:tr>
      <w:tr w:rsidR="00A96E1E" w:rsidRPr="009D5469" w14:paraId="4B1DBB17" w14:textId="77777777" w:rsidTr="00A96E1E">
        <w:tc>
          <w:tcPr>
            <w:tcW w:w="9766" w:type="dxa"/>
          </w:tcPr>
          <w:p w14:paraId="40714B3E" w14:textId="39C6BCCF" w:rsidR="00A96E1E" w:rsidRPr="009D5469" w:rsidRDefault="00617F3D" w:rsidP="00617F3D">
            <w:pPr>
              <w:rPr>
                <w:rStyle w:val="A2"/>
                <w:rFonts w:ascii="Arial" w:hAnsi="Arial" w:cs="Arial"/>
              </w:rPr>
            </w:pPr>
            <w:r w:rsidRPr="009D5469">
              <w:rPr>
                <w:rStyle w:val="A2"/>
                <w:rFonts w:ascii="Arial" w:hAnsi="Arial" w:cs="Arial"/>
              </w:rPr>
              <w:t xml:space="preserve">Administer tests and assist in the invigilation of exams </w:t>
            </w:r>
            <w:r w:rsidR="005E6E24" w:rsidRPr="009D5469">
              <w:rPr>
                <w:rStyle w:val="A2"/>
                <w:rFonts w:ascii="Arial" w:hAnsi="Arial" w:cs="Arial"/>
              </w:rPr>
              <w:t>e.g.</w:t>
            </w:r>
            <w:r w:rsidRPr="009D5469">
              <w:rPr>
                <w:rStyle w:val="A2"/>
                <w:rFonts w:ascii="Arial" w:hAnsi="Arial" w:cs="Arial"/>
              </w:rPr>
              <w:t xml:space="preserve"> reader, scribe</w:t>
            </w:r>
          </w:p>
          <w:p w14:paraId="53E674DA" w14:textId="125ACCD9" w:rsidR="0034424F" w:rsidRPr="009D5469" w:rsidRDefault="0034424F" w:rsidP="00617F3D">
            <w:pPr>
              <w:rPr>
                <w:rStyle w:val="A2"/>
                <w:rFonts w:ascii="Arial" w:hAnsi="Arial" w:cs="Arial"/>
              </w:rPr>
            </w:pPr>
          </w:p>
        </w:tc>
      </w:tr>
      <w:tr w:rsidR="00E376C1" w:rsidRPr="009D5469" w14:paraId="597C70C2" w14:textId="77777777" w:rsidTr="00A96E1E">
        <w:tc>
          <w:tcPr>
            <w:tcW w:w="9766" w:type="dxa"/>
          </w:tcPr>
          <w:p w14:paraId="12AB8791" w14:textId="50B05733" w:rsidR="00E376C1" w:rsidRPr="009D5469" w:rsidRDefault="00E376C1" w:rsidP="00617F3D">
            <w:pPr>
              <w:rPr>
                <w:rStyle w:val="A2"/>
                <w:rFonts w:ascii="Arial" w:hAnsi="Arial" w:cs="Arial"/>
              </w:rPr>
            </w:pPr>
            <w:r w:rsidRPr="009D5469">
              <w:rPr>
                <w:rStyle w:val="A2"/>
                <w:rFonts w:ascii="Arial" w:hAnsi="Arial" w:cs="Arial"/>
              </w:rPr>
              <w:t>Assist in the supervision of children on trips/visits</w:t>
            </w:r>
          </w:p>
        </w:tc>
      </w:tr>
      <w:tr w:rsidR="007D649A" w:rsidRPr="009D5469" w14:paraId="767D154C" w14:textId="77777777" w:rsidTr="007D649A">
        <w:tc>
          <w:tcPr>
            <w:tcW w:w="9766" w:type="dxa"/>
            <w:shd w:val="clear" w:color="auto" w:fill="8DB3E2" w:themeFill="text2" w:themeFillTint="66"/>
          </w:tcPr>
          <w:p w14:paraId="64F06C71" w14:textId="0B47B029" w:rsidR="007D649A" w:rsidRPr="009D5469" w:rsidRDefault="007D649A" w:rsidP="006605CE">
            <w:pPr>
              <w:pStyle w:val="Pa1"/>
              <w:rPr>
                <w:rFonts w:ascii="Arial" w:hAnsi="Arial" w:cs="Arial"/>
                <w:b/>
                <w:sz w:val="22"/>
                <w:szCs w:val="22"/>
              </w:rPr>
            </w:pPr>
            <w:r w:rsidRPr="009D5469">
              <w:rPr>
                <w:rFonts w:ascii="Arial" w:hAnsi="Arial" w:cs="Arial"/>
                <w:b/>
                <w:sz w:val="22"/>
                <w:szCs w:val="22"/>
              </w:rPr>
              <w:t>Support for the school</w:t>
            </w:r>
          </w:p>
        </w:tc>
      </w:tr>
      <w:tr w:rsidR="0034424F" w:rsidRPr="009D5469" w14:paraId="55FA5763" w14:textId="77777777" w:rsidTr="007D649A">
        <w:tc>
          <w:tcPr>
            <w:tcW w:w="9766" w:type="dxa"/>
            <w:shd w:val="clear" w:color="auto" w:fill="FFFFFF" w:themeFill="background1"/>
          </w:tcPr>
          <w:p w14:paraId="562B4B73" w14:textId="2BA098D5" w:rsidR="0034424F" w:rsidRPr="009D5469" w:rsidRDefault="0034424F" w:rsidP="0034424F">
            <w:pPr>
              <w:pStyle w:val="Pa1"/>
              <w:rPr>
                <w:rFonts w:ascii="Arial" w:hAnsi="Arial" w:cs="Arial"/>
                <w:b/>
                <w:sz w:val="22"/>
                <w:szCs w:val="22"/>
              </w:rPr>
            </w:pPr>
            <w:r w:rsidRPr="009D5469">
              <w:rPr>
                <w:rFonts w:ascii="Arial" w:hAnsi="Arial" w:cs="Arial"/>
                <w:sz w:val="22"/>
                <w:szCs w:val="22"/>
              </w:rPr>
              <w:t>Contribute to the overall ethos /work/aims of the team and school</w:t>
            </w:r>
          </w:p>
        </w:tc>
      </w:tr>
      <w:tr w:rsidR="0034424F" w:rsidRPr="009D5469" w14:paraId="366DEA57" w14:textId="77777777" w:rsidTr="007D649A">
        <w:tc>
          <w:tcPr>
            <w:tcW w:w="9766" w:type="dxa"/>
            <w:shd w:val="clear" w:color="auto" w:fill="FFFFFF" w:themeFill="background1"/>
          </w:tcPr>
          <w:p w14:paraId="4FE8F0E2" w14:textId="03883E23" w:rsidR="00E376C1" w:rsidRPr="009D5469" w:rsidRDefault="00E376C1" w:rsidP="00E376C1">
            <w:pPr>
              <w:pStyle w:val="Pa1"/>
              <w:rPr>
                <w:rFonts w:ascii="Arial" w:hAnsi="Arial" w:cs="Arial"/>
                <w:sz w:val="22"/>
                <w:szCs w:val="22"/>
              </w:rPr>
            </w:pPr>
            <w:r w:rsidRPr="009D5469">
              <w:rPr>
                <w:rFonts w:ascii="Arial" w:hAnsi="Arial" w:cs="Arial"/>
                <w:sz w:val="22"/>
                <w:szCs w:val="22"/>
              </w:rPr>
              <w:t>Participate in training, other learning activities and performance development as required</w:t>
            </w:r>
          </w:p>
        </w:tc>
      </w:tr>
      <w:tr w:rsidR="00E376C1" w:rsidRPr="009D5469" w14:paraId="70BDCB82" w14:textId="77777777" w:rsidTr="007D649A">
        <w:tc>
          <w:tcPr>
            <w:tcW w:w="9766" w:type="dxa"/>
            <w:shd w:val="clear" w:color="auto" w:fill="FFFFFF" w:themeFill="background1"/>
          </w:tcPr>
          <w:p w14:paraId="39FE6D8F" w14:textId="5DC014AB" w:rsidR="00E376C1" w:rsidRPr="009D5469" w:rsidRDefault="00E376C1" w:rsidP="00E376C1">
            <w:pPr>
              <w:pStyle w:val="Pa1"/>
              <w:rPr>
                <w:rFonts w:ascii="Arial" w:hAnsi="Arial" w:cs="Arial"/>
                <w:sz w:val="22"/>
                <w:szCs w:val="22"/>
              </w:rPr>
            </w:pPr>
            <w:r w:rsidRPr="009D5469">
              <w:rPr>
                <w:rFonts w:ascii="Arial" w:hAnsi="Arial" w:cs="Arial"/>
                <w:sz w:val="22"/>
                <w:szCs w:val="22"/>
              </w:rPr>
              <w:t>Attend and participate in relevant meetings as required.</w:t>
            </w:r>
          </w:p>
        </w:tc>
      </w:tr>
      <w:tr w:rsidR="00E376C1" w:rsidRPr="009D5469" w14:paraId="775B35B3" w14:textId="77777777" w:rsidTr="007D649A">
        <w:tc>
          <w:tcPr>
            <w:tcW w:w="9766" w:type="dxa"/>
            <w:shd w:val="clear" w:color="auto" w:fill="FFFFFF" w:themeFill="background1"/>
          </w:tcPr>
          <w:p w14:paraId="5C77B4AD" w14:textId="4220C7B5" w:rsidR="00E376C1" w:rsidRPr="009D5469" w:rsidRDefault="00E376C1" w:rsidP="00E376C1">
            <w:pPr>
              <w:pStyle w:val="Pa1"/>
              <w:rPr>
                <w:rFonts w:ascii="Arial" w:hAnsi="Arial" w:cs="Arial"/>
                <w:sz w:val="22"/>
                <w:szCs w:val="22"/>
              </w:rPr>
            </w:pPr>
            <w:r w:rsidRPr="009D5469">
              <w:rPr>
                <w:rFonts w:ascii="Arial" w:hAnsi="Arial" w:cs="Arial"/>
                <w:sz w:val="22"/>
                <w:szCs w:val="22"/>
              </w:rPr>
              <w:t>Be aware of and comply with policies and procedures relating to child protection, equal opportunities, health and safety, security, confidentiality, data protection and reporting all concerns to the appropriate person</w:t>
            </w:r>
          </w:p>
        </w:tc>
      </w:tr>
      <w:tr w:rsidR="00E376C1" w:rsidRPr="009D5469" w14:paraId="723CA09E" w14:textId="77777777" w:rsidTr="007D649A">
        <w:tc>
          <w:tcPr>
            <w:tcW w:w="9766" w:type="dxa"/>
            <w:shd w:val="clear" w:color="auto" w:fill="FFFFFF" w:themeFill="background1"/>
          </w:tcPr>
          <w:p w14:paraId="0D4A30BE" w14:textId="1EBFE0D3" w:rsidR="00E376C1" w:rsidRPr="009D5469" w:rsidRDefault="00E376C1" w:rsidP="00E376C1">
            <w:pPr>
              <w:pStyle w:val="Pa1"/>
              <w:rPr>
                <w:rFonts w:ascii="Arial" w:hAnsi="Arial" w:cs="Arial"/>
                <w:sz w:val="22"/>
                <w:szCs w:val="22"/>
              </w:rPr>
            </w:pPr>
            <w:r w:rsidRPr="009D5469">
              <w:rPr>
                <w:rFonts w:ascii="Arial" w:hAnsi="Arial" w:cs="Arial"/>
                <w:sz w:val="22"/>
                <w:szCs w:val="22"/>
              </w:rPr>
              <w:t>To assist with the supervision of pupils out of lesson time</w:t>
            </w:r>
          </w:p>
        </w:tc>
      </w:tr>
      <w:tr w:rsidR="00E376C1" w:rsidRPr="009D5469" w14:paraId="1E886520" w14:textId="77777777" w:rsidTr="007D649A">
        <w:tc>
          <w:tcPr>
            <w:tcW w:w="9766" w:type="dxa"/>
            <w:shd w:val="clear" w:color="auto" w:fill="FFFFFF" w:themeFill="background1"/>
          </w:tcPr>
          <w:p w14:paraId="3B96AD70" w14:textId="1E4476FA" w:rsidR="00E376C1" w:rsidRPr="009D5469" w:rsidRDefault="00E376C1" w:rsidP="00E376C1">
            <w:pPr>
              <w:pStyle w:val="Pa1"/>
              <w:rPr>
                <w:rFonts w:ascii="Arial" w:hAnsi="Arial" w:cs="Arial"/>
                <w:sz w:val="22"/>
                <w:szCs w:val="22"/>
              </w:rPr>
            </w:pPr>
            <w:r w:rsidRPr="009D5469">
              <w:rPr>
                <w:rFonts w:ascii="Arial" w:hAnsi="Arial" w:cs="Arial"/>
                <w:sz w:val="22"/>
                <w:szCs w:val="22"/>
              </w:rPr>
              <w:t>To work as part of a team and support the role of other people in the team and to establish constructive relationships with other agencies/professionals in liaison with the teacher, to support the achievement and progress of pupils</w:t>
            </w:r>
          </w:p>
        </w:tc>
      </w:tr>
      <w:tr w:rsidR="00E03562" w:rsidRPr="009D5469" w14:paraId="79B12CC2" w14:textId="77777777" w:rsidTr="007D649A">
        <w:tc>
          <w:tcPr>
            <w:tcW w:w="9766" w:type="dxa"/>
            <w:shd w:val="clear" w:color="auto" w:fill="FFFFFF" w:themeFill="background1"/>
          </w:tcPr>
          <w:p w14:paraId="0571CC24" w14:textId="029EC711" w:rsidR="00E03562" w:rsidRPr="009D5469" w:rsidRDefault="00E03562" w:rsidP="00E376C1">
            <w:pPr>
              <w:pStyle w:val="Pa1"/>
              <w:rPr>
                <w:rFonts w:ascii="Arial" w:hAnsi="Arial" w:cs="Arial"/>
                <w:sz w:val="22"/>
                <w:szCs w:val="22"/>
              </w:rPr>
            </w:pPr>
            <w:r w:rsidRPr="00E03562">
              <w:rPr>
                <w:rFonts w:ascii="Arial" w:hAnsi="Arial" w:cs="Arial"/>
                <w:sz w:val="22"/>
                <w:szCs w:val="22"/>
              </w:rPr>
              <w:t>Any other reasonable duties as required by the line manager commensurate with the post</w:t>
            </w:r>
          </w:p>
        </w:tc>
      </w:tr>
      <w:tr w:rsidR="0034424F" w:rsidRPr="009D5469" w14:paraId="727C29A6" w14:textId="77777777" w:rsidTr="00761046">
        <w:tc>
          <w:tcPr>
            <w:tcW w:w="9766" w:type="dxa"/>
            <w:shd w:val="clear" w:color="auto" w:fill="95B3D7" w:themeFill="accent1" w:themeFillTint="99"/>
          </w:tcPr>
          <w:p w14:paraId="4EDC3F7B" w14:textId="77777777" w:rsidR="0034424F" w:rsidRPr="009D5469" w:rsidRDefault="0034424F" w:rsidP="0034424F">
            <w:pPr>
              <w:rPr>
                <w:rFonts w:ascii="Arial" w:hAnsi="Arial" w:cs="Arial"/>
                <w:b/>
              </w:rPr>
            </w:pPr>
            <w:r w:rsidRPr="009D5469">
              <w:rPr>
                <w:rFonts w:ascii="Arial" w:hAnsi="Arial" w:cs="Arial"/>
                <w:b/>
              </w:rPr>
              <w:t>Personal Qualities</w:t>
            </w:r>
          </w:p>
        </w:tc>
      </w:tr>
      <w:tr w:rsidR="0034424F" w:rsidRPr="009D5469" w14:paraId="378E4FE5" w14:textId="77777777" w:rsidTr="00A96E1E">
        <w:tc>
          <w:tcPr>
            <w:tcW w:w="9766" w:type="dxa"/>
          </w:tcPr>
          <w:p w14:paraId="2056A896" w14:textId="77777777" w:rsidR="0034424F" w:rsidRPr="009D5469" w:rsidRDefault="0034424F" w:rsidP="0034424F">
            <w:pPr>
              <w:pStyle w:val="Pa1"/>
              <w:rPr>
                <w:rStyle w:val="A2"/>
                <w:rFonts w:ascii="Arial" w:hAnsi="Arial" w:cs="Arial"/>
              </w:rPr>
            </w:pPr>
            <w:r w:rsidRPr="009D5469">
              <w:rPr>
                <w:rStyle w:val="A2"/>
                <w:rFonts w:ascii="Arial" w:hAnsi="Arial" w:cs="Arial"/>
              </w:rPr>
              <w:t>Liaising and communicating effectively with stakeholders in the School (including students, colleagues, line manager, parents and governors)</w:t>
            </w:r>
          </w:p>
        </w:tc>
      </w:tr>
      <w:tr w:rsidR="0034424F" w:rsidRPr="009D5469" w14:paraId="198822C4" w14:textId="77777777" w:rsidTr="00A96E1E">
        <w:tc>
          <w:tcPr>
            <w:tcW w:w="9766" w:type="dxa"/>
          </w:tcPr>
          <w:p w14:paraId="699BD004" w14:textId="77777777" w:rsidR="0034424F" w:rsidRPr="009D5469" w:rsidRDefault="0034424F" w:rsidP="0034424F">
            <w:pPr>
              <w:pStyle w:val="Pa1"/>
              <w:rPr>
                <w:rStyle w:val="A2"/>
                <w:rFonts w:ascii="Arial" w:hAnsi="Arial" w:cs="Arial"/>
              </w:rPr>
            </w:pPr>
            <w:r w:rsidRPr="009D5469">
              <w:rPr>
                <w:rStyle w:val="A2"/>
                <w:rFonts w:ascii="Arial" w:hAnsi="Arial" w:cs="Arial"/>
              </w:rPr>
              <w:t>Remain respectful towards your colleagues. This means that you should not shout, swear, insult, gossip or conduct yourself in any manner than is contrary to the schools expectations on behaviour.</w:t>
            </w:r>
          </w:p>
        </w:tc>
      </w:tr>
      <w:tr w:rsidR="0034424F" w:rsidRPr="009D5469" w14:paraId="23883BD7" w14:textId="77777777" w:rsidTr="00A96E1E">
        <w:tc>
          <w:tcPr>
            <w:tcW w:w="9766" w:type="dxa"/>
          </w:tcPr>
          <w:p w14:paraId="16AA6F9B" w14:textId="77777777" w:rsidR="0034424F" w:rsidRPr="009D5469" w:rsidRDefault="0034424F" w:rsidP="0034424F">
            <w:pPr>
              <w:pStyle w:val="Pa1"/>
              <w:rPr>
                <w:rStyle w:val="A2"/>
                <w:rFonts w:ascii="Arial" w:hAnsi="Arial" w:cs="Arial"/>
              </w:rPr>
            </w:pPr>
            <w:r w:rsidRPr="009D5469">
              <w:rPr>
                <w:rStyle w:val="A2"/>
                <w:rFonts w:ascii="Arial" w:hAnsi="Arial" w:cs="Arial"/>
              </w:rPr>
              <w:t>Manage conflicts, misunderstandings and disagreements</w:t>
            </w:r>
          </w:p>
        </w:tc>
      </w:tr>
      <w:tr w:rsidR="0034424F" w:rsidRPr="009D5469" w14:paraId="287382E9" w14:textId="77777777" w:rsidTr="00A96E1E">
        <w:tc>
          <w:tcPr>
            <w:tcW w:w="9766" w:type="dxa"/>
          </w:tcPr>
          <w:p w14:paraId="3C6C793A" w14:textId="77777777" w:rsidR="0034424F" w:rsidRPr="009D5469" w:rsidRDefault="0034424F" w:rsidP="0034424F">
            <w:pPr>
              <w:pStyle w:val="Pa1"/>
              <w:rPr>
                <w:rStyle w:val="A2"/>
                <w:rFonts w:ascii="Arial" w:hAnsi="Arial" w:cs="Arial"/>
              </w:rPr>
            </w:pPr>
            <w:r w:rsidRPr="009D5469">
              <w:rPr>
                <w:rStyle w:val="A2"/>
                <w:rFonts w:ascii="Arial" w:hAnsi="Arial" w:cs="Arial"/>
              </w:rPr>
              <w:t>Understand that the school has a grievance procedure for airing any concerns that you may have and that should you have any concerns you are required to follow procedure and speak to the appropriate individual.</w:t>
            </w:r>
          </w:p>
        </w:tc>
      </w:tr>
      <w:tr w:rsidR="0034424F" w:rsidRPr="009D5469" w14:paraId="14CA8B72" w14:textId="77777777" w:rsidTr="00A96E1E">
        <w:tc>
          <w:tcPr>
            <w:tcW w:w="9766" w:type="dxa"/>
          </w:tcPr>
          <w:p w14:paraId="7271DA24" w14:textId="77777777" w:rsidR="0034424F" w:rsidRPr="009D5469" w:rsidRDefault="0034424F" w:rsidP="0034424F">
            <w:pPr>
              <w:pStyle w:val="Pa1"/>
              <w:rPr>
                <w:rStyle w:val="A2"/>
                <w:rFonts w:ascii="Arial" w:hAnsi="Arial" w:cs="Arial"/>
              </w:rPr>
            </w:pPr>
            <w:r w:rsidRPr="009D5469">
              <w:rPr>
                <w:rStyle w:val="A2"/>
                <w:rFonts w:ascii="Arial" w:hAnsi="Arial" w:cs="Arial"/>
              </w:rPr>
              <w:t>Observe that we are all placed to set an example to those around us</w:t>
            </w:r>
          </w:p>
        </w:tc>
      </w:tr>
      <w:tr w:rsidR="0034424F" w:rsidRPr="009D5469" w14:paraId="71DB018C" w14:textId="77777777" w:rsidTr="00A96E1E">
        <w:tc>
          <w:tcPr>
            <w:tcW w:w="9766" w:type="dxa"/>
          </w:tcPr>
          <w:p w14:paraId="39544B56" w14:textId="77777777" w:rsidR="0034424F" w:rsidRPr="009D5469" w:rsidRDefault="0034424F" w:rsidP="0034424F">
            <w:pPr>
              <w:pStyle w:val="Pa1"/>
              <w:rPr>
                <w:rStyle w:val="A2"/>
                <w:rFonts w:ascii="Arial" w:hAnsi="Arial" w:cs="Arial"/>
              </w:rPr>
            </w:pPr>
            <w:r w:rsidRPr="009D5469">
              <w:rPr>
                <w:rStyle w:val="A2"/>
                <w:rFonts w:ascii="Arial" w:hAnsi="Arial" w:cs="Arial"/>
              </w:rPr>
              <w:t>Seeking line manager support where necessary and appropriate</w:t>
            </w:r>
          </w:p>
        </w:tc>
      </w:tr>
      <w:tr w:rsidR="0034424F" w:rsidRPr="009D5469" w14:paraId="559F2C74" w14:textId="77777777" w:rsidTr="00A96E1E">
        <w:tc>
          <w:tcPr>
            <w:tcW w:w="9766" w:type="dxa"/>
          </w:tcPr>
          <w:p w14:paraId="67FA3888" w14:textId="77777777" w:rsidR="0034424F" w:rsidRDefault="0034424F" w:rsidP="0034424F">
            <w:pPr>
              <w:pStyle w:val="Pa1"/>
              <w:rPr>
                <w:rStyle w:val="A2"/>
                <w:rFonts w:ascii="Arial" w:hAnsi="Arial" w:cs="Arial"/>
              </w:rPr>
            </w:pPr>
            <w:r w:rsidRPr="009D5469">
              <w:rPr>
                <w:rStyle w:val="A2"/>
                <w:rFonts w:ascii="Arial" w:hAnsi="Arial" w:cs="Arial"/>
              </w:rPr>
              <w:t>Reflecting on the effectiveness of professional relationships and identifying where improvements can be made</w:t>
            </w:r>
          </w:p>
          <w:p w14:paraId="79D759DB" w14:textId="12692D44" w:rsidR="00573DB0" w:rsidRPr="00573DB0" w:rsidRDefault="00573DB0" w:rsidP="00573DB0"/>
        </w:tc>
      </w:tr>
      <w:tr w:rsidR="0034424F" w:rsidRPr="009D5469" w14:paraId="4F3B16E7" w14:textId="77777777" w:rsidTr="00A96E1E">
        <w:tc>
          <w:tcPr>
            <w:tcW w:w="9766" w:type="dxa"/>
            <w:shd w:val="clear" w:color="auto" w:fill="95B3D7" w:themeFill="accent1" w:themeFillTint="99"/>
          </w:tcPr>
          <w:p w14:paraId="3B8A99CD" w14:textId="77777777" w:rsidR="0034424F" w:rsidRPr="009D5469" w:rsidRDefault="0034424F" w:rsidP="0034424F">
            <w:pPr>
              <w:pStyle w:val="Pa1"/>
              <w:rPr>
                <w:rStyle w:val="A2"/>
                <w:rFonts w:ascii="Arial" w:hAnsi="Arial" w:cs="Arial"/>
                <w:b/>
                <w:bCs/>
              </w:rPr>
            </w:pPr>
            <w:r w:rsidRPr="009D5469">
              <w:rPr>
                <w:rStyle w:val="A2"/>
                <w:rFonts w:ascii="Arial" w:hAnsi="Arial" w:cs="Arial"/>
                <w:b/>
                <w:bCs/>
              </w:rPr>
              <w:lastRenderedPageBreak/>
              <w:t>Staff Code of conduct and conditions</w:t>
            </w:r>
          </w:p>
        </w:tc>
      </w:tr>
      <w:tr w:rsidR="0034424F" w:rsidRPr="009D5469" w14:paraId="45BFE4A2" w14:textId="77777777" w:rsidTr="00A96E1E">
        <w:tc>
          <w:tcPr>
            <w:tcW w:w="9766" w:type="dxa"/>
          </w:tcPr>
          <w:p w14:paraId="28EA760F" w14:textId="77777777" w:rsidR="0034424F" w:rsidRPr="009D5469" w:rsidRDefault="0034424F" w:rsidP="0034424F">
            <w:pPr>
              <w:pStyle w:val="Pa1"/>
              <w:rPr>
                <w:rStyle w:val="A2"/>
                <w:rFonts w:ascii="Arial" w:hAnsi="Arial" w:cs="Arial"/>
              </w:rPr>
            </w:pPr>
            <w:r w:rsidRPr="009D5469">
              <w:rPr>
                <w:rStyle w:val="A2"/>
                <w:rFonts w:ascii="Arial" w:hAnsi="Arial" w:cs="Arial"/>
              </w:rPr>
              <w:t>In common with all staff, holidays must be requested by submitting the appropriate paperwork to the line manager. They will review the form in the light of the work demands during the time requested and any other holiday requests/approvals already submitted/granted</w:t>
            </w:r>
          </w:p>
        </w:tc>
      </w:tr>
      <w:tr w:rsidR="0034424F" w:rsidRPr="009D5469" w14:paraId="02D85934" w14:textId="77777777" w:rsidTr="00A96E1E">
        <w:tc>
          <w:tcPr>
            <w:tcW w:w="9766" w:type="dxa"/>
          </w:tcPr>
          <w:p w14:paraId="6DB2E3C1" w14:textId="77777777" w:rsidR="0034424F" w:rsidRPr="009D5469" w:rsidRDefault="0034424F" w:rsidP="0034424F">
            <w:pPr>
              <w:pStyle w:val="Pa1"/>
              <w:rPr>
                <w:rStyle w:val="A2"/>
                <w:rFonts w:ascii="Arial" w:hAnsi="Arial" w:cs="Arial"/>
              </w:rPr>
            </w:pPr>
            <w:r w:rsidRPr="009D5469">
              <w:rPr>
                <w:rStyle w:val="A2"/>
                <w:rFonts w:ascii="Arial" w:hAnsi="Arial" w:cs="Arial"/>
              </w:rPr>
              <w:t>Lateness or absences to reported as soon as possible to your line manager or the bursary</w:t>
            </w:r>
          </w:p>
        </w:tc>
      </w:tr>
      <w:tr w:rsidR="0034424F" w:rsidRPr="009D5469" w14:paraId="5A5A7D3C" w14:textId="77777777" w:rsidTr="00A96E1E">
        <w:tc>
          <w:tcPr>
            <w:tcW w:w="9766" w:type="dxa"/>
          </w:tcPr>
          <w:p w14:paraId="40E2DD8F" w14:textId="01F8E5B3" w:rsidR="0034424F" w:rsidRPr="009D5469" w:rsidRDefault="0034424F" w:rsidP="0034424F">
            <w:pPr>
              <w:rPr>
                <w:rStyle w:val="A2"/>
                <w:rFonts w:ascii="Arial" w:hAnsi="Arial" w:cs="Arial"/>
              </w:rPr>
            </w:pPr>
            <w:r w:rsidRPr="009D5469">
              <w:rPr>
                <w:rStyle w:val="A2"/>
                <w:rFonts w:ascii="Arial" w:hAnsi="Arial" w:cs="Arial"/>
              </w:rPr>
              <w:t>Lunch break to be staggered amongst site staff to provide coverage</w:t>
            </w:r>
          </w:p>
        </w:tc>
      </w:tr>
      <w:tr w:rsidR="0034424F" w:rsidRPr="009D5469" w14:paraId="3233E04F" w14:textId="77777777" w:rsidTr="00A96E1E">
        <w:tc>
          <w:tcPr>
            <w:tcW w:w="9766" w:type="dxa"/>
          </w:tcPr>
          <w:p w14:paraId="5C833FCF" w14:textId="77777777" w:rsidR="0034424F" w:rsidRPr="009D5469" w:rsidRDefault="0034424F" w:rsidP="0034424F">
            <w:pPr>
              <w:pStyle w:val="Pa1"/>
              <w:rPr>
                <w:rStyle w:val="A2"/>
                <w:rFonts w:ascii="Arial" w:hAnsi="Arial" w:cs="Arial"/>
              </w:rPr>
            </w:pPr>
            <w:r w:rsidRPr="009D5469">
              <w:rPr>
                <w:rStyle w:val="A2"/>
                <w:rFonts w:ascii="Arial" w:hAnsi="Arial" w:cs="Arial"/>
              </w:rPr>
              <w:t>Staff to behave in a courteous and respectful manner to fellow staff and visitors to the School</w:t>
            </w:r>
          </w:p>
        </w:tc>
      </w:tr>
      <w:tr w:rsidR="0034424F" w:rsidRPr="009D5469" w14:paraId="754E648D" w14:textId="77777777" w:rsidTr="00A96E1E">
        <w:tc>
          <w:tcPr>
            <w:tcW w:w="9766" w:type="dxa"/>
          </w:tcPr>
          <w:p w14:paraId="0B311710" w14:textId="77777777" w:rsidR="0034424F" w:rsidRPr="009D5469" w:rsidRDefault="0034424F" w:rsidP="0034424F">
            <w:pPr>
              <w:pStyle w:val="Pa1"/>
              <w:rPr>
                <w:rStyle w:val="A2"/>
                <w:rFonts w:ascii="Arial" w:hAnsi="Arial" w:cs="Arial"/>
              </w:rPr>
            </w:pPr>
            <w:r w:rsidRPr="009D5469">
              <w:rPr>
                <w:rStyle w:val="A2"/>
                <w:rFonts w:ascii="Arial" w:hAnsi="Arial" w:cs="Arial"/>
              </w:rPr>
              <w:t>School issued mobiles to be switched on and staff member to remain contactable</w:t>
            </w:r>
          </w:p>
        </w:tc>
      </w:tr>
      <w:tr w:rsidR="0034424F" w:rsidRPr="009D5469" w14:paraId="1BBB9FF0" w14:textId="77777777" w:rsidTr="00A96E1E">
        <w:tc>
          <w:tcPr>
            <w:tcW w:w="9766" w:type="dxa"/>
          </w:tcPr>
          <w:p w14:paraId="5B7467B6" w14:textId="77777777" w:rsidR="0034424F" w:rsidRPr="009D5469" w:rsidRDefault="0034424F" w:rsidP="0034424F">
            <w:pPr>
              <w:pStyle w:val="Pa1"/>
              <w:rPr>
                <w:rStyle w:val="A2"/>
                <w:rFonts w:ascii="Arial" w:hAnsi="Arial" w:cs="Arial"/>
              </w:rPr>
            </w:pPr>
            <w:r w:rsidRPr="009D5469">
              <w:rPr>
                <w:rStyle w:val="A2"/>
                <w:rFonts w:ascii="Arial" w:hAnsi="Arial" w:cs="Arial"/>
              </w:rPr>
              <w:t>Inventry system to be used when arriving to and leaving from work</w:t>
            </w:r>
          </w:p>
        </w:tc>
      </w:tr>
      <w:tr w:rsidR="0034424F" w:rsidRPr="009D5469" w14:paraId="247A59A0" w14:textId="77777777" w:rsidTr="00A96E1E">
        <w:tc>
          <w:tcPr>
            <w:tcW w:w="9766" w:type="dxa"/>
          </w:tcPr>
          <w:p w14:paraId="07F38678" w14:textId="77777777" w:rsidR="0034424F" w:rsidRPr="009D5469" w:rsidRDefault="0034424F" w:rsidP="0034424F">
            <w:pPr>
              <w:pStyle w:val="Pa1"/>
              <w:rPr>
                <w:rStyle w:val="A2"/>
                <w:rFonts w:ascii="Arial" w:hAnsi="Arial" w:cs="Arial"/>
              </w:rPr>
            </w:pPr>
            <w:r w:rsidRPr="009D5469">
              <w:rPr>
                <w:rStyle w:val="A2"/>
                <w:rFonts w:ascii="Arial" w:hAnsi="Arial" w:cs="Arial"/>
              </w:rPr>
              <w:t>Staff lanyards to be worn at all times in accordance with the school safeguarding policy</w:t>
            </w:r>
          </w:p>
        </w:tc>
      </w:tr>
      <w:tr w:rsidR="0034424F" w:rsidRPr="009D5469" w14:paraId="4A64E309" w14:textId="77777777" w:rsidTr="00A96E1E">
        <w:tc>
          <w:tcPr>
            <w:tcW w:w="9766" w:type="dxa"/>
          </w:tcPr>
          <w:p w14:paraId="04CD132A" w14:textId="77777777" w:rsidR="0034424F" w:rsidRPr="009D5469" w:rsidRDefault="0034424F" w:rsidP="0034424F">
            <w:pPr>
              <w:pStyle w:val="Pa1"/>
              <w:rPr>
                <w:rStyle w:val="A2"/>
                <w:rFonts w:ascii="Arial" w:hAnsi="Arial" w:cs="Arial"/>
              </w:rPr>
            </w:pPr>
            <w:r w:rsidRPr="009D5469">
              <w:rPr>
                <w:rStyle w:val="A2"/>
                <w:rFonts w:ascii="Arial" w:hAnsi="Arial" w:cs="Arial"/>
              </w:rPr>
              <w:t xml:space="preserve">All school emails require an acknowledgment </w:t>
            </w:r>
          </w:p>
        </w:tc>
      </w:tr>
      <w:tr w:rsidR="0034424F" w:rsidRPr="009D5469" w14:paraId="4E05D56B" w14:textId="77777777" w:rsidTr="00A96E1E">
        <w:tc>
          <w:tcPr>
            <w:tcW w:w="9766" w:type="dxa"/>
          </w:tcPr>
          <w:p w14:paraId="1B66B3A1" w14:textId="77777777" w:rsidR="0034424F" w:rsidRPr="009D5469" w:rsidRDefault="0034424F" w:rsidP="0034424F">
            <w:pPr>
              <w:pStyle w:val="Pa1"/>
              <w:rPr>
                <w:rStyle w:val="A2"/>
                <w:rFonts w:ascii="Arial" w:hAnsi="Arial" w:cs="Arial"/>
              </w:rPr>
            </w:pPr>
            <w:r w:rsidRPr="009D5469">
              <w:rPr>
                <w:rStyle w:val="A2"/>
                <w:rFonts w:ascii="Arial" w:hAnsi="Arial" w:cs="Arial"/>
              </w:rPr>
              <w:t>Telephone calls and verbal conversations to staff and to be held in a respectful tone</w:t>
            </w:r>
          </w:p>
        </w:tc>
      </w:tr>
      <w:tr w:rsidR="0034424F" w:rsidRPr="009D5469" w14:paraId="3C0437E6" w14:textId="77777777" w:rsidTr="00A96E1E">
        <w:tc>
          <w:tcPr>
            <w:tcW w:w="9766" w:type="dxa"/>
          </w:tcPr>
          <w:p w14:paraId="50D950F9" w14:textId="77777777" w:rsidR="0034424F" w:rsidRPr="009D5469" w:rsidRDefault="0034424F" w:rsidP="0034424F">
            <w:pPr>
              <w:pStyle w:val="Pa1"/>
              <w:rPr>
                <w:rStyle w:val="A2"/>
                <w:rFonts w:ascii="Arial" w:hAnsi="Arial" w:cs="Arial"/>
              </w:rPr>
            </w:pPr>
            <w:r w:rsidRPr="009D5469">
              <w:rPr>
                <w:rStyle w:val="A2"/>
                <w:rFonts w:ascii="Arial" w:hAnsi="Arial" w:cs="Arial"/>
              </w:rPr>
              <w:t>Any ill feeling or disagreements with other staff members to be dealt with promptly either informally or via the school’s grievance procedure – negative atmospheres are not welcome and should be dealt with before they escalate</w:t>
            </w:r>
          </w:p>
        </w:tc>
      </w:tr>
      <w:tr w:rsidR="0034424F" w:rsidRPr="009D5469" w14:paraId="4617320B" w14:textId="77777777" w:rsidTr="00A96E1E">
        <w:tc>
          <w:tcPr>
            <w:tcW w:w="9766" w:type="dxa"/>
          </w:tcPr>
          <w:p w14:paraId="08E14B6C" w14:textId="77777777" w:rsidR="0034424F" w:rsidRPr="009D5469" w:rsidRDefault="0034424F" w:rsidP="0034424F">
            <w:pPr>
              <w:pStyle w:val="Pa1"/>
              <w:rPr>
                <w:rStyle w:val="A2"/>
                <w:rFonts w:ascii="Arial" w:hAnsi="Arial" w:cs="Arial"/>
                <w:sz w:val="24"/>
                <w:szCs w:val="24"/>
              </w:rPr>
            </w:pPr>
            <w:r w:rsidRPr="009D5469">
              <w:rPr>
                <w:rFonts w:ascii="Arial" w:hAnsi="Arial" w:cs="Arial"/>
                <w:color w:val="000000"/>
              </w:rPr>
              <w:t>Maintain confidentiality regarding school/workplace matters</w:t>
            </w:r>
          </w:p>
        </w:tc>
      </w:tr>
    </w:tbl>
    <w:p w14:paraId="07E7F399" w14:textId="77777777" w:rsidR="00A96E1E" w:rsidRPr="009D5469" w:rsidRDefault="00A96E1E" w:rsidP="00A96E1E">
      <w:pPr>
        <w:rPr>
          <w:rFonts w:ascii="Arial" w:hAnsi="Arial" w:cs="Arial"/>
        </w:rPr>
      </w:pPr>
    </w:p>
    <w:p w14:paraId="73279CD4" w14:textId="55B00354" w:rsidR="00573DB0" w:rsidRDefault="00573DB0" w:rsidP="00EF6C5B">
      <w:pPr>
        <w:rPr>
          <w:rFonts w:ascii="Arial" w:hAnsi="Arial" w:cs="Arial"/>
        </w:rPr>
      </w:pPr>
    </w:p>
    <w:p w14:paraId="7815094A" w14:textId="0D4BDDB1" w:rsidR="00EF6C5B" w:rsidRDefault="00573DB0" w:rsidP="00573DB0">
      <w:pPr>
        <w:tabs>
          <w:tab w:val="left" w:pos="6810"/>
        </w:tabs>
      </w:pPr>
      <w:r>
        <w:rPr>
          <w:rFonts w:ascii="Arial" w:hAnsi="Arial" w:cs="Arial"/>
        </w:rPr>
        <w:tab/>
      </w:r>
    </w:p>
    <w:sectPr w:rsidR="00EF6C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C7CE" w14:textId="77777777" w:rsidR="00A43069" w:rsidRDefault="00A43069" w:rsidP="00694CC7">
      <w:pPr>
        <w:spacing w:after="0" w:line="240" w:lineRule="auto"/>
      </w:pPr>
      <w:r>
        <w:separator/>
      </w:r>
    </w:p>
  </w:endnote>
  <w:endnote w:type="continuationSeparator" w:id="0">
    <w:p w14:paraId="0AEA5B1A" w14:textId="77777777" w:rsidR="00A43069" w:rsidRDefault="00A43069" w:rsidP="0069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Calibri"/>
    <w:panose1 w:val="00000000000000000000"/>
    <w:charset w:val="00"/>
    <w:family w:val="swiss"/>
    <w:notTrueType/>
    <w:pitch w:val="default"/>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EFB0" w14:textId="77777777" w:rsidR="00A43069" w:rsidRDefault="00A43069" w:rsidP="00694CC7">
      <w:pPr>
        <w:spacing w:after="0" w:line="240" w:lineRule="auto"/>
      </w:pPr>
      <w:r>
        <w:separator/>
      </w:r>
    </w:p>
  </w:footnote>
  <w:footnote w:type="continuationSeparator" w:id="0">
    <w:p w14:paraId="5C7B9E99" w14:textId="77777777" w:rsidR="00A43069" w:rsidRDefault="00A43069" w:rsidP="0069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550C" w14:textId="7AD84D94" w:rsidR="00694CC7" w:rsidRDefault="00FF153C" w:rsidP="00FF153C">
    <w:pPr>
      <w:pStyle w:val="Header"/>
      <w:jc w:val="center"/>
    </w:pPr>
    <w:r>
      <w:rPr>
        <w:noProof/>
        <w:lang w:eastAsia="en-GB"/>
      </w:rPr>
      <w:drawing>
        <wp:inline distT="0" distB="0" distL="0" distR="0" wp14:anchorId="5725259E" wp14:editId="5C6724D7">
          <wp:extent cx="1516256" cy="9696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511" cy="978122"/>
                  </a:xfrm>
                  <a:prstGeom prst="rect">
                    <a:avLst/>
                  </a:prstGeom>
                  <a:noFill/>
                </pic:spPr>
              </pic:pic>
            </a:graphicData>
          </a:graphic>
        </wp:inline>
      </w:drawing>
    </w:r>
    <w:r w:rsidR="00694CC7">
      <w:rPr>
        <w:noProof/>
        <w:lang w:eastAsia="en-GB"/>
      </w:rPr>
      <mc:AlternateContent>
        <mc:Choice Requires="wps">
          <w:drawing>
            <wp:anchor distT="0" distB="0" distL="118745" distR="118745" simplePos="0" relativeHeight="251659264" behindDoc="1" locked="0" layoutInCell="1" allowOverlap="0" wp14:anchorId="1919955E" wp14:editId="0584090D">
              <wp:simplePos x="0" y="0"/>
              <wp:positionH relativeFrom="margin">
                <wp:posOffset>0</wp:posOffset>
              </wp:positionH>
              <wp:positionV relativeFrom="page">
                <wp:posOffset>1439545</wp:posOffset>
              </wp:positionV>
              <wp:extent cx="5743575" cy="2857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743575" cy="285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5BD94B" w14:textId="77777777" w:rsidR="00694CC7" w:rsidRDefault="00694CC7" w:rsidP="00694CC7">
                              <w:pPr>
                                <w:pStyle w:val="Header"/>
                                <w:jc w:val="center"/>
                                <w:rPr>
                                  <w:caps/>
                                  <w:color w:val="FFFFFF" w:themeColor="background1"/>
                                </w:rPr>
                              </w:pPr>
                              <w:r>
                                <w:rPr>
                                  <w:caps/>
                                  <w:color w:val="FFFFFF" w:themeColor="background1"/>
                                </w:rPr>
                                <w:t>Job Description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19955E" id="Rectangle 197" o:spid="_x0000_s1026" style="position:absolute;left:0;text-align:left;margin-left:0;margin-top:113.35pt;width:452.25pt;height:2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" o:allowoverlap="f" fillcolor="#4f81bd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5BD94B" w14:textId="77777777" w:rsidR="00694CC7" w:rsidRDefault="00694CC7" w:rsidP="00694CC7">
                        <w:pPr>
                          <w:pStyle w:val="Header"/>
                          <w:jc w:val="center"/>
                          <w:rPr>
                            <w:caps/>
                            <w:color w:val="FFFFFF" w:themeColor="background1"/>
                          </w:rPr>
                        </w:pPr>
                        <w:r>
                          <w:rPr>
                            <w:caps/>
                            <w:color w:val="FFFFFF" w:themeColor="background1"/>
                          </w:rPr>
                          <w:t>Job Description</w:t>
                        </w:r>
                      </w:p>
                    </w:sdtContent>
                  </w:sdt>
                </w:txbxContent>
              </v:textbox>
              <w10:wrap type="square" anchorx="margin" anchory="page"/>
            </v:rect>
          </w:pict>
        </mc:Fallback>
      </mc:AlternateContent>
    </w:r>
  </w:p>
  <w:p w14:paraId="30E07C1C" w14:textId="77777777" w:rsidR="00694CC7" w:rsidRDefault="00694CC7" w:rsidP="00FF153C">
    <w:pPr>
      <w:pStyle w:val="Header"/>
      <w:jc w:val="center"/>
    </w:pPr>
  </w:p>
  <w:p w14:paraId="2F061457" w14:textId="77777777" w:rsidR="00694CC7" w:rsidRDefault="00694CC7" w:rsidP="00694C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493"/>
    <w:multiLevelType w:val="hybridMultilevel"/>
    <w:tmpl w:val="F51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74533"/>
    <w:multiLevelType w:val="hybridMultilevel"/>
    <w:tmpl w:val="8608651A"/>
    <w:lvl w:ilvl="0" w:tplc="04090001">
      <w:start w:val="1"/>
      <w:numFmt w:val="bullet"/>
      <w:lvlText w:val=""/>
      <w:lvlJc w:val="left"/>
      <w:pPr>
        <w:tabs>
          <w:tab w:val="num" w:pos="1045"/>
        </w:tabs>
        <w:ind w:left="1045" w:hanging="360"/>
      </w:pPr>
      <w:rPr>
        <w:rFonts w:ascii="Symbol" w:hAnsi="Symbol" w:hint="default"/>
      </w:rPr>
    </w:lvl>
    <w:lvl w:ilvl="1" w:tplc="04090003" w:tentative="1">
      <w:start w:val="1"/>
      <w:numFmt w:val="bullet"/>
      <w:lvlText w:val="o"/>
      <w:lvlJc w:val="left"/>
      <w:pPr>
        <w:tabs>
          <w:tab w:val="num" w:pos="1765"/>
        </w:tabs>
        <w:ind w:left="1765" w:hanging="360"/>
      </w:pPr>
      <w:rPr>
        <w:rFonts w:ascii="Courier New" w:hAnsi="Courier New" w:cs="Courier New" w:hint="default"/>
      </w:rPr>
    </w:lvl>
    <w:lvl w:ilvl="2" w:tplc="04090005" w:tentative="1">
      <w:start w:val="1"/>
      <w:numFmt w:val="bullet"/>
      <w:lvlText w:val=""/>
      <w:lvlJc w:val="left"/>
      <w:pPr>
        <w:tabs>
          <w:tab w:val="num" w:pos="2485"/>
        </w:tabs>
        <w:ind w:left="2485" w:hanging="360"/>
      </w:pPr>
      <w:rPr>
        <w:rFonts w:ascii="Wingdings" w:hAnsi="Wingdings" w:hint="default"/>
      </w:rPr>
    </w:lvl>
    <w:lvl w:ilvl="3" w:tplc="04090001" w:tentative="1">
      <w:start w:val="1"/>
      <w:numFmt w:val="bullet"/>
      <w:lvlText w:val=""/>
      <w:lvlJc w:val="left"/>
      <w:pPr>
        <w:tabs>
          <w:tab w:val="num" w:pos="3205"/>
        </w:tabs>
        <w:ind w:left="3205" w:hanging="360"/>
      </w:pPr>
      <w:rPr>
        <w:rFonts w:ascii="Symbol" w:hAnsi="Symbol" w:hint="default"/>
      </w:rPr>
    </w:lvl>
    <w:lvl w:ilvl="4" w:tplc="04090003" w:tentative="1">
      <w:start w:val="1"/>
      <w:numFmt w:val="bullet"/>
      <w:lvlText w:val="o"/>
      <w:lvlJc w:val="left"/>
      <w:pPr>
        <w:tabs>
          <w:tab w:val="num" w:pos="3925"/>
        </w:tabs>
        <w:ind w:left="3925" w:hanging="360"/>
      </w:pPr>
      <w:rPr>
        <w:rFonts w:ascii="Courier New" w:hAnsi="Courier New" w:cs="Courier New" w:hint="default"/>
      </w:rPr>
    </w:lvl>
    <w:lvl w:ilvl="5" w:tplc="04090005" w:tentative="1">
      <w:start w:val="1"/>
      <w:numFmt w:val="bullet"/>
      <w:lvlText w:val=""/>
      <w:lvlJc w:val="left"/>
      <w:pPr>
        <w:tabs>
          <w:tab w:val="num" w:pos="4645"/>
        </w:tabs>
        <w:ind w:left="4645" w:hanging="360"/>
      </w:pPr>
      <w:rPr>
        <w:rFonts w:ascii="Wingdings" w:hAnsi="Wingdings" w:hint="default"/>
      </w:rPr>
    </w:lvl>
    <w:lvl w:ilvl="6" w:tplc="04090001" w:tentative="1">
      <w:start w:val="1"/>
      <w:numFmt w:val="bullet"/>
      <w:lvlText w:val=""/>
      <w:lvlJc w:val="left"/>
      <w:pPr>
        <w:tabs>
          <w:tab w:val="num" w:pos="5365"/>
        </w:tabs>
        <w:ind w:left="5365" w:hanging="360"/>
      </w:pPr>
      <w:rPr>
        <w:rFonts w:ascii="Symbol" w:hAnsi="Symbol" w:hint="default"/>
      </w:rPr>
    </w:lvl>
    <w:lvl w:ilvl="7" w:tplc="04090003" w:tentative="1">
      <w:start w:val="1"/>
      <w:numFmt w:val="bullet"/>
      <w:lvlText w:val="o"/>
      <w:lvlJc w:val="left"/>
      <w:pPr>
        <w:tabs>
          <w:tab w:val="num" w:pos="6085"/>
        </w:tabs>
        <w:ind w:left="6085" w:hanging="360"/>
      </w:pPr>
      <w:rPr>
        <w:rFonts w:ascii="Courier New" w:hAnsi="Courier New" w:cs="Courier New" w:hint="default"/>
      </w:rPr>
    </w:lvl>
    <w:lvl w:ilvl="8" w:tplc="04090005" w:tentative="1">
      <w:start w:val="1"/>
      <w:numFmt w:val="bullet"/>
      <w:lvlText w:val=""/>
      <w:lvlJc w:val="left"/>
      <w:pPr>
        <w:tabs>
          <w:tab w:val="num" w:pos="6805"/>
        </w:tabs>
        <w:ind w:left="6805" w:hanging="360"/>
      </w:pPr>
      <w:rPr>
        <w:rFonts w:ascii="Wingdings" w:hAnsi="Wingdings" w:hint="default"/>
      </w:rPr>
    </w:lvl>
  </w:abstractNum>
  <w:abstractNum w:abstractNumId="2" w15:restartNumberingAfterBreak="0">
    <w:nsid w:val="478918CF"/>
    <w:multiLevelType w:val="hybridMultilevel"/>
    <w:tmpl w:val="58D6794E"/>
    <w:lvl w:ilvl="0" w:tplc="11266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814D9"/>
    <w:multiLevelType w:val="hybridMultilevel"/>
    <w:tmpl w:val="EDD4A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C7"/>
    <w:rsid w:val="00021E3B"/>
    <w:rsid w:val="0005187C"/>
    <w:rsid w:val="000977E3"/>
    <w:rsid w:val="000A7DB2"/>
    <w:rsid w:val="001639E4"/>
    <w:rsid w:val="0020777E"/>
    <w:rsid w:val="0034424F"/>
    <w:rsid w:val="00351948"/>
    <w:rsid w:val="00352C70"/>
    <w:rsid w:val="003B612E"/>
    <w:rsid w:val="003C292E"/>
    <w:rsid w:val="004056A9"/>
    <w:rsid w:val="004065C0"/>
    <w:rsid w:val="00410B1D"/>
    <w:rsid w:val="00483723"/>
    <w:rsid w:val="004D659A"/>
    <w:rsid w:val="004F4FEE"/>
    <w:rsid w:val="005343A0"/>
    <w:rsid w:val="0054572C"/>
    <w:rsid w:val="00572E79"/>
    <w:rsid w:val="00573DB0"/>
    <w:rsid w:val="00573DEC"/>
    <w:rsid w:val="005825A2"/>
    <w:rsid w:val="00594930"/>
    <w:rsid w:val="005E6E24"/>
    <w:rsid w:val="00617F3D"/>
    <w:rsid w:val="00666196"/>
    <w:rsid w:val="00690AA5"/>
    <w:rsid w:val="00694CC7"/>
    <w:rsid w:val="006B2D32"/>
    <w:rsid w:val="006E3288"/>
    <w:rsid w:val="00716008"/>
    <w:rsid w:val="00740456"/>
    <w:rsid w:val="00761046"/>
    <w:rsid w:val="007708F1"/>
    <w:rsid w:val="007D63F7"/>
    <w:rsid w:val="007D649A"/>
    <w:rsid w:val="007D6AD4"/>
    <w:rsid w:val="007F3A10"/>
    <w:rsid w:val="00942F0B"/>
    <w:rsid w:val="009D5469"/>
    <w:rsid w:val="00A03336"/>
    <w:rsid w:val="00A13426"/>
    <w:rsid w:val="00A43069"/>
    <w:rsid w:val="00A4475D"/>
    <w:rsid w:val="00A50B48"/>
    <w:rsid w:val="00A56A92"/>
    <w:rsid w:val="00A6090A"/>
    <w:rsid w:val="00A96E1E"/>
    <w:rsid w:val="00AD0EB9"/>
    <w:rsid w:val="00AE62C6"/>
    <w:rsid w:val="00B728CA"/>
    <w:rsid w:val="00B975AA"/>
    <w:rsid w:val="00BE0FA6"/>
    <w:rsid w:val="00C00309"/>
    <w:rsid w:val="00C34056"/>
    <w:rsid w:val="00C815D3"/>
    <w:rsid w:val="00CA4D20"/>
    <w:rsid w:val="00D07293"/>
    <w:rsid w:val="00D1283A"/>
    <w:rsid w:val="00DC368F"/>
    <w:rsid w:val="00E03562"/>
    <w:rsid w:val="00E376C1"/>
    <w:rsid w:val="00E75138"/>
    <w:rsid w:val="00EA05F1"/>
    <w:rsid w:val="00EB2892"/>
    <w:rsid w:val="00EB5CF8"/>
    <w:rsid w:val="00EF6C5B"/>
    <w:rsid w:val="00F04D48"/>
    <w:rsid w:val="00F12BEE"/>
    <w:rsid w:val="00F15421"/>
    <w:rsid w:val="00F25FBA"/>
    <w:rsid w:val="00F317B3"/>
    <w:rsid w:val="00FB3344"/>
    <w:rsid w:val="00FB4E27"/>
    <w:rsid w:val="00F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0236F7"/>
  <w15:chartTrackingRefBased/>
  <w15:docId w15:val="{7A9DC64B-16F9-4282-93B6-2C48D0A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94CC7"/>
    <w:pPr>
      <w:autoSpaceDE w:val="0"/>
      <w:autoSpaceDN w:val="0"/>
      <w:adjustRightInd w:val="0"/>
      <w:spacing w:after="0" w:line="241" w:lineRule="atLeast"/>
    </w:pPr>
    <w:rPr>
      <w:rFonts w:ascii="Open Sans Semibold" w:hAnsi="Open Sans Semibold"/>
      <w:sz w:val="24"/>
      <w:szCs w:val="24"/>
    </w:rPr>
  </w:style>
  <w:style w:type="character" w:customStyle="1" w:styleId="A2">
    <w:name w:val="A2"/>
    <w:uiPriority w:val="99"/>
    <w:rsid w:val="00694CC7"/>
    <w:rPr>
      <w:rFonts w:cs="Open Sans Semibold"/>
      <w:color w:val="000000"/>
      <w:sz w:val="22"/>
      <w:szCs w:val="22"/>
    </w:rPr>
  </w:style>
  <w:style w:type="paragraph" w:styleId="Header">
    <w:name w:val="header"/>
    <w:basedOn w:val="Normal"/>
    <w:link w:val="HeaderChar"/>
    <w:uiPriority w:val="99"/>
    <w:unhideWhenUsed/>
    <w:rsid w:val="0069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C7"/>
  </w:style>
  <w:style w:type="paragraph" w:styleId="Footer">
    <w:name w:val="footer"/>
    <w:basedOn w:val="Normal"/>
    <w:link w:val="FooterChar"/>
    <w:uiPriority w:val="99"/>
    <w:unhideWhenUsed/>
    <w:rsid w:val="0069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C7"/>
  </w:style>
  <w:style w:type="table" w:styleId="TableGrid">
    <w:name w:val="Table Grid"/>
    <w:basedOn w:val="TableNormal"/>
    <w:uiPriority w:val="39"/>
    <w:rsid w:val="006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94CC7"/>
    <w:rPr>
      <w:rFonts w:cs="Open Sans"/>
      <w:color w:val="000000"/>
      <w:sz w:val="20"/>
      <w:szCs w:val="20"/>
    </w:rPr>
  </w:style>
  <w:style w:type="paragraph" w:styleId="ListParagraph">
    <w:name w:val="List Paragraph"/>
    <w:basedOn w:val="Normal"/>
    <w:uiPriority w:val="34"/>
    <w:qFormat/>
    <w:rsid w:val="00EF6C5B"/>
    <w:pPr>
      <w:spacing w:after="200" w:line="276" w:lineRule="auto"/>
      <w:ind w:left="720"/>
      <w:contextualSpacing/>
    </w:pPr>
  </w:style>
  <w:style w:type="character" w:styleId="Strong">
    <w:name w:val="Strong"/>
    <w:basedOn w:val="DefaultParagraphFont"/>
    <w:uiPriority w:val="22"/>
    <w:qFormat/>
    <w:rsid w:val="00EF6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8925">
      <w:bodyDiv w:val="1"/>
      <w:marLeft w:val="0"/>
      <w:marRight w:val="0"/>
      <w:marTop w:val="0"/>
      <w:marBottom w:val="0"/>
      <w:divBdr>
        <w:top w:val="none" w:sz="0" w:space="0" w:color="auto"/>
        <w:left w:val="none" w:sz="0" w:space="0" w:color="auto"/>
        <w:bottom w:val="none" w:sz="0" w:space="0" w:color="auto"/>
        <w:right w:val="none" w:sz="0" w:space="0" w:color="auto"/>
      </w:divBdr>
      <w:divsChild>
        <w:div w:id="1036269554">
          <w:marLeft w:val="0"/>
          <w:marRight w:val="0"/>
          <w:marTop w:val="0"/>
          <w:marBottom w:val="0"/>
          <w:divBdr>
            <w:top w:val="none" w:sz="0" w:space="0" w:color="auto"/>
            <w:left w:val="none" w:sz="0" w:space="0" w:color="auto"/>
            <w:bottom w:val="none" w:sz="0" w:space="0" w:color="auto"/>
            <w:right w:val="none" w:sz="0" w:space="0" w:color="auto"/>
          </w:divBdr>
          <w:divsChild>
            <w:div w:id="702218465">
              <w:marLeft w:val="0"/>
              <w:marRight w:val="0"/>
              <w:marTop w:val="0"/>
              <w:marBottom w:val="0"/>
              <w:divBdr>
                <w:top w:val="none" w:sz="0" w:space="0" w:color="auto"/>
                <w:left w:val="none" w:sz="0" w:space="0" w:color="auto"/>
                <w:bottom w:val="none" w:sz="0" w:space="0" w:color="auto"/>
                <w:right w:val="none" w:sz="0" w:space="0" w:color="auto"/>
              </w:divBdr>
              <w:divsChild>
                <w:div w:id="41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8396">
      <w:bodyDiv w:val="1"/>
      <w:marLeft w:val="0"/>
      <w:marRight w:val="0"/>
      <w:marTop w:val="0"/>
      <w:marBottom w:val="0"/>
      <w:divBdr>
        <w:top w:val="none" w:sz="0" w:space="0" w:color="auto"/>
        <w:left w:val="none" w:sz="0" w:space="0" w:color="auto"/>
        <w:bottom w:val="none" w:sz="0" w:space="0" w:color="auto"/>
        <w:right w:val="none" w:sz="0" w:space="0" w:color="auto"/>
      </w:divBdr>
      <w:divsChild>
        <w:div w:id="1893344418">
          <w:marLeft w:val="0"/>
          <w:marRight w:val="0"/>
          <w:marTop w:val="0"/>
          <w:marBottom w:val="0"/>
          <w:divBdr>
            <w:top w:val="none" w:sz="0" w:space="0" w:color="auto"/>
            <w:left w:val="none" w:sz="0" w:space="0" w:color="auto"/>
            <w:bottom w:val="none" w:sz="0" w:space="0" w:color="auto"/>
            <w:right w:val="none" w:sz="0" w:space="0" w:color="auto"/>
          </w:divBdr>
          <w:divsChild>
            <w:div w:id="2028481498">
              <w:marLeft w:val="0"/>
              <w:marRight w:val="0"/>
              <w:marTop w:val="0"/>
              <w:marBottom w:val="0"/>
              <w:divBdr>
                <w:top w:val="none" w:sz="0" w:space="0" w:color="auto"/>
                <w:left w:val="none" w:sz="0" w:space="0" w:color="auto"/>
                <w:bottom w:val="none" w:sz="0" w:space="0" w:color="auto"/>
                <w:right w:val="none" w:sz="0" w:space="0" w:color="auto"/>
              </w:divBdr>
              <w:divsChild>
                <w:div w:id="1301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5988">
      <w:bodyDiv w:val="1"/>
      <w:marLeft w:val="0"/>
      <w:marRight w:val="0"/>
      <w:marTop w:val="0"/>
      <w:marBottom w:val="0"/>
      <w:divBdr>
        <w:top w:val="none" w:sz="0" w:space="0" w:color="auto"/>
        <w:left w:val="none" w:sz="0" w:space="0" w:color="auto"/>
        <w:bottom w:val="none" w:sz="0" w:space="0" w:color="auto"/>
        <w:right w:val="none" w:sz="0" w:space="0" w:color="auto"/>
      </w:divBdr>
      <w:divsChild>
        <w:div w:id="504713024">
          <w:marLeft w:val="0"/>
          <w:marRight w:val="0"/>
          <w:marTop w:val="0"/>
          <w:marBottom w:val="0"/>
          <w:divBdr>
            <w:top w:val="none" w:sz="0" w:space="0" w:color="auto"/>
            <w:left w:val="none" w:sz="0" w:space="0" w:color="auto"/>
            <w:bottom w:val="none" w:sz="0" w:space="0" w:color="auto"/>
            <w:right w:val="none" w:sz="0" w:space="0" w:color="auto"/>
          </w:divBdr>
          <w:divsChild>
            <w:div w:id="190414097">
              <w:marLeft w:val="0"/>
              <w:marRight w:val="0"/>
              <w:marTop w:val="0"/>
              <w:marBottom w:val="0"/>
              <w:divBdr>
                <w:top w:val="none" w:sz="0" w:space="0" w:color="auto"/>
                <w:left w:val="none" w:sz="0" w:space="0" w:color="auto"/>
                <w:bottom w:val="none" w:sz="0" w:space="0" w:color="auto"/>
                <w:right w:val="none" w:sz="0" w:space="0" w:color="auto"/>
              </w:divBdr>
              <w:divsChild>
                <w:div w:id="1103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3299">
      <w:bodyDiv w:val="1"/>
      <w:marLeft w:val="0"/>
      <w:marRight w:val="0"/>
      <w:marTop w:val="0"/>
      <w:marBottom w:val="0"/>
      <w:divBdr>
        <w:top w:val="none" w:sz="0" w:space="0" w:color="auto"/>
        <w:left w:val="none" w:sz="0" w:space="0" w:color="auto"/>
        <w:bottom w:val="none" w:sz="0" w:space="0" w:color="auto"/>
        <w:right w:val="none" w:sz="0" w:space="0" w:color="auto"/>
      </w:divBdr>
      <w:divsChild>
        <w:div w:id="2074086361">
          <w:marLeft w:val="0"/>
          <w:marRight w:val="0"/>
          <w:marTop w:val="0"/>
          <w:marBottom w:val="0"/>
          <w:divBdr>
            <w:top w:val="none" w:sz="0" w:space="0" w:color="auto"/>
            <w:left w:val="none" w:sz="0" w:space="0" w:color="auto"/>
            <w:bottom w:val="none" w:sz="0" w:space="0" w:color="auto"/>
            <w:right w:val="none" w:sz="0" w:space="0" w:color="auto"/>
          </w:divBdr>
          <w:divsChild>
            <w:div w:id="2136749019">
              <w:marLeft w:val="0"/>
              <w:marRight w:val="0"/>
              <w:marTop w:val="0"/>
              <w:marBottom w:val="0"/>
              <w:divBdr>
                <w:top w:val="none" w:sz="0" w:space="0" w:color="auto"/>
                <w:left w:val="none" w:sz="0" w:space="0" w:color="auto"/>
                <w:bottom w:val="none" w:sz="0" w:space="0" w:color="auto"/>
                <w:right w:val="none" w:sz="0" w:space="0" w:color="auto"/>
              </w:divBdr>
              <w:divsChild>
                <w:div w:id="2038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Paul Waddington</dc:creator>
  <cp:keywords/>
  <dc:description/>
  <cp:lastModifiedBy>Melissa D'john</cp:lastModifiedBy>
  <cp:revision>8</cp:revision>
  <dcterms:created xsi:type="dcterms:W3CDTF">2018-02-05T08:39:00Z</dcterms:created>
  <dcterms:modified xsi:type="dcterms:W3CDTF">2022-02-09T08:54:00Z</dcterms:modified>
</cp:coreProperties>
</file>