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2B839" w14:textId="77777777" w:rsidR="00E178C8" w:rsidRDefault="00E178C8">
      <w:pPr>
        <w:ind w:left="0" w:hanging="2"/>
      </w:pPr>
    </w:p>
    <w:p w14:paraId="3EE24FBA" w14:textId="77777777" w:rsidR="00E178C8" w:rsidRDefault="00E178C8">
      <w:pPr>
        <w:pBdr>
          <w:top w:val="nil"/>
          <w:left w:val="nil"/>
          <w:bottom w:val="nil"/>
          <w:right w:val="nil"/>
          <w:between w:val="nil"/>
        </w:pBdr>
        <w:spacing w:after="240" w:line="259" w:lineRule="auto"/>
        <w:ind w:left="1" w:hanging="3"/>
        <w:rPr>
          <w:color w:val="000000"/>
          <w:sz w:val="28"/>
          <w:szCs w:val="28"/>
        </w:rPr>
      </w:pPr>
    </w:p>
    <w:p w14:paraId="0B197781" w14:textId="77777777" w:rsidR="00E178C8" w:rsidRDefault="008C5FC9">
      <w:pPr>
        <w:pBdr>
          <w:top w:val="nil"/>
          <w:left w:val="nil"/>
          <w:bottom w:val="nil"/>
          <w:right w:val="nil"/>
          <w:between w:val="nil"/>
        </w:pBdr>
        <w:spacing w:after="480" w:line="240" w:lineRule="auto"/>
        <w:ind w:left="4" w:hanging="6"/>
        <w:rPr>
          <w:b/>
          <w:color w:val="000000"/>
          <w:sz w:val="60"/>
          <w:szCs w:val="60"/>
        </w:rPr>
      </w:pPr>
      <w:r>
        <w:rPr>
          <w:b/>
          <w:color w:val="000000"/>
          <w:sz w:val="60"/>
          <w:szCs w:val="60"/>
        </w:rPr>
        <w:t xml:space="preserve">Job description: SEN teaching assistant </w:t>
      </w:r>
    </w:p>
    <w:p w14:paraId="6B0A36AD" w14:textId="77777777" w:rsidR="00E178C8" w:rsidRDefault="008C5FC9">
      <w:pPr>
        <w:pBdr>
          <w:top w:val="nil"/>
          <w:left w:val="nil"/>
          <w:bottom w:val="nil"/>
          <w:right w:val="nil"/>
          <w:between w:val="nil"/>
        </w:pBdr>
        <w:spacing w:line="240" w:lineRule="auto"/>
        <w:ind w:left="0" w:hanging="2"/>
        <w:rPr>
          <w:color w:val="000000"/>
          <w:szCs w:val="20"/>
        </w:rPr>
      </w:pPr>
      <w:r>
        <w:rPr>
          <w:color w:val="000000"/>
          <w:szCs w:val="20"/>
        </w:rPr>
        <w:t>Yardley Primary School is committed to creating a diverse workforce. We will consider all qualified applicants for employment without regard to sex, race, religion, belief, sexual orientation, gender reassignment, pregnancy, maternity, age, disability, mar</w:t>
      </w:r>
      <w:r>
        <w:rPr>
          <w:color w:val="000000"/>
          <w:szCs w:val="20"/>
        </w:rPr>
        <w:t>riage or civil partnership.</w:t>
      </w:r>
    </w:p>
    <w:p w14:paraId="01E06823" w14:textId="77777777" w:rsidR="00E178C8" w:rsidRDefault="00E178C8">
      <w:pPr>
        <w:ind w:left="0" w:hanging="2"/>
      </w:pPr>
    </w:p>
    <w:p w14:paraId="1907BFBD" w14:textId="77777777" w:rsidR="00E178C8" w:rsidRDefault="008C5FC9">
      <w:pPr>
        <w:pBdr>
          <w:top w:val="nil"/>
          <w:left w:val="nil"/>
          <w:bottom w:val="nil"/>
          <w:right w:val="nil"/>
          <w:between w:val="nil"/>
        </w:pBdr>
        <w:spacing w:before="120" w:line="240" w:lineRule="auto"/>
        <w:ind w:left="1" w:hanging="3"/>
        <w:rPr>
          <w:b/>
          <w:color w:val="000000"/>
          <w:sz w:val="28"/>
          <w:szCs w:val="28"/>
        </w:rPr>
      </w:pPr>
      <w:r>
        <w:rPr>
          <w:b/>
          <w:color w:val="000000"/>
          <w:sz w:val="28"/>
          <w:szCs w:val="28"/>
        </w:rPr>
        <w:t>Main purpose</w:t>
      </w:r>
    </w:p>
    <w:p w14:paraId="595371E7" w14:textId="77777777" w:rsidR="00E178C8" w:rsidRDefault="008C5FC9">
      <w:pPr>
        <w:pBdr>
          <w:top w:val="nil"/>
          <w:left w:val="nil"/>
          <w:bottom w:val="nil"/>
          <w:right w:val="nil"/>
          <w:between w:val="nil"/>
        </w:pBdr>
        <w:spacing w:line="240" w:lineRule="auto"/>
        <w:ind w:left="0" w:hanging="2"/>
        <w:rPr>
          <w:color w:val="000000"/>
          <w:szCs w:val="20"/>
        </w:rPr>
      </w:pPr>
      <w:r>
        <w:rPr>
          <w:color w:val="000000"/>
          <w:szCs w:val="20"/>
        </w:rPr>
        <w:t xml:space="preserve">To provide learning and care support for pupils with special educational needs (SEN). This will involve working with the teacher to plan and deliver activities and supporting pupils with routines, transitions and behaviour management. </w:t>
      </w:r>
      <w:r>
        <w:rPr>
          <w:color w:val="000000"/>
          <w:szCs w:val="20"/>
        </w:rPr>
        <w:br/>
      </w:r>
    </w:p>
    <w:p w14:paraId="71459D41" w14:textId="77777777" w:rsidR="00E178C8" w:rsidRDefault="008C5FC9">
      <w:pPr>
        <w:pBdr>
          <w:top w:val="nil"/>
          <w:left w:val="nil"/>
          <w:bottom w:val="nil"/>
          <w:right w:val="nil"/>
          <w:between w:val="nil"/>
        </w:pBdr>
        <w:spacing w:before="120" w:line="240" w:lineRule="auto"/>
        <w:ind w:left="1" w:hanging="3"/>
        <w:rPr>
          <w:b/>
          <w:color w:val="000000"/>
          <w:sz w:val="28"/>
          <w:szCs w:val="28"/>
        </w:rPr>
      </w:pPr>
      <w:r>
        <w:rPr>
          <w:b/>
          <w:color w:val="000000"/>
          <w:sz w:val="28"/>
          <w:szCs w:val="28"/>
        </w:rPr>
        <w:t>Duties and responsi</w:t>
      </w:r>
      <w:r>
        <w:rPr>
          <w:b/>
          <w:color w:val="000000"/>
          <w:sz w:val="28"/>
          <w:szCs w:val="28"/>
        </w:rPr>
        <w:t>bilities</w:t>
      </w:r>
    </w:p>
    <w:p w14:paraId="16AECDDD" w14:textId="77777777" w:rsidR="00E178C8" w:rsidRDefault="008C5FC9">
      <w:pPr>
        <w:pBdr>
          <w:top w:val="nil"/>
          <w:left w:val="nil"/>
          <w:bottom w:val="nil"/>
          <w:right w:val="nil"/>
          <w:between w:val="nil"/>
        </w:pBdr>
        <w:spacing w:before="120" w:line="240" w:lineRule="auto"/>
        <w:ind w:left="0" w:hanging="2"/>
        <w:rPr>
          <w:b/>
          <w:color w:val="12263F"/>
          <w:sz w:val="24"/>
        </w:rPr>
      </w:pPr>
      <w:r>
        <w:rPr>
          <w:b/>
          <w:color w:val="12263F"/>
          <w:sz w:val="24"/>
        </w:rPr>
        <w:t xml:space="preserve">Supporting pupils </w:t>
      </w:r>
    </w:p>
    <w:p w14:paraId="4B1C4584"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 xml:space="preserve">Build positive relationships with pupils, promoting high self-esteem and independence </w:t>
      </w:r>
    </w:p>
    <w:p w14:paraId="16A3B591"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 xml:space="preserve">Adapt communication style to respond to pupils according to their individual needs </w:t>
      </w:r>
    </w:p>
    <w:p w14:paraId="217942A3"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Support pupils with their social, emotional and mental he</w:t>
      </w:r>
      <w:r>
        <w:rPr>
          <w:color w:val="000000"/>
          <w:szCs w:val="20"/>
        </w:rPr>
        <w:t xml:space="preserve">alth needs, escalating concerns where appropriate </w:t>
      </w:r>
    </w:p>
    <w:p w14:paraId="43FE1B37"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 xml:space="preserve">Promote high standards of behaviour, responding to incidents in line with the school’s behaviour policy and guidelines on physical intervention </w:t>
      </w:r>
    </w:p>
    <w:p w14:paraId="0666E912"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 xml:space="preserve">Assist with the development and delivery of individual education and support plans </w:t>
      </w:r>
    </w:p>
    <w:p w14:paraId="35081415"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Supporting pupils with pers</w:t>
      </w:r>
      <w:r>
        <w:rPr>
          <w:color w:val="000000"/>
          <w:szCs w:val="20"/>
        </w:rPr>
        <w:t>onal care</w:t>
      </w:r>
    </w:p>
    <w:p w14:paraId="11F73A7B" w14:textId="77777777" w:rsidR="00E178C8" w:rsidRDefault="00E178C8">
      <w:pPr>
        <w:pBdr>
          <w:top w:val="nil"/>
          <w:left w:val="nil"/>
          <w:bottom w:val="nil"/>
          <w:right w:val="nil"/>
          <w:between w:val="nil"/>
        </w:pBdr>
        <w:spacing w:after="60" w:line="240" w:lineRule="auto"/>
        <w:ind w:left="0" w:hanging="2"/>
        <w:rPr>
          <w:color w:val="000000"/>
          <w:szCs w:val="20"/>
          <w:highlight w:val="yellow"/>
        </w:rPr>
      </w:pPr>
    </w:p>
    <w:p w14:paraId="548B33C9" w14:textId="77777777" w:rsidR="00E178C8" w:rsidRDefault="00E178C8">
      <w:pPr>
        <w:pBdr>
          <w:top w:val="nil"/>
          <w:left w:val="nil"/>
          <w:bottom w:val="nil"/>
          <w:right w:val="nil"/>
          <w:between w:val="nil"/>
        </w:pBdr>
        <w:spacing w:line="240" w:lineRule="auto"/>
        <w:ind w:left="0" w:hanging="2"/>
        <w:rPr>
          <w:color w:val="000000"/>
          <w:szCs w:val="20"/>
        </w:rPr>
      </w:pPr>
    </w:p>
    <w:p w14:paraId="7B4E7B36" w14:textId="77777777" w:rsidR="00E178C8" w:rsidRDefault="008C5FC9">
      <w:pPr>
        <w:pBdr>
          <w:top w:val="nil"/>
          <w:left w:val="nil"/>
          <w:bottom w:val="nil"/>
          <w:right w:val="nil"/>
          <w:between w:val="nil"/>
        </w:pBdr>
        <w:spacing w:before="120" w:line="240" w:lineRule="auto"/>
        <w:ind w:left="0" w:hanging="2"/>
        <w:rPr>
          <w:b/>
          <w:color w:val="12263F"/>
          <w:sz w:val="24"/>
        </w:rPr>
      </w:pPr>
      <w:r>
        <w:rPr>
          <w:b/>
          <w:color w:val="12263F"/>
          <w:sz w:val="24"/>
        </w:rPr>
        <w:t xml:space="preserve">Teaching and learning </w:t>
      </w:r>
    </w:p>
    <w:p w14:paraId="0CD9B49E"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 xml:space="preserve">Contribute to the planning of differentiated learning activities for individual or small groups of pupils with special educational needs (SEN), delivering activities inside or outside the classroom </w:t>
      </w:r>
    </w:p>
    <w:p w14:paraId="16F2B764"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Support the teaching of a broad and balanced curriculum a</w:t>
      </w:r>
      <w:r>
        <w:rPr>
          <w:color w:val="000000"/>
          <w:szCs w:val="20"/>
        </w:rPr>
        <w:t>imed at pupils achieving their full potential in all areas of learning</w:t>
      </w:r>
    </w:p>
    <w:p w14:paraId="78722E53"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 xml:space="preserve">Use ICT skills to advance pupils’ learning  </w:t>
      </w:r>
    </w:p>
    <w:p w14:paraId="4F680C6E"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 xml:space="preserve">Through observations, provide regular feedback to teachers on pupil progress, attainment and barriers to learning </w:t>
      </w:r>
    </w:p>
    <w:p w14:paraId="65B1AF8D"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Support class teachers wi</w:t>
      </w:r>
      <w:r>
        <w:rPr>
          <w:color w:val="000000"/>
          <w:szCs w:val="20"/>
        </w:rPr>
        <w:t>th maintaining good order and discipline among pupils, managing behaviour effectively to ensure a good and safe learning environment</w:t>
      </w:r>
    </w:p>
    <w:p w14:paraId="6CA89B06"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 xml:space="preserve">Monitor, record and report on progress and attainment </w:t>
      </w:r>
    </w:p>
    <w:p w14:paraId="1B50171D"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 xml:space="preserve">Supervise a class if the teacher is temporarily unavailable </w:t>
      </w:r>
    </w:p>
    <w:p w14:paraId="6A937698"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Contrib</w:t>
      </w:r>
      <w:r>
        <w:rPr>
          <w:color w:val="000000"/>
          <w:szCs w:val="20"/>
        </w:rPr>
        <w:t>ute to the overall ethos, aims and work of the school</w:t>
      </w:r>
    </w:p>
    <w:p w14:paraId="363994DD" w14:textId="77777777" w:rsidR="00E178C8" w:rsidRDefault="00E178C8">
      <w:pPr>
        <w:numPr>
          <w:ilvl w:val="0"/>
          <w:numId w:val="1"/>
        </w:numPr>
        <w:pBdr>
          <w:top w:val="nil"/>
          <w:left w:val="nil"/>
          <w:bottom w:val="nil"/>
          <w:right w:val="nil"/>
          <w:between w:val="nil"/>
        </w:pBdr>
        <w:spacing w:after="60" w:line="240" w:lineRule="auto"/>
        <w:ind w:left="0" w:hanging="2"/>
        <w:rPr>
          <w:color w:val="000000"/>
          <w:szCs w:val="20"/>
        </w:rPr>
      </w:pPr>
    </w:p>
    <w:p w14:paraId="5A10AE7C" w14:textId="77777777" w:rsidR="00E178C8" w:rsidRDefault="008C5FC9">
      <w:pPr>
        <w:pBdr>
          <w:top w:val="nil"/>
          <w:left w:val="nil"/>
          <w:bottom w:val="nil"/>
          <w:right w:val="nil"/>
          <w:between w:val="nil"/>
        </w:pBdr>
        <w:spacing w:before="120" w:line="240" w:lineRule="auto"/>
        <w:ind w:left="0" w:hanging="2"/>
        <w:rPr>
          <w:b/>
          <w:color w:val="12263F"/>
          <w:sz w:val="24"/>
        </w:rPr>
      </w:pPr>
      <w:r>
        <w:rPr>
          <w:b/>
          <w:color w:val="12263F"/>
          <w:sz w:val="24"/>
        </w:rPr>
        <w:t>Working with staff, parents/carers and relevant professionals</w:t>
      </w:r>
    </w:p>
    <w:p w14:paraId="4D02C0D5"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Share knowledge and understanding of pupils to other school staff and education, health and social care professionals, so that informed dec</w:t>
      </w:r>
      <w:r>
        <w:rPr>
          <w:color w:val="000000"/>
          <w:szCs w:val="20"/>
        </w:rPr>
        <w:t xml:space="preserve">ision making can take place on intervention and provision </w:t>
      </w:r>
    </w:p>
    <w:p w14:paraId="7DAC99E5"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lastRenderedPageBreak/>
        <w:t>Communicate effectively with parents and carers under the direction of teachers</w:t>
      </w:r>
    </w:p>
    <w:p w14:paraId="6198E352"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Contribute to meetings with parents and carers by providing feedback on pupil progress, attainment and barriers to le</w:t>
      </w:r>
      <w:r>
        <w:rPr>
          <w:color w:val="000000"/>
          <w:szCs w:val="20"/>
        </w:rPr>
        <w:t xml:space="preserve">arning, as directed by teachers </w:t>
      </w:r>
    </w:p>
    <w:p w14:paraId="4155A7D1"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Collaborate and work with colleagues and other relevant professionals within and beyond the school</w:t>
      </w:r>
    </w:p>
    <w:p w14:paraId="0E13CD67"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Develop effective professional relationships with colleagues</w:t>
      </w:r>
    </w:p>
    <w:p w14:paraId="28BB9F0B" w14:textId="77777777" w:rsidR="00E178C8" w:rsidRDefault="00E178C8">
      <w:pPr>
        <w:pBdr>
          <w:top w:val="nil"/>
          <w:left w:val="nil"/>
          <w:bottom w:val="nil"/>
          <w:right w:val="nil"/>
          <w:between w:val="nil"/>
        </w:pBdr>
        <w:spacing w:before="120" w:line="240" w:lineRule="auto"/>
        <w:ind w:left="0" w:hanging="2"/>
        <w:rPr>
          <w:b/>
          <w:color w:val="12263F"/>
          <w:sz w:val="24"/>
        </w:rPr>
      </w:pPr>
    </w:p>
    <w:p w14:paraId="40D12C6F" w14:textId="77777777" w:rsidR="00E178C8" w:rsidRDefault="008C5FC9">
      <w:pPr>
        <w:pBdr>
          <w:top w:val="nil"/>
          <w:left w:val="nil"/>
          <w:bottom w:val="nil"/>
          <w:right w:val="nil"/>
          <w:between w:val="nil"/>
        </w:pBdr>
        <w:spacing w:before="120" w:line="240" w:lineRule="auto"/>
        <w:ind w:left="0" w:hanging="2"/>
        <w:rPr>
          <w:b/>
          <w:color w:val="12263F"/>
          <w:sz w:val="24"/>
        </w:rPr>
      </w:pPr>
      <w:r>
        <w:rPr>
          <w:b/>
          <w:color w:val="12263F"/>
          <w:sz w:val="24"/>
        </w:rPr>
        <w:t>Professional development</w:t>
      </w:r>
    </w:p>
    <w:p w14:paraId="33A26415"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 xml:space="preserve">Help keep their own knowledge and understanding relevant and up-to-date by reflecting on their own practice, liaising with school leaders, and identifying relevant professional development to improve personal effectiveness </w:t>
      </w:r>
    </w:p>
    <w:p w14:paraId="77E65796"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 xml:space="preserve">Take opportunities to build the </w:t>
      </w:r>
      <w:r>
        <w:rPr>
          <w:color w:val="000000"/>
          <w:szCs w:val="20"/>
        </w:rPr>
        <w:t xml:space="preserve">appropriate skills, qualifications, and/or experience needed for the role, with support from the school </w:t>
      </w:r>
    </w:p>
    <w:p w14:paraId="5ABB0D27"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Take part in the school’s appraisal procedures</w:t>
      </w:r>
    </w:p>
    <w:p w14:paraId="54F46E27" w14:textId="77777777" w:rsidR="00E178C8" w:rsidRDefault="00E178C8">
      <w:pPr>
        <w:pBdr>
          <w:top w:val="nil"/>
          <w:left w:val="nil"/>
          <w:bottom w:val="nil"/>
          <w:right w:val="nil"/>
          <w:between w:val="nil"/>
        </w:pBdr>
        <w:spacing w:line="240" w:lineRule="auto"/>
        <w:ind w:left="0" w:hanging="2"/>
        <w:rPr>
          <w:color w:val="000000"/>
          <w:szCs w:val="20"/>
        </w:rPr>
      </w:pPr>
    </w:p>
    <w:p w14:paraId="4032B7F8" w14:textId="77777777" w:rsidR="00E178C8" w:rsidRDefault="008C5FC9">
      <w:pPr>
        <w:pBdr>
          <w:top w:val="nil"/>
          <w:left w:val="nil"/>
          <w:bottom w:val="nil"/>
          <w:right w:val="nil"/>
          <w:between w:val="nil"/>
        </w:pBdr>
        <w:spacing w:before="120" w:line="240" w:lineRule="auto"/>
        <w:ind w:left="1" w:hanging="3"/>
        <w:rPr>
          <w:b/>
          <w:color w:val="000000"/>
          <w:sz w:val="28"/>
          <w:szCs w:val="28"/>
        </w:rPr>
      </w:pPr>
      <w:r>
        <w:rPr>
          <w:b/>
          <w:color w:val="000000"/>
          <w:sz w:val="28"/>
          <w:szCs w:val="28"/>
        </w:rPr>
        <w:t xml:space="preserve">Other areas of responsibility </w:t>
      </w:r>
    </w:p>
    <w:p w14:paraId="74C86AD9" w14:textId="77777777" w:rsidR="00E178C8" w:rsidRDefault="008C5FC9">
      <w:pPr>
        <w:pBdr>
          <w:top w:val="nil"/>
          <w:left w:val="nil"/>
          <w:bottom w:val="nil"/>
          <w:right w:val="nil"/>
          <w:between w:val="nil"/>
        </w:pBdr>
        <w:spacing w:before="120" w:line="240" w:lineRule="auto"/>
        <w:ind w:left="0" w:hanging="2"/>
        <w:rPr>
          <w:b/>
          <w:color w:val="12263F"/>
          <w:sz w:val="24"/>
        </w:rPr>
      </w:pPr>
      <w:r>
        <w:rPr>
          <w:b/>
          <w:color w:val="12263F"/>
          <w:sz w:val="24"/>
        </w:rPr>
        <w:t xml:space="preserve">Safeguarding </w:t>
      </w:r>
    </w:p>
    <w:p w14:paraId="47B80B28"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 xml:space="preserve">Work in line with statutory safeguarding guidance (e.g. Keeping Children Safe in Education, Prevent) and our safeguarding and child protection policies </w:t>
      </w:r>
    </w:p>
    <w:p w14:paraId="7A90CEFA" w14:textId="77777777" w:rsidR="00E178C8" w:rsidRDefault="008C5FC9">
      <w:pPr>
        <w:numPr>
          <w:ilvl w:val="0"/>
          <w:numId w:val="1"/>
        </w:numPr>
        <w:pBdr>
          <w:top w:val="nil"/>
          <w:left w:val="nil"/>
          <w:bottom w:val="nil"/>
          <w:right w:val="nil"/>
          <w:between w:val="nil"/>
        </w:pBdr>
        <w:spacing w:after="60" w:line="240" w:lineRule="auto"/>
        <w:ind w:left="0" w:hanging="2"/>
        <w:rPr>
          <w:color w:val="000000"/>
          <w:szCs w:val="20"/>
        </w:rPr>
      </w:pPr>
      <w:r>
        <w:rPr>
          <w:color w:val="000000"/>
          <w:szCs w:val="20"/>
        </w:rPr>
        <w:t>Promote the safeguarding of all pupils in the school</w:t>
      </w:r>
    </w:p>
    <w:p w14:paraId="206137AC" w14:textId="77777777" w:rsidR="00E178C8" w:rsidRDefault="00E178C8">
      <w:pPr>
        <w:pBdr>
          <w:top w:val="nil"/>
          <w:left w:val="nil"/>
          <w:bottom w:val="nil"/>
          <w:right w:val="nil"/>
          <w:between w:val="nil"/>
        </w:pBdr>
        <w:spacing w:after="60" w:line="240" w:lineRule="auto"/>
        <w:ind w:left="0" w:hanging="2"/>
        <w:rPr>
          <w:color w:val="000000"/>
          <w:szCs w:val="20"/>
          <w:highlight w:val="yellow"/>
        </w:rPr>
      </w:pPr>
    </w:p>
    <w:p w14:paraId="4CA175DC" w14:textId="77777777" w:rsidR="00E178C8" w:rsidRDefault="008C5FC9">
      <w:pPr>
        <w:pBdr>
          <w:top w:val="nil"/>
          <w:left w:val="nil"/>
          <w:bottom w:val="nil"/>
          <w:right w:val="nil"/>
          <w:between w:val="nil"/>
        </w:pBdr>
        <w:spacing w:line="240" w:lineRule="auto"/>
        <w:ind w:left="0" w:hanging="2"/>
        <w:rPr>
          <w:color w:val="000000"/>
          <w:szCs w:val="20"/>
        </w:rPr>
      </w:pPr>
      <w:r>
        <w:rPr>
          <w:color w:val="000000"/>
          <w:szCs w:val="20"/>
        </w:rPr>
        <w:t xml:space="preserve">Please note, this is illustrative of the general </w:t>
      </w:r>
      <w:r>
        <w:rPr>
          <w:color w:val="000000"/>
          <w:szCs w:val="20"/>
        </w:rPr>
        <w:t>nature and level of responsibility of the role. It is not a comprehensive list of all tasks that the postholder will carry out. The postholder may be required to do other duties appropriate to the level of the role, as directed by the headteacher or line m</w:t>
      </w:r>
      <w:r>
        <w:rPr>
          <w:color w:val="000000"/>
          <w:szCs w:val="20"/>
        </w:rPr>
        <w:t>anager.</w:t>
      </w:r>
    </w:p>
    <w:p w14:paraId="6933517C" w14:textId="77777777" w:rsidR="00E178C8" w:rsidRDefault="00E178C8">
      <w:pPr>
        <w:pBdr>
          <w:top w:val="nil"/>
          <w:left w:val="nil"/>
          <w:bottom w:val="nil"/>
          <w:right w:val="nil"/>
          <w:between w:val="nil"/>
        </w:pBdr>
        <w:spacing w:after="60" w:line="240" w:lineRule="auto"/>
        <w:ind w:left="0" w:hanging="2"/>
        <w:rPr>
          <w:color w:val="000000"/>
          <w:szCs w:val="20"/>
          <w:highlight w:val="yellow"/>
        </w:rPr>
      </w:pPr>
    </w:p>
    <w:p w14:paraId="70C9F6B5" w14:textId="77777777" w:rsidR="00E178C8" w:rsidRDefault="00E178C8">
      <w:pPr>
        <w:pBdr>
          <w:top w:val="nil"/>
          <w:left w:val="nil"/>
          <w:bottom w:val="nil"/>
          <w:right w:val="nil"/>
          <w:between w:val="nil"/>
        </w:pBdr>
        <w:spacing w:line="240" w:lineRule="auto"/>
        <w:ind w:left="0" w:hanging="2"/>
        <w:rPr>
          <w:color w:val="000000"/>
          <w:szCs w:val="20"/>
        </w:rPr>
      </w:pPr>
    </w:p>
    <w:p w14:paraId="0F0A76D7" w14:textId="77777777" w:rsidR="00E178C8" w:rsidRDefault="00E178C8">
      <w:pPr>
        <w:pBdr>
          <w:top w:val="nil"/>
          <w:left w:val="nil"/>
          <w:bottom w:val="nil"/>
          <w:right w:val="nil"/>
          <w:between w:val="nil"/>
        </w:pBdr>
        <w:spacing w:line="240" w:lineRule="auto"/>
        <w:ind w:left="0" w:hanging="2"/>
        <w:rPr>
          <w:color w:val="000000"/>
          <w:szCs w:val="20"/>
        </w:rPr>
      </w:pPr>
    </w:p>
    <w:p w14:paraId="1F7DDDF7" w14:textId="77777777" w:rsidR="00E178C8" w:rsidRDefault="00E178C8">
      <w:pPr>
        <w:pBdr>
          <w:top w:val="nil"/>
          <w:left w:val="nil"/>
          <w:bottom w:val="nil"/>
          <w:right w:val="nil"/>
          <w:between w:val="nil"/>
        </w:pBdr>
        <w:spacing w:line="240" w:lineRule="auto"/>
        <w:ind w:left="0" w:hanging="2"/>
        <w:rPr>
          <w:color w:val="000000"/>
          <w:szCs w:val="20"/>
        </w:rPr>
      </w:pPr>
    </w:p>
    <w:p w14:paraId="3AB907A0" w14:textId="77777777" w:rsidR="00E178C8" w:rsidRDefault="00E178C8">
      <w:pPr>
        <w:pBdr>
          <w:top w:val="nil"/>
          <w:left w:val="nil"/>
          <w:bottom w:val="nil"/>
          <w:right w:val="nil"/>
          <w:between w:val="nil"/>
        </w:pBdr>
        <w:spacing w:line="240" w:lineRule="auto"/>
        <w:ind w:left="0" w:hanging="2"/>
        <w:rPr>
          <w:color w:val="000000"/>
          <w:szCs w:val="20"/>
        </w:rPr>
      </w:pPr>
    </w:p>
    <w:p w14:paraId="6766561F" w14:textId="77777777" w:rsidR="00E178C8" w:rsidRDefault="00E178C8">
      <w:pPr>
        <w:pBdr>
          <w:top w:val="nil"/>
          <w:left w:val="nil"/>
          <w:bottom w:val="nil"/>
          <w:right w:val="nil"/>
          <w:between w:val="nil"/>
        </w:pBdr>
        <w:spacing w:line="240" w:lineRule="auto"/>
        <w:ind w:left="0" w:hanging="2"/>
        <w:rPr>
          <w:color w:val="000000"/>
          <w:szCs w:val="20"/>
        </w:rPr>
      </w:pPr>
    </w:p>
    <w:p w14:paraId="5C02CAA9" w14:textId="77777777" w:rsidR="00E178C8" w:rsidRDefault="00E178C8">
      <w:pPr>
        <w:pBdr>
          <w:top w:val="nil"/>
          <w:left w:val="nil"/>
          <w:bottom w:val="nil"/>
          <w:right w:val="nil"/>
          <w:between w:val="nil"/>
        </w:pBdr>
        <w:spacing w:line="240" w:lineRule="auto"/>
        <w:ind w:left="0" w:hanging="2"/>
        <w:rPr>
          <w:color w:val="000000"/>
          <w:szCs w:val="20"/>
        </w:rPr>
      </w:pPr>
    </w:p>
    <w:p w14:paraId="7225A8B5" w14:textId="77777777" w:rsidR="00E178C8" w:rsidRDefault="00E178C8">
      <w:pPr>
        <w:pBdr>
          <w:top w:val="nil"/>
          <w:left w:val="nil"/>
          <w:bottom w:val="nil"/>
          <w:right w:val="nil"/>
          <w:between w:val="nil"/>
        </w:pBdr>
        <w:spacing w:line="240" w:lineRule="auto"/>
        <w:ind w:left="0" w:hanging="2"/>
        <w:rPr>
          <w:color w:val="000000"/>
          <w:szCs w:val="20"/>
        </w:rPr>
      </w:pPr>
    </w:p>
    <w:p w14:paraId="29C61680" w14:textId="77777777" w:rsidR="00E178C8" w:rsidRDefault="00E178C8">
      <w:pPr>
        <w:pBdr>
          <w:top w:val="nil"/>
          <w:left w:val="nil"/>
          <w:bottom w:val="nil"/>
          <w:right w:val="nil"/>
          <w:between w:val="nil"/>
        </w:pBdr>
        <w:spacing w:line="240" w:lineRule="auto"/>
        <w:ind w:left="0" w:hanging="2"/>
        <w:rPr>
          <w:color w:val="000000"/>
          <w:szCs w:val="20"/>
        </w:rPr>
      </w:pPr>
    </w:p>
    <w:p w14:paraId="2F59F1F6" w14:textId="77777777" w:rsidR="00E178C8" w:rsidRDefault="00E178C8">
      <w:pPr>
        <w:pBdr>
          <w:top w:val="nil"/>
          <w:left w:val="nil"/>
          <w:bottom w:val="nil"/>
          <w:right w:val="nil"/>
          <w:between w:val="nil"/>
        </w:pBdr>
        <w:spacing w:line="240" w:lineRule="auto"/>
        <w:ind w:left="0" w:hanging="2"/>
        <w:rPr>
          <w:color w:val="000000"/>
          <w:szCs w:val="20"/>
        </w:rPr>
      </w:pPr>
    </w:p>
    <w:p w14:paraId="28A42C75" w14:textId="77777777" w:rsidR="00E178C8" w:rsidRDefault="00E178C8">
      <w:pPr>
        <w:pBdr>
          <w:top w:val="nil"/>
          <w:left w:val="nil"/>
          <w:bottom w:val="nil"/>
          <w:right w:val="nil"/>
          <w:between w:val="nil"/>
        </w:pBdr>
        <w:spacing w:line="240" w:lineRule="auto"/>
        <w:ind w:left="0" w:hanging="2"/>
        <w:rPr>
          <w:color w:val="000000"/>
          <w:szCs w:val="20"/>
        </w:rPr>
      </w:pPr>
    </w:p>
    <w:p w14:paraId="3D4A3FEC" w14:textId="77777777" w:rsidR="00E178C8" w:rsidRDefault="00E178C8">
      <w:pPr>
        <w:pBdr>
          <w:top w:val="nil"/>
          <w:left w:val="nil"/>
          <w:bottom w:val="nil"/>
          <w:right w:val="nil"/>
          <w:between w:val="nil"/>
        </w:pBdr>
        <w:spacing w:line="240" w:lineRule="auto"/>
        <w:ind w:left="0" w:hanging="2"/>
        <w:rPr>
          <w:color w:val="000000"/>
          <w:szCs w:val="20"/>
        </w:rPr>
      </w:pPr>
    </w:p>
    <w:p w14:paraId="64831C25" w14:textId="77777777" w:rsidR="00E178C8" w:rsidRDefault="00E178C8">
      <w:pPr>
        <w:pBdr>
          <w:top w:val="nil"/>
          <w:left w:val="nil"/>
          <w:bottom w:val="nil"/>
          <w:right w:val="nil"/>
          <w:between w:val="nil"/>
        </w:pBdr>
        <w:spacing w:line="240" w:lineRule="auto"/>
        <w:ind w:left="0" w:hanging="2"/>
        <w:rPr>
          <w:color w:val="000000"/>
          <w:szCs w:val="20"/>
        </w:rPr>
      </w:pPr>
    </w:p>
    <w:p w14:paraId="14DBA85C" w14:textId="77777777" w:rsidR="00E178C8" w:rsidRDefault="00E178C8">
      <w:pPr>
        <w:pBdr>
          <w:top w:val="nil"/>
          <w:left w:val="nil"/>
          <w:bottom w:val="nil"/>
          <w:right w:val="nil"/>
          <w:between w:val="nil"/>
        </w:pBdr>
        <w:spacing w:line="240" w:lineRule="auto"/>
        <w:ind w:left="0" w:hanging="2"/>
        <w:rPr>
          <w:color w:val="000000"/>
          <w:szCs w:val="20"/>
        </w:rPr>
      </w:pPr>
    </w:p>
    <w:p w14:paraId="49D6A0FF" w14:textId="77777777" w:rsidR="00E178C8" w:rsidRDefault="00E178C8">
      <w:pPr>
        <w:pBdr>
          <w:top w:val="nil"/>
          <w:left w:val="nil"/>
          <w:bottom w:val="nil"/>
          <w:right w:val="nil"/>
          <w:between w:val="nil"/>
        </w:pBdr>
        <w:spacing w:line="240" w:lineRule="auto"/>
        <w:ind w:left="0" w:hanging="2"/>
        <w:rPr>
          <w:color w:val="000000"/>
          <w:szCs w:val="20"/>
        </w:rPr>
      </w:pPr>
    </w:p>
    <w:p w14:paraId="49EB2CBB" w14:textId="77777777" w:rsidR="00E178C8" w:rsidRDefault="00E178C8">
      <w:pPr>
        <w:pBdr>
          <w:top w:val="nil"/>
          <w:left w:val="nil"/>
          <w:bottom w:val="nil"/>
          <w:right w:val="nil"/>
          <w:between w:val="nil"/>
        </w:pBdr>
        <w:spacing w:line="240" w:lineRule="auto"/>
        <w:ind w:left="0" w:hanging="2"/>
        <w:rPr>
          <w:color w:val="000000"/>
          <w:szCs w:val="20"/>
        </w:rPr>
      </w:pPr>
    </w:p>
    <w:p w14:paraId="5E1FD075" w14:textId="77777777" w:rsidR="00E178C8" w:rsidRDefault="00E178C8">
      <w:pPr>
        <w:pBdr>
          <w:top w:val="nil"/>
          <w:left w:val="nil"/>
          <w:bottom w:val="nil"/>
          <w:right w:val="nil"/>
          <w:between w:val="nil"/>
        </w:pBdr>
        <w:spacing w:line="240" w:lineRule="auto"/>
        <w:ind w:left="0" w:hanging="2"/>
        <w:rPr>
          <w:color w:val="000000"/>
          <w:szCs w:val="20"/>
        </w:rPr>
      </w:pPr>
    </w:p>
    <w:p w14:paraId="058D0022" w14:textId="77777777" w:rsidR="00E178C8" w:rsidRDefault="00E178C8">
      <w:pPr>
        <w:pBdr>
          <w:top w:val="nil"/>
          <w:left w:val="nil"/>
          <w:bottom w:val="nil"/>
          <w:right w:val="nil"/>
          <w:between w:val="nil"/>
        </w:pBdr>
        <w:spacing w:line="240" w:lineRule="auto"/>
        <w:ind w:left="0" w:hanging="2"/>
        <w:rPr>
          <w:color w:val="000000"/>
          <w:szCs w:val="20"/>
        </w:rPr>
      </w:pPr>
    </w:p>
    <w:p w14:paraId="0D4AD3D9" w14:textId="77777777" w:rsidR="00E178C8" w:rsidRDefault="00E178C8">
      <w:pPr>
        <w:pBdr>
          <w:top w:val="nil"/>
          <w:left w:val="nil"/>
          <w:bottom w:val="nil"/>
          <w:right w:val="nil"/>
          <w:between w:val="nil"/>
        </w:pBdr>
        <w:spacing w:line="240" w:lineRule="auto"/>
        <w:ind w:left="0" w:hanging="2"/>
        <w:rPr>
          <w:color w:val="000000"/>
          <w:szCs w:val="20"/>
        </w:rPr>
      </w:pPr>
    </w:p>
    <w:p w14:paraId="0AADE7DA" w14:textId="77777777" w:rsidR="00E178C8" w:rsidRDefault="00E178C8">
      <w:pPr>
        <w:pBdr>
          <w:top w:val="nil"/>
          <w:left w:val="nil"/>
          <w:bottom w:val="nil"/>
          <w:right w:val="nil"/>
          <w:between w:val="nil"/>
        </w:pBdr>
        <w:spacing w:before="120" w:line="240" w:lineRule="auto"/>
        <w:ind w:left="0" w:hanging="2"/>
        <w:rPr>
          <w:color w:val="000000"/>
          <w:szCs w:val="20"/>
        </w:rPr>
      </w:pPr>
    </w:p>
    <w:p w14:paraId="4CA45CA1" w14:textId="77777777" w:rsidR="00E178C8" w:rsidRDefault="008C5FC9">
      <w:pPr>
        <w:pBdr>
          <w:top w:val="nil"/>
          <w:left w:val="nil"/>
          <w:bottom w:val="nil"/>
          <w:right w:val="nil"/>
          <w:between w:val="nil"/>
        </w:pBdr>
        <w:spacing w:before="120" w:line="240" w:lineRule="auto"/>
        <w:ind w:left="1" w:hanging="3"/>
        <w:rPr>
          <w:b/>
          <w:color w:val="000000"/>
          <w:sz w:val="28"/>
          <w:szCs w:val="28"/>
        </w:rPr>
      </w:pPr>
      <w:r>
        <w:rPr>
          <w:b/>
          <w:color w:val="000000"/>
          <w:sz w:val="28"/>
          <w:szCs w:val="28"/>
        </w:rPr>
        <w:t>Person specification</w:t>
      </w:r>
    </w:p>
    <w:tbl>
      <w:tblPr>
        <w:tblStyle w:val="a"/>
        <w:tblW w:w="971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539"/>
        <w:gridCol w:w="8176"/>
      </w:tblGrid>
      <w:tr w:rsidR="00E178C8" w14:paraId="3A204F43" w14:textId="77777777">
        <w:trPr>
          <w:cantSplit/>
        </w:trPr>
        <w:tc>
          <w:tcPr>
            <w:tcW w:w="1539" w:type="dxa"/>
            <w:tcBorders>
              <w:top w:val="single" w:sz="4" w:space="0" w:color="F8F8F8"/>
              <w:left w:val="single" w:sz="4" w:space="0" w:color="F8F8F8"/>
              <w:bottom w:val="single" w:sz="4" w:space="0" w:color="F8F8F8"/>
              <w:right w:val="single" w:sz="12" w:space="0" w:color="F8F8F8"/>
            </w:tcBorders>
            <w:shd w:val="clear" w:color="auto" w:fill="12263F"/>
          </w:tcPr>
          <w:p w14:paraId="58825C70" w14:textId="77777777" w:rsidR="00E178C8" w:rsidRDefault="008C5FC9">
            <w:pPr>
              <w:pBdr>
                <w:top w:val="nil"/>
                <w:left w:val="nil"/>
                <w:bottom w:val="nil"/>
                <w:right w:val="nil"/>
                <w:between w:val="nil"/>
              </w:pBdr>
              <w:spacing w:after="0" w:line="240" w:lineRule="auto"/>
              <w:ind w:left="0" w:hanging="2"/>
              <w:rPr>
                <w:color w:val="F8F8F8"/>
                <w:szCs w:val="20"/>
              </w:rPr>
            </w:pPr>
            <w:r>
              <w:rPr>
                <w:smallCaps/>
                <w:color w:val="F8F8F8"/>
                <w:szCs w:val="20"/>
              </w:rPr>
              <w:t>CRITERIA</w:t>
            </w:r>
          </w:p>
        </w:tc>
        <w:tc>
          <w:tcPr>
            <w:tcW w:w="8176" w:type="dxa"/>
            <w:tcBorders>
              <w:top w:val="single" w:sz="4" w:space="0" w:color="F8F8F8"/>
              <w:left w:val="single" w:sz="12" w:space="0" w:color="F8F8F8"/>
              <w:bottom w:val="single" w:sz="4" w:space="0" w:color="F8F8F8"/>
              <w:right w:val="single" w:sz="4" w:space="0" w:color="F8F8F8"/>
            </w:tcBorders>
            <w:shd w:val="clear" w:color="auto" w:fill="12263F"/>
          </w:tcPr>
          <w:p w14:paraId="1C210743" w14:textId="77777777" w:rsidR="00E178C8" w:rsidRDefault="008C5FC9">
            <w:pPr>
              <w:pBdr>
                <w:top w:val="nil"/>
                <w:left w:val="nil"/>
                <w:bottom w:val="nil"/>
                <w:right w:val="nil"/>
                <w:between w:val="nil"/>
              </w:pBdr>
              <w:spacing w:after="0" w:line="240" w:lineRule="auto"/>
              <w:ind w:left="0" w:hanging="2"/>
              <w:rPr>
                <w:color w:val="F8F8F8"/>
                <w:szCs w:val="20"/>
              </w:rPr>
            </w:pPr>
            <w:r>
              <w:rPr>
                <w:smallCaps/>
                <w:color w:val="F8F8F8"/>
                <w:szCs w:val="20"/>
              </w:rPr>
              <w:t>QUALITIES</w:t>
            </w:r>
          </w:p>
        </w:tc>
      </w:tr>
      <w:tr w:rsidR="00E178C8" w14:paraId="66A4320F" w14:textId="77777777">
        <w:trPr>
          <w:cantSplit/>
        </w:trPr>
        <w:tc>
          <w:tcPr>
            <w:tcW w:w="1539" w:type="dxa"/>
            <w:tcBorders>
              <w:top w:val="single" w:sz="4" w:space="0" w:color="F8F8F8"/>
            </w:tcBorders>
          </w:tcPr>
          <w:p w14:paraId="048D807B" w14:textId="77777777" w:rsidR="00E178C8" w:rsidRDefault="008C5FC9">
            <w:pPr>
              <w:keepLines/>
              <w:pBdr>
                <w:top w:val="nil"/>
                <w:left w:val="nil"/>
                <w:bottom w:val="nil"/>
                <w:right w:val="nil"/>
                <w:between w:val="nil"/>
              </w:pBdr>
              <w:spacing w:after="60" w:line="240" w:lineRule="auto"/>
              <w:ind w:left="0" w:hanging="2"/>
              <w:rPr>
                <w:color w:val="000000"/>
                <w:szCs w:val="20"/>
              </w:rPr>
            </w:pPr>
            <w:r>
              <w:rPr>
                <w:b/>
                <w:color w:val="000000"/>
                <w:szCs w:val="20"/>
              </w:rPr>
              <w:t xml:space="preserve">Qualifications </w:t>
            </w:r>
            <w:r>
              <w:rPr>
                <w:b/>
                <w:color w:val="000000"/>
                <w:szCs w:val="20"/>
              </w:rPr>
              <w:br/>
              <w:t>and training</w:t>
            </w:r>
          </w:p>
        </w:tc>
        <w:tc>
          <w:tcPr>
            <w:tcW w:w="8176" w:type="dxa"/>
            <w:tcBorders>
              <w:top w:val="single" w:sz="4" w:space="0" w:color="F8F8F8"/>
            </w:tcBorders>
          </w:tcPr>
          <w:p w14:paraId="43869892" w14:textId="77777777" w:rsidR="00E178C8" w:rsidRDefault="008C5FC9">
            <w:pPr>
              <w:keepLines/>
              <w:numPr>
                <w:ilvl w:val="0"/>
                <w:numId w:val="2"/>
              </w:numPr>
              <w:pBdr>
                <w:top w:val="nil"/>
                <w:left w:val="nil"/>
                <w:bottom w:val="nil"/>
                <w:right w:val="nil"/>
                <w:between w:val="nil"/>
              </w:pBdr>
              <w:spacing w:after="60" w:line="240" w:lineRule="auto"/>
              <w:ind w:left="0" w:hanging="2"/>
              <w:rPr>
                <w:color w:val="000000"/>
                <w:szCs w:val="20"/>
              </w:rPr>
            </w:pPr>
            <w:r>
              <w:rPr>
                <w:color w:val="000000"/>
                <w:szCs w:val="20"/>
              </w:rPr>
              <w:t xml:space="preserve">GCSE or equivalent level, including at least a Grade 4 (previously Grade C) in English and maths </w:t>
            </w:r>
          </w:p>
          <w:p w14:paraId="1D97E11F" w14:textId="77777777" w:rsidR="00E178C8" w:rsidRDefault="00E178C8">
            <w:pPr>
              <w:keepLines/>
              <w:pBdr>
                <w:top w:val="nil"/>
                <w:left w:val="nil"/>
                <w:bottom w:val="nil"/>
                <w:right w:val="nil"/>
                <w:between w:val="nil"/>
              </w:pBdr>
              <w:spacing w:after="0" w:line="240" w:lineRule="auto"/>
              <w:ind w:left="0" w:hanging="2"/>
              <w:rPr>
                <w:color w:val="000000"/>
                <w:szCs w:val="20"/>
              </w:rPr>
            </w:pPr>
          </w:p>
        </w:tc>
      </w:tr>
      <w:tr w:rsidR="00E178C8" w14:paraId="27577217" w14:textId="77777777">
        <w:trPr>
          <w:cantSplit/>
        </w:trPr>
        <w:tc>
          <w:tcPr>
            <w:tcW w:w="1539" w:type="dxa"/>
            <w:tcMar>
              <w:top w:w="113" w:type="dxa"/>
              <w:bottom w:w="113" w:type="dxa"/>
            </w:tcMar>
          </w:tcPr>
          <w:p w14:paraId="44215472" w14:textId="77777777" w:rsidR="00E178C8" w:rsidRDefault="008C5FC9">
            <w:pPr>
              <w:keepLines/>
              <w:pBdr>
                <w:top w:val="nil"/>
                <w:left w:val="nil"/>
                <w:bottom w:val="nil"/>
                <w:right w:val="nil"/>
                <w:between w:val="nil"/>
              </w:pBdr>
              <w:spacing w:after="60" w:line="240" w:lineRule="auto"/>
              <w:ind w:left="0" w:hanging="2"/>
              <w:rPr>
                <w:color w:val="000000"/>
                <w:szCs w:val="20"/>
              </w:rPr>
            </w:pPr>
            <w:r>
              <w:rPr>
                <w:b/>
                <w:color w:val="000000"/>
                <w:szCs w:val="20"/>
              </w:rPr>
              <w:t>Experience</w:t>
            </w:r>
          </w:p>
        </w:tc>
        <w:tc>
          <w:tcPr>
            <w:tcW w:w="8176" w:type="dxa"/>
            <w:tcMar>
              <w:top w:w="113" w:type="dxa"/>
              <w:bottom w:w="113" w:type="dxa"/>
            </w:tcMar>
          </w:tcPr>
          <w:p w14:paraId="4DB181F0" w14:textId="77777777" w:rsidR="00E178C8" w:rsidRDefault="008C5FC9">
            <w:pPr>
              <w:keepLines/>
              <w:numPr>
                <w:ilvl w:val="0"/>
                <w:numId w:val="3"/>
              </w:numPr>
              <w:pBdr>
                <w:top w:val="nil"/>
                <w:left w:val="nil"/>
                <w:bottom w:val="nil"/>
                <w:right w:val="nil"/>
                <w:between w:val="nil"/>
              </w:pBdr>
              <w:spacing w:after="60" w:line="240" w:lineRule="auto"/>
              <w:ind w:left="0" w:hanging="2"/>
              <w:rPr>
                <w:color w:val="000000"/>
                <w:szCs w:val="20"/>
              </w:rPr>
            </w:pPr>
            <w:r>
              <w:rPr>
                <w:color w:val="000000"/>
                <w:szCs w:val="20"/>
              </w:rPr>
              <w:t>Experience working in a school environment or other educational setting</w:t>
            </w:r>
          </w:p>
          <w:p w14:paraId="2DD2BCF0" w14:textId="77777777" w:rsidR="00E178C8" w:rsidRDefault="008C5FC9">
            <w:pPr>
              <w:keepLines/>
              <w:numPr>
                <w:ilvl w:val="0"/>
                <w:numId w:val="3"/>
              </w:numPr>
              <w:pBdr>
                <w:top w:val="nil"/>
                <w:left w:val="nil"/>
                <w:bottom w:val="nil"/>
                <w:right w:val="nil"/>
                <w:between w:val="nil"/>
              </w:pBdr>
              <w:spacing w:after="60" w:line="240" w:lineRule="auto"/>
              <w:ind w:left="0" w:hanging="2"/>
              <w:rPr>
                <w:color w:val="000000"/>
                <w:szCs w:val="20"/>
              </w:rPr>
            </w:pPr>
            <w:r>
              <w:rPr>
                <w:color w:val="000000"/>
                <w:szCs w:val="20"/>
              </w:rPr>
              <w:t>Experience working with children / young people with special educational needs (SEN)</w:t>
            </w:r>
          </w:p>
          <w:p w14:paraId="08A71A7C" w14:textId="77777777" w:rsidR="00E178C8" w:rsidRDefault="008C5FC9">
            <w:pPr>
              <w:keepLines/>
              <w:numPr>
                <w:ilvl w:val="0"/>
                <w:numId w:val="3"/>
              </w:numPr>
              <w:pBdr>
                <w:top w:val="nil"/>
                <w:left w:val="nil"/>
                <w:bottom w:val="nil"/>
                <w:right w:val="nil"/>
                <w:between w:val="nil"/>
              </w:pBdr>
              <w:spacing w:after="60" w:line="240" w:lineRule="auto"/>
              <w:ind w:left="0" w:hanging="2"/>
              <w:rPr>
                <w:color w:val="000000"/>
                <w:szCs w:val="20"/>
              </w:rPr>
            </w:pPr>
            <w:r>
              <w:rPr>
                <w:color w:val="000000"/>
                <w:szCs w:val="20"/>
              </w:rPr>
              <w:t xml:space="preserve">Experience planning and delivering learning activities </w:t>
            </w:r>
          </w:p>
          <w:p w14:paraId="0DAFAB9E" w14:textId="77777777" w:rsidR="00E178C8" w:rsidRDefault="00E178C8">
            <w:pPr>
              <w:keepLines/>
              <w:pBdr>
                <w:top w:val="nil"/>
                <w:left w:val="nil"/>
                <w:bottom w:val="nil"/>
                <w:right w:val="nil"/>
                <w:between w:val="nil"/>
              </w:pBdr>
              <w:spacing w:after="0" w:line="240" w:lineRule="auto"/>
              <w:ind w:left="0" w:hanging="2"/>
              <w:rPr>
                <w:color w:val="000000"/>
                <w:szCs w:val="20"/>
              </w:rPr>
            </w:pPr>
          </w:p>
        </w:tc>
      </w:tr>
      <w:tr w:rsidR="00E178C8" w14:paraId="386C72A6" w14:textId="77777777">
        <w:trPr>
          <w:cantSplit/>
        </w:trPr>
        <w:tc>
          <w:tcPr>
            <w:tcW w:w="1539" w:type="dxa"/>
            <w:tcMar>
              <w:top w:w="113" w:type="dxa"/>
              <w:bottom w:w="113" w:type="dxa"/>
            </w:tcMar>
          </w:tcPr>
          <w:p w14:paraId="60C09DD7" w14:textId="77777777" w:rsidR="00E178C8" w:rsidRDefault="008C5FC9">
            <w:pPr>
              <w:keepLines/>
              <w:pBdr>
                <w:top w:val="nil"/>
                <w:left w:val="nil"/>
                <w:bottom w:val="nil"/>
                <w:right w:val="nil"/>
                <w:between w:val="nil"/>
              </w:pBdr>
              <w:spacing w:after="60" w:line="240" w:lineRule="auto"/>
              <w:ind w:left="0" w:hanging="2"/>
              <w:rPr>
                <w:color w:val="000000"/>
                <w:szCs w:val="20"/>
              </w:rPr>
            </w:pPr>
            <w:r>
              <w:rPr>
                <w:b/>
                <w:color w:val="000000"/>
                <w:szCs w:val="20"/>
              </w:rPr>
              <w:t>Skills and knowledge</w:t>
            </w:r>
          </w:p>
        </w:tc>
        <w:tc>
          <w:tcPr>
            <w:tcW w:w="8176" w:type="dxa"/>
            <w:tcMar>
              <w:top w:w="113" w:type="dxa"/>
              <w:bottom w:w="113" w:type="dxa"/>
            </w:tcMar>
          </w:tcPr>
          <w:p w14:paraId="587437DE"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 xml:space="preserve">Good literacy and numeracy skills </w:t>
            </w:r>
          </w:p>
          <w:p w14:paraId="7D9015AA"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 xml:space="preserve">Good organisational skills </w:t>
            </w:r>
          </w:p>
          <w:p w14:paraId="1B9C08AE"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Ability to build effective working relationships with pupils and adults</w:t>
            </w:r>
          </w:p>
          <w:p w14:paraId="4C05C0AB"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Skills and expertise in understanding the needs of all pupils</w:t>
            </w:r>
          </w:p>
          <w:p w14:paraId="13BD4893"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Knowledge of how to help adapt and deliver support to meet individual needs</w:t>
            </w:r>
          </w:p>
          <w:p w14:paraId="5F95EAD2"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Subject and curriculum knowledge relevant to t</w:t>
            </w:r>
            <w:r>
              <w:rPr>
                <w:color w:val="000000"/>
                <w:szCs w:val="20"/>
              </w:rPr>
              <w:t>he role, and ability to apply this effectively in supporting teachers and pupils</w:t>
            </w:r>
          </w:p>
          <w:p w14:paraId="155E55B4"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 xml:space="preserve">Excellent verbal communication skills </w:t>
            </w:r>
          </w:p>
          <w:p w14:paraId="5F0AA4F1"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Ability to work as part of a team and to be flexible in their approach to daily routines</w:t>
            </w:r>
          </w:p>
          <w:p w14:paraId="3666A77D"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 xml:space="preserve">Active listening skills </w:t>
            </w:r>
          </w:p>
          <w:p w14:paraId="1B343C81"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 xml:space="preserve">The ability to remain </w:t>
            </w:r>
            <w:r>
              <w:rPr>
                <w:color w:val="000000"/>
                <w:szCs w:val="20"/>
              </w:rPr>
              <w:t xml:space="preserve">calm in stressful situations </w:t>
            </w:r>
          </w:p>
          <w:p w14:paraId="3E01EF63"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Knowledge of guidance and requirements around safeguarding children</w:t>
            </w:r>
          </w:p>
          <w:p w14:paraId="6B499097"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Good ICT skills, particularly using ICT to support learning</w:t>
            </w:r>
          </w:p>
          <w:p w14:paraId="003CD2B7" w14:textId="77777777" w:rsidR="00E178C8" w:rsidRDefault="00E178C8">
            <w:pPr>
              <w:keepLines/>
              <w:pBdr>
                <w:top w:val="nil"/>
                <w:left w:val="nil"/>
                <w:bottom w:val="nil"/>
                <w:right w:val="nil"/>
                <w:between w:val="nil"/>
              </w:pBdr>
              <w:spacing w:after="0" w:line="240" w:lineRule="auto"/>
              <w:ind w:left="0" w:hanging="2"/>
              <w:rPr>
                <w:color w:val="000000"/>
                <w:szCs w:val="20"/>
              </w:rPr>
            </w:pPr>
          </w:p>
        </w:tc>
      </w:tr>
      <w:tr w:rsidR="00E178C8" w14:paraId="2B11F700" w14:textId="77777777">
        <w:trPr>
          <w:cantSplit/>
        </w:trPr>
        <w:tc>
          <w:tcPr>
            <w:tcW w:w="1539" w:type="dxa"/>
            <w:tcMar>
              <w:top w:w="113" w:type="dxa"/>
              <w:bottom w:w="113" w:type="dxa"/>
            </w:tcMar>
          </w:tcPr>
          <w:p w14:paraId="33771EAD" w14:textId="77777777" w:rsidR="00E178C8" w:rsidRDefault="008C5FC9">
            <w:pPr>
              <w:keepLines/>
              <w:pBdr>
                <w:top w:val="nil"/>
                <w:left w:val="nil"/>
                <w:bottom w:val="nil"/>
                <w:right w:val="nil"/>
                <w:between w:val="nil"/>
              </w:pBdr>
              <w:spacing w:after="60" w:line="240" w:lineRule="auto"/>
              <w:ind w:left="0" w:hanging="2"/>
              <w:rPr>
                <w:color w:val="000000"/>
                <w:szCs w:val="20"/>
              </w:rPr>
            </w:pPr>
            <w:r>
              <w:rPr>
                <w:b/>
                <w:color w:val="000000"/>
                <w:szCs w:val="20"/>
              </w:rPr>
              <w:t>Personal qualities</w:t>
            </w:r>
          </w:p>
        </w:tc>
        <w:tc>
          <w:tcPr>
            <w:tcW w:w="8176" w:type="dxa"/>
            <w:tcMar>
              <w:top w:w="113" w:type="dxa"/>
              <w:bottom w:w="113" w:type="dxa"/>
            </w:tcMar>
          </w:tcPr>
          <w:p w14:paraId="7BE0A8F0"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Enjoyment of working with children</w:t>
            </w:r>
          </w:p>
          <w:p w14:paraId="74BDF413"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Ability to work well as part of a team</w:t>
            </w:r>
          </w:p>
          <w:p w14:paraId="36496487"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Sensitivity and understanding, to help build good relationships with pupils</w:t>
            </w:r>
          </w:p>
          <w:p w14:paraId="38A270FA"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A commitment to getting the best outcomes for all pupils and promoting the ethos and values of the school</w:t>
            </w:r>
          </w:p>
          <w:p w14:paraId="4AD4E9CE"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Commitment to maintaining confident</w:t>
            </w:r>
            <w:r>
              <w:rPr>
                <w:color w:val="000000"/>
                <w:szCs w:val="20"/>
              </w:rPr>
              <w:t>iality at all times</w:t>
            </w:r>
          </w:p>
          <w:p w14:paraId="651A6C82"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Commitment to safeguarding pupil’s wellbeing and equality</w:t>
            </w:r>
          </w:p>
          <w:p w14:paraId="41C1ADEA"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Resilient, positive, forward looking and enthusiastic about making a difference</w:t>
            </w:r>
          </w:p>
          <w:p w14:paraId="3E39B90F" w14:textId="77777777" w:rsidR="00E178C8" w:rsidRDefault="008C5FC9">
            <w:pPr>
              <w:numPr>
                <w:ilvl w:val="0"/>
                <w:numId w:val="4"/>
              </w:numPr>
              <w:pBdr>
                <w:top w:val="nil"/>
                <w:left w:val="nil"/>
                <w:bottom w:val="nil"/>
                <w:right w:val="nil"/>
                <w:between w:val="nil"/>
              </w:pBdr>
              <w:spacing w:after="60" w:line="240" w:lineRule="auto"/>
              <w:ind w:left="0" w:hanging="2"/>
              <w:rPr>
                <w:color w:val="000000"/>
                <w:szCs w:val="20"/>
              </w:rPr>
            </w:pPr>
            <w:r>
              <w:rPr>
                <w:color w:val="000000"/>
                <w:szCs w:val="20"/>
              </w:rPr>
              <w:t>Capacity to inspire, motivate and challenge children and young people</w:t>
            </w:r>
          </w:p>
          <w:p w14:paraId="477D4020" w14:textId="77777777" w:rsidR="00E178C8" w:rsidRDefault="00E178C8">
            <w:pPr>
              <w:keepLines/>
              <w:pBdr>
                <w:top w:val="nil"/>
                <w:left w:val="nil"/>
                <w:bottom w:val="nil"/>
                <w:right w:val="nil"/>
                <w:between w:val="nil"/>
              </w:pBdr>
              <w:spacing w:after="0" w:line="240" w:lineRule="auto"/>
              <w:ind w:left="0" w:hanging="2"/>
              <w:rPr>
                <w:color w:val="000000"/>
                <w:szCs w:val="20"/>
              </w:rPr>
            </w:pPr>
          </w:p>
        </w:tc>
      </w:tr>
    </w:tbl>
    <w:p w14:paraId="6B3D79A3" w14:textId="77777777" w:rsidR="00E178C8" w:rsidRDefault="008C5FC9">
      <w:pPr>
        <w:pBdr>
          <w:top w:val="nil"/>
          <w:left w:val="nil"/>
          <w:bottom w:val="nil"/>
          <w:right w:val="nil"/>
          <w:between w:val="nil"/>
        </w:pBdr>
        <w:spacing w:before="120" w:line="240" w:lineRule="auto"/>
        <w:ind w:left="0" w:hanging="2"/>
        <w:rPr>
          <w:b/>
          <w:color w:val="000000"/>
          <w:sz w:val="24"/>
        </w:rPr>
      </w:pPr>
      <w:r>
        <w:rPr>
          <w:b/>
          <w:color w:val="000000"/>
          <w:sz w:val="24"/>
        </w:rPr>
        <w:t>Notes:</w:t>
      </w:r>
    </w:p>
    <w:p w14:paraId="30705CB9" w14:textId="77777777" w:rsidR="00E178C8" w:rsidRDefault="008C5FC9">
      <w:pPr>
        <w:pBdr>
          <w:top w:val="nil"/>
          <w:left w:val="nil"/>
          <w:bottom w:val="nil"/>
          <w:right w:val="nil"/>
          <w:between w:val="nil"/>
        </w:pBdr>
        <w:spacing w:line="240" w:lineRule="auto"/>
        <w:ind w:left="0" w:hanging="2"/>
        <w:rPr>
          <w:color w:val="000000"/>
          <w:szCs w:val="20"/>
        </w:rPr>
      </w:pPr>
      <w:r>
        <w:rPr>
          <w:color w:val="000000"/>
          <w:szCs w:val="20"/>
        </w:rPr>
        <w:t xml:space="preserve">This job description may be amended at any time in consultation with the postholder. </w:t>
      </w:r>
    </w:p>
    <w:p w14:paraId="61A1FE72" w14:textId="60E0E0CC" w:rsidR="00E178C8" w:rsidRDefault="008C5FC9">
      <w:pPr>
        <w:pBdr>
          <w:top w:val="nil"/>
          <w:left w:val="nil"/>
          <w:bottom w:val="nil"/>
          <w:right w:val="nil"/>
          <w:between w:val="nil"/>
        </w:pBdr>
        <w:spacing w:line="240" w:lineRule="auto"/>
        <w:ind w:left="0" w:hanging="2"/>
        <w:rPr>
          <w:color w:val="000000"/>
          <w:szCs w:val="20"/>
        </w:rPr>
      </w:pPr>
      <w:r>
        <w:rPr>
          <w:b/>
          <w:color w:val="000000"/>
          <w:szCs w:val="20"/>
        </w:rPr>
        <w:t>Last review date:</w:t>
      </w:r>
      <w:r>
        <w:rPr>
          <w:color w:val="000000"/>
          <w:szCs w:val="20"/>
        </w:rPr>
        <w:t xml:space="preserve"> (5/1/25</w:t>
      </w:r>
      <w:r>
        <w:rPr>
          <w:color w:val="000000"/>
          <w:szCs w:val="20"/>
        </w:rPr>
        <w:t>)</w:t>
      </w:r>
    </w:p>
    <w:p w14:paraId="1EAB4211" w14:textId="24E25742" w:rsidR="00E178C8" w:rsidRDefault="008C5FC9">
      <w:pPr>
        <w:pBdr>
          <w:top w:val="nil"/>
          <w:left w:val="nil"/>
          <w:bottom w:val="nil"/>
          <w:right w:val="nil"/>
          <w:between w:val="nil"/>
        </w:pBdr>
        <w:spacing w:line="240" w:lineRule="auto"/>
        <w:ind w:left="0" w:hanging="2"/>
        <w:rPr>
          <w:color w:val="000000"/>
          <w:szCs w:val="20"/>
        </w:rPr>
      </w:pPr>
      <w:r>
        <w:rPr>
          <w:b/>
          <w:color w:val="000000"/>
          <w:szCs w:val="20"/>
        </w:rPr>
        <w:t>Next review date:</w:t>
      </w:r>
      <w:r>
        <w:rPr>
          <w:color w:val="000000"/>
          <w:szCs w:val="20"/>
        </w:rPr>
        <w:t xml:space="preserve">  January 202</w:t>
      </w:r>
      <w:r>
        <w:t>7</w:t>
      </w:r>
      <w:r>
        <w:rPr>
          <w:color w:val="000000"/>
          <w:szCs w:val="20"/>
        </w:rPr>
        <w:t>)</w:t>
      </w:r>
    </w:p>
    <w:p w14:paraId="2B125A2C" w14:textId="77777777" w:rsidR="00E178C8" w:rsidRDefault="008C5FC9">
      <w:pPr>
        <w:pBdr>
          <w:top w:val="nil"/>
          <w:left w:val="nil"/>
          <w:bottom w:val="nil"/>
          <w:right w:val="nil"/>
          <w:between w:val="nil"/>
        </w:pBdr>
        <w:spacing w:before="120" w:after="240" w:line="240" w:lineRule="auto"/>
        <w:ind w:left="0" w:hanging="2"/>
        <w:rPr>
          <w:color w:val="000000"/>
          <w:szCs w:val="20"/>
        </w:rPr>
      </w:pPr>
      <w:r>
        <w:rPr>
          <w:b/>
          <w:color w:val="000000"/>
          <w:szCs w:val="20"/>
        </w:rPr>
        <w:t>Headteacher/line manager’s signature:</w:t>
      </w:r>
      <w:r>
        <w:rPr>
          <w:color w:val="000000"/>
          <w:szCs w:val="20"/>
        </w:rPr>
        <w:tab/>
      </w:r>
      <w:r>
        <w:rPr>
          <w:color w:val="B9B9B9"/>
          <w:szCs w:val="20"/>
        </w:rPr>
        <w:t>_______________________________________</w:t>
      </w:r>
    </w:p>
    <w:p w14:paraId="7A1A1536" w14:textId="77777777" w:rsidR="00E178C8" w:rsidRDefault="008C5FC9">
      <w:pPr>
        <w:pBdr>
          <w:top w:val="nil"/>
          <w:left w:val="nil"/>
          <w:bottom w:val="nil"/>
          <w:right w:val="nil"/>
          <w:between w:val="nil"/>
        </w:pBdr>
        <w:spacing w:before="120" w:after="240" w:line="240" w:lineRule="auto"/>
        <w:ind w:left="0" w:hanging="2"/>
        <w:rPr>
          <w:color w:val="000000"/>
          <w:szCs w:val="20"/>
        </w:rPr>
      </w:pPr>
      <w:r>
        <w:rPr>
          <w:b/>
          <w:color w:val="000000"/>
          <w:szCs w:val="20"/>
        </w:rPr>
        <w:t>Date:</w:t>
      </w:r>
      <w:r>
        <w:rPr>
          <w:color w:val="000000"/>
          <w:szCs w:val="20"/>
        </w:rPr>
        <w:t xml:space="preserve"> </w:t>
      </w:r>
      <w:r>
        <w:rPr>
          <w:color w:val="000000"/>
          <w:szCs w:val="20"/>
        </w:rPr>
        <w:tab/>
      </w:r>
      <w:r>
        <w:rPr>
          <w:color w:val="000000"/>
          <w:szCs w:val="20"/>
        </w:rPr>
        <w:tab/>
      </w:r>
      <w:r>
        <w:rPr>
          <w:color w:val="000000"/>
          <w:szCs w:val="20"/>
        </w:rPr>
        <w:tab/>
      </w:r>
      <w:r>
        <w:rPr>
          <w:color w:val="000000"/>
          <w:szCs w:val="20"/>
        </w:rPr>
        <w:tab/>
      </w:r>
      <w:r>
        <w:rPr>
          <w:color w:val="000000"/>
          <w:szCs w:val="20"/>
        </w:rPr>
        <w:tab/>
      </w:r>
      <w:r>
        <w:rPr>
          <w:color w:val="000000"/>
          <w:szCs w:val="20"/>
        </w:rPr>
        <w:tab/>
      </w:r>
      <w:r>
        <w:rPr>
          <w:color w:val="B9B9B9"/>
          <w:szCs w:val="20"/>
        </w:rPr>
        <w:t>_______________________________________</w:t>
      </w:r>
      <w:r>
        <w:rPr>
          <w:color w:val="000000"/>
          <w:szCs w:val="20"/>
        </w:rPr>
        <w:tab/>
      </w:r>
    </w:p>
    <w:p w14:paraId="55ACA08B" w14:textId="77777777" w:rsidR="00E178C8" w:rsidRDefault="008C5FC9">
      <w:pPr>
        <w:pBdr>
          <w:top w:val="nil"/>
          <w:left w:val="nil"/>
          <w:bottom w:val="nil"/>
          <w:right w:val="nil"/>
          <w:between w:val="nil"/>
        </w:pBdr>
        <w:spacing w:before="120" w:after="240" w:line="240" w:lineRule="auto"/>
        <w:ind w:left="0" w:hanging="2"/>
        <w:rPr>
          <w:color w:val="000000"/>
          <w:szCs w:val="20"/>
        </w:rPr>
      </w:pPr>
      <w:r>
        <w:rPr>
          <w:b/>
          <w:color w:val="000000"/>
          <w:szCs w:val="20"/>
        </w:rPr>
        <w:lastRenderedPageBreak/>
        <w:t>Postholder’s signature:</w:t>
      </w:r>
      <w:r>
        <w:rPr>
          <w:color w:val="000000"/>
          <w:szCs w:val="20"/>
        </w:rPr>
        <w:tab/>
      </w:r>
      <w:r>
        <w:rPr>
          <w:color w:val="000000"/>
          <w:szCs w:val="20"/>
        </w:rPr>
        <w:tab/>
      </w:r>
      <w:r>
        <w:rPr>
          <w:color w:val="000000"/>
          <w:szCs w:val="20"/>
        </w:rPr>
        <w:tab/>
      </w:r>
      <w:r>
        <w:rPr>
          <w:color w:val="B9B9B9"/>
          <w:szCs w:val="20"/>
        </w:rPr>
        <w:t>_______________________________________</w:t>
      </w:r>
    </w:p>
    <w:p w14:paraId="5A97CBF0" w14:textId="77777777" w:rsidR="00E178C8" w:rsidRDefault="008C5FC9">
      <w:pPr>
        <w:pBdr>
          <w:top w:val="nil"/>
          <w:left w:val="nil"/>
          <w:bottom w:val="nil"/>
          <w:right w:val="nil"/>
          <w:between w:val="nil"/>
        </w:pBdr>
        <w:spacing w:before="120" w:after="240" w:line="240" w:lineRule="auto"/>
        <w:ind w:left="0" w:hanging="2"/>
        <w:rPr>
          <w:color w:val="000000"/>
          <w:szCs w:val="20"/>
        </w:rPr>
      </w:pPr>
      <w:bookmarkStart w:id="0" w:name="_heading=h.gjdgxs" w:colFirst="0" w:colLast="0"/>
      <w:bookmarkEnd w:id="0"/>
      <w:r>
        <w:rPr>
          <w:b/>
          <w:color w:val="000000"/>
          <w:szCs w:val="20"/>
        </w:rPr>
        <w:t xml:space="preserve">Date: </w:t>
      </w:r>
      <w:r>
        <w:rPr>
          <w:b/>
          <w:color w:val="000000"/>
          <w:szCs w:val="20"/>
        </w:rPr>
        <w:tab/>
      </w:r>
      <w:r>
        <w:rPr>
          <w:color w:val="000000"/>
          <w:szCs w:val="20"/>
        </w:rPr>
        <w:tab/>
      </w:r>
      <w:r>
        <w:rPr>
          <w:color w:val="000000"/>
          <w:szCs w:val="20"/>
        </w:rPr>
        <w:tab/>
      </w:r>
      <w:r>
        <w:rPr>
          <w:color w:val="000000"/>
          <w:szCs w:val="20"/>
        </w:rPr>
        <w:tab/>
      </w:r>
      <w:r>
        <w:rPr>
          <w:color w:val="000000"/>
          <w:szCs w:val="20"/>
        </w:rPr>
        <w:tab/>
      </w:r>
      <w:r>
        <w:rPr>
          <w:color w:val="000000"/>
          <w:szCs w:val="20"/>
        </w:rPr>
        <w:tab/>
      </w:r>
      <w:r>
        <w:rPr>
          <w:color w:val="B9B9B9"/>
          <w:szCs w:val="20"/>
        </w:rPr>
        <w:t>_______________________________________</w:t>
      </w:r>
    </w:p>
    <w:sectPr w:rsidR="00E178C8">
      <w:headerReference w:type="even" r:id="rId8"/>
      <w:headerReference w:type="default" r:id="rId9"/>
      <w:headerReference w:type="first" r:id="rId10"/>
      <w:pgSz w:w="11900" w:h="16840"/>
      <w:pgMar w:top="851" w:right="1077" w:bottom="1474" w:left="1077" w:header="454"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8C59E" w14:textId="77777777" w:rsidR="00000000" w:rsidRDefault="008C5FC9">
      <w:pPr>
        <w:spacing w:after="0" w:line="240" w:lineRule="auto"/>
        <w:ind w:left="0" w:hanging="2"/>
      </w:pPr>
      <w:r>
        <w:separator/>
      </w:r>
    </w:p>
  </w:endnote>
  <w:endnote w:type="continuationSeparator" w:id="0">
    <w:p w14:paraId="301B06EC" w14:textId="77777777" w:rsidR="00000000" w:rsidRDefault="008C5FC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78F0E" w14:textId="77777777" w:rsidR="00000000" w:rsidRDefault="008C5FC9">
      <w:pPr>
        <w:spacing w:after="0" w:line="240" w:lineRule="auto"/>
        <w:ind w:left="0" w:hanging="2"/>
      </w:pPr>
      <w:r>
        <w:separator/>
      </w:r>
    </w:p>
  </w:footnote>
  <w:footnote w:type="continuationSeparator" w:id="0">
    <w:p w14:paraId="63AF6CCA" w14:textId="77777777" w:rsidR="00000000" w:rsidRDefault="008C5FC9">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9574" w14:textId="77777777" w:rsidR="00E178C8" w:rsidRDefault="008C5FC9">
    <w:pPr>
      <w:ind w:left="0" w:hanging="2"/>
    </w:pPr>
    <w:r>
      <w:rPr>
        <w:noProof/>
      </w:rPr>
      <w:drawing>
        <wp:anchor distT="0" distB="0" distL="0" distR="0" simplePos="0" relativeHeight="251657728" behindDoc="1" locked="0" layoutInCell="1" hidden="0" allowOverlap="1" wp14:anchorId="37477163" wp14:editId="4AD5A966">
          <wp:simplePos x="0" y="0"/>
          <wp:positionH relativeFrom="leftMargin">
            <wp:align>center</wp:align>
          </wp:positionH>
          <wp:positionV relativeFrom="topMargin">
            <wp:align>center</wp:align>
          </wp:positionV>
          <wp:extent cx="7558405" cy="1069594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w14:anchorId="01D07E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pt;height:842pt;z-index:-251657728;mso-position-horizontal:center;mso-position-horizontal-relative:left-margin-area;mso-position-vertical:center;mso-position-vertical-relative:top-margin-area">
          <v:imagedata r:id="rId2" o:title="image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7DA0" w14:textId="77777777" w:rsidR="00E178C8" w:rsidRDefault="00E178C8">
    <w:pPr>
      <w:ind w:left="0" w:hanging="2"/>
    </w:pPr>
  </w:p>
  <w:p w14:paraId="6B10583C" w14:textId="77777777" w:rsidR="00E178C8" w:rsidRDefault="00E178C8">
    <w:pPr>
      <w:ind w:left="0" w:hanging="2"/>
    </w:pPr>
  </w:p>
  <w:p w14:paraId="6D15F266" w14:textId="77777777" w:rsidR="00E178C8" w:rsidRDefault="00E178C8">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B812" w14:textId="77777777" w:rsidR="00E178C8" w:rsidRDefault="008C5FC9">
    <w:pPr>
      <w:ind w:left="0" w:hanging="2"/>
    </w:pPr>
    <w:r>
      <w:rPr>
        <w:noProof/>
      </w:rPr>
      <w:drawing>
        <wp:anchor distT="0" distB="0" distL="114300" distR="114300" simplePos="0" relativeHeight="251656704" behindDoc="0" locked="0" layoutInCell="1" hidden="0" allowOverlap="1" wp14:anchorId="367EBEEF" wp14:editId="376FB71C">
          <wp:simplePos x="0" y="0"/>
          <wp:positionH relativeFrom="column">
            <wp:posOffset>4447</wp:posOffset>
          </wp:positionH>
          <wp:positionV relativeFrom="paragraph">
            <wp:posOffset>-104774</wp:posOffset>
          </wp:positionV>
          <wp:extent cx="942975" cy="1066800"/>
          <wp:effectExtent l="0" t="0" r="0" b="0"/>
          <wp:wrapSquare wrapText="bothSides" distT="0" distB="0" distL="114300" distR="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42975" cy="1066800"/>
                  </a:xfrm>
                  <a:prstGeom prst="rect">
                    <a:avLst/>
                  </a:prstGeom>
                  <a:ln/>
                </pic:spPr>
              </pic:pic>
            </a:graphicData>
          </a:graphic>
        </wp:anchor>
      </w:drawing>
    </w:r>
  </w:p>
  <w:p w14:paraId="31C549B4" w14:textId="77777777" w:rsidR="00E178C8" w:rsidRDefault="00E178C8">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7DAD"/>
    <w:multiLevelType w:val="multilevel"/>
    <w:tmpl w:val="37F64F60"/>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 w15:restartNumberingAfterBreak="0">
    <w:nsid w:val="0E8E7F2F"/>
    <w:multiLevelType w:val="multilevel"/>
    <w:tmpl w:val="DF08CB50"/>
    <w:lvl w:ilvl="0">
      <w:start w:val="1"/>
      <w:numFmt w:val="decimal"/>
      <w:pStyle w:val="8DONTs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A242A90"/>
    <w:multiLevelType w:val="multilevel"/>
    <w:tmpl w:val="40FC6AE0"/>
    <w:lvl w:ilvl="0">
      <w:start w:val="1"/>
      <w:numFmt w:val="bullet"/>
      <w:lvlText w:val="●"/>
      <w:lvlJc w:val="left"/>
      <w:pPr>
        <w:ind w:left="340" w:hanging="17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3" w15:restartNumberingAfterBreak="0">
    <w:nsid w:val="54917EB8"/>
    <w:multiLevelType w:val="multilevel"/>
    <w:tmpl w:val="59DA65F4"/>
    <w:lvl w:ilvl="0">
      <w:start w:val="1"/>
      <w:numFmt w:val="bullet"/>
      <w:lvlText w:val="●"/>
      <w:lvlJc w:val="left"/>
      <w:pPr>
        <w:ind w:left="340" w:hanging="17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4" w15:restartNumberingAfterBreak="0">
    <w:nsid w:val="70F654A3"/>
    <w:multiLevelType w:val="multilevel"/>
    <w:tmpl w:val="51C219FC"/>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num w:numId="1">
    <w:abstractNumId w:val="0"/>
  </w:num>
  <w:num w:numId="2">
    <w:abstractNumId w:val="2"/>
  </w:num>
  <w:num w:numId="3">
    <w:abstractNumId w:val="3"/>
  </w:num>
  <w:num w:numId="4">
    <w:abstractNumId w:val="4"/>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8C8"/>
    <w:rsid w:val="008C5FC9"/>
    <w:rsid w:val="00E17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3CF40"/>
  <w15:docId w15:val="{CFAD8E42-C223-4FFF-ACAB-9FF01EDC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4"/>
      <w:lang w:eastAsia="en-US"/>
    </w:rPr>
  </w:style>
  <w:style w:type="paragraph" w:styleId="Heading1">
    <w:name w:val="heading 1"/>
    <w:basedOn w:val="Normal"/>
    <w:next w:val="Normal"/>
    <w:uiPriority w:val="9"/>
    <w:qFormat/>
    <w:pPr>
      <w:keepNext/>
      <w:keepLines/>
      <w:spacing w:before="480"/>
    </w:pPr>
    <w:rPr>
      <w:b/>
      <w:sz w:val="48"/>
      <w:szCs w:val="48"/>
    </w:rPr>
  </w:style>
  <w:style w:type="paragraph" w:styleId="Heading2">
    <w:name w:val="heading 2"/>
    <w:basedOn w:val="2Subheadpink"/>
    <w:next w:val="Normal"/>
    <w:uiPriority w:val="9"/>
    <w:semiHidden/>
    <w:unhideWhenUsed/>
    <w:qFormat/>
    <w:pPr>
      <w:keepNext/>
      <w:keepLines/>
      <w:spacing w:before="120"/>
      <w:outlineLvl w:val="1"/>
    </w:pPr>
    <w:rPr>
      <w:color w:val="0D1C2F"/>
      <w:sz w:val="24"/>
      <w:szCs w:val="26"/>
    </w:rPr>
  </w:style>
  <w:style w:type="paragraph" w:styleId="Heading3">
    <w:name w:val="heading 3"/>
    <w:basedOn w:val="Normal"/>
    <w:next w:val="Normal"/>
    <w:uiPriority w:val="9"/>
    <w:semiHidden/>
    <w:unhideWhenUsed/>
    <w:qFormat/>
    <w:pPr>
      <w:keepNext/>
      <w:keepLines/>
      <w:spacing w:before="120"/>
      <w:outlineLvl w:val="2"/>
    </w:pPr>
    <w:rPr>
      <w:b/>
      <w:bCs/>
      <w:sz w:val="24"/>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customStyle="1" w:styleId="Heading10">
    <w:name w:val="heading 1"/>
    <w:aliases w:val="Subhead 1"/>
    <w:basedOn w:val="Normal"/>
    <w:next w:val="6Abstract"/>
    <w:pPr>
      <w:spacing w:before="120"/>
    </w:pPr>
    <w:rPr>
      <w:b/>
      <w:sz w:val="28"/>
      <w:szCs w:val="36"/>
      <w:lang w:val="en-GB"/>
    </w:rPr>
  </w:style>
  <w:style w:type="character" w:customStyle="1" w:styleId="Heading1Char">
    <w:name w:val="Heading 1 Char"/>
    <w:aliases w:val="Subhead 1 Char"/>
    <w:rPr>
      <w:b/>
      <w:w w:val="100"/>
      <w:position w:val="-1"/>
      <w:sz w:val="28"/>
      <w:szCs w:val="36"/>
      <w:effect w:val="none"/>
      <w:vertAlign w:val="baseline"/>
      <w:cs w:val="0"/>
      <w:em w:val="none"/>
      <w:lang w:eastAsia="en-US"/>
    </w:rPr>
  </w:style>
  <w:style w:type="character" w:customStyle="1" w:styleId="Heading3Char">
    <w:name w:val="Heading 3 Char"/>
    <w:rPr>
      <w:b/>
      <w:bCs/>
      <w:w w:val="100"/>
      <w:position w:val="-1"/>
      <w:sz w:val="24"/>
      <w:szCs w:val="24"/>
      <w:effect w:val="none"/>
      <w:vertAlign w:val="baseline"/>
      <w:cs w:val="0"/>
      <w:em w:val="none"/>
      <w:lang w:val="en-US" w:eastAsia="en-US"/>
    </w:rPr>
  </w:style>
  <w:style w:type="paragraph" w:styleId="Footer">
    <w:name w:val="footer"/>
    <w:basedOn w:val="Normal"/>
    <w:qFormat/>
    <w:pPr>
      <w:shd w:val="clear" w:color="auto" w:fill="FFFFFF"/>
      <w:textAlignment w:val="baseline"/>
    </w:pPr>
    <w:rPr>
      <w:color w:val="808080"/>
      <w:sz w:val="16"/>
      <w:szCs w:val="16"/>
      <w:bdr w:val="none" w:sz="0" w:space="0" w:color="auto" w:frame="1"/>
    </w:rPr>
  </w:style>
  <w:style w:type="character" w:customStyle="1" w:styleId="FooterChar">
    <w:name w:val="Footer Char"/>
    <w:rPr>
      <w:color w:val="808080"/>
      <w:w w:val="100"/>
      <w:position w:val="-1"/>
      <w:sz w:val="16"/>
      <w:szCs w:val="16"/>
      <w:effect w:val="none"/>
      <w:bdr w:val="none" w:sz="0" w:space="0" w:color="auto" w:frame="1"/>
      <w:shd w:val="clear" w:color="auto" w:fill="FFFFFF"/>
      <w:vertAlign w:val="baseline"/>
      <w:cs w:val="0"/>
      <w:em w:val="none"/>
      <w:lang w:val="en-US" w:eastAsia="en-US"/>
    </w:rPr>
  </w:style>
  <w:style w:type="character" w:styleId="Hyperlink">
    <w:name w:val="Hyperlink"/>
    <w:qFormat/>
    <w:rPr>
      <w:color w:val="0072CC"/>
      <w:w w:val="100"/>
      <w:position w:val="-1"/>
      <w:u w:val="single"/>
      <w:effect w:val="none"/>
      <w:vertAlign w:val="baseline"/>
      <w:cs w:val="0"/>
      <w:em w:val="none"/>
    </w:rPr>
  </w:style>
  <w:style w:type="paragraph" w:customStyle="1" w:styleId="1bodycopy10pt">
    <w:name w:val="1 body copy 10pt"/>
    <w:basedOn w:val="Normal"/>
  </w:style>
  <w:style w:type="character" w:customStyle="1" w:styleId="Heading2Char">
    <w:name w:val="Heading 2 Char"/>
    <w:rPr>
      <w:b/>
      <w:color w:val="0D1C2F"/>
      <w:w w:val="100"/>
      <w:position w:val="-1"/>
      <w:sz w:val="24"/>
      <w:szCs w:val="26"/>
      <w:effect w:val="none"/>
      <w:vertAlign w:val="baseline"/>
      <w:cs w:val="0"/>
      <w:em w:val="none"/>
      <w:lang w:val="en-US" w:eastAsia="en-US"/>
    </w:rPr>
  </w:style>
  <w:style w:type="paragraph" w:customStyle="1" w:styleId="2Subheadpink">
    <w:name w:val="2 Subhead pink"/>
    <w:next w:val="1bodycopy10pt"/>
    <w:pPr>
      <w:suppressAutoHyphens/>
      <w:spacing w:before="360" w:line="259" w:lineRule="auto"/>
      <w:ind w:leftChars="-1" w:left="-1" w:hangingChars="1" w:hanging="1"/>
      <w:textDirection w:val="btLr"/>
      <w:textAlignment w:val="top"/>
      <w:outlineLvl w:val="0"/>
    </w:pPr>
    <w:rPr>
      <w:b/>
      <w:color w:val="FF1F64"/>
      <w:position w:val="-1"/>
      <w:sz w:val="32"/>
      <w:szCs w:val="32"/>
      <w:lang w:eastAsia="en-US"/>
    </w:rPr>
  </w:style>
  <w:style w:type="paragraph" w:customStyle="1" w:styleId="SlugTheKey">
    <w:name w:val="Slug The Key"/>
    <w:next w:val="Normal"/>
    <w:pPr>
      <w:suppressAutoHyphens/>
      <w:spacing w:after="160" w:line="259" w:lineRule="auto"/>
      <w:ind w:leftChars="-1" w:left="-1" w:hangingChars="1" w:hanging="1"/>
      <w:jc w:val="center"/>
      <w:textDirection w:val="btLr"/>
      <w:textAlignment w:val="top"/>
      <w:outlineLvl w:val="0"/>
    </w:pPr>
    <w:rPr>
      <w:caps/>
      <w:color w:val="FFFFFF"/>
      <w:position w:val="-1"/>
      <w:sz w:val="18"/>
      <w:szCs w:val="18"/>
      <w:lang w:eastAsia="en-US"/>
    </w:rPr>
  </w:style>
  <w:style w:type="paragraph" w:customStyle="1" w:styleId="TKheadingpink">
    <w:name w:val="TK heading pink"/>
    <w:next w:val="1bodycopy10pt"/>
    <w:pPr>
      <w:spacing w:after="480" w:line="1" w:lineRule="atLeast"/>
      <w:ind w:leftChars="-1" w:left="-1" w:hangingChars="1" w:hanging="1"/>
      <w:textDirection w:val="btLr"/>
      <w:textAlignment w:val="top"/>
      <w:outlineLvl w:val="0"/>
    </w:pPr>
    <w:rPr>
      <w:b/>
      <w:color w:val="FF1F64"/>
      <w:position w:val="-1"/>
      <w:sz w:val="60"/>
      <w:szCs w:val="24"/>
      <w:lang w:eastAsia="en-US"/>
    </w:rPr>
  </w:style>
  <w:style w:type="paragraph" w:customStyle="1" w:styleId="8DONTsbullet">
    <w:name w:val="8 DON'Ts bullet"/>
    <w:basedOn w:val="Normal"/>
    <w:pPr>
      <w:numPr>
        <w:numId w:val="5"/>
      </w:numPr>
      <w:suppressAutoHyphens w:val="0"/>
      <w:ind w:left="-1" w:right="284" w:hanging="1"/>
    </w:pPr>
    <w:rPr>
      <w:b/>
      <w:sz w:val="24"/>
      <w:szCs w:val="20"/>
    </w:rPr>
  </w:style>
  <w:style w:type="paragraph" w:customStyle="1" w:styleId="7DOsbullet">
    <w:name w:val="7 DOs bullet"/>
    <w:basedOn w:val="Normal"/>
    <w:pPr>
      <w:tabs>
        <w:tab w:val="num" w:pos="720"/>
      </w:tabs>
      <w:ind w:right="284"/>
    </w:pPr>
    <w:rPr>
      <w:b/>
      <w:sz w:val="24"/>
      <w:szCs w:val="20"/>
    </w:rPr>
  </w:style>
  <w:style w:type="paragraph" w:customStyle="1" w:styleId="4Bulletedcopyblue">
    <w:name w:val="4 Bulleted copy blue"/>
    <w:basedOn w:val="Normal"/>
    <w:pPr>
      <w:tabs>
        <w:tab w:val="num" w:pos="720"/>
      </w:tabs>
      <w:spacing w:after="60"/>
    </w:pPr>
    <w:rPr>
      <w:szCs w:val="20"/>
    </w:rPr>
  </w:style>
  <w:style w:type="paragraph" w:customStyle="1" w:styleId="9Boxheading">
    <w:name w:val="9 Box heading"/>
    <w:basedOn w:val="Normal"/>
    <w:rPr>
      <w:b/>
      <w:color w:val="12263F"/>
      <w:sz w:val="24"/>
    </w:rPr>
  </w:style>
  <w:style w:type="paragraph" w:customStyle="1" w:styleId="9Secondbullet">
    <w:name w:val="9 Second bullet"/>
    <w:basedOn w:val="1bodycopy10pt"/>
    <w:pPr>
      <w:tabs>
        <w:tab w:val="num" w:pos="720"/>
      </w:tabs>
      <w:ind w:right="567"/>
    </w:pPr>
  </w:style>
  <w:style w:type="paragraph" w:styleId="BalloonText">
    <w:name w:val="Balloon Text"/>
    <w:basedOn w:val="Normal"/>
    <w:qFormat/>
    <w:rPr>
      <w:rFonts w:ascii="Segoe UI" w:eastAsia="MS Mincho" w:hAnsi="Segoe UI" w:cs="Segoe UI"/>
      <w:sz w:val="18"/>
      <w:szCs w:val="18"/>
    </w:rPr>
  </w:style>
  <w:style w:type="character" w:customStyle="1" w:styleId="1bodycopy10ptChar">
    <w:name w:val="1 body copy 10pt Char"/>
    <w:rPr>
      <w:w w:val="100"/>
      <w:position w:val="-1"/>
      <w:szCs w:val="24"/>
      <w:effect w:val="none"/>
      <w:vertAlign w:val="baseline"/>
      <w:cs w:val="0"/>
      <w:em w:val="none"/>
      <w:lang w:val="en-US" w:eastAsia="en-US"/>
    </w:rPr>
  </w:style>
  <w:style w:type="character" w:customStyle="1" w:styleId="9SecondbulletChar">
    <w:name w:val="9 Second bullet Char"/>
    <w:rPr>
      <w:w w:val="100"/>
      <w:position w:val="-1"/>
      <w:szCs w:val="24"/>
      <w:effect w:val="none"/>
      <w:vertAlign w:val="baseline"/>
      <w:cs w:val="0"/>
      <w:em w:val="none"/>
      <w:lang w:val="en-US" w:eastAsia="en-US"/>
    </w:rPr>
  </w:style>
  <w:style w:type="character" w:customStyle="1" w:styleId="BalloonTextChar">
    <w:name w:val="Balloon Text Char"/>
    <w:rPr>
      <w:rFonts w:ascii="Segoe UI" w:eastAsia="MS Mincho" w:hAnsi="Segoe UI" w:cs="Segoe UI"/>
      <w:w w:val="100"/>
      <w:position w:val="-1"/>
      <w:sz w:val="18"/>
      <w:szCs w:val="18"/>
      <w:effect w:val="none"/>
      <w:vertAlign w:val="baseline"/>
      <w:cs w:val="0"/>
      <w:em w:val="none"/>
      <w:lang w:val="en-US"/>
    </w:rPr>
  </w:style>
  <w:style w:type="character" w:styleId="Strong">
    <w:name w:val="Strong"/>
    <w:rPr>
      <w:rFonts w:ascii="Arial" w:hAnsi="Arial"/>
      <w:b/>
      <w:bCs/>
      <w:w w:val="100"/>
      <w:position w:val="-1"/>
      <w:sz w:val="22"/>
      <w:effect w:val="none"/>
      <w:vertAlign w:val="baseline"/>
      <w:cs w:val="0"/>
      <w:em w:val="none"/>
    </w:rPr>
  </w:style>
  <w:style w:type="paragraph" w:customStyle="1" w:styleId="6Abstract">
    <w:name w:val="6 Abstract"/>
    <w:pPr>
      <w:suppressAutoHyphens/>
      <w:spacing w:after="240" w:line="259" w:lineRule="auto"/>
      <w:ind w:leftChars="-1" w:left="-1" w:hangingChars="1" w:hanging="1"/>
      <w:textDirection w:val="btLr"/>
      <w:textAlignment w:val="top"/>
      <w:outlineLvl w:val="0"/>
    </w:pPr>
    <w:rPr>
      <w:position w:val="-1"/>
      <w:sz w:val="28"/>
      <w:szCs w:val="28"/>
      <w:lang w:eastAsia="en-US"/>
    </w:rPr>
  </w:style>
  <w:style w:type="paragraph" w:styleId="TOC2">
    <w:name w:val="toc 2"/>
    <w:basedOn w:val="Normal"/>
    <w:next w:val="Normal"/>
    <w:qFormat/>
    <w:pPr>
      <w:spacing w:after="100"/>
      <w:ind w:left="220"/>
    </w:pPr>
  </w:style>
  <w:style w:type="paragraph" w:customStyle="1" w:styleId="Text">
    <w:name w:val="Text"/>
    <w:basedOn w:val="BodyText"/>
    <w:rPr>
      <w:szCs w:val="20"/>
    </w:rPr>
  </w:style>
  <w:style w:type="character" w:customStyle="1" w:styleId="TextChar">
    <w:name w:val="Text Char"/>
    <w:rPr>
      <w:w w:val="100"/>
      <w:position w:val="-1"/>
      <w:effect w:val="none"/>
      <w:vertAlign w:val="baseline"/>
      <w:cs w:val="0"/>
      <w:em w:val="none"/>
      <w:lang w:val="en-US" w:eastAsia="en-US"/>
    </w:rPr>
  </w:style>
  <w:style w:type="paragraph" w:customStyle="1" w:styleId="9TableHeading">
    <w:name w:val="9 Table Heading"/>
    <w:basedOn w:val="Text"/>
    <w:pPr>
      <w:spacing w:after="0"/>
    </w:pPr>
    <w:rPr>
      <w:caps/>
    </w:rPr>
  </w:style>
  <w:style w:type="character" w:customStyle="1" w:styleId="9TableHeadingChar">
    <w:name w:val="9 Table Heading Char"/>
    <w:rPr>
      <w:caps/>
      <w:w w:val="100"/>
      <w:position w:val="-1"/>
      <w:effect w:val="none"/>
      <w:vertAlign w:val="baseline"/>
      <w:cs w:val="0"/>
      <w:em w:val="none"/>
      <w:lang w:val="en-US" w:eastAsia="en-US"/>
    </w:rPr>
  </w:style>
  <w:style w:type="paragraph" w:customStyle="1" w:styleId="Bodycopyitalic">
    <w:name w:val="Body copy italic"/>
    <w:basedOn w:val="Normal"/>
    <w:pPr>
      <w:ind w:right="284"/>
    </w:pPr>
    <w:rPr>
      <w:i/>
    </w:rPr>
  </w:style>
  <w:style w:type="paragraph" w:styleId="BodyText">
    <w:name w:val="Body Text"/>
    <w:basedOn w:val="Normal"/>
    <w:qFormat/>
  </w:style>
  <w:style w:type="character" w:customStyle="1" w:styleId="BodyTextChar">
    <w:name w:val="Body Text Char"/>
    <w:rPr>
      <w:w w:val="100"/>
      <w:position w:val="-1"/>
      <w:sz w:val="22"/>
      <w:szCs w:val="24"/>
      <w:effect w:val="none"/>
      <w:vertAlign w:val="baseline"/>
      <w:cs w:val="0"/>
      <w:em w:val="none"/>
      <w:lang w:val="en-US"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pPr>
      <w:spacing w:after="0"/>
    </w:pPr>
  </w:style>
  <w:style w:type="character" w:customStyle="1" w:styleId="TableHeadingChar">
    <w:name w:val="TableHeading Char"/>
    <w:rPr>
      <w:w w:val="100"/>
      <w:position w:val="-1"/>
      <w:szCs w:val="24"/>
      <w:effect w:val="none"/>
      <w:vertAlign w:val="baseline"/>
      <w:cs w:val="0"/>
      <w:em w:val="none"/>
      <w:lang w:val="en-US" w:eastAsia="en-US"/>
    </w:rPr>
  </w:style>
  <w:style w:type="table" w:customStyle="1" w:styleId="TheKeytable">
    <w:name w:val="The Ke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table" w:customStyle="1" w:styleId="Style1">
    <w:name w:val="Style1"/>
    <w:basedOn w:val="TheKeytable"/>
    <w:tblPr/>
  </w:style>
  <w:style w:type="paragraph" w:customStyle="1" w:styleId="Tablecopy">
    <w:name w:val="Table copy"/>
    <w:basedOn w:val="1bodycopy10pt"/>
    <w:rPr>
      <w:szCs w:val="20"/>
    </w:rPr>
  </w:style>
  <w:style w:type="character" w:customStyle="1" w:styleId="apple-converted-space">
    <w:name w:val="apple-converted-space"/>
    <w:rPr>
      <w:w w:val="100"/>
      <w:position w:val="-1"/>
      <w:effect w:val="none"/>
      <w:vertAlign w:val="baseline"/>
      <w:cs w:val="0"/>
      <w:em w:val="none"/>
    </w:rPr>
  </w:style>
  <w:style w:type="paragraph" w:customStyle="1" w:styleId="Subheadwithpointer">
    <w:name w:val="Subhead with pointer"/>
    <w:basedOn w:val="Normal"/>
    <w:next w:val="6Abstract"/>
    <w:pPr>
      <w:tabs>
        <w:tab w:val="num" w:pos="720"/>
      </w:tabs>
      <w:spacing w:before="120"/>
      <w:ind w:right="850"/>
    </w:pPr>
    <w:rPr>
      <w:b/>
      <w:bCs/>
      <w:color w:val="12263F"/>
      <w:sz w:val="32"/>
      <w:szCs w:val="32"/>
    </w:rPr>
  </w:style>
  <w:style w:type="paragraph" w:customStyle="1" w:styleId="1bodycopy11pt">
    <w:name w:val="1 body copy 11pt"/>
    <w:pPr>
      <w:suppressAutoHyphens/>
      <w:spacing w:line="1" w:lineRule="atLeast"/>
      <w:ind w:leftChars="-1" w:left="-1" w:right="850" w:hangingChars="1" w:hanging="1"/>
      <w:textDirection w:val="btLr"/>
      <w:textAlignment w:val="top"/>
      <w:outlineLvl w:val="0"/>
    </w:pPr>
    <w:rPr>
      <w:position w:val="-1"/>
      <w:sz w:val="22"/>
      <w:szCs w:val="24"/>
      <w:lang w:eastAsia="en-US"/>
    </w:rPr>
  </w:style>
  <w:style w:type="character" w:customStyle="1" w:styleId="SubheadwithpointerChar">
    <w:name w:val="Subhead with pointer Char"/>
    <w:rPr>
      <w:b/>
      <w:bCs/>
      <w:color w:val="12263F"/>
      <w:w w:val="100"/>
      <w:position w:val="-1"/>
      <w:sz w:val="32"/>
      <w:szCs w:val="32"/>
      <w:effect w:val="none"/>
      <w:vertAlign w:val="baseline"/>
      <w:cs w:val="0"/>
      <w:em w:val="none"/>
      <w:lang w:val="en-US" w:eastAsia="en-US"/>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Title1">
    <w:name w:val="Title 1"/>
    <w:basedOn w:val="Heading10"/>
    <w:pPr>
      <w:keepNext/>
      <w:keepLines/>
      <w:spacing w:before="480"/>
    </w:pPr>
    <w:rPr>
      <w:b w:val="0"/>
      <w:bCs/>
      <w:sz w:val="52"/>
      <w:szCs w:val="52"/>
      <w:lang w:val="en-US"/>
    </w:rPr>
  </w:style>
  <w:style w:type="character" w:customStyle="1" w:styleId="Title1Char">
    <w:name w:val="Title 1 Char"/>
    <w:rPr>
      <w:bCs/>
      <w:w w:val="100"/>
      <w:position w:val="-1"/>
      <w:sz w:val="52"/>
      <w:szCs w:val="52"/>
      <w:effect w:val="none"/>
      <w:vertAlign w:val="baseline"/>
      <w:cs w:val="0"/>
      <w:em w:val="none"/>
      <w:lang w:val="en-US" w:eastAsia="en-US"/>
    </w:rPr>
  </w:style>
  <w:style w:type="paragraph" w:styleId="TOCHeading">
    <w:name w:val="TOC Heading"/>
    <w:basedOn w:val="Heading10"/>
    <w:next w:val="Normal"/>
    <w:qFormat/>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qFormat/>
    <w:pPr>
      <w:spacing w:after="100"/>
    </w:pPr>
  </w:style>
  <w:style w:type="paragraph" w:customStyle="1" w:styleId="Heading">
    <w:name w:val="Heading"/>
    <w:basedOn w:val="BodyText"/>
    <w:pPr>
      <w:spacing w:line="360" w:lineRule="auto"/>
    </w:pPr>
    <w:rPr>
      <w:b/>
      <w:sz w:val="24"/>
    </w:rPr>
  </w:style>
  <w:style w:type="paragraph" w:styleId="ListParagraph">
    <w:name w:val="List Paragraph"/>
    <w:basedOn w:val="Normal"/>
    <w:pPr>
      <w:ind w:left="720"/>
      <w:contextualSpacing/>
    </w:pPr>
  </w:style>
  <w:style w:type="table" w:customStyle="1" w:styleId="TheKeypolicytable">
    <w:name w:val="The Key polic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paragraph" w:customStyle="1" w:styleId="Tablebodycopy">
    <w:name w:val="Table body copy"/>
    <w:basedOn w:val="1bodycopy10pt"/>
    <w:pPr>
      <w:keepLines/>
      <w:spacing w:after="60"/>
      <w:textboxTightWrap w:val="allLines"/>
    </w:pPr>
  </w:style>
  <w:style w:type="paragraph" w:customStyle="1" w:styleId="Bulletedcopylevel2">
    <w:name w:val="Bulleted copy level 2"/>
    <w:basedOn w:val="1bodycopy10pt"/>
    <w:pPr>
      <w:tabs>
        <w:tab w:val="num" w:pos="720"/>
      </w:tabs>
    </w:pPr>
  </w:style>
  <w:style w:type="paragraph" w:customStyle="1" w:styleId="Tablecopybulleted">
    <w:name w:val="Table copy bulleted"/>
    <w:basedOn w:val="Tablebodycopy"/>
    <w:pPr>
      <w:tabs>
        <w:tab w:val="num" w:pos="720"/>
      </w:tabs>
    </w:pPr>
  </w:style>
  <w:style w:type="paragraph" w:customStyle="1" w:styleId="Caption1">
    <w:name w:val="Caption 1"/>
    <w:basedOn w:val="Normal"/>
    <w:pPr>
      <w:spacing w:before="120"/>
    </w:pPr>
    <w:rPr>
      <w:i/>
      <w:color w:val="F15F22"/>
    </w:rPr>
  </w:style>
  <w:style w:type="paragraph" w:customStyle="1" w:styleId="Subhead2">
    <w:name w:val="Subhead 2"/>
    <w:basedOn w:val="1bodycopy10pt"/>
    <w:next w:val="1bodycopy10pt"/>
    <w:pPr>
      <w:spacing w:before="120"/>
    </w:pPr>
    <w:rPr>
      <w:b/>
      <w:color w:val="12263F"/>
      <w:sz w:val="24"/>
    </w:rPr>
  </w:style>
  <w:style w:type="character" w:customStyle="1" w:styleId="Subhead2Char">
    <w:name w:val="Subhead 2 Char"/>
    <w:rPr>
      <w:b/>
      <w:color w:val="12263F"/>
      <w:w w:val="100"/>
      <w:position w:val="-1"/>
      <w:sz w:val="24"/>
      <w:szCs w:val="24"/>
      <w:effect w:val="none"/>
      <w:vertAlign w:val="baseline"/>
      <w:cs w:val="0"/>
      <w:em w:val="none"/>
      <w:lang w:val="en-US" w:eastAsia="en-US"/>
    </w:rPr>
  </w:style>
  <w:style w:type="paragraph" w:customStyle="1" w:styleId="4Heading1">
    <w:name w:val="4 Heading 1"/>
    <w:basedOn w:val="Heading10"/>
    <w:next w:val="Normal"/>
    <w:pPr>
      <w:spacing w:before="0" w:after="480"/>
    </w:pPr>
    <w:rPr>
      <w:color w:val="FF1F64"/>
      <w:sz w:val="60"/>
    </w:rPr>
  </w:style>
  <w:style w:type="paragraph" w:styleId="TOC4">
    <w:name w:val="toc 4"/>
    <w:basedOn w:val="Normal"/>
    <w:next w:val="Normal"/>
    <w:qFormat/>
    <w:pPr>
      <w:spacing w:after="100"/>
      <w:ind w:left="600"/>
    </w:pPr>
  </w:style>
  <w:style w:type="paragraph" w:customStyle="1" w:styleId="Tablecopybulletedlevel2">
    <w:name w:val="Table copy bulleted level 2"/>
    <w:basedOn w:val="Tablebodycopy"/>
    <w:next w:val="Tablecopybulleted"/>
    <w:pPr>
      <w:tabs>
        <w:tab w:val="num" w:pos="720"/>
      </w:tabs>
    </w:pPr>
  </w:style>
  <w:style w:type="character" w:customStyle="1" w:styleId="HeadingChar">
    <w:name w:val="Heading Char"/>
    <w:rPr>
      <w:b/>
      <w:w w:val="100"/>
      <w:position w:val="-1"/>
      <w:sz w:val="24"/>
      <w:szCs w:val="24"/>
      <w:effect w:val="none"/>
      <w:vertAlign w:val="baseline"/>
      <w:cs w:val="0"/>
      <w:em w:val="none"/>
      <w:lang w:val="en-US" w:eastAsia="en-US"/>
    </w:rPr>
  </w:style>
  <w:style w:type="paragraph" w:customStyle="1" w:styleId="Sub-heading">
    <w:name w:val="Sub-heading"/>
    <w:basedOn w:val="BodyText"/>
    <w:rPr>
      <w:b/>
      <w:szCs w:val="20"/>
    </w:rPr>
  </w:style>
  <w:style w:type="character" w:customStyle="1" w:styleId="Sub-headingChar">
    <w:name w:val="Sub-heading Char"/>
    <w:rPr>
      <w:b/>
      <w:w w:val="100"/>
      <w:position w:val="-1"/>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bottom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EX1WVpqHXGc96uy5T1FEMI8BiA==">CgMxLjAyCGguZ2pkZ3hzOAByITE3YXRSc1FlaTVTalZnRXhrT0FRN1k5anFQaFJ3b0trNg==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4920</Characters>
  <Application>Microsoft Office Word</Application>
  <DocSecurity>0</DocSecurity>
  <Lines>41</Lines>
  <Paragraphs>11</Paragraphs>
  <ScaleCrop>false</ScaleCrop>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Lamb</dc:creator>
  <cp:lastModifiedBy>Chris Evans</cp:lastModifiedBy>
  <cp:revision>2</cp:revision>
  <dcterms:created xsi:type="dcterms:W3CDTF">2023-08-30T12:21:00Z</dcterms:created>
  <dcterms:modified xsi:type="dcterms:W3CDTF">2025-06-23T11:42:00Z</dcterms:modified>
</cp:coreProperties>
</file>