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6687" w14:textId="216C7A5D" w:rsidR="003B44A8" w:rsidRPr="00070D28" w:rsidRDefault="003B44A8" w:rsidP="00BB1BA2">
      <w:pPr>
        <w:jc w:val="center"/>
        <w:rPr>
          <w:rFonts w:ascii="Calibri" w:hAnsi="Calibri" w:cs="Calibri"/>
          <w:b/>
        </w:rPr>
      </w:pPr>
      <w:r w:rsidRPr="00070D28">
        <w:rPr>
          <w:rFonts w:ascii="Calibri" w:hAnsi="Calibri" w:cs="Calibri"/>
          <w:b/>
        </w:rPr>
        <w:t>JOB DESCRIPTION</w:t>
      </w:r>
    </w:p>
    <w:p w14:paraId="49BA49B5" w14:textId="77777777" w:rsidR="009C2280" w:rsidRPr="00070D28" w:rsidRDefault="009C2280" w:rsidP="00BB1BA2">
      <w:pPr>
        <w:jc w:val="center"/>
        <w:rPr>
          <w:rFonts w:ascii="Calibri" w:hAnsi="Calibri" w:cs="Calibri"/>
          <w:b/>
        </w:rPr>
      </w:pPr>
    </w:p>
    <w:p w14:paraId="19E55096" w14:textId="77777777" w:rsidR="009C2280" w:rsidRPr="00070D28" w:rsidRDefault="009C2280" w:rsidP="009C2280">
      <w:pPr>
        <w:rPr>
          <w:rFonts w:ascii="Calibri" w:hAnsi="Calibri" w:cs="Calibri"/>
        </w:rPr>
      </w:pPr>
      <w:r w:rsidRPr="00070D28">
        <w:rPr>
          <w:rFonts w:ascii="Calibri" w:eastAsia="Aptos" w:hAnsi="Calibri" w:cs="Calibri"/>
        </w:rPr>
        <w:t>The job description is based on the Teacher Standards December 2021 standards. It is to be based wholly in the recently establish Acorn Centre (a High Needs Behaviour Block</w:t>
      </w:r>
      <w:r w:rsidRPr="00070D28">
        <w:rPr>
          <w:rFonts w:ascii="Calibri" w:hAnsi="Calibri" w:cs="Calibri"/>
        </w:rPr>
        <w:t>). There will be a teaching commitment to support the Lead Practitioner for Behaviour in delivering the Alternative Curriculum.</w:t>
      </w:r>
    </w:p>
    <w:p w14:paraId="51E15156" w14:textId="77777777" w:rsidR="003B44A8" w:rsidRPr="00070D28" w:rsidRDefault="003B44A8" w:rsidP="003B44A8">
      <w:pPr>
        <w:jc w:val="center"/>
        <w:rPr>
          <w:rFonts w:ascii="Calibri" w:hAnsi="Calibri" w:cs="Calibr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4"/>
        <w:gridCol w:w="3543"/>
        <w:gridCol w:w="6408"/>
      </w:tblGrid>
      <w:tr w:rsidR="003B44A8" w:rsidRPr="00070D28" w14:paraId="1632219F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39AA" w14:textId="77777777" w:rsidR="003B44A8" w:rsidRPr="00070D28" w:rsidRDefault="003B44A8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JOB TITLE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E66" w14:textId="2E8BB3F6" w:rsidR="003B44A8" w:rsidRPr="00070D28" w:rsidRDefault="009E231C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 xml:space="preserve">SENCO </w:t>
            </w:r>
            <w:r w:rsidR="008A1807" w:rsidRPr="00070D28">
              <w:rPr>
                <w:rFonts w:ascii="Calibri" w:hAnsi="Calibri" w:cs="Calibri"/>
                <w:sz w:val="24"/>
                <w:szCs w:val="24"/>
              </w:rPr>
              <w:t>– Behaviour (The Acorn Centre)</w:t>
            </w:r>
          </w:p>
        </w:tc>
      </w:tr>
      <w:tr w:rsidR="003B44A8" w:rsidRPr="00070D28" w14:paraId="2D38B2FD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030" w14:textId="77777777" w:rsidR="003B44A8" w:rsidRPr="00070D28" w:rsidRDefault="003B44A8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EMPLOYER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997" w14:textId="63B88F90" w:rsidR="003B44A8" w:rsidRPr="00070D28" w:rsidRDefault="005C6310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University of Brighton Academies Trust</w:t>
            </w:r>
          </w:p>
        </w:tc>
      </w:tr>
      <w:tr w:rsidR="003B44A8" w:rsidRPr="00070D28" w14:paraId="1E357D83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5492" w14:textId="77777777" w:rsidR="003B44A8" w:rsidRPr="00070D28" w:rsidRDefault="003B44A8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LOCATION (Academy)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BE0" w14:textId="02ED648C" w:rsidR="003B44A8" w:rsidRPr="00070D28" w:rsidRDefault="00871FF1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The Burgess Hill Academy</w:t>
            </w:r>
          </w:p>
        </w:tc>
      </w:tr>
      <w:tr w:rsidR="00F15CE8" w:rsidRPr="00070D28" w14:paraId="41F6CFB7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30EC" w14:textId="18AE47B4" w:rsidR="00F15CE8" w:rsidRPr="00070D28" w:rsidRDefault="00F15CE8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HOURS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0D5" w14:textId="79ECBA4F" w:rsidR="00F15CE8" w:rsidRPr="00070D28" w:rsidRDefault="00F15CE8" w:rsidP="00561B9B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70D28">
              <w:rPr>
                <w:rFonts w:ascii="Calibri" w:hAnsi="Calibri" w:cs="Calibri"/>
                <w:bCs/>
                <w:sz w:val="24"/>
                <w:szCs w:val="24"/>
              </w:rPr>
              <w:t>0.6 FTE (3 days)</w:t>
            </w:r>
          </w:p>
        </w:tc>
      </w:tr>
      <w:tr w:rsidR="00561B9B" w:rsidRPr="00070D28" w14:paraId="416924FC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8F6" w14:textId="7E89F220" w:rsidR="00561B9B" w:rsidRPr="00070D28" w:rsidRDefault="00D67F03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SALARY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905" w14:textId="0D371356" w:rsidR="00561B9B" w:rsidRPr="00070D28" w:rsidRDefault="009E5328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bCs/>
                <w:sz w:val="24"/>
                <w:szCs w:val="24"/>
              </w:rPr>
              <w:t>MRP/UPR plus TLR2c</w:t>
            </w:r>
          </w:p>
        </w:tc>
      </w:tr>
      <w:tr w:rsidR="003B44A8" w:rsidRPr="00070D28" w14:paraId="15265F99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BF7" w14:textId="77777777" w:rsidR="003B44A8" w:rsidRPr="00070D28" w:rsidRDefault="003B44A8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RESPONSIBLE TO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03F" w14:textId="51134611" w:rsidR="003B44A8" w:rsidRPr="00070D28" w:rsidRDefault="00BD256F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Vice Principal</w:t>
            </w:r>
            <w:r w:rsidR="00A156FF" w:rsidRPr="00070D28">
              <w:rPr>
                <w:rFonts w:ascii="Calibri" w:hAnsi="Calibri" w:cs="Calibri"/>
                <w:sz w:val="24"/>
                <w:szCs w:val="24"/>
              </w:rPr>
              <w:t xml:space="preserve"> for</w:t>
            </w:r>
            <w:r w:rsidR="009E231C" w:rsidRPr="00070D28">
              <w:rPr>
                <w:rFonts w:ascii="Calibri" w:hAnsi="Calibri" w:cs="Calibri"/>
                <w:sz w:val="24"/>
                <w:szCs w:val="24"/>
              </w:rPr>
              <w:t xml:space="preserve"> Behaviour</w:t>
            </w:r>
            <w:r w:rsidR="00A156FF" w:rsidRPr="00070D28">
              <w:rPr>
                <w:rFonts w:ascii="Calibri" w:hAnsi="Calibri" w:cs="Calibri"/>
                <w:sz w:val="24"/>
                <w:szCs w:val="24"/>
              </w:rPr>
              <w:t>, Inclusion and Personal Development</w:t>
            </w:r>
          </w:p>
        </w:tc>
      </w:tr>
      <w:tr w:rsidR="00561B9B" w:rsidRPr="00070D28" w14:paraId="06D71664" w14:textId="77777777" w:rsidTr="00561B9B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1F94" w14:textId="7D3BD51B" w:rsidR="00561B9B" w:rsidRPr="00070D28" w:rsidRDefault="00561B9B" w:rsidP="00561B9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RESPONSIBLE FOR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5BC" w14:textId="7F095221" w:rsidR="00561B9B" w:rsidRPr="00070D28" w:rsidRDefault="009E231C" w:rsidP="00561B9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DD1487" w:rsidRPr="00070D28" w14:paraId="07C86EDC" w14:textId="77777777" w:rsidTr="00A256F8">
        <w:trPr>
          <w:trHeight w:val="175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A547" w14:textId="77777777" w:rsidR="00DD1487" w:rsidRPr="00070D28" w:rsidRDefault="00DD1487" w:rsidP="00DD1487">
            <w:pPr>
              <w:spacing w:before="240" w:after="24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MAIN PURPOSE OF THE JOB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C8A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● Development of an effective Attitudes/Behaviour for Learning and a culture of safety within the Acorn Centre</w:t>
            </w:r>
          </w:p>
          <w:p w14:paraId="619243C8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● Manage challenging pupil behaviour</w:t>
            </w:r>
          </w:p>
          <w:p w14:paraId="433F2DD7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● Delivery and review of policies and procedures relating to ensuring good Behaviour for Learning</w:t>
            </w:r>
          </w:p>
          <w:p w14:paraId="69CE774E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● Ensuring rigorous monitoring and evaluation of behaviour standards and interventions within the Acorn Centre</w:t>
            </w:r>
          </w:p>
          <w:p w14:paraId="30C3E240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 xml:space="preserve">● Provision of professional development and support opportunities to ensure the highest standards of behaviour management among staff </w:t>
            </w:r>
          </w:p>
          <w:p w14:paraId="65CB6ED7" w14:textId="77777777" w:rsidR="00D02AC8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● Development of Alternative Provision curriculum and specific intervention for targeted students</w:t>
            </w:r>
          </w:p>
          <w:p w14:paraId="3F6E5BE6" w14:textId="23721A5B" w:rsidR="00DD1487" w:rsidRPr="00070D28" w:rsidRDefault="00D02AC8" w:rsidP="00D02AC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 xml:space="preserve">● Timetabling students appropriately to meet their needs </w:t>
            </w:r>
          </w:p>
        </w:tc>
      </w:tr>
      <w:tr w:rsidR="00DD1487" w:rsidRPr="00070D28" w14:paraId="68C3A212" w14:textId="77777777" w:rsidTr="00B3525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1D17" w14:textId="594F9010" w:rsidR="00794EF7" w:rsidRPr="00070D28" w:rsidRDefault="00DD1487" w:rsidP="00DD1487">
            <w:pPr>
              <w:spacing w:before="240" w:after="240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MAIN TASKS / KEY RESPONSIBILITIES</w:t>
            </w:r>
          </w:p>
          <w:p w14:paraId="2F519B68" w14:textId="77777777" w:rsidR="005D74D1" w:rsidRPr="00070D28" w:rsidRDefault="005D74D1" w:rsidP="00DD1487">
            <w:pPr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6E9A" w:rsidRPr="00070D28" w14:paraId="7F5DA7AA" w14:textId="77777777" w:rsidTr="00BA05DA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1E6" w14:textId="4F22E12A" w:rsidR="00716E9A" w:rsidRPr="00070D28" w:rsidRDefault="00716E9A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77E" w14:textId="77777777" w:rsidR="00716E9A" w:rsidRPr="00070D28" w:rsidRDefault="00716E9A" w:rsidP="00716E9A">
            <w:p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Leadership</w:t>
            </w:r>
          </w:p>
          <w:p w14:paraId="5B0C3BC4" w14:textId="5C566DEF" w:rsidR="00716E9A" w:rsidRPr="00070D28" w:rsidRDefault="00716E9A" w:rsidP="00794EF7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Working with Vice Principal and Lead Practitioner for the Acorn Centre to create and embed a sustainable, on-site alternative provision for students with SEMH needs.</w:t>
            </w:r>
          </w:p>
        </w:tc>
      </w:tr>
      <w:tr w:rsidR="00DD1487" w:rsidRPr="00070D28" w14:paraId="7765CF73" w14:textId="77777777" w:rsidTr="00BA05DA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7CB5" w14:textId="65755376" w:rsidR="00DD1487" w:rsidRPr="00070D28" w:rsidRDefault="00961B4F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F117" w14:textId="0824E134" w:rsidR="009A3E43" w:rsidRPr="00070D28" w:rsidRDefault="009A3E43" w:rsidP="008C1875">
            <w:p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Intervention for Pupils</w:t>
            </w:r>
          </w:p>
          <w:p w14:paraId="284EC14B" w14:textId="45B1100F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support and assist pupils in managing their behaviour and in achieving their social, behavioural and academic targets both in and outside the classroom.</w:t>
            </w:r>
          </w:p>
          <w:p w14:paraId="705A2E17" w14:textId="105E73B1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lastRenderedPageBreak/>
              <w:t>To assist individual pupils experiencing difficulties in managing their behaviour by supporting them outside the classroom/social group.</w:t>
            </w:r>
          </w:p>
          <w:p w14:paraId="4EA70C02" w14:textId="2FD5429A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develop a programme of emotional literacy to support pupils with their social and emotional well-being.</w:t>
            </w:r>
          </w:p>
          <w:p w14:paraId="7984990A" w14:textId="6BA18137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assist pupils back into the classroom/social group when they have regained management of their behaviour and self-regulated.</w:t>
            </w:r>
          </w:p>
          <w:p w14:paraId="6EF01F8C" w14:textId="603C9024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set a good example to pupils through own presentation and personal and professional conduct.</w:t>
            </w:r>
          </w:p>
          <w:p w14:paraId="0CF73513" w14:textId="5F56F735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plan individual personalised plans and provide support which best meets the learners needs.</w:t>
            </w:r>
          </w:p>
          <w:p w14:paraId="02BBCD15" w14:textId="65931CA4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complete regular action plans and progress reviews with the learner.</w:t>
            </w:r>
          </w:p>
          <w:p w14:paraId="79B7546D" w14:textId="482157BF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maintain good attendance of learners at one to one sessions and liaise with staff regarding attendance issues.</w:t>
            </w:r>
          </w:p>
          <w:p w14:paraId="092EC37A" w14:textId="4ACC7800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provide pastoral support to learners to ensure their overall health and well-being providing emotional support, encouragement and building self-esteem.</w:t>
            </w:r>
          </w:p>
          <w:p w14:paraId="620DDCAF" w14:textId="0CB4A7DA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keep up to date with current developments in supporting students who face challenges in learning and social emotional development.</w:t>
            </w:r>
          </w:p>
          <w:p w14:paraId="48D81CB6" w14:textId="29AF1209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ensure learners are aware of the full range of services offered including welfare and careers guidance.</w:t>
            </w:r>
          </w:p>
          <w:p w14:paraId="25D2449D" w14:textId="721ABD65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actively participate in team training events/meetings and share good practice.</w:t>
            </w:r>
          </w:p>
          <w:p w14:paraId="0E9F145A" w14:textId="7779B344" w:rsidR="009A3E43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assist and encourage learners with individual needs in their progression routes e.g. applying for college or seeking employment.</w:t>
            </w:r>
          </w:p>
          <w:p w14:paraId="5016025F" w14:textId="4A18144A" w:rsidR="00A156FF" w:rsidRPr="00070D28" w:rsidRDefault="009A3E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guide pupils in a manner which will maximise their individual potential by adapting to their needs.</w:t>
            </w:r>
          </w:p>
        </w:tc>
      </w:tr>
      <w:tr w:rsidR="00DD1487" w:rsidRPr="00070D28" w14:paraId="35E2F0EB" w14:textId="77777777" w:rsidTr="009A3F0B">
        <w:trPr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86B" w14:textId="13536EEA" w:rsidR="00DD1487" w:rsidRPr="00070D28" w:rsidRDefault="008C1875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8BF" w14:textId="561EF6C4" w:rsidR="00BC53EA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Support for Teachers / Teaching Assistants</w:t>
            </w:r>
          </w:p>
          <w:p w14:paraId="650EDEA6" w14:textId="03BB9E91" w:rsidR="00BC53EA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support teachers with the behavioural management of groups and individuals within the whole class setting, so that teaching objectives are met and best use is made of teaching time.</w:t>
            </w:r>
          </w:p>
          <w:p w14:paraId="0680670A" w14:textId="66FA6C8B" w:rsidR="00BC53EA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support teachers in establishing and maintaining a purposeful working atmosphere and setting high expectations for pupils’ behaviour.</w:t>
            </w:r>
          </w:p>
          <w:p w14:paraId="06FDB138" w14:textId="4BC5FA64" w:rsidR="00BC53EA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Under the direction of the Vice Principal, to set clear targets for social and behavioural achievement of individuals and groups of pupils.</w:t>
            </w:r>
          </w:p>
          <w:p w14:paraId="4D8468DD" w14:textId="42539E2D" w:rsidR="00BC53EA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contribute to developing and implementing of policy and good practice for pastoral and behavioural support which reflects the school’s commitment to high achieving and effective teaching and learning.</w:t>
            </w:r>
          </w:p>
          <w:p w14:paraId="3025D180" w14:textId="7E49EFE7" w:rsidR="00DD1487" w:rsidRPr="00070D28" w:rsidRDefault="00BC53EA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contribute to the monitoring and evaluation of pupils’ progress in achieving pastoral and behavioural targets; using outcomes of evaluation to assist further improvement.</w:t>
            </w:r>
          </w:p>
        </w:tc>
      </w:tr>
      <w:tr w:rsidR="007432AE" w:rsidRPr="00070D28" w14:paraId="0F6A79B7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E74" w14:textId="6D2B8BF8" w:rsidR="007432AE" w:rsidRPr="00070D28" w:rsidRDefault="008C1875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DCD" w14:textId="77777777" w:rsidR="00E979E0" w:rsidRPr="00070D28" w:rsidRDefault="00E979E0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Learning</w:t>
            </w:r>
          </w:p>
          <w:p w14:paraId="28493790" w14:textId="6CFFC381" w:rsidR="00E979E0" w:rsidRPr="00070D28" w:rsidRDefault="00F817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a</w:t>
            </w:r>
            <w:r w:rsidR="00E979E0" w:rsidRPr="00070D28">
              <w:rPr>
                <w:rFonts w:ascii="Calibri" w:hAnsi="Calibri" w:cs="Calibri"/>
                <w:sz w:val="24"/>
                <w:szCs w:val="24"/>
              </w:rPr>
              <w:t>ssist the Lead Practitioner with preparation of and delivery of curriculum including Schemes of Work and lessons for KS3 and KS4 learners.</w:t>
            </w:r>
          </w:p>
          <w:p w14:paraId="1BE54CFB" w14:textId="470A8C71" w:rsidR="00E979E0" w:rsidRPr="00070D28" w:rsidRDefault="00F817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m</w:t>
            </w:r>
            <w:r w:rsidR="00E979E0" w:rsidRPr="00070D28">
              <w:rPr>
                <w:rFonts w:ascii="Calibri" w:hAnsi="Calibri" w:cs="Calibri"/>
                <w:sz w:val="24"/>
                <w:szCs w:val="24"/>
              </w:rPr>
              <w:t>ark, assess and report on all students in line with the Academy assessment policy.</w:t>
            </w:r>
          </w:p>
          <w:p w14:paraId="46C6FF77" w14:textId="6CE3652D" w:rsidR="00E979E0" w:rsidRPr="00070D28" w:rsidRDefault="00F817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m</w:t>
            </w:r>
            <w:r w:rsidR="00E979E0" w:rsidRPr="00070D28">
              <w:rPr>
                <w:rFonts w:ascii="Calibri" w:hAnsi="Calibri" w:cs="Calibri"/>
                <w:sz w:val="24"/>
                <w:szCs w:val="24"/>
              </w:rPr>
              <w:t>onitor student progress and give specific feedback to the teacher that will help students to reach their target grades</w:t>
            </w:r>
          </w:p>
          <w:p w14:paraId="5B43609B" w14:textId="262343F3" w:rsidR="00E979E0" w:rsidRPr="00070D28" w:rsidRDefault="00F817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i</w:t>
            </w:r>
            <w:r w:rsidR="00E979E0" w:rsidRPr="00070D28">
              <w:rPr>
                <w:rFonts w:ascii="Calibri" w:hAnsi="Calibri" w:cs="Calibri"/>
                <w:sz w:val="24"/>
                <w:szCs w:val="24"/>
              </w:rPr>
              <w:t>mplement differentiated work to allow accessibility and challenge for all students.</w:t>
            </w:r>
          </w:p>
          <w:p w14:paraId="343925C3" w14:textId="4ECE1425" w:rsidR="007432AE" w:rsidRPr="00070D28" w:rsidRDefault="00F81743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color w:val="222222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i</w:t>
            </w:r>
            <w:r w:rsidR="00E979E0" w:rsidRPr="00070D28">
              <w:rPr>
                <w:rFonts w:ascii="Calibri" w:hAnsi="Calibri" w:cs="Calibri"/>
                <w:sz w:val="24"/>
                <w:szCs w:val="24"/>
              </w:rPr>
              <w:t>mplement and support all policies.</w:t>
            </w:r>
          </w:p>
        </w:tc>
      </w:tr>
    </w:tbl>
    <w:p w14:paraId="69A785E9" w14:textId="77777777" w:rsidR="00070D28" w:rsidRDefault="00070D28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4"/>
        <w:gridCol w:w="9951"/>
      </w:tblGrid>
      <w:tr w:rsidR="00D41AAA" w:rsidRPr="00070D28" w14:paraId="502323FA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5C72" w14:textId="4B2871EE" w:rsidR="00D41AAA" w:rsidRPr="00070D28" w:rsidRDefault="008C1875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AD5" w14:textId="77777777" w:rsidR="00A25939" w:rsidRPr="00070D28" w:rsidRDefault="00A25939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Support for the School</w:t>
            </w:r>
          </w:p>
          <w:p w14:paraId="69CF5A79" w14:textId="6EB68D17" w:rsidR="00A25939" w:rsidRPr="00070D28" w:rsidRDefault="00A25939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ensure that support for the behaviour management of pupils is consistent with the school’s policies and programmes; sharing good practice with colleagues.</w:t>
            </w:r>
          </w:p>
          <w:p w14:paraId="52CEBFC7" w14:textId="440E65CF" w:rsidR="00A25939" w:rsidRPr="00070D28" w:rsidRDefault="00A25939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assist in establishing good relationships with parents and carers and Local Education Authorities and partner schools</w:t>
            </w:r>
          </w:p>
          <w:p w14:paraId="790857F4" w14:textId="1B377EBD" w:rsidR="003375AB" w:rsidRPr="00070D28" w:rsidRDefault="00A25939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provide information about social and behavioural progress and targets.</w:t>
            </w:r>
          </w:p>
        </w:tc>
      </w:tr>
      <w:tr w:rsidR="00DD1487" w:rsidRPr="00070D28" w14:paraId="40044B53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C90" w14:textId="34B74331" w:rsidR="00DD1487" w:rsidRPr="00070D28" w:rsidRDefault="00961B4F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0D28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355" w14:textId="4B71FC44" w:rsidR="001D6CC1" w:rsidRPr="00070D28" w:rsidRDefault="001D6CC1" w:rsidP="008C1875">
            <w:p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Broader Responsibilities</w:t>
            </w:r>
          </w:p>
          <w:p w14:paraId="38B3E584" w14:textId="16BF4114" w:rsidR="001D6CC1" w:rsidRPr="00070D28" w:rsidRDefault="001D6CC1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play a full and active part in the life of the School Community.</w:t>
            </w:r>
          </w:p>
          <w:p w14:paraId="6878D749" w14:textId="6249D63E" w:rsidR="001D6CC1" w:rsidRPr="00070D28" w:rsidRDefault="001D6CC1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take ownership of various projects to meet the needs of the School in order to achieve project goals and assist the effectiveness of whole School administration.</w:t>
            </w:r>
          </w:p>
          <w:p w14:paraId="7EE7FFA8" w14:textId="3C39B63D" w:rsidR="001D6CC1" w:rsidRPr="00070D28" w:rsidRDefault="001D6CC1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provide effective communication with parents/carers.</w:t>
            </w:r>
          </w:p>
          <w:p w14:paraId="2547BEB4" w14:textId="38646454" w:rsidR="001D6CC1" w:rsidRPr="00070D28" w:rsidRDefault="001D6CC1" w:rsidP="008C1875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 xml:space="preserve">To support the safeguarding of students and staff. </w:t>
            </w:r>
          </w:p>
          <w:p w14:paraId="5D988A73" w14:textId="4062B81A" w:rsidR="00DD1487" w:rsidRPr="00070D28" w:rsidRDefault="001D6CC1" w:rsidP="00624BE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comply with the School’s Health and Safety Policy and to undertake Risk Assessments, as appropriate.</w:t>
            </w:r>
          </w:p>
        </w:tc>
      </w:tr>
      <w:tr w:rsidR="00624BED" w:rsidRPr="00070D28" w14:paraId="46CB6891" w14:textId="77777777" w:rsidTr="00BA05D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302" w14:textId="77777777" w:rsidR="00624BED" w:rsidRPr="00070D28" w:rsidRDefault="00624BED" w:rsidP="00DD1487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24BC" w14:textId="77777777" w:rsidR="00624BED" w:rsidRPr="00070D28" w:rsidRDefault="00624BED" w:rsidP="008C1875">
            <w:pPr>
              <w:spacing w:before="120" w:after="120"/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iCs/>
                <w:sz w:val="24"/>
                <w:szCs w:val="24"/>
                <w:u w:val="single"/>
              </w:rPr>
              <w:t>Other</w:t>
            </w:r>
          </w:p>
          <w:p w14:paraId="17C233B6" w14:textId="77777777" w:rsidR="000639A8" w:rsidRPr="00070D28" w:rsidRDefault="000639A8" w:rsidP="000639A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 m</w:t>
            </w:r>
            <w:r w:rsidRPr="00070D28">
              <w:rPr>
                <w:rFonts w:ascii="Calibri" w:hAnsi="Calibri" w:cs="Calibri"/>
                <w:sz w:val="24"/>
                <w:szCs w:val="24"/>
              </w:rPr>
              <w:t>aintain confidentiality at all times in respect of school related matters and prevent disclosure of confidential, sensitive information in line with data protection legislation.</w:t>
            </w:r>
          </w:p>
          <w:p w14:paraId="795B835C" w14:textId="51628D4E" w:rsidR="00624BED" w:rsidRPr="00070D28" w:rsidRDefault="000639A8" w:rsidP="00070D2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iCs/>
                <w:sz w:val="24"/>
                <w:szCs w:val="24"/>
                <w:u w:val="single"/>
              </w:rPr>
            </w:pPr>
            <w:r w:rsidRPr="00070D28">
              <w:rPr>
                <w:rFonts w:ascii="Calibri" w:hAnsi="Calibri" w:cs="Calibri"/>
                <w:sz w:val="24"/>
                <w:szCs w:val="24"/>
              </w:rPr>
              <w:t>to</w:t>
            </w:r>
            <w:r w:rsidRPr="00070D28">
              <w:rPr>
                <w:rFonts w:ascii="Calibri" w:hAnsi="Calibri" w:cs="Calibri"/>
                <w:sz w:val="24"/>
                <w:szCs w:val="24"/>
              </w:rPr>
              <w:t xml:space="preserve"> Undertake any other duties commensurate with the level of the post, as required from time.</w:t>
            </w:r>
          </w:p>
        </w:tc>
      </w:tr>
    </w:tbl>
    <w:tbl>
      <w:tblPr>
        <w:tblW w:w="10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AF5D21" w:rsidRPr="00070D28" w14:paraId="53FBC77C" w14:textId="77777777" w:rsidTr="00747BC2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010C2A5" w14:textId="77777777" w:rsidR="00747BC2" w:rsidRPr="00070D28" w:rsidRDefault="00747BC2" w:rsidP="00AF5D2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42A60E1C" w14:textId="6BE1D26B" w:rsidR="00E91B55" w:rsidRPr="00070D28" w:rsidRDefault="005C6310" w:rsidP="00D67F03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70D28">
              <w:rPr>
                <w:rFonts w:ascii="Calibri" w:eastAsia="Times New Roman" w:hAnsi="Calibri" w:cs="Calibri"/>
                <w:b/>
                <w:bCs/>
                <w:lang w:eastAsia="en-GB"/>
              </w:rPr>
              <w:t>PERSON SPECIFICATION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28"/>
            </w:tblGrid>
            <w:tr w:rsidR="00E91B55" w:rsidRPr="00070D28" w14:paraId="782052E0" w14:textId="77777777" w:rsidTr="00070D28">
              <w:tc>
                <w:tcPr>
                  <w:tcW w:w="10328" w:type="dxa"/>
                </w:tcPr>
                <w:p w14:paraId="7778260E" w14:textId="77777777" w:rsidR="00E91B55" w:rsidRPr="00070D28" w:rsidRDefault="00E91B55" w:rsidP="00F15CE8">
                  <w:p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Education &amp; Qualification</w:t>
                  </w:r>
                </w:p>
                <w:p w14:paraId="065ACE54" w14:textId="77777777" w:rsidR="00E91B55" w:rsidRPr="00070D28" w:rsidRDefault="00E91B55" w:rsidP="00F15CE8">
                  <w:pPr>
                    <w:pStyle w:val="ListParagraph"/>
                    <w:numPr>
                      <w:ilvl w:val="0"/>
                      <w:numId w:val="39"/>
                    </w:num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Educated to degree level</w:t>
                  </w:r>
                </w:p>
                <w:p w14:paraId="64AA289B" w14:textId="77777777" w:rsidR="00E91B55" w:rsidRPr="00070D28" w:rsidRDefault="00E91B55" w:rsidP="00F15CE8">
                  <w:pPr>
                    <w:pStyle w:val="ListParagraph"/>
                    <w:numPr>
                      <w:ilvl w:val="0"/>
                      <w:numId w:val="39"/>
                    </w:num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Qualified Teacher Status</w:t>
                  </w:r>
                </w:p>
                <w:p w14:paraId="5729C2BB" w14:textId="11D22A67" w:rsidR="00E91B55" w:rsidRPr="00070D28" w:rsidRDefault="00E91B55" w:rsidP="00F15CE8">
                  <w:pPr>
                    <w:pStyle w:val="ListParagraph"/>
                    <w:numPr>
                      <w:ilvl w:val="0"/>
                      <w:numId w:val="39"/>
                    </w:num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Permitted to work in the UK</w:t>
                  </w:r>
                </w:p>
              </w:tc>
            </w:tr>
            <w:tr w:rsidR="00E91B55" w:rsidRPr="00070D28" w14:paraId="7B911F22" w14:textId="77777777" w:rsidTr="00070D28">
              <w:tc>
                <w:tcPr>
                  <w:tcW w:w="10328" w:type="dxa"/>
                </w:tcPr>
                <w:p w14:paraId="0B185E81" w14:textId="4BE2D1FE" w:rsidR="00E91B55" w:rsidRPr="00070D28" w:rsidRDefault="00E91B55" w:rsidP="00070D28">
                  <w:p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Knowledge</w:t>
                  </w:r>
                  <w:r w:rsidR="00070D28" w:rsidRPr="00070D2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 xml:space="preserve"> and Skills</w:t>
                  </w:r>
                </w:p>
                <w:p w14:paraId="58A5F661" w14:textId="77777777" w:rsidR="00642D5C" w:rsidRPr="00070D28" w:rsidRDefault="00642D5C" w:rsidP="00070D28">
                  <w:pPr>
                    <w:pStyle w:val="ListParagraph"/>
                    <w:numPr>
                      <w:ilvl w:val="0"/>
                      <w:numId w:val="42"/>
                    </w:numPr>
                    <w:spacing w:before="120" w:after="1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D28">
                    <w:rPr>
                      <w:rFonts w:ascii="Calibri" w:hAnsi="Calibri" w:cs="Calibri"/>
                      <w:sz w:val="24"/>
                      <w:szCs w:val="24"/>
                    </w:rPr>
                    <w:t>Ability to undertake work of a variety of advanced tasks which require detailed knowledge and skills in a specialist discipline to enable the post holder to provide advice and support to others.</w:t>
                  </w:r>
                </w:p>
                <w:p w14:paraId="71E9CFB0" w14:textId="17094604" w:rsidR="00642D5C" w:rsidRPr="00070D28" w:rsidRDefault="00642D5C" w:rsidP="00070D28">
                  <w:pPr>
                    <w:pStyle w:val="ListParagraph"/>
                    <w:numPr>
                      <w:ilvl w:val="0"/>
                      <w:numId w:val="42"/>
                    </w:numPr>
                    <w:spacing w:before="120" w:after="1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D28">
                    <w:rPr>
                      <w:rFonts w:ascii="Calibri" w:hAnsi="Calibri" w:cs="Calibri"/>
                      <w:sz w:val="24"/>
                      <w:szCs w:val="24"/>
                    </w:rPr>
                    <w:t>Have relevant experience in a similar role.</w:t>
                  </w:r>
                </w:p>
                <w:p w14:paraId="31D174B8" w14:textId="1398F33C" w:rsidR="00642D5C" w:rsidRPr="00070D28" w:rsidRDefault="00642D5C" w:rsidP="00070D28">
                  <w:pPr>
                    <w:pStyle w:val="ListParagraph"/>
                    <w:numPr>
                      <w:ilvl w:val="0"/>
                      <w:numId w:val="42"/>
                    </w:numPr>
                    <w:spacing w:before="120" w:after="1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D28">
                    <w:rPr>
                      <w:rFonts w:ascii="Calibri" w:hAnsi="Calibri" w:cs="Calibri"/>
                      <w:sz w:val="24"/>
                      <w:szCs w:val="24"/>
                    </w:rPr>
                    <w:t>Working knowledge of meeting the needs of young people and the implementation of strategies to support their development.</w:t>
                  </w:r>
                </w:p>
                <w:p w14:paraId="4B779255" w14:textId="4970FC6C" w:rsidR="00642D5C" w:rsidRPr="00070D28" w:rsidRDefault="00642D5C" w:rsidP="00070D28">
                  <w:pPr>
                    <w:pStyle w:val="ListParagraph"/>
                    <w:numPr>
                      <w:ilvl w:val="0"/>
                      <w:numId w:val="42"/>
                    </w:numPr>
                    <w:spacing w:before="120" w:after="1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D28">
                    <w:rPr>
                      <w:rFonts w:ascii="Calibri" w:hAnsi="Calibri" w:cs="Calibri"/>
                      <w:sz w:val="24"/>
                      <w:szCs w:val="24"/>
                    </w:rPr>
                    <w:t>Attention to detail and ability to present data in a user-friendly format.</w:t>
                  </w:r>
                </w:p>
                <w:p w14:paraId="2581B1DD" w14:textId="2845F618" w:rsidR="00E91B55" w:rsidRPr="00070D28" w:rsidRDefault="00642D5C" w:rsidP="00070D28">
                  <w:pPr>
                    <w:pStyle w:val="ListParagraph"/>
                    <w:numPr>
                      <w:ilvl w:val="0"/>
                      <w:numId w:val="42"/>
                    </w:numPr>
                    <w:spacing w:before="120" w:after="1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D28">
                    <w:rPr>
                      <w:rFonts w:ascii="Calibri" w:hAnsi="Calibri" w:cs="Calibri"/>
                      <w:sz w:val="24"/>
                      <w:szCs w:val="24"/>
                    </w:rPr>
                    <w:t>Ability to work to deadlines and liaise appropriately with staff, at all levels, in order to support the assessment findings for learning across the school.</w:t>
                  </w:r>
                </w:p>
              </w:tc>
            </w:tr>
            <w:tr w:rsidR="00E91B55" w:rsidRPr="00070D28" w14:paraId="19C002ED" w14:textId="77777777" w:rsidTr="00070D28">
              <w:tc>
                <w:tcPr>
                  <w:tcW w:w="10328" w:type="dxa"/>
                </w:tcPr>
                <w:p w14:paraId="026B904A" w14:textId="77777777" w:rsidR="00E91B55" w:rsidRPr="00070D28" w:rsidRDefault="00E91B55" w:rsidP="00F15CE8">
                  <w:pPr>
                    <w:shd w:val="clear" w:color="auto" w:fill="FFFFFF"/>
                    <w:spacing w:before="120" w:after="120"/>
                    <w:ind w:left="357" w:hanging="357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070D2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Personal Qualities</w:t>
                  </w:r>
                </w:p>
                <w:p w14:paraId="3AFAA789" w14:textId="77777777" w:rsidR="00E91B55" w:rsidRPr="00070D28" w:rsidRDefault="00E91B55" w:rsidP="00070D28">
                  <w:pPr>
                    <w:pStyle w:val="ListParagraph"/>
                    <w:numPr>
                      <w:ilvl w:val="0"/>
                      <w:numId w:val="43"/>
                    </w:numPr>
                    <w:shd w:val="clear" w:color="auto" w:fill="FFFFFF"/>
                    <w:spacing w:before="120" w:after="120"/>
                    <w:rPr>
                      <w:rFonts w:ascii="Calibri" w:hAnsi="Calibri" w:cs="Calibri"/>
                    </w:rPr>
                  </w:pPr>
                  <w:r w:rsidRPr="00070D28">
                    <w:rPr>
                      <w:rFonts w:ascii="Calibri" w:hAnsi="Calibri" w:cs="Calibri"/>
                      <w:lang w:eastAsia="en-GB"/>
                    </w:rPr>
                    <w:t>Able to adopt a flexible approach to meet the constantly changing challenges of academy life</w:t>
                  </w:r>
                </w:p>
                <w:p w14:paraId="3CFA0B69" w14:textId="77777777" w:rsidR="00E91B55" w:rsidRPr="00070D28" w:rsidRDefault="00E91B55" w:rsidP="00070D28">
                  <w:pPr>
                    <w:pStyle w:val="ListParagraph"/>
                    <w:numPr>
                      <w:ilvl w:val="0"/>
                      <w:numId w:val="43"/>
                    </w:numPr>
                    <w:shd w:val="clear" w:color="auto" w:fill="FFFFFF"/>
                    <w:spacing w:before="120" w:after="120"/>
                    <w:rPr>
                      <w:rFonts w:ascii="Calibri" w:hAnsi="Calibri" w:cs="Calibri"/>
                    </w:rPr>
                  </w:pPr>
                  <w:r w:rsidRPr="00070D28">
                    <w:rPr>
                      <w:rFonts w:ascii="Calibri" w:hAnsi="Calibri" w:cs="Calibri"/>
                    </w:rPr>
                    <w:t>An analytical and questioning mind able to contribute to develop Academy success</w:t>
                  </w:r>
                </w:p>
                <w:p w14:paraId="5F949069" w14:textId="77777777" w:rsidR="00E91B55" w:rsidRPr="00070D28" w:rsidRDefault="00E91B55" w:rsidP="00070D28">
                  <w:pPr>
                    <w:pStyle w:val="ListParagraph"/>
                    <w:numPr>
                      <w:ilvl w:val="0"/>
                      <w:numId w:val="43"/>
                    </w:numPr>
                    <w:shd w:val="clear" w:color="auto" w:fill="FFFFFF"/>
                    <w:spacing w:before="120" w:after="120"/>
                    <w:rPr>
                      <w:rFonts w:ascii="Calibri" w:hAnsi="Calibri" w:cs="Calibri"/>
                      <w:lang w:val="en-US"/>
                    </w:rPr>
                  </w:pPr>
                  <w:r w:rsidRPr="00070D28">
                    <w:rPr>
                      <w:rFonts w:ascii="Calibri" w:hAnsi="Calibri" w:cs="Calibri"/>
                    </w:rPr>
                    <w:t>A proactive style which is positive, solution focused and decisive</w:t>
                  </w:r>
                </w:p>
                <w:p w14:paraId="6175011B" w14:textId="77777777" w:rsidR="00E91B55" w:rsidRPr="00070D28" w:rsidRDefault="00E91B55" w:rsidP="00070D28">
                  <w:pPr>
                    <w:pStyle w:val="ListParagraph"/>
                    <w:numPr>
                      <w:ilvl w:val="0"/>
                      <w:numId w:val="43"/>
                    </w:numPr>
                    <w:shd w:val="clear" w:color="auto" w:fill="FFFFFF"/>
                    <w:spacing w:before="120" w:after="120"/>
                    <w:rPr>
                      <w:rFonts w:ascii="Calibri" w:hAnsi="Calibri" w:cs="Calibri"/>
                    </w:rPr>
                  </w:pPr>
                  <w:r w:rsidRPr="00070D28">
                    <w:rPr>
                      <w:rFonts w:ascii="Calibri" w:hAnsi="Calibri" w:cs="Calibri"/>
                    </w:rPr>
                    <w:t xml:space="preserve">Self-motivated with drive, initiative and high degree of pro-activity </w:t>
                  </w:r>
                </w:p>
                <w:p w14:paraId="1AFDE828" w14:textId="6C941D3E" w:rsidR="00E91B55" w:rsidRPr="00070D28" w:rsidRDefault="00E91B55" w:rsidP="00070D28">
                  <w:pPr>
                    <w:pStyle w:val="ListParagraph"/>
                    <w:numPr>
                      <w:ilvl w:val="0"/>
                      <w:numId w:val="43"/>
                    </w:numPr>
                    <w:shd w:val="clear" w:color="auto" w:fill="FFFFFF"/>
                    <w:spacing w:before="120" w:after="120"/>
                    <w:rPr>
                      <w:rFonts w:ascii="Calibri" w:eastAsia="Times New Roman" w:hAnsi="Calibri" w:cs="Calibri"/>
                      <w:b/>
                      <w:bCs/>
                      <w:lang w:eastAsia="en-GB"/>
                    </w:rPr>
                  </w:pPr>
                  <w:r w:rsidRPr="00070D28">
                    <w:rPr>
                      <w:rFonts w:ascii="Calibri" w:hAnsi="Calibri" w:cs="Calibri"/>
                    </w:rPr>
                    <w:t xml:space="preserve">Commitment to equal opportunities </w:t>
                  </w:r>
                </w:p>
              </w:tc>
            </w:tr>
          </w:tbl>
          <w:p w14:paraId="7C333817" w14:textId="0D88B191" w:rsidR="00E91B55" w:rsidRPr="00070D28" w:rsidRDefault="00E91B55" w:rsidP="00AF5D2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</w:tbl>
    <w:p w14:paraId="2C8B1395" w14:textId="1BC928D4" w:rsidR="009945B8" w:rsidRPr="00070D28" w:rsidRDefault="009945B8" w:rsidP="00A204F2">
      <w:pPr>
        <w:shd w:val="clear" w:color="auto" w:fill="FFFFFF"/>
        <w:spacing w:line="276" w:lineRule="auto"/>
        <w:ind w:hanging="360"/>
        <w:rPr>
          <w:rFonts w:ascii="Calibri" w:eastAsia="Times New Roman" w:hAnsi="Calibri" w:cs="Calibri"/>
          <w:lang w:eastAsia="en-GB"/>
        </w:rPr>
      </w:pPr>
    </w:p>
    <w:p w14:paraId="3B29BBAA" w14:textId="77777777" w:rsidR="00F51F9C" w:rsidRPr="00070D28" w:rsidRDefault="00561B9B" w:rsidP="00F51F9C">
      <w:pPr>
        <w:rPr>
          <w:rFonts w:ascii="Calibri" w:hAnsi="Calibri" w:cs="Calibri"/>
          <w:b/>
          <w:bCs/>
          <w:color w:val="58B495"/>
        </w:rPr>
      </w:pPr>
      <w:r w:rsidRPr="00070D28">
        <w:rPr>
          <w:rFonts w:ascii="Calibri" w:hAnsi="Calibri" w:cs="Calibri"/>
          <w:b/>
          <w:bCs/>
          <w:color w:val="58B495"/>
        </w:rPr>
        <w:lastRenderedPageBreak/>
        <w:t>ADDITIONAL INFORMATION</w:t>
      </w:r>
    </w:p>
    <w:p w14:paraId="3A168FE3" w14:textId="659A7681" w:rsidR="00561B9B" w:rsidRPr="00070D28" w:rsidRDefault="00561B9B" w:rsidP="00F51F9C">
      <w:pPr>
        <w:pStyle w:val="ListParagraph"/>
        <w:numPr>
          <w:ilvl w:val="0"/>
          <w:numId w:val="31"/>
        </w:numPr>
        <w:rPr>
          <w:rFonts w:ascii="Calibri" w:hAnsi="Calibri" w:cs="Calibri"/>
          <w:color w:val="000000" w:themeColor="text1"/>
        </w:rPr>
      </w:pPr>
      <w:r w:rsidRPr="00070D28">
        <w:rPr>
          <w:rFonts w:ascii="Calibri" w:hAnsi="Calibri" w:cs="Calibri"/>
          <w:color w:val="000000" w:themeColor="text1"/>
        </w:rPr>
        <w:t>This post will be subject to an Enhanced DBS Check.</w:t>
      </w:r>
    </w:p>
    <w:p w14:paraId="6226287C" w14:textId="77777777" w:rsidR="00561B9B" w:rsidRPr="00070D28" w:rsidRDefault="00561B9B" w:rsidP="00F51F9C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070D28">
        <w:rPr>
          <w:rFonts w:ascii="Calibri" w:hAnsi="Calibri" w:cs="Calibri"/>
          <w:color w:val="000000" w:themeColor="text1"/>
        </w:rPr>
        <w:t>This post is exempt from the Rehabilitation of Offenders Act (1974) – Applicants must be prepared to disclose all criminal convictions and cautions, including those that would otherwise be spent under the Act.</w:t>
      </w:r>
    </w:p>
    <w:p w14:paraId="34488A2E" w14:textId="77777777" w:rsidR="00561B9B" w:rsidRPr="00070D28" w:rsidRDefault="00561B9B" w:rsidP="00561B9B">
      <w:pPr>
        <w:rPr>
          <w:rFonts w:ascii="Calibri" w:hAnsi="Calibri" w:cs="Calibri"/>
          <w:b/>
          <w:bCs/>
          <w:color w:val="000000" w:themeColor="text1"/>
        </w:rPr>
      </w:pPr>
    </w:p>
    <w:p w14:paraId="5DE9D5C2" w14:textId="77777777" w:rsidR="00561B9B" w:rsidRPr="00070D28" w:rsidRDefault="00561B9B" w:rsidP="00561B9B">
      <w:pPr>
        <w:rPr>
          <w:rFonts w:ascii="Calibri" w:hAnsi="Calibri" w:cs="Calibri"/>
          <w:color w:val="83C7B0"/>
        </w:rPr>
      </w:pPr>
      <w:r w:rsidRPr="00070D28">
        <w:rPr>
          <w:rFonts w:ascii="Calibri" w:hAnsi="Calibri" w:cs="Calibri"/>
          <w:b/>
          <w:bCs/>
          <w:color w:val="83C7B0"/>
        </w:rPr>
        <w:t>DOCUMENT INFORMATION</w:t>
      </w:r>
    </w:p>
    <w:p w14:paraId="3876A93B" w14:textId="284AFA32" w:rsidR="00561B9B" w:rsidRPr="00070D28" w:rsidRDefault="00561B9B" w:rsidP="00F51F9C">
      <w:pPr>
        <w:pStyle w:val="ListParagraph"/>
        <w:numPr>
          <w:ilvl w:val="0"/>
          <w:numId w:val="29"/>
        </w:numPr>
        <w:spacing w:line="264" w:lineRule="auto"/>
        <w:rPr>
          <w:rFonts w:ascii="Calibri" w:hAnsi="Calibri" w:cs="Calibri"/>
          <w:color w:val="000000" w:themeColor="text1"/>
        </w:rPr>
      </w:pPr>
      <w:r w:rsidRPr="00070D28">
        <w:rPr>
          <w:rFonts w:ascii="Calibri" w:hAnsi="Calibri" w:cs="Calibri"/>
          <w:color w:val="000000" w:themeColor="text1"/>
        </w:rPr>
        <w:t>This Job Description is correct at the time of print and gives the main responsibilities and tasks of the role.  These may, however, be changed or added to as appropriate.</w:t>
      </w:r>
    </w:p>
    <w:p w14:paraId="31620AC6" w14:textId="77777777" w:rsidR="00561B9B" w:rsidRPr="00070D28" w:rsidRDefault="00561B9B" w:rsidP="00F51F9C">
      <w:pPr>
        <w:pStyle w:val="ListParagraph"/>
        <w:numPr>
          <w:ilvl w:val="0"/>
          <w:numId w:val="29"/>
        </w:numPr>
        <w:spacing w:line="264" w:lineRule="auto"/>
        <w:rPr>
          <w:rFonts w:ascii="Calibri" w:hAnsi="Calibri" w:cs="Calibri"/>
          <w:color w:val="000000" w:themeColor="text1"/>
        </w:rPr>
      </w:pPr>
      <w:r w:rsidRPr="00070D28">
        <w:rPr>
          <w:rFonts w:ascii="Calibri" w:hAnsi="Calibri" w:cs="Calibri"/>
          <w:color w:val="000000" w:themeColor="text1"/>
        </w:rPr>
        <w:t>There may also be the need for staff to undertake additional duties from time to time appropriate to the level of the post. Should these additional tasks become a frequent part of the role, the job description will be revised through consultation with the post holder.</w:t>
      </w:r>
    </w:p>
    <w:p w14:paraId="194429DF" w14:textId="77777777" w:rsidR="00561B9B" w:rsidRPr="00070D28" w:rsidRDefault="00561B9B" w:rsidP="00441724">
      <w:pPr>
        <w:spacing w:line="264" w:lineRule="auto"/>
        <w:rPr>
          <w:rFonts w:ascii="Calibri" w:hAnsi="Calibri" w:cs="Calibri"/>
        </w:rPr>
      </w:pPr>
    </w:p>
    <w:p w14:paraId="6706FE9D" w14:textId="4B336B84" w:rsidR="00561B9B" w:rsidRPr="00070D28" w:rsidRDefault="00561B9B" w:rsidP="00441724">
      <w:pPr>
        <w:spacing w:line="264" w:lineRule="auto"/>
        <w:rPr>
          <w:rFonts w:ascii="Calibri" w:hAnsi="Calibri" w:cs="Calibri"/>
        </w:rPr>
      </w:pPr>
      <w:r w:rsidRPr="00070D28">
        <w:rPr>
          <w:rFonts w:ascii="Calibri" w:hAnsi="Calibri" w:cs="Calibri"/>
        </w:rPr>
        <w:t xml:space="preserve">Date approved: </w:t>
      </w:r>
      <w:r w:rsidR="000F3EBC" w:rsidRPr="00070D28">
        <w:rPr>
          <w:rFonts w:ascii="Calibri" w:hAnsi="Calibri" w:cs="Calibri"/>
        </w:rPr>
        <w:t>09.01.26</w:t>
      </w:r>
    </w:p>
    <w:p w14:paraId="60F8BDA0" w14:textId="77777777" w:rsidR="00F51F9C" w:rsidRPr="00070D28" w:rsidRDefault="00F51F9C" w:rsidP="00441724">
      <w:pPr>
        <w:spacing w:line="264" w:lineRule="auto"/>
        <w:rPr>
          <w:rFonts w:ascii="Calibri" w:hAnsi="Calibri" w:cs="Calibri"/>
        </w:rPr>
      </w:pPr>
    </w:p>
    <w:p w14:paraId="2DC8729F" w14:textId="77777777" w:rsidR="00F51F9C" w:rsidRPr="00070D28" w:rsidRDefault="00F51F9C" w:rsidP="00F51F9C">
      <w:pPr>
        <w:rPr>
          <w:rFonts w:ascii="Calibri" w:hAnsi="Calibri" w:cs="Calibri"/>
          <w:b/>
          <w:bCs/>
          <w:color w:val="000000" w:themeColor="text1"/>
        </w:rPr>
      </w:pPr>
      <w:r w:rsidRPr="00070D28">
        <w:rPr>
          <w:rFonts w:ascii="Calibri" w:hAnsi="Calibri" w:cs="Calibri"/>
          <w:b/>
          <w:bCs/>
          <w:color w:val="000000" w:themeColor="text1"/>
        </w:rPr>
        <w:t>The University of Brighton Academies Trust is committed to safeguarding and promoting the welfare of children and young people and expects all staff and volunteers to share this commitment.</w:t>
      </w:r>
    </w:p>
    <w:p w14:paraId="7BDECF6D" w14:textId="77777777" w:rsidR="00F51F9C" w:rsidRPr="00B126BD" w:rsidRDefault="00F51F9C" w:rsidP="00441724">
      <w:pPr>
        <w:spacing w:line="264" w:lineRule="auto"/>
        <w:rPr>
          <w:rFonts w:cstheme="minorHAnsi"/>
        </w:rPr>
      </w:pPr>
    </w:p>
    <w:sectPr w:rsidR="00F51F9C" w:rsidRPr="00B126BD" w:rsidSect="001A5B3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7F33" w14:textId="77777777" w:rsidR="001B10E2" w:rsidRDefault="001B10E2" w:rsidP="007F1ED1">
      <w:r>
        <w:separator/>
      </w:r>
    </w:p>
  </w:endnote>
  <w:endnote w:type="continuationSeparator" w:id="0">
    <w:p w14:paraId="3453B296" w14:textId="77777777" w:rsidR="001B10E2" w:rsidRDefault="001B10E2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E532" w14:textId="77777777" w:rsidR="001B10E2" w:rsidRDefault="001B10E2" w:rsidP="007F1ED1">
      <w:r>
        <w:separator/>
      </w:r>
    </w:p>
  </w:footnote>
  <w:footnote w:type="continuationSeparator" w:id="0">
    <w:p w14:paraId="455A9DF1" w14:textId="77777777" w:rsidR="001B10E2" w:rsidRDefault="001B10E2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3876" w14:textId="4E0072BB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657B5BBA" w14:textId="19E0F319" w:rsidR="00D01DBA" w:rsidRDefault="00D01DBA" w:rsidP="00F15CE8">
    <w:pPr>
      <w:pStyle w:val="p1"/>
      <w:jc w:val="center"/>
      <w:rPr>
        <w:rFonts w:ascii="Arial" w:hAnsi="Arial" w:cs="Arial"/>
        <w:b/>
        <w:bCs/>
        <w:color w:val="00A09A"/>
        <w:sz w:val="32"/>
        <w:szCs w:val="48"/>
      </w:rPr>
    </w:pPr>
    <w:r w:rsidRPr="00A7435F">
      <w:rPr>
        <w:rFonts w:ascii="Arial" w:hAnsi="Arial" w:cs="Arial"/>
        <w:b/>
        <w:bCs/>
        <w:color w:val="00A09A"/>
        <w:sz w:val="32"/>
        <w:szCs w:val="48"/>
      </w:rPr>
      <w:t>Job Description and Person Specification</w:t>
    </w:r>
  </w:p>
  <w:p w14:paraId="65DAC3F9" w14:textId="77777777" w:rsidR="00561B9B" w:rsidRPr="00A7435F" w:rsidRDefault="00561B9B" w:rsidP="00D01DBA">
    <w:pPr>
      <w:pStyle w:val="p1"/>
      <w:rPr>
        <w:rFonts w:ascii="Arial" w:hAnsi="Arial" w:cs="Arial"/>
        <w:b/>
        <w:bCs/>
        <w:color w:val="00A09A"/>
        <w:sz w:val="32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AE"/>
    <w:multiLevelType w:val="hybridMultilevel"/>
    <w:tmpl w:val="036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386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6210A"/>
    <w:multiLevelType w:val="hybridMultilevel"/>
    <w:tmpl w:val="76DAE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D0F88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904046"/>
    <w:multiLevelType w:val="hybridMultilevel"/>
    <w:tmpl w:val="DD94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F5618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596178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D6616F"/>
    <w:multiLevelType w:val="hybridMultilevel"/>
    <w:tmpl w:val="5AC8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3DBD"/>
    <w:multiLevelType w:val="hybridMultilevel"/>
    <w:tmpl w:val="B6F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79E"/>
    <w:multiLevelType w:val="hybridMultilevel"/>
    <w:tmpl w:val="8826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04A7"/>
    <w:multiLevelType w:val="hybridMultilevel"/>
    <w:tmpl w:val="66D6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13026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863E04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061E92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A275FD"/>
    <w:multiLevelType w:val="hybridMultilevel"/>
    <w:tmpl w:val="9B4C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1C9C"/>
    <w:multiLevelType w:val="hybridMultilevel"/>
    <w:tmpl w:val="A8126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6144D"/>
    <w:multiLevelType w:val="hybridMultilevel"/>
    <w:tmpl w:val="F242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D491D"/>
    <w:multiLevelType w:val="hybridMultilevel"/>
    <w:tmpl w:val="3094E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876B7"/>
    <w:multiLevelType w:val="hybridMultilevel"/>
    <w:tmpl w:val="300C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1F3"/>
    <w:multiLevelType w:val="hybridMultilevel"/>
    <w:tmpl w:val="03669C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320AE3"/>
    <w:multiLevelType w:val="hybridMultilevel"/>
    <w:tmpl w:val="8C2A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13EFE"/>
    <w:multiLevelType w:val="hybridMultilevel"/>
    <w:tmpl w:val="C882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D4681"/>
    <w:multiLevelType w:val="hybridMultilevel"/>
    <w:tmpl w:val="0D9A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A555A"/>
    <w:multiLevelType w:val="hybridMultilevel"/>
    <w:tmpl w:val="43C6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A555F"/>
    <w:multiLevelType w:val="hybridMultilevel"/>
    <w:tmpl w:val="C79A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82FAE"/>
    <w:multiLevelType w:val="hybridMultilevel"/>
    <w:tmpl w:val="B860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91A79"/>
    <w:multiLevelType w:val="multilevel"/>
    <w:tmpl w:val="ECE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917500"/>
    <w:multiLevelType w:val="hybridMultilevel"/>
    <w:tmpl w:val="BE38DD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EE62D5"/>
    <w:multiLevelType w:val="hybridMultilevel"/>
    <w:tmpl w:val="B582B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51B7A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0F29CB"/>
    <w:multiLevelType w:val="multilevel"/>
    <w:tmpl w:val="FEF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9572E"/>
    <w:multiLevelType w:val="hybridMultilevel"/>
    <w:tmpl w:val="8C64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2E75E"/>
    <w:multiLevelType w:val="hybridMultilevel"/>
    <w:tmpl w:val="4A529BFC"/>
    <w:lvl w:ilvl="0" w:tplc="437E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EE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05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29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A5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2F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4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A2ED2"/>
    <w:multiLevelType w:val="multilevel"/>
    <w:tmpl w:val="ECE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F0279E"/>
    <w:multiLevelType w:val="multilevel"/>
    <w:tmpl w:val="ECE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BF3715"/>
    <w:multiLevelType w:val="hybridMultilevel"/>
    <w:tmpl w:val="BFE093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8785A"/>
    <w:multiLevelType w:val="multilevel"/>
    <w:tmpl w:val="A8846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07342F"/>
    <w:multiLevelType w:val="hybridMultilevel"/>
    <w:tmpl w:val="5C4A11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003A0A"/>
    <w:multiLevelType w:val="hybridMultilevel"/>
    <w:tmpl w:val="9A2E5000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9" w15:restartNumberingAfterBreak="0">
    <w:nsid w:val="6D524361"/>
    <w:multiLevelType w:val="hybridMultilevel"/>
    <w:tmpl w:val="4BFC6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7CF7"/>
    <w:multiLevelType w:val="hybridMultilevel"/>
    <w:tmpl w:val="B1720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95EA8"/>
    <w:multiLevelType w:val="hybridMultilevel"/>
    <w:tmpl w:val="BDCC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34904"/>
    <w:multiLevelType w:val="hybridMultilevel"/>
    <w:tmpl w:val="D360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1116">
    <w:abstractNumId w:val="8"/>
  </w:num>
  <w:num w:numId="2" w16cid:durableId="382605646">
    <w:abstractNumId w:val="28"/>
  </w:num>
  <w:num w:numId="3" w16cid:durableId="218251492">
    <w:abstractNumId w:val="37"/>
  </w:num>
  <w:num w:numId="4" w16cid:durableId="676882105">
    <w:abstractNumId w:val="27"/>
  </w:num>
  <w:num w:numId="5" w16cid:durableId="181670683">
    <w:abstractNumId w:val="17"/>
  </w:num>
  <w:num w:numId="6" w16cid:durableId="946428669">
    <w:abstractNumId w:val="19"/>
  </w:num>
  <w:num w:numId="7" w16cid:durableId="1660502407">
    <w:abstractNumId w:val="35"/>
  </w:num>
  <w:num w:numId="8" w16cid:durableId="460809954">
    <w:abstractNumId w:val="24"/>
  </w:num>
  <w:num w:numId="9" w16cid:durableId="2020765989">
    <w:abstractNumId w:val="18"/>
  </w:num>
  <w:num w:numId="10" w16cid:durableId="1400203818">
    <w:abstractNumId w:val="23"/>
  </w:num>
  <w:num w:numId="11" w16cid:durableId="1637103250">
    <w:abstractNumId w:val="2"/>
  </w:num>
  <w:num w:numId="12" w16cid:durableId="459106616">
    <w:abstractNumId w:val="30"/>
  </w:num>
  <w:num w:numId="13" w16cid:durableId="1715620190">
    <w:abstractNumId w:val="31"/>
  </w:num>
  <w:num w:numId="14" w16cid:durableId="1312520441">
    <w:abstractNumId w:val="38"/>
  </w:num>
  <w:num w:numId="15" w16cid:durableId="375088510">
    <w:abstractNumId w:val="15"/>
  </w:num>
  <w:num w:numId="16" w16cid:durableId="265695094">
    <w:abstractNumId w:val="5"/>
  </w:num>
  <w:num w:numId="17" w16cid:durableId="1900243097">
    <w:abstractNumId w:val="20"/>
  </w:num>
  <w:num w:numId="18" w16cid:durableId="1395854589">
    <w:abstractNumId w:val="4"/>
  </w:num>
  <w:num w:numId="19" w16cid:durableId="529337792">
    <w:abstractNumId w:val="1"/>
  </w:num>
  <w:num w:numId="20" w16cid:durableId="1421872672">
    <w:abstractNumId w:val="22"/>
  </w:num>
  <w:num w:numId="21" w16cid:durableId="900558698">
    <w:abstractNumId w:val="21"/>
  </w:num>
  <w:num w:numId="22" w16cid:durableId="1560164093">
    <w:abstractNumId w:val="32"/>
  </w:num>
  <w:num w:numId="23" w16cid:durableId="1580364927">
    <w:abstractNumId w:val="0"/>
  </w:num>
  <w:num w:numId="24" w16cid:durableId="347676671">
    <w:abstractNumId w:val="16"/>
  </w:num>
  <w:num w:numId="25" w16cid:durableId="1380058002">
    <w:abstractNumId w:val="12"/>
  </w:num>
  <w:num w:numId="26" w16cid:durableId="932861447">
    <w:abstractNumId w:val="3"/>
  </w:num>
  <w:num w:numId="27" w16cid:durableId="1010185905">
    <w:abstractNumId w:val="29"/>
  </w:num>
  <w:num w:numId="28" w16cid:durableId="549003586">
    <w:abstractNumId w:val="6"/>
  </w:num>
  <w:num w:numId="29" w16cid:durableId="626279387">
    <w:abstractNumId w:val="36"/>
  </w:num>
  <w:num w:numId="30" w16cid:durableId="110899944">
    <w:abstractNumId w:val="13"/>
  </w:num>
  <w:num w:numId="31" w16cid:durableId="1240822438">
    <w:abstractNumId w:val="11"/>
  </w:num>
  <w:num w:numId="32" w16cid:durableId="163937484">
    <w:abstractNumId w:val="41"/>
  </w:num>
  <w:num w:numId="33" w16cid:durableId="1412502874">
    <w:abstractNumId w:val="25"/>
  </w:num>
  <w:num w:numId="34" w16cid:durableId="1681196125">
    <w:abstractNumId w:val="7"/>
  </w:num>
  <w:num w:numId="35" w16cid:durableId="1364136287">
    <w:abstractNumId w:val="10"/>
  </w:num>
  <w:num w:numId="36" w16cid:durableId="1464037914">
    <w:abstractNumId w:val="14"/>
  </w:num>
  <w:num w:numId="37" w16cid:durableId="1808357347">
    <w:abstractNumId w:val="40"/>
  </w:num>
  <w:num w:numId="38" w16cid:durableId="222378257">
    <w:abstractNumId w:val="42"/>
  </w:num>
  <w:num w:numId="39" w16cid:durableId="1495874777">
    <w:abstractNumId w:val="9"/>
  </w:num>
  <w:num w:numId="40" w16cid:durableId="1779714166">
    <w:abstractNumId w:val="33"/>
  </w:num>
  <w:num w:numId="41" w16cid:durableId="630136192">
    <w:abstractNumId w:val="39"/>
  </w:num>
  <w:num w:numId="42" w16cid:durableId="2127116754">
    <w:abstractNumId w:val="34"/>
  </w:num>
  <w:num w:numId="43" w16cid:durableId="3619796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1"/>
    <w:rsid w:val="00005508"/>
    <w:rsid w:val="000112DA"/>
    <w:rsid w:val="0001338C"/>
    <w:rsid w:val="00014CD9"/>
    <w:rsid w:val="00025BBC"/>
    <w:rsid w:val="0005015F"/>
    <w:rsid w:val="00062490"/>
    <w:rsid w:val="000639A8"/>
    <w:rsid w:val="000659CB"/>
    <w:rsid w:val="00066C19"/>
    <w:rsid w:val="00070D28"/>
    <w:rsid w:val="0008001F"/>
    <w:rsid w:val="00083224"/>
    <w:rsid w:val="00086912"/>
    <w:rsid w:val="00092440"/>
    <w:rsid w:val="000A2191"/>
    <w:rsid w:val="000B46F8"/>
    <w:rsid w:val="000B593B"/>
    <w:rsid w:val="000D54B8"/>
    <w:rsid w:val="000E3909"/>
    <w:rsid w:val="000F3EBC"/>
    <w:rsid w:val="001031D3"/>
    <w:rsid w:val="001155ED"/>
    <w:rsid w:val="001319E1"/>
    <w:rsid w:val="00137CA2"/>
    <w:rsid w:val="00152B18"/>
    <w:rsid w:val="00182282"/>
    <w:rsid w:val="00185245"/>
    <w:rsid w:val="001931C0"/>
    <w:rsid w:val="00194A3E"/>
    <w:rsid w:val="001A1CD1"/>
    <w:rsid w:val="001A42DF"/>
    <w:rsid w:val="001A5621"/>
    <w:rsid w:val="001A5B30"/>
    <w:rsid w:val="001B10E2"/>
    <w:rsid w:val="001B35E6"/>
    <w:rsid w:val="001C6A93"/>
    <w:rsid w:val="001D6CC1"/>
    <w:rsid w:val="001E12EF"/>
    <w:rsid w:val="001E63C4"/>
    <w:rsid w:val="00201D86"/>
    <w:rsid w:val="00223DF3"/>
    <w:rsid w:val="00225A92"/>
    <w:rsid w:val="002579DF"/>
    <w:rsid w:val="00261976"/>
    <w:rsid w:val="00266EDD"/>
    <w:rsid w:val="00270A95"/>
    <w:rsid w:val="00270DF1"/>
    <w:rsid w:val="002738C4"/>
    <w:rsid w:val="002B557B"/>
    <w:rsid w:val="002C6AF1"/>
    <w:rsid w:val="002D3057"/>
    <w:rsid w:val="002F53C8"/>
    <w:rsid w:val="0030106C"/>
    <w:rsid w:val="00311680"/>
    <w:rsid w:val="00324F77"/>
    <w:rsid w:val="0032659B"/>
    <w:rsid w:val="00332C0D"/>
    <w:rsid w:val="00332D5C"/>
    <w:rsid w:val="003375AB"/>
    <w:rsid w:val="00347F01"/>
    <w:rsid w:val="00360ADE"/>
    <w:rsid w:val="00362BE5"/>
    <w:rsid w:val="003823FC"/>
    <w:rsid w:val="003861E9"/>
    <w:rsid w:val="00393B51"/>
    <w:rsid w:val="003945ED"/>
    <w:rsid w:val="003A3F3E"/>
    <w:rsid w:val="003B0E7E"/>
    <w:rsid w:val="003B424F"/>
    <w:rsid w:val="003B44A8"/>
    <w:rsid w:val="003D23D4"/>
    <w:rsid w:val="003D5B53"/>
    <w:rsid w:val="003F4875"/>
    <w:rsid w:val="00406355"/>
    <w:rsid w:val="00441724"/>
    <w:rsid w:val="00455AFC"/>
    <w:rsid w:val="00485212"/>
    <w:rsid w:val="004B61DE"/>
    <w:rsid w:val="004D0D64"/>
    <w:rsid w:val="004D524B"/>
    <w:rsid w:val="004E062A"/>
    <w:rsid w:val="004E726D"/>
    <w:rsid w:val="005275E3"/>
    <w:rsid w:val="00546B26"/>
    <w:rsid w:val="00561B9B"/>
    <w:rsid w:val="00564481"/>
    <w:rsid w:val="0056450E"/>
    <w:rsid w:val="005A012A"/>
    <w:rsid w:val="005A6B40"/>
    <w:rsid w:val="005C0A6E"/>
    <w:rsid w:val="005C2C1E"/>
    <w:rsid w:val="005C3B37"/>
    <w:rsid w:val="005C5A75"/>
    <w:rsid w:val="005C6310"/>
    <w:rsid w:val="005D74D1"/>
    <w:rsid w:val="005F6BD1"/>
    <w:rsid w:val="00604846"/>
    <w:rsid w:val="00624BED"/>
    <w:rsid w:val="00630893"/>
    <w:rsid w:val="0064037D"/>
    <w:rsid w:val="00642D5C"/>
    <w:rsid w:val="00643F6F"/>
    <w:rsid w:val="00652F12"/>
    <w:rsid w:val="00662D41"/>
    <w:rsid w:val="006A11BD"/>
    <w:rsid w:val="006A55F2"/>
    <w:rsid w:val="006A6AE1"/>
    <w:rsid w:val="006A7DB6"/>
    <w:rsid w:val="006D2D72"/>
    <w:rsid w:val="006E3089"/>
    <w:rsid w:val="00710C1E"/>
    <w:rsid w:val="007131D9"/>
    <w:rsid w:val="0071383E"/>
    <w:rsid w:val="00716E9A"/>
    <w:rsid w:val="0073061B"/>
    <w:rsid w:val="0073187C"/>
    <w:rsid w:val="007345F1"/>
    <w:rsid w:val="007432AE"/>
    <w:rsid w:val="00745C99"/>
    <w:rsid w:val="00747BC2"/>
    <w:rsid w:val="0075275B"/>
    <w:rsid w:val="00754187"/>
    <w:rsid w:val="0076434C"/>
    <w:rsid w:val="00773876"/>
    <w:rsid w:val="00781550"/>
    <w:rsid w:val="00785FB1"/>
    <w:rsid w:val="00794EF7"/>
    <w:rsid w:val="007953D3"/>
    <w:rsid w:val="007A4471"/>
    <w:rsid w:val="007F1ED1"/>
    <w:rsid w:val="007F4EF7"/>
    <w:rsid w:val="007F61F8"/>
    <w:rsid w:val="0080414D"/>
    <w:rsid w:val="008103B1"/>
    <w:rsid w:val="00854F07"/>
    <w:rsid w:val="00862A04"/>
    <w:rsid w:val="00871FF1"/>
    <w:rsid w:val="008760EE"/>
    <w:rsid w:val="008801D9"/>
    <w:rsid w:val="00883A32"/>
    <w:rsid w:val="00886735"/>
    <w:rsid w:val="00895FEB"/>
    <w:rsid w:val="008A1807"/>
    <w:rsid w:val="008A5EB5"/>
    <w:rsid w:val="008B15E8"/>
    <w:rsid w:val="008C00B0"/>
    <w:rsid w:val="008C01F4"/>
    <w:rsid w:val="008C0791"/>
    <w:rsid w:val="008C1875"/>
    <w:rsid w:val="008E20A6"/>
    <w:rsid w:val="008F045C"/>
    <w:rsid w:val="008F2317"/>
    <w:rsid w:val="008F69A7"/>
    <w:rsid w:val="00917709"/>
    <w:rsid w:val="00943380"/>
    <w:rsid w:val="00961B4F"/>
    <w:rsid w:val="009625FC"/>
    <w:rsid w:val="00974A0C"/>
    <w:rsid w:val="009945B8"/>
    <w:rsid w:val="009A3E43"/>
    <w:rsid w:val="009A3F0B"/>
    <w:rsid w:val="009C2280"/>
    <w:rsid w:val="009C7655"/>
    <w:rsid w:val="009E00C7"/>
    <w:rsid w:val="009E231C"/>
    <w:rsid w:val="009E5328"/>
    <w:rsid w:val="009E6CD2"/>
    <w:rsid w:val="009E741E"/>
    <w:rsid w:val="00A00458"/>
    <w:rsid w:val="00A156FF"/>
    <w:rsid w:val="00A204F2"/>
    <w:rsid w:val="00A25939"/>
    <w:rsid w:val="00A32868"/>
    <w:rsid w:val="00A33D84"/>
    <w:rsid w:val="00A45D7D"/>
    <w:rsid w:val="00A46104"/>
    <w:rsid w:val="00A514B9"/>
    <w:rsid w:val="00A56BE9"/>
    <w:rsid w:val="00A75335"/>
    <w:rsid w:val="00A755C3"/>
    <w:rsid w:val="00A762D9"/>
    <w:rsid w:val="00A95061"/>
    <w:rsid w:val="00AA051D"/>
    <w:rsid w:val="00AC0231"/>
    <w:rsid w:val="00AC3A95"/>
    <w:rsid w:val="00AC510E"/>
    <w:rsid w:val="00AC5FD8"/>
    <w:rsid w:val="00AD2265"/>
    <w:rsid w:val="00AF5D21"/>
    <w:rsid w:val="00B01AC3"/>
    <w:rsid w:val="00B11FBA"/>
    <w:rsid w:val="00B26510"/>
    <w:rsid w:val="00B335C3"/>
    <w:rsid w:val="00B3525A"/>
    <w:rsid w:val="00B43663"/>
    <w:rsid w:val="00B55170"/>
    <w:rsid w:val="00B6016F"/>
    <w:rsid w:val="00B742EB"/>
    <w:rsid w:val="00B8048F"/>
    <w:rsid w:val="00BA05DA"/>
    <w:rsid w:val="00BA6B6D"/>
    <w:rsid w:val="00BB1549"/>
    <w:rsid w:val="00BB1BA2"/>
    <w:rsid w:val="00BB7BA6"/>
    <w:rsid w:val="00BC4826"/>
    <w:rsid w:val="00BC53EA"/>
    <w:rsid w:val="00BD256F"/>
    <w:rsid w:val="00C0032E"/>
    <w:rsid w:val="00C10858"/>
    <w:rsid w:val="00C369A2"/>
    <w:rsid w:val="00C52EBF"/>
    <w:rsid w:val="00C55A87"/>
    <w:rsid w:val="00C6563B"/>
    <w:rsid w:val="00C8208B"/>
    <w:rsid w:val="00C8270E"/>
    <w:rsid w:val="00CE16DE"/>
    <w:rsid w:val="00CE4617"/>
    <w:rsid w:val="00CF298B"/>
    <w:rsid w:val="00D01DBA"/>
    <w:rsid w:val="00D02AC8"/>
    <w:rsid w:val="00D41AAA"/>
    <w:rsid w:val="00D51C39"/>
    <w:rsid w:val="00D67F03"/>
    <w:rsid w:val="00D77051"/>
    <w:rsid w:val="00D807FC"/>
    <w:rsid w:val="00D834B4"/>
    <w:rsid w:val="00D8368D"/>
    <w:rsid w:val="00D915A5"/>
    <w:rsid w:val="00D979D3"/>
    <w:rsid w:val="00DA54B9"/>
    <w:rsid w:val="00DA57ED"/>
    <w:rsid w:val="00DA7B2C"/>
    <w:rsid w:val="00DB209F"/>
    <w:rsid w:val="00DC5E5C"/>
    <w:rsid w:val="00DC7D29"/>
    <w:rsid w:val="00DD1487"/>
    <w:rsid w:val="00DF3A1C"/>
    <w:rsid w:val="00DF4551"/>
    <w:rsid w:val="00DF53B2"/>
    <w:rsid w:val="00E044F0"/>
    <w:rsid w:val="00E43CA3"/>
    <w:rsid w:val="00E56119"/>
    <w:rsid w:val="00E74F78"/>
    <w:rsid w:val="00E84855"/>
    <w:rsid w:val="00E91B55"/>
    <w:rsid w:val="00E979E0"/>
    <w:rsid w:val="00EA1AA0"/>
    <w:rsid w:val="00EB2CFD"/>
    <w:rsid w:val="00ED3B52"/>
    <w:rsid w:val="00EE25FE"/>
    <w:rsid w:val="00EF1AE2"/>
    <w:rsid w:val="00EF3297"/>
    <w:rsid w:val="00F036F3"/>
    <w:rsid w:val="00F15CE8"/>
    <w:rsid w:val="00F23747"/>
    <w:rsid w:val="00F27EF9"/>
    <w:rsid w:val="00F4295C"/>
    <w:rsid w:val="00F4665A"/>
    <w:rsid w:val="00F51F9C"/>
    <w:rsid w:val="00F655A0"/>
    <w:rsid w:val="00F76EED"/>
    <w:rsid w:val="00F8158F"/>
    <w:rsid w:val="00F81743"/>
    <w:rsid w:val="00F86AFF"/>
    <w:rsid w:val="00F878BF"/>
    <w:rsid w:val="00FC3DB3"/>
    <w:rsid w:val="00FC7504"/>
    <w:rsid w:val="00FD4505"/>
    <w:rsid w:val="00FD528B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46D0"/>
  <w14:defaultImageDpi w14:val="32767"/>
  <w15:docId w15:val="{689DE95F-98B7-4346-A5F6-61B4A9F5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uiPriority w:val="59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3">
    <w:name w:val="p3"/>
    <w:basedOn w:val="Normal"/>
    <w:rsid w:val="005C6310"/>
    <w:pPr>
      <w:widowControl w:val="0"/>
      <w:tabs>
        <w:tab w:val="left" w:pos="740"/>
      </w:tabs>
      <w:spacing w:line="340" w:lineRule="atLeas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4">
    <w:name w:val="p4"/>
    <w:basedOn w:val="Normal"/>
    <w:rsid w:val="005C6310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7">
    <w:name w:val="p7"/>
    <w:basedOn w:val="Normal"/>
    <w:rsid w:val="005C6310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10">
    <w:name w:val="p10"/>
    <w:basedOn w:val="Normal"/>
    <w:rsid w:val="005C6310"/>
    <w:pPr>
      <w:widowControl w:val="0"/>
      <w:spacing w:line="320" w:lineRule="atLeast"/>
      <w:ind w:left="288" w:hanging="432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p11">
    <w:name w:val="p11"/>
    <w:basedOn w:val="Normal"/>
    <w:rsid w:val="005C6310"/>
    <w:pPr>
      <w:widowControl w:val="0"/>
      <w:spacing w:line="32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C6310"/>
    <w:pPr>
      <w:ind w:lef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6310"/>
    <w:rPr>
      <w:rFonts w:ascii="Times New Roman" w:eastAsia="Times New Roman" w:hAnsi="Times New Roman" w:cs="Times New Roman"/>
      <w:sz w:val="20"/>
      <w:szCs w:val="20"/>
    </w:rPr>
  </w:style>
  <w:style w:type="paragraph" w:customStyle="1" w:styleId="p6">
    <w:name w:val="p6"/>
    <w:basedOn w:val="Normal"/>
    <w:rsid w:val="005C6310"/>
    <w:pPr>
      <w:widowControl w:val="0"/>
      <w:spacing w:line="340" w:lineRule="atLeast"/>
      <w:ind w:left="1152" w:hanging="288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styleId="Hyperlink">
    <w:name w:val="Hyperlink"/>
    <w:rsid w:val="00C369A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61B9B"/>
  </w:style>
  <w:style w:type="character" w:customStyle="1" w:styleId="eop">
    <w:name w:val="eop"/>
    <w:basedOn w:val="DefaultParagraphFont"/>
    <w:rsid w:val="00561B9B"/>
  </w:style>
  <w:style w:type="table" w:customStyle="1" w:styleId="TableGrid2">
    <w:name w:val="Table Grid2"/>
    <w:basedOn w:val="TableNormal"/>
    <w:next w:val="TableGrid"/>
    <w:rsid w:val="00BD256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6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Howard</dc:creator>
  <cp:lastModifiedBy>Vicky Gibson</cp:lastModifiedBy>
  <cp:revision>2</cp:revision>
  <cp:lastPrinted>2017-04-25T19:16:00Z</cp:lastPrinted>
  <dcterms:created xsi:type="dcterms:W3CDTF">2026-01-12T14:11:00Z</dcterms:created>
  <dcterms:modified xsi:type="dcterms:W3CDTF">2026-01-12T14:11:00Z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0x010100ABA8895428DBA34388CC6228775C7770</vt:lpwstr>
  </property>
</Properties>
</file>