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B5A25" w14:textId="5931074C" w:rsidR="00D373ED" w:rsidRPr="000B3ABA" w:rsidRDefault="009461F7" w:rsidP="000509CD">
      <w:pPr>
        <w:pStyle w:val="Title"/>
        <w:rPr>
          <w:rFonts w:asciiTheme="minorHAnsi" w:hAnsiTheme="minorHAnsi" w:cstheme="minorHAnsi"/>
          <w:b w:val="0"/>
        </w:rPr>
      </w:pPr>
      <w:r w:rsidRPr="000B3ABA">
        <w:rPr>
          <w:rFonts w:asciiTheme="minorHAnsi" w:hAnsiTheme="minorHAnsi" w:cstheme="minorHAnsi"/>
          <w:noProof/>
          <w:lang w:eastAsia="en-GB"/>
        </w:rPr>
        <mc:AlternateContent>
          <mc:Choice Requires="wps">
            <w:drawing>
              <wp:anchor distT="0" distB="0" distL="114300" distR="114300" simplePos="0" relativeHeight="251658240" behindDoc="0" locked="0" layoutInCell="1" allowOverlap="1" wp14:anchorId="79904ED7" wp14:editId="302D8F22">
                <wp:simplePos x="0" y="0"/>
                <wp:positionH relativeFrom="column">
                  <wp:posOffset>5383530</wp:posOffset>
                </wp:positionH>
                <wp:positionV relativeFrom="paragraph">
                  <wp:posOffset>-511175</wp:posOffset>
                </wp:positionV>
                <wp:extent cx="742315" cy="77343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773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F0DAAD" w14:textId="77777777" w:rsidR="00303E39" w:rsidRDefault="00303E39">
                            <w:r>
                              <w:rPr>
                                <w:noProof/>
                                <w:lang w:eastAsia="en-GB"/>
                              </w:rPr>
                              <w:drawing>
                                <wp:inline distT="0" distB="0" distL="0" distR="0" wp14:anchorId="677C488F" wp14:editId="25F87D34">
                                  <wp:extent cx="561975" cy="685800"/>
                                  <wp:effectExtent l="0" t="0" r="0" b="0"/>
                                  <wp:docPr id="3" name="Picture 1" descr="bcc mode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c moder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6858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9904ED7" id="_x0000_t202" coordsize="21600,21600" o:spt="202" path="m,l,21600r21600,l21600,xe">
                <v:stroke joinstyle="miter"/>
                <v:path gradientshapeok="t" o:connecttype="rect"/>
              </v:shapetype>
              <v:shape id="Text Box 2" o:spid="_x0000_s1026" type="#_x0000_t202" style="position:absolute;left:0;text-align:left;margin-left:423.9pt;margin-top:-40.25pt;width:58.45pt;height:6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" stroked="f">
                <v:textbox style="mso-fit-shape-to-text:t">
                  <w:txbxContent>
                    <w:p w14:paraId="0AF0DAAD" w14:textId="77777777" w:rsidR="00303E39" w:rsidRDefault="00303E39">
                      <w:r>
                        <w:rPr>
                          <w:noProof/>
                          <w:lang w:eastAsia="en-GB"/>
                        </w:rPr>
                        <w:drawing>
                          <wp:inline distT="0" distB="0" distL="0" distR="0" wp14:anchorId="677C488F" wp14:editId="25F87D34">
                            <wp:extent cx="561975" cy="685800"/>
                            <wp:effectExtent l="0" t="0" r="0" b="0"/>
                            <wp:docPr id="3" name="Picture 1" descr="bcc mode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c moder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685800"/>
                                    </a:xfrm>
                                    <a:prstGeom prst="rect">
                                      <a:avLst/>
                                    </a:prstGeom>
                                    <a:noFill/>
                                    <a:ln>
                                      <a:noFill/>
                                    </a:ln>
                                  </pic:spPr>
                                </pic:pic>
                              </a:graphicData>
                            </a:graphic>
                          </wp:inline>
                        </w:drawing>
                      </w:r>
                    </w:p>
                  </w:txbxContent>
                </v:textbox>
              </v:shape>
            </w:pict>
          </mc:Fallback>
        </mc:AlternateContent>
      </w:r>
      <w:r w:rsidRPr="000B3ABA">
        <w:rPr>
          <w:rFonts w:asciiTheme="minorHAnsi" w:hAnsiTheme="minorHAnsi" w:cstheme="minorHAnsi"/>
          <w:noProof/>
          <w:lang w:eastAsia="en-GB"/>
        </w:rPr>
        <mc:AlternateContent>
          <mc:Choice Requires="wps">
            <w:drawing>
              <wp:anchor distT="0" distB="0" distL="114300" distR="114300" simplePos="0" relativeHeight="251659264" behindDoc="0" locked="0" layoutInCell="1" allowOverlap="1" wp14:anchorId="5ED8DD19" wp14:editId="40A6E871">
                <wp:simplePos x="0" y="0"/>
                <wp:positionH relativeFrom="column">
                  <wp:posOffset>-200025</wp:posOffset>
                </wp:positionH>
                <wp:positionV relativeFrom="paragraph">
                  <wp:posOffset>-511175</wp:posOffset>
                </wp:positionV>
                <wp:extent cx="732155" cy="76073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155" cy="760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CF18C2" w14:textId="77777777" w:rsidR="00303E39" w:rsidRDefault="00303E39">
                            <w:r>
                              <w:rPr>
                                <w:noProof/>
                                <w:lang w:eastAsia="en-GB"/>
                              </w:rPr>
                              <w:drawing>
                                <wp:inline distT="0" distB="0" distL="0" distR="0" wp14:anchorId="48E7F2E8" wp14:editId="055E7EE8">
                                  <wp:extent cx="552450" cy="666750"/>
                                  <wp:effectExtent l="0" t="0" r="0" b="0"/>
                                  <wp:docPr id="2" name="Picture 2" descr="bcc mode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cc moder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6667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ED8DD19" id="_x0000_s1027" type="#_x0000_t202" style="position:absolute;left:0;text-align:left;margin-left:-15.75pt;margin-top:-40.25pt;width:57.65pt;height:59.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" stroked="f">
                <v:textbox style="mso-fit-shape-to-text:t">
                  <w:txbxContent>
                    <w:p w14:paraId="40CF18C2" w14:textId="77777777" w:rsidR="00303E39" w:rsidRDefault="00303E39">
                      <w:r>
                        <w:rPr>
                          <w:noProof/>
                          <w:lang w:eastAsia="en-GB"/>
                        </w:rPr>
                        <w:drawing>
                          <wp:inline distT="0" distB="0" distL="0" distR="0" wp14:anchorId="48E7F2E8" wp14:editId="055E7EE8">
                            <wp:extent cx="552450" cy="666750"/>
                            <wp:effectExtent l="0" t="0" r="0" b="0"/>
                            <wp:docPr id="2" name="Picture 2" descr="bcc moder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cc moder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666750"/>
                                    </a:xfrm>
                                    <a:prstGeom prst="rect">
                                      <a:avLst/>
                                    </a:prstGeom>
                                    <a:noFill/>
                                    <a:ln>
                                      <a:noFill/>
                                    </a:ln>
                                  </pic:spPr>
                                </pic:pic>
                              </a:graphicData>
                            </a:graphic>
                          </wp:inline>
                        </w:drawing>
                      </w:r>
                    </w:p>
                  </w:txbxContent>
                </v:textbox>
              </v:shape>
            </w:pict>
          </mc:Fallback>
        </mc:AlternateContent>
      </w:r>
      <w:r w:rsidRPr="000B3ABA">
        <w:rPr>
          <w:rFonts w:asciiTheme="minorHAnsi" w:hAnsiTheme="minorHAnsi" w:cstheme="minorHAnsi"/>
          <w:b w:val="0"/>
          <w:noProof/>
          <w:lang w:eastAsia="en-GB"/>
        </w:rPr>
        <mc:AlternateContent>
          <mc:Choice Requires="wps">
            <w:drawing>
              <wp:anchor distT="0" distB="0" distL="114300" distR="114300" simplePos="0" relativeHeight="251656192" behindDoc="0" locked="0" layoutInCell="0" allowOverlap="1" wp14:anchorId="5E300127" wp14:editId="72A927A8">
                <wp:simplePos x="0" y="0"/>
                <wp:positionH relativeFrom="column">
                  <wp:posOffset>-91440</wp:posOffset>
                </wp:positionH>
                <wp:positionV relativeFrom="paragraph">
                  <wp:posOffset>127000</wp:posOffset>
                </wp:positionV>
                <wp:extent cx="6035040" cy="0"/>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504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B7492" id="Line 4"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10pt" to="468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" o:allowincell="f" strokeweight="2.25pt"/>
            </w:pict>
          </mc:Fallback>
        </mc:AlternateContent>
      </w:r>
    </w:p>
    <w:p w14:paraId="383DFF61" w14:textId="77777777" w:rsidR="00D373ED" w:rsidRPr="000B3ABA" w:rsidRDefault="00D373ED">
      <w:pPr>
        <w:shd w:val="clear" w:color="auto" w:fill="FFFFFF"/>
        <w:spacing w:line="120" w:lineRule="auto"/>
        <w:jc w:val="center"/>
        <w:rPr>
          <w:rFonts w:asciiTheme="minorHAnsi" w:hAnsiTheme="minorHAnsi" w:cstheme="minorHAnsi"/>
          <w:b/>
          <w:sz w:val="28"/>
        </w:rPr>
      </w:pPr>
    </w:p>
    <w:p w14:paraId="32BF0949" w14:textId="6E1DE374" w:rsidR="00D373ED" w:rsidRDefault="000509CD">
      <w:pPr>
        <w:shd w:val="clear" w:color="auto" w:fill="FFFFFF"/>
        <w:jc w:val="center"/>
        <w:rPr>
          <w:rFonts w:asciiTheme="minorHAnsi" w:hAnsiTheme="minorHAnsi" w:cstheme="minorHAnsi"/>
          <w:b/>
          <w:sz w:val="28"/>
        </w:rPr>
      </w:pPr>
      <w:r>
        <w:rPr>
          <w:rFonts w:asciiTheme="minorHAnsi" w:hAnsiTheme="minorHAnsi" w:cstheme="minorHAnsi"/>
          <w:b/>
          <w:sz w:val="28"/>
        </w:rPr>
        <w:t xml:space="preserve">SPECIAL EDUCATIONAL NEEDS CO-ORDINATOR </w:t>
      </w:r>
    </w:p>
    <w:p w14:paraId="5FE73B14" w14:textId="0BABBAED" w:rsidR="000509CD" w:rsidRPr="000B3ABA" w:rsidRDefault="000509CD">
      <w:pPr>
        <w:shd w:val="clear" w:color="auto" w:fill="FFFFFF"/>
        <w:jc w:val="center"/>
        <w:rPr>
          <w:rFonts w:asciiTheme="minorHAnsi" w:hAnsiTheme="minorHAnsi" w:cstheme="minorHAnsi"/>
          <w:b/>
          <w:sz w:val="28"/>
        </w:rPr>
      </w:pPr>
      <w:r>
        <w:rPr>
          <w:rFonts w:asciiTheme="minorHAnsi" w:hAnsiTheme="minorHAnsi" w:cstheme="minorHAnsi"/>
          <w:b/>
          <w:sz w:val="28"/>
        </w:rPr>
        <w:t>(SENCo)</w:t>
      </w:r>
    </w:p>
    <w:p w14:paraId="65D3FF52" w14:textId="77777777" w:rsidR="00D373ED" w:rsidRPr="000B3ABA" w:rsidRDefault="00D373ED">
      <w:pPr>
        <w:shd w:val="clear" w:color="auto" w:fill="FFFFFF"/>
        <w:spacing w:line="120" w:lineRule="auto"/>
        <w:jc w:val="center"/>
        <w:rPr>
          <w:rFonts w:asciiTheme="minorHAnsi" w:hAnsiTheme="minorHAnsi" w:cstheme="minorHAnsi"/>
          <w:b/>
          <w:sz w:val="28"/>
        </w:rPr>
      </w:pPr>
    </w:p>
    <w:p w14:paraId="10F6E9C6" w14:textId="77777777" w:rsidR="00D373ED" w:rsidRPr="000B3ABA" w:rsidRDefault="009461F7">
      <w:pPr>
        <w:pStyle w:val="PlainText"/>
        <w:jc w:val="both"/>
        <w:rPr>
          <w:rFonts w:asciiTheme="minorHAnsi" w:hAnsiTheme="minorHAnsi" w:cstheme="minorHAnsi"/>
          <w:sz w:val="22"/>
        </w:rPr>
      </w:pPr>
      <w:r w:rsidRPr="000B3ABA">
        <w:rPr>
          <w:rFonts w:asciiTheme="minorHAnsi" w:hAnsiTheme="minorHAnsi" w:cstheme="minorHAnsi"/>
          <w:noProof/>
          <w:sz w:val="22"/>
          <w:lang w:eastAsia="en-GB"/>
        </w:rPr>
        <mc:AlternateContent>
          <mc:Choice Requires="wps">
            <w:drawing>
              <wp:anchor distT="0" distB="0" distL="114300" distR="114300" simplePos="0" relativeHeight="251657216" behindDoc="0" locked="0" layoutInCell="0" allowOverlap="1" wp14:anchorId="5E6346D9" wp14:editId="21A1E58D">
                <wp:simplePos x="0" y="0"/>
                <wp:positionH relativeFrom="column">
                  <wp:posOffset>-91440</wp:posOffset>
                </wp:positionH>
                <wp:positionV relativeFrom="paragraph">
                  <wp:posOffset>110490</wp:posOffset>
                </wp:positionV>
                <wp:extent cx="6035040" cy="0"/>
                <wp:effectExtent l="0" t="0" r="0" b="0"/>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4BB27" id="Line 1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8.7pt" to="468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" o:allowincell="f" strokeweight="2.25pt"/>
            </w:pict>
          </mc:Fallback>
        </mc:AlternateContent>
      </w:r>
    </w:p>
    <w:p w14:paraId="5C371B3A" w14:textId="54ADE5D1" w:rsidR="00110213" w:rsidRDefault="00110213" w:rsidP="00110213">
      <w:pPr>
        <w:textAlignment w:val="baseline"/>
        <w:rPr>
          <w:rFonts w:ascii="Arial" w:hAnsi="Arial" w:cs="Arial"/>
          <w:lang w:eastAsia="en-GB"/>
        </w:rPr>
      </w:pPr>
    </w:p>
    <w:p w14:paraId="43AD0BCE" w14:textId="77777777" w:rsidR="001F3D48" w:rsidRPr="001F3D48" w:rsidRDefault="001F3D48" w:rsidP="001F3D48">
      <w:pPr>
        <w:pStyle w:val="1bodycopy10pt"/>
        <w:rPr>
          <w:rFonts w:asciiTheme="minorHAnsi" w:hAnsiTheme="minorHAnsi" w:cstheme="minorHAnsi"/>
          <w:sz w:val="22"/>
          <w:szCs w:val="22"/>
          <w:lang w:val="en-GB"/>
        </w:rPr>
      </w:pPr>
      <w:r w:rsidRPr="001F3D48">
        <w:rPr>
          <w:rFonts w:asciiTheme="minorHAnsi" w:hAnsiTheme="minorHAnsi" w:cstheme="minorHAnsi"/>
          <w:sz w:val="22"/>
          <w:szCs w:val="22"/>
          <w:lang w:val="en-GB"/>
        </w:rPr>
        <w:t>Branston Community Academy is committed to creating a diverse workforce. We’ll consider all qualified applicants for employment without regard to sex, race, religion, belief, sexual orientation, gender reassignment, pregnancy, maternity, age, disability, marriage or civil partnership.</w:t>
      </w:r>
    </w:p>
    <w:p w14:paraId="60AAB055" w14:textId="77777777" w:rsidR="001F3D48" w:rsidRPr="001F3D48" w:rsidRDefault="001F3D48" w:rsidP="001F3D48">
      <w:pPr>
        <w:pStyle w:val="1bodycopy10pt"/>
        <w:rPr>
          <w:rFonts w:asciiTheme="minorHAnsi" w:hAnsiTheme="minorHAnsi" w:cstheme="minorHAnsi"/>
          <w:sz w:val="22"/>
          <w:szCs w:val="22"/>
          <w:lang w:val="en-GB"/>
        </w:rPr>
      </w:pPr>
    </w:p>
    <w:p w14:paraId="0F3B8632" w14:textId="3BA3E42F" w:rsidR="001F3D48" w:rsidRPr="001F3D48" w:rsidRDefault="001F3D48" w:rsidP="001F3D48">
      <w:pPr>
        <w:pStyle w:val="Heading1"/>
        <w:rPr>
          <w:rFonts w:asciiTheme="minorHAnsi" w:hAnsiTheme="minorHAnsi" w:cstheme="minorHAnsi"/>
          <w:b/>
          <w:bCs/>
          <w:szCs w:val="22"/>
        </w:rPr>
      </w:pPr>
      <w:r w:rsidRPr="001F3D48">
        <w:rPr>
          <w:rFonts w:asciiTheme="minorHAnsi" w:hAnsiTheme="minorHAnsi" w:cstheme="minorHAnsi"/>
          <w:b/>
          <w:bCs/>
          <w:szCs w:val="22"/>
        </w:rPr>
        <w:t>Job details</w:t>
      </w:r>
    </w:p>
    <w:p w14:paraId="1975B744" w14:textId="77777777" w:rsidR="001F3D48" w:rsidRPr="001F3D48" w:rsidRDefault="001F3D48" w:rsidP="001F3D48"/>
    <w:p w14:paraId="7997F36B" w14:textId="77777777" w:rsidR="001F3D48" w:rsidRPr="001F3D48" w:rsidRDefault="001F3D48" w:rsidP="001F3D48">
      <w:pPr>
        <w:pStyle w:val="1bodycopy10pt"/>
        <w:rPr>
          <w:rFonts w:asciiTheme="minorHAnsi" w:hAnsiTheme="minorHAnsi" w:cstheme="minorHAnsi"/>
          <w:b/>
          <w:bCs/>
          <w:sz w:val="22"/>
          <w:szCs w:val="22"/>
        </w:rPr>
      </w:pPr>
      <w:r w:rsidRPr="001F3D48">
        <w:rPr>
          <w:rFonts w:asciiTheme="minorHAnsi" w:hAnsiTheme="minorHAnsi" w:cstheme="minorHAnsi"/>
          <w:b/>
          <w:sz w:val="22"/>
          <w:szCs w:val="22"/>
        </w:rPr>
        <w:t>Job title:</w:t>
      </w:r>
      <w:r w:rsidRPr="001F3D48">
        <w:rPr>
          <w:rFonts w:asciiTheme="minorHAnsi" w:hAnsiTheme="minorHAnsi" w:cstheme="minorHAnsi"/>
          <w:sz w:val="22"/>
          <w:szCs w:val="22"/>
        </w:rPr>
        <w:t xml:space="preserve"> </w:t>
      </w:r>
      <w:r w:rsidRPr="001F3D48">
        <w:rPr>
          <w:rFonts w:asciiTheme="minorHAnsi" w:hAnsiTheme="minorHAnsi" w:cstheme="minorHAnsi"/>
          <w:b/>
          <w:bCs/>
          <w:sz w:val="22"/>
          <w:szCs w:val="22"/>
        </w:rPr>
        <w:t xml:space="preserve">Special educational needs </w:t>
      </w:r>
      <w:proofErr w:type="spellStart"/>
      <w:r w:rsidRPr="001F3D48">
        <w:rPr>
          <w:rFonts w:asciiTheme="minorHAnsi" w:hAnsiTheme="minorHAnsi" w:cstheme="minorHAnsi"/>
          <w:b/>
          <w:bCs/>
          <w:sz w:val="22"/>
          <w:szCs w:val="22"/>
        </w:rPr>
        <w:t>co-ordinator</w:t>
      </w:r>
      <w:proofErr w:type="spellEnd"/>
      <w:r w:rsidRPr="001F3D48">
        <w:rPr>
          <w:rFonts w:asciiTheme="minorHAnsi" w:hAnsiTheme="minorHAnsi" w:cstheme="minorHAnsi"/>
          <w:b/>
          <w:bCs/>
          <w:sz w:val="22"/>
          <w:szCs w:val="22"/>
        </w:rPr>
        <w:t xml:space="preserve"> (SENCO)</w:t>
      </w:r>
    </w:p>
    <w:p w14:paraId="5562461B" w14:textId="77777777" w:rsidR="001F3D48" w:rsidRPr="001F3D48" w:rsidRDefault="001F3D48" w:rsidP="001F3D48">
      <w:pPr>
        <w:pStyle w:val="1bodycopy10pt"/>
        <w:rPr>
          <w:rFonts w:asciiTheme="minorHAnsi" w:hAnsiTheme="minorHAnsi" w:cstheme="minorHAnsi"/>
          <w:sz w:val="22"/>
          <w:szCs w:val="22"/>
        </w:rPr>
      </w:pPr>
      <w:r w:rsidRPr="001F3D48">
        <w:rPr>
          <w:rFonts w:asciiTheme="minorHAnsi" w:hAnsiTheme="minorHAnsi" w:cstheme="minorHAnsi"/>
          <w:b/>
          <w:sz w:val="22"/>
          <w:szCs w:val="22"/>
        </w:rPr>
        <w:t>Salary:</w:t>
      </w:r>
      <w:r w:rsidRPr="001F3D48">
        <w:rPr>
          <w:rFonts w:asciiTheme="minorHAnsi" w:hAnsiTheme="minorHAnsi" w:cstheme="minorHAnsi"/>
          <w:sz w:val="22"/>
          <w:szCs w:val="22"/>
        </w:rPr>
        <w:t xml:space="preserve"> L6-10</w:t>
      </w:r>
    </w:p>
    <w:p w14:paraId="36286BED" w14:textId="77777777" w:rsidR="001F3D48" w:rsidRPr="001F3D48" w:rsidRDefault="001F3D48" w:rsidP="001F3D48">
      <w:pPr>
        <w:pStyle w:val="1bodycopy10pt"/>
        <w:rPr>
          <w:rFonts w:asciiTheme="minorHAnsi" w:hAnsiTheme="minorHAnsi" w:cstheme="minorHAnsi"/>
          <w:sz w:val="22"/>
          <w:szCs w:val="22"/>
        </w:rPr>
      </w:pPr>
      <w:r w:rsidRPr="001F3D48">
        <w:rPr>
          <w:rFonts w:asciiTheme="minorHAnsi" w:hAnsiTheme="minorHAnsi" w:cstheme="minorHAnsi"/>
          <w:b/>
          <w:sz w:val="22"/>
          <w:szCs w:val="22"/>
        </w:rPr>
        <w:t>Contract type:</w:t>
      </w:r>
      <w:r w:rsidRPr="001F3D48">
        <w:rPr>
          <w:rFonts w:asciiTheme="minorHAnsi" w:hAnsiTheme="minorHAnsi" w:cstheme="minorHAnsi"/>
          <w:sz w:val="22"/>
          <w:szCs w:val="22"/>
        </w:rPr>
        <w:t xml:space="preserve"> full-time permanent</w:t>
      </w:r>
    </w:p>
    <w:p w14:paraId="47C12F13" w14:textId="77777777" w:rsidR="001F3D48" w:rsidRPr="001F3D48" w:rsidRDefault="001F3D48" w:rsidP="001F3D48">
      <w:pPr>
        <w:pStyle w:val="1bodycopy10pt"/>
        <w:rPr>
          <w:rFonts w:asciiTheme="minorHAnsi" w:hAnsiTheme="minorHAnsi" w:cstheme="minorHAnsi"/>
          <w:sz w:val="22"/>
          <w:szCs w:val="22"/>
        </w:rPr>
      </w:pPr>
      <w:r w:rsidRPr="001F3D48">
        <w:rPr>
          <w:rFonts w:asciiTheme="minorHAnsi" w:hAnsiTheme="minorHAnsi" w:cstheme="minorHAnsi"/>
          <w:b/>
          <w:sz w:val="22"/>
          <w:szCs w:val="22"/>
        </w:rPr>
        <w:t>Reporting to:</w:t>
      </w:r>
      <w:r w:rsidRPr="001F3D48">
        <w:rPr>
          <w:rFonts w:asciiTheme="minorHAnsi" w:hAnsiTheme="minorHAnsi" w:cstheme="minorHAnsi"/>
          <w:sz w:val="22"/>
          <w:szCs w:val="22"/>
        </w:rPr>
        <w:t xml:space="preserve"> Vice Principal</w:t>
      </w:r>
    </w:p>
    <w:p w14:paraId="5937CCC9" w14:textId="77777777" w:rsidR="001F3D48" w:rsidRPr="001F3D48" w:rsidRDefault="001F3D48" w:rsidP="001F3D48">
      <w:pPr>
        <w:pStyle w:val="1bodycopy10pt"/>
        <w:rPr>
          <w:rFonts w:asciiTheme="minorHAnsi" w:hAnsiTheme="minorHAnsi" w:cstheme="minorHAnsi"/>
          <w:sz w:val="22"/>
          <w:szCs w:val="22"/>
        </w:rPr>
      </w:pPr>
      <w:r w:rsidRPr="001F3D48">
        <w:rPr>
          <w:rFonts w:asciiTheme="minorHAnsi" w:hAnsiTheme="minorHAnsi" w:cstheme="minorHAnsi"/>
          <w:b/>
          <w:sz w:val="22"/>
          <w:szCs w:val="22"/>
        </w:rPr>
        <w:t>Responsible for</w:t>
      </w:r>
      <w:r w:rsidRPr="001F3D48">
        <w:rPr>
          <w:rFonts w:asciiTheme="minorHAnsi" w:hAnsiTheme="minorHAnsi" w:cstheme="minorHAnsi"/>
          <w:sz w:val="22"/>
          <w:szCs w:val="22"/>
        </w:rPr>
        <w:t>: SEND Team and Teaching Assistants. As an associate member of the Senior Leadership Team, the role will also include line management responsibility within pastoral structure.</w:t>
      </w:r>
    </w:p>
    <w:p w14:paraId="4CB80F8A" w14:textId="77777777" w:rsidR="001F3D48" w:rsidRPr="001F3D48" w:rsidRDefault="001F3D48" w:rsidP="001F3D48">
      <w:pPr>
        <w:pStyle w:val="1bodycopy10pt"/>
        <w:rPr>
          <w:rFonts w:asciiTheme="minorHAnsi" w:hAnsiTheme="minorHAnsi" w:cstheme="minorHAnsi"/>
          <w:sz w:val="22"/>
          <w:szCs w:val="22"/>
        </w:rPr>
      </w:pPr>
    </w:p>
    <w:p w14:paraId="4C38F6C7" w14:textId="54047D86" w:rsidR="001F3D48" w:rsidRDefault="001F3D48" w:rsidP="001F3D48">
      <w:pPr>
        <w:pStyle w:val="Heading1"/>
        <w:rPr>
          <w:rFonts w:asciiTheme="minorHAnsi" w:hAnsiTheme="minorHAnsi" w:cstheme="minorHAnsi"/>
          <w:b/>
          <w:bCs/>
          <w:szCs w:val="22"/>
        </w:rPr>
      </w:pPr>
      <w:r w:rsidRPr="001F3D48">
        <w:rPr>
          <w:rFonts w:asciiTheme="minorHAnsi" w:hAnsiTheme="minorHAnsi" w:cstheme="minorHAnsi"/>
          <w:b/>
          <w:bCs/>
          <w:szCs w:val="22"/>
        </w:rPr>
        <w:t>Main purpose</w:t>
      </w:r>
    </w:p>
    <w:p w14:paraId="4B506501" w14:textId="77777777" w:rsidR="001F3D48" w:rsidRPr="001F3D48" w:rsidRDefault="001F3D48" w:rsidP="001F3D48"/>
    <w:p w14:paraId="405FFB5F" w14:textId="77777777" w:rsidR="001F3D48" w:rsidRPr="001F3D48" w:rsidRDefault="001F3D48" w:rsidP="001F3D48">
      <w:pPr>
        <w:pStyle w:val="1bodycopy10pt"/>
        <w:rPr>
          <w:rFonts w:asciiTheme="minorHAnsi" w:hAnsiTheme="minorHAnsi" w:cstheme="minorHAnsi"/>
          <w:sz w:val="22"/>
          <w:szCs w:val="22"/>
        </w:rPr>
      </w:pPr>
      <w:r w:rsidRPr="001F3D48">
        <w:rPr>
          <w:rFonts w:asciiTheme="minorHAnsi" w:hAnsiTheme="minorHAnsi" w:cstheme="minorHAnsi"/>
          <w:sz w:val="22"/>
          <w:szCs w:val="22"/>
        </w:rPr>
        <w:t>The SENCO, under the direction of the Vice Principal, will:</w:t>
      </w:r>
    </w:p>
    <w:p w14:paraId="3D3B4580"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Determine the strategic development of special educational needs (SEN) policy and provision in the school</w:t>
      </w:r>
    </w:p>
    <w:p w14:paraId="25E61F1C"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Be responsible for day-to-day operation of the SEN policy and co-ordination of specific provision to support individual pupils with SEN or a disability</w:t>
      </w:r>
    </w:p>
    <w:p w14:paraId="08444653"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 xml:space="preserve">Provide professional guidance to colleagues, working closely with staff, parents and </w:t>
      </w:r>
      <w:proofErr w:type="spellStart"/>
      <w:r w:rsidRPr="001F3D48">
        <w:rPr>
          <w:rFonts w:asciiTheme="minorHAnsi" w:hAnsiTheme="minorHAnsi" w:cstheme="minorHAnsi"/>
          <w:sz w:val="22"/>
          <w:szCs w:val="22"/>
        </w:rPr>
        <w:t>carers</w:t>
      </w:r>
      <w:proofErr w:type="spellEnd"/>
      <w:r w:rsidRPr="001F3D48">
        <w:rPr>
          <w:rFonts w:asciiTheme="minorHAnsi" w:hAnsiTheme="minorHAnsi" w:cstheme="minorHAnsi"/>
          <w:sz w:val="22"/>
          <w:szCs w:val="22"/>
        </w:rPr>
        <w:t>, and other agencies</w:t>
      </w:r>
    </w:p>
    <w:p w14:paraId="3E4A86C4" w14:textId="77777777" w:rsidR="001F3D48" w:rsidRPr="001F3D48" w:rsidRDefault="001F3D48" w:rsidP="001F3D48">
      <w:pPr>
        <w:pStyle w:val="4Bulletedcopyblue"/>
        <w:numPr>
          <w:ilvl w:val="0"/>
          <w:numId w:val="0"/>
        </w:numPr>
        <w:rPr>
          <w:rFonts w:asciiTheme="minorHAnsi" w:hAnsiTheme="minorHAnsi" w:cstheme="minorHAnsi"/>
          <w:sz w:val="22"/>
          <w:szCs w:val="22"/>
        </w:rPr>
      </w:pPr>
      <w:r w:rsidRPr="001F3D48">
        <w:rPr>
          <w:rFonts w:asciiTheme="minorHAnsi" w:hAnsiTheme="minorHAnsi" w:cstheme="minorHAnsi"/>
          <w:sz w:val="22"/>
          <w:szCs w:val="22"/>
        </w:rPr>
        <w:t>The SENCO will be expected to fulfil the responsibilities of a teacher, as set out in the STPCD.</w:t>
      </w:r>
    </w:p>
    <w:p w14:paraId="4C20D1E9" w14:textId="77777777" w:rsidR="001F3D48" w:rsidRPr="001F3D48" w:rsidRDefault="001F3D48" w:rsidP="001F3D48">
      <w:pPr>
        <w:pStyle w:val="4Bulletedcopyblue"/>
        <w:numPr>
          <w:ilvl w:val="0"/>
          <w:numId w:val="0"/>
        </w:numPr>
        <w:rPr>
          <w:rFonts w:asciiTheme="minorHAnsi" w:hAnsiTheme="minorHAnsi" w:cstheme="minorHAnsi"/>
          <w:sz w:val="22"/>
          <w:szCs w:val="22"/>
        </w:rPr>
      </w:pPr>
      <w:r w:rsidRPr="001F3D48">
        <w:rPr>
          <w:rFonts w:asciiTheme="minorHAnsi" w:hAnsiTheme="minorHAnsi" w:cstheme="minorHAnsi"/>
          <w:sz w:val="22"/>
          <w:szCs w:val="22"/>
        </w:rPr>
        <w:t>The SENCO will be expected to line manage within the pastoral structure and oversee transition of SEND students.</w:t>
      </w:r>
    </w:p>
    <w:p w14:paraId="2221C724" w14:textId="77777777" w:rsidR="001F3D48" w:rsidRPr="001F3D48" w:rsidRDefault="001F3D48" w:rsidP="001F3D48">
      <w:pPr>
        <w:pStyle w:val="1bodycopy10pt"/>
        <w:rPr>
          <w:rFonts w:asciiTheme="minorHAnsi" w:hAnsiTheme="minorHAnsi" w:cstheme="minorHAnsi"/>
          <w:sz w:val="22"/>
          <w:szCs w:val="22"/>
        </w:rPr>
      </w:pPr>
      <w:r w:rsidRPr="001F3D48">
        <w:rPr>
          <w:rFonts w:asciiTheme="minorHAnsi" w:hAnsiTheme="minorHAnsi" w:cstheme="minorHAnsi"/>
          <w:sz w:val="22"/>
          <w:szCs w:val="22"/>
        </w:rPr>
        <w:t>While the SENCO will have responsibility for the oversight of provision for pupils with SEN or a disability, class teachers will hold responsibility for the day-to-day education and support of pupils within their classroom.</w:t>
      </w:r>
    </w:p>
    <w:p w14:paraId="04E16E59" w14:textId="77777777" w:rsidR="001F3D48" w:rsidRPr="001F3D48" w:rsidRDefault="001F3D48" w:rsidP="001F3D48">
      <w:pPr>
        <w:pStyle w:val="1bodycopy10pt"/>
        <w:rPr>
          <w:rFonts w:asciiTheme="minorHAnsi" w:hAnsiTheme="minorHAnsi" w:cstheme="minorHAnsi"/>
          <w:sz w:val="22"/>
          <w:szCs w:val="22"/>
        </w:rPr>
      </w:pPr>
    </w:p>
    <w:p w14:paraId="5752FDA2" w14:textId="77777777" w:rsidR="001F3D48" w:rsidRPr="001F3D48" w:rsidRDefault="001F3D48" w:rsidP="001F3D48">
      <w:pPr>
        <w:pStyle w:val="Heading1"/>
        <w:rPr>
          <w:rFonts w:asciiTheme="minorHAnsi" w:hAnsiTheme="minorHAnsi" w:cstheme="minorHAnsi"/>
          <w:b/>
          <w:bCs/>
          <w:szCs w:val="22"/>
        </w:rPr>
      </w:pPr>
      <w:r w:rsidRPr="001F3D48">
        <w:rPr>
          <w:rFonts w:asciiTheme="minorHAnsi" w:hAnsiTheme="minorHAnsi" w:cstheme="minorHAnsi"/>
          <w:b/>
          <w:bCs/>
          <w:szCs w:val="22"/>
        </w:rPr>
        <w:t>Duties and responsibilities</w:t>
      </w:r>
    </w:p>
    <w:p w14:paraId="25D91DA0" w14:textId="77777777" w:rsidR="001F3D48" w:rsidRPr="001F3D48" w:rsidRDefault="001F3D48" w:rsidP="001F3D48">
      <w:pPr>
        <w:pStyle w:val="Subhead2"/>
        <w:rPr>
          <w:rFonts w:asciiTheme="minorHAnsi" w:hAnsiTheme="minorHAnsi" w:cstheme="minorHAnsi"/>
          <w:sz w:val="22"/>
          <w:szCs w:val="22"/>
        </w:rPr>
      </w:pPr>
      <w:r w:rsidRPr="001F3D48">
        <w:rPr>
          <w:rFonts w:asciiTheme="minorHAnsi" w:hAnsiTheme="minorHAnsi" w:cstheme="minorHAnsi"/>
          <w:sz w:val="22"/>
          <w:szCs w:val="22"/>
        </w:rPr>
        <w:t>Strategic development of SEN policy and provision</w:t>
      </w:r>
    </w:p>
    <w:p w14:paraId="15523A93"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Have a strategic overview of provision for pupils with SEN or a disability across the school, monitoring and reviewing the quality of provision</w:t>
      </w:r>
    </w:p>
    <w:p w14:paraId="0E9DDCC4"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Contribute to school self-evaluation, particularly with respect to provision for pupils with SEN or a disability</w:t>
      </w:r>
    </w:p>
    <w:p w14:paraId="592B09FE"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Make sure the SEN policy is put into practice, and its objectives are reflected in the Academy Development Plan (ADP)</w:t>
      </w:r>
    </w:p>
    <w:p w14:paraId="632B375A"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Maintain up-to-date knowledge of national and local initiatives that may affect the school’s policy and practice</w:t>
      </w:r>
    </w:p>
    <w:p w14:paraId="0BF76EFC"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lastRenderedPageBreak/>
        <w:t>Evaluate whether funding is being used effectively, and suggest changes to make use of funding more effective</w:t>
      </w:r>
    </w:p>
    <w:p w14:paraId="2E69739E" w14:textId="77777777" w:rsidR="001F3D48" w:rsidRPr="001F3D48" w:rsidRDefault="001F3D48" w:rsidP="001F3D48">
      <w:pPr>
        <w:pStyle w:val="1bodycopy10pt"/>
        <w:rPr>
          <w:rFonts w:asciiTheme="minorHAnsi" w:hAnsiTheme="minorHAnsi" w:cstheme="minorHAnsi"/>
          <w:sz w:val="22"/>
          <w:szCs w:val="22"/>
        </w:rPr>
      </w:pPr>
    </w:p>
    <w:p w14:paraId="1E854579" w14:textId="77777777" w:rsidR="001F3D48" w:rsidRPr="001F3D48" w:rsidRDefault="001F3D48" w:rsidP="001F3D48">
      <w:pPr>
        <w:pStyle w:val="Subhead2"/>
        <w:rPr>
          <w:rFonts w:asciiTheme="minorHAnsi" w:hAnsiTheme="minorHAnsi" w:cstheme="minorHAnsi"/>
          <w:sz w:val="22"/>
          <w:szCs w:val="22"/>
        </w:rPr>
      </w:pPr>
      <w:r w:rsidRPr="001F3D48">
        <w:rPr>
          <w:rFonts w:asciiTheme="minorHAnsi" w:hAnsiTheme="minorHAnsi" w:cstheme="minorHAnsi"/>
          <w:sz w:val="22"/>
          <w:szCs w:val="22"/>
        </w:rPr>
        <w:t>Operation of the SEN policy and co-ordination of provision</w:t>
      </w:r>
    </w:p>
    <w:p w14:paraId="79C6FAF6"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Maintain an accurate SEND register and provision map</w:t>
      </w:r>
    </w:p>
    <w:p w14:paraId="61969E8F"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Provide guidance to colleagues on teaching pupils with SEN or a disability, and advise on the graduated approach to SEN support</w:t>
      </w:r>
    </w:p>
    <w:p w14:paraId="6A4DC311"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Advise colleagues on applying differentiated teaching strategies tailored for individual pupils with SEN</w:t>
      </w:r>
    </w:p>
    <w:p w14:paraId="44414B53"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Advise on the use of the school’s budget and other resources to meet pupils’ needs effectively, including staff deployment</w:t>
      </w:r>
    </w:p>
    <w:p w14:paraId="17F39B6D"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Be aware of the provision in the local offer</w:t>
      </w:r>
    </w:p>
    <w:p w14:paraId="779E6A21"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Work with early years providers, other schools, educational psychologists, health and social care professionals and other external agencies</w:t>
      </w:r>
    </w:p>
    <w:p w14:paraId="135A6369"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Be a key point of contact for external agencies, especially the local authority (LA)</w:t>
      </w:r>
    </w:p>
    <w:p w14:paraId="0DA46A85" w14:textId="77777777" w:rsidR="001F3D48" w:rsidRPr="001F3D48" w:rsidRDefault="001F3D48" w:rsidP="001F3D48">
      <w:pPr>
        <w:pStyle w:val="4Bulletedcopyblue"/>
        <w:rPr>
          <w:rFonts w:asciiTheme="minorHAnsi" w:hAnsiTheme="minorHAnsi" w:cstheme="minorHAnsi"/>
          <w:sz w:val="22"/>
          <w:szCs w:val="22"/>
        </w:rPr>
      </w:pPr>
      <w:proofErr w:type="spellStart"/>
      <w:r w:rsidRPr="001F3D48">
        <w:rPr>
          <w:rFonts w:asciiTheme="minorHAnsi" w:hAnsiTheme="minorHAnsi" w:cstheme="minorHAnsi"/>
          <w:sz w:val="22"/>
          <w:szCs w:val="22"/>
        </w:rPr>
        <w:t>Analyse</w:t>
      </w:r>
      <w:proofErr w:type="spellEnd"/>
      <w:r w:rsidRPr="001F3D48">
        <w:rPr>
          <w:rFonts w:asciiTheme="minorHAnsi" w:hAnsiTheme="minorHAnsi" w:cstheme="minorHAnsi"/>
          <w:sz w:val="22"/>
          <w:szCs w:val="22"/>
        </w:rPr>
        <w:t xml:space="preserve"> assessment data for pupils with SEN or a disability</w:t>
      </w:r>
    </w:p>
    <w:p w14:paraId="77972CB5"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Implement and lead intervention groups for pupils with SEN, and evaluate their effectiveness</w:t>
      </w:r>
    </w:p>
    <w:p w14:paraId="7D9B0506" w14:textId="77777777" w:rsidR="001F3D48" w:rsidRPr="001F3D48" w:rsidRDefault="001F3D48" w:rsidP="001F3D48">
      <w:pPr>
        <w:rPr>
          <w:rFonts w:asciiTheme="minorHAnsi" w:hAnsiTheme="minorHAnsi" w:cstheme="minorHAnsi"/>
          <w:b/>
          <w:sz w:val="22"/>
          <w:szCs w:val="22"/>
        </w:rPr>
      </w:pPr>
    </w:p>
    <w:p w14:paraId="3F1CBF53" w14:textId="77777777" w:rsidR="001F3D48" w:rsidRPr="001F3D48" w:rsidRDefault="001F3D48" w:rsidP="001F3D48">
      <w:pPr>
        <w:pStyle w:val="Subhead2"/>
        <w:rPr>
          <w:rFonts w:asciiTheme="minorHAnsi" w:hAnsiTheme="minorHAnsi" w:cstheme="minorHAnsi"/>
          <w:sz w:val="22"/>
          <w:szCs w:val="22"/>
        </w:rPr>
      </w:pPr>
      <w:r w:rsidRPr="001F3D48">
        <w:rPr>
          <w:rFonts w:asciiTheme="minorHAnsi" w:hAnsiTheme="minorHAnsi" w:cstheme="minorHAnsi"/>
          <w:sz w:val="22"/>
          <w:szCs w:val="22"/>
        </w:rPr>
        <w:t>Support for pupils with SEN or a disability</w:t>
      </w:r>
    </w:p>
    <w:p w14:paraId="4CE4AEA4"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Identify a pupil’s SEN and implement the APDR model</w:t>
      </w:r>
    </w:p>
    <w:p w14:paraId="7C0C9B19"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Co-ordinate provision that meets the pupil’s needs, and monitor its effectiveness</w:t>
      </w:r>
    </w:p>
    <w:p w14:paraId="0AA6FFE7"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Ensure access arrangements are accurate</w:t>
      </w:r>
    </w:p>
    <w:p w14:paraId="43B3F119"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Secure relevant services for the pupil</w:t>
      </w:r>
    </w:p>
    <w:p w14:paraId="69351E0D"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Ensure records are maintained and kept up to date</w:t>
      </w:r>
    </w:p>
    <w:p w14:paraId="35CECDFD"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Review the education, health and care (EHC) plan with parents/</w:t>
      </w:r>
      <w:proofErr w:type="spellStart"/>
      <w:r w:rsidRPr="001F3D48">
        <w:rPr>
          <w:rFonts w:asciiTheme="minorHAnsi" w:hAnsiTheme="minorHAnsi" w:cstheme="minorHAnsi"/>
          <w:sz w:val="22"/>
          <w:szCs w:val="22"/>
        </w:rPr>
        <w:t>carers</w:t>
      </w:r>
      <w:proofErr w:type="spellEnd"/>
      <w:r w:rsidRPr="001F3D48">
        <w:rPr>
          <w:rFonts w:asciiTheme="minorHAnsi" w:hAnsiTheme="minorHAnsi" w:cstheme="minorHAnsi"/>
          <w:sz w:val="22"/>
          <w:szCs w:val="22"/>
        </w:rPr>
        <w:t xml:space="preserve"> and the pupil</w:t>
      </w:r>
    </w:p>
    <w:p w14:paraId="59C120A6"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Communicate regularly with parents/</w:t>
      </w:r>
      <w:proofErr w:type="spellStart"/>
      <w:r w:rsidRPr="001F3D48">
        <w:rPr>
          <w:rFonts w:asciiTheme="minorHAnsi" w:hAnsiTheme="minorHAnsi" w:cstheme="minorHAnsi"/>
          <w:sz w:val="22"/>
          <w:szCs w:val="22"/>
        </w:rPr>
        <w:t>carers</w:t>
      </w:r>
      <w:proofErr w:type="spellEnd"/>
    </w:p>
    <w:p w14:paraId="610E73EB"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Ensure that if the pupil transfers to another school, all relevant information is conveyed to that school, and support a smooth transition for the pupil</w:t>
      </w:r>
    </w:p>
    <w:p w14:paraId="0281E2A1"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Promote the pupil’s inclusion in the school community and access to the curriculum, facilities and extra-curricular activities</w:t>
      </w:r>
    </w:p>
    <w:p w14:paraId="4BDFEF50"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Work in strategic and operational partnership with the Academy pastoral and student support teams</w:t>
      </w:r>
    </w:p>
    <w:p w14:paraId="68ECAC13"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Work with the designated teacher for looked-after children (LAC), where a looked-after pupil has SEN or a disability</w:t>
      </w:r>
    </w:p>
    <w:p w14:paraId="5A9247D7" w14:textId="77777777" w:rsidR="001F3D48" w:rsidRPr="001F3D48" w:rsidRDefault="001F3D48" w:rsidP="001F3D48">
      <w:pPr>
        <w:pStyle w:val="4Bulletedcopyblue"/>
        <w:numPr>
          <w:ilvl w:val="0"/>
          <w:numId w:val="0"/>
        </w:numPr>
        <w:rPr>
          <w:rFonts w:asciiTheme="minorHAnsi" w:hAnsiTheme="minorHAnsi" w:cstheme="minorHAnsi"/>
          <w:sz w:val="22"/>
          <w:szCs w:val="22"/>
          <w:highlight w:val="yellow"/>
        </w:rPr>
      </w:pPr>
    </w:p>
    <w:p w14:paraId="38DAF55F" w14:textId="77777777" w:rsidR="001F3D48" w:rsidRPr="001F3D48" w:rsidRDefault="001F3D48" w:rsidP="001F3D48">
      <w:pPr>
        <w:pStyle w:val="Subhead2"/>
        <w:rPr>
          <w:rFonts w:asciiTheme="minorHAnsi" w:hAnsiTheme="minorHAnsi" w:cstheme="minorHAnsi"/>
          <w:sz w:val="22"/>
          <w:szCs w:val="22"/>
        </w:rPr>
      </w:pPr>
      <w:r w:rsidRPr="001F3D48">
        <w:rPr>
          <w:rFonts w:asciiTheme="minorHAnsi" w:hAnsiTheme="minorHAnsi" w:cstheme="minorHAnsi"/>
          <w:sz w:val="22"/>
          <w:szCs w:val="22"/>
        </w:rPr>
        <w:t>Leadership and management</w:t>
      </w:r>
    </w:p>
    <w:p w14:paraId="4304176D"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 xml:space="preserve">Work </w:t>
      </w:r>
      <w:commentRangeStart w:id="0"/>
      <w:r w:rsidRPr="001F3D48">
        <w:rPr>
          <w:rFonts w:asciiTheme="minorHAnsi" w:hAnsiTheme="minorHAnsi" w:cstheme="minorHAnsi"/>
          <w:sz w:val="22"/>
          <w:szCs w:val="22"/>
        </w:rPr>
        <w:t>alongside</w:t>
      </w:r>
      <w:commentRangeEnd w:id="0"/>
      <w:r w:rsidRPr="001F3D48">
        <w:rPr>
          <w:rFonts w:asciiTheme="minorHAnsi" w:hAnsiTheme="minorHAnsi" w:cstheme="minorHAnsi"/>
          <w:sz w:val="22"/>
          <w:szCs w:val="22"/>
        </w:rPr>
        <w:commentReference w:id="0"/>
      </w:r>
      <w:r w:rsidRPr="001F3D48">
        <w:rPr>
          <w:rFonts w:asciiTheme="minorHAnsi" w:hAnsiTheme="minorHAnsi" w:cstheme="minorHAnsi"/>
          <w:sz w:val="22"/>
          <w:szCs w:val="22"/>
        </w:rPr>
        <w:t xml:space="preserve"> the Principal, Vice Principals and governors to ensure the school meets its responsibilities under the Equality Act 2010 in terms of reasonable adjustments and access arrangements</w:t>
      </w:r>
    </w:p>
    <w:p w14:paraId="0F03893E"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Attend senior leadership team meetings as required</w:t>
      </w:r>
    </w:p>
    <w:p w14:paraId="15B4BE6E"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Prepare and review information the governing board is required to publish</w:t>
      </w:r>
    </w:p>
    <w:p w14:paraId="51FA508F"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Contribute to the ADP and whole-school policy</w:t>
      </w:r>
    </w:p>
    <w:p w14:paraId="0AF16C8C"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Identify training needs for staff and how to meet these needs</w:t>
      </w:r>
    </w:p>
    <w:p w14:paraId="6ADDEE3B"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Lead INSET training for staff</w:t>
      </w:r>
    </w:p>
    <w:p w14:paraId="5F093030"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Share procedural information, such as the school’s SEN policy</w:t>
      </w:r>
    </w:p>
    <w:p w14:paraId="7E8A8ADC"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Promote an ethos and culture that supports the school’s SEN policy and promotes good outcomes for pupils with SEN or a disability</w:t>
      </w:r>
    </w:p>
    <w:p w14:paraId="23FE0991"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lastRenderedPageBreak/>
        <w:t>Lead and manage teaching assistants (TAs) working with pupils with SEN or a disability</w:t>
      </w:r>
    </w:p>
    <w:p w14:paraId="63C1CC07"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Lead and manage a pastoral year leader</w:t>
      </w:r>
    </w:p>
    <w:p w14:paraId="1CBD05E8"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Lead staff appraisals and produce appraisal reports</w:t>
      </w:r>
    </w:p>
    <w:p w14:paraId="1A985533"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Review staff performance on an ongoing basis</w:t>
      </w:r>
    </w:p>
    <w:p w14:paraId="610936AE" w14:textId="77777777" w:rsidR="001F3D48" w:rsidRPr="001F3D48" w:rsidRDefault="001F3D48" w:rsidP="001F3D48">
      <w:pPr>
        <w:pStyle w:val="4Bulletedcopyblue"/>
        <w:numPr>
          <w:ilvl w:val="0"/>
          <w:numId w:val="0"/>
        </w:numPr>
        <w:ind w:left="340" w:hanging="170"/>
        <w:rPr>
          <w:rFonts w:asciiTheme="minorHAnsi" w:hAnsiTheme="minorHAnsi" w:cstheme="minorHAnsi"/>
          <w:sz w:val="22"/>
          <w:szCs w:val="22"/>
          <w:highlight w:val="yellow"/>
        </w:rPr>
      </w:pPr>
    </w:p>
    <w:p w14:paraId="11796A56" w14:textId="77777777" w:rsidR="001F3D48" w:rsidRPr="001F3D48" w:rsidRDefault="001F3D48" w:rsidP="001F3D48">
      <w:pPr>
        <w:pStyle w:val="Subhead2"/>
        <w:rPr>
          <w:rFonts w:asciiTheme="minorHAnsi" w:hAnsiTheme="minorHAnsi" w:cstheme="minorHAnsi"/>
          <w:sz w:val="22"/>
          <w:szCs w:val="22"/>
        </w:rPr>
      </w:pPr>
      <w:r w:rsidRPr="001F3D48">
        <w:rPr>
          <w:rFonts w:asciiTheme="minorHAnsi" w:hAnsiTheme="minorHAnsi" w:cstheme="minorHAnsi"/>
          <w:sz w:val="22"/>
          <w:szCs w:val="22"/>
        </w:rPr>
        <w:t>Safeguarding</w:t>
      </w:r>
    </w:p>
    <w:p w14:paraId="79F12B12"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Liaise and collaborate with the designated safeguarding lead (DSL) on matters of safeguarding and welfare for pupils with SEN</w:t>
      </w:r>
    </w:p>
    <w:p w14:paraId="340E5CD5"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Remain alert to the fact that pupils with SEN may be more vulnerable to safeguarding challenges</w:t>
      </w:r>
    </w:p>
    <w:p w14:paraId="260C24A2" w14:textId="77777777" w:rsidR="001F3D48" w:rsidRPr="001F3D48" w:rsidRDefault="001F3D48" w:rsidP="001F3D48">
      <w:pPr>
        <w:pStyle w:val="4Bulletedcopyblue"/>
        <w:numPr>
          <w:ilvl w:val="0"/>
          <w:numId w:val="0"/>
        </w:numPr>
        <w:rPr>
          <w:rFonts w:asciiTheme="minorHAnsi" w:hAnsiTheme="minorHAnsi" w:cstheme="minorHAnsi"/>
          <w:sz w:val="22"/>
          <w:szCs w:val="22"/>
        </w:rPr>
      </w:pPr>
    </w:p>
    <w:p w14:paraId="3AE618BE" w14:textId="663FC3B5" w:rsidR="001F3D48" w:rsidRDefault="001F3D48" w:rsidP="001F3D48">
      <w:pPr>
        <w:pStyle w:val="Heading1"/>
        <w:rPr>
          <w:rFonts w:asciiTheme="minorHAnsi" w:hAnsiTheme="minorHAnsi" w:cstheme="minorHAnsi"/>
          <w:b/>
          <w:bCs/>
          <w:szCs w:val="22"/>
        </w:rPr>
      </w:pPr>
      <w:r w:rsidRPr="001F3D48">
        <w:rPr>
          <w:rFonts w:asciiTheme="minorHAnsi" w:hAnsiTheme="minorHAnsi" w:cstheme="minorHAnsi"/>
          <w:b/>
          <w:bCs/>
          <w:szCs w:val="22"/>
        </w:rPr>
        <w:t>Other areas of responsibility</w:t>
      </w:r>
    </w:p>
    <w:p w14:paraId="3743E99F" w14:textId="77777777" w:rsidR="001F3D48" w:rsidRPr="001F3D48" w:rsidRDefault="001F3D48" w:rsidP="001F3D48"/>
    <w:p w14:paraId="28500C37"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You will have an agreed teaching commitment, undertake other duties to support the ethos of the school, to include additional duties and walkabout.</w:t>
      </w:r>
    </w:p>
    <w:p w14:paraId="21F14FA2"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This role involves daily contact and regulated activity with children.</w:t>
      </w:r>
    </w:p>
    <w:p w14:paraId="4188AF6D"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Attendance at staff meetings and INSET activities where relevant</w:t>
      </w:r>
    </w:p>
    <w:p w14:paraId="33BEBD91"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Assist with the supervision of students outside the classroom, including lunchtime duty</w:t>
      </w:r>
    </w:p>
    <w:p w14:paraId="377B3CC4"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To uphold and actively support the school’s policies and procedures</w:t>
      </w:r>
    </w:p>
    <w:p w14:paraId="0DD703EC" w14:textId="77777777" w:rsidR="001F3D48" w:rsidRPr="001F3D48" w:rsidRDefault="001F3D48" w:rsidP="001F3D48">
      <w:pPr>
        <w:pStyle w:val="4Bulletedcopyblue"/>
        <w:rPr>
          <w:rFonts w:asciiTheme="minorHAnsi" w:hAnsiTheme="minorHAnsi" w:cstheme="minorHAnsi"/>
          <w:sz w:val="22"/>
          <w:szCs w:val="22"/>
        </w:rPr>
      </w:pPr>
      <w:r w:rsidRPr="001F3D48">
        <w:rPr>
          <w:rFonts w:asciiTheme="minorHAnsi" w:hAnsiTheme="minorHAnsi" w:cstheme="minorHAnsi"/>
          <w:sz w:val="22"/>
          <w:szCs w:val="22"/>
        </w:rPr>
        <w:t>Undertake any other duties which might be reasonably regarded as within the responsibilities of the post, subject to the proviso that any changes of a permanent nature shall be incorporated into the job description in specific terms</w:t>
      </w:r>
    </w:p>
    <w:p w14:paraId="0CBE2A9C" w14:textId="77777777" w:rsidR="001F3D48" w:rsidRPr="001F3D48" w:rsidRDefault="001F3D48" w:rsidP="001F3D48">
      <w:pPr>
        <w:pStyle w:val="4Bulletedcopyblue"/>
        <w:numPr>
          <w:ilvl w:val="0"/>
          <w:numId w:val="0"/>
        </w:numPr>
        <w:ind w:left="340"/>
        <w:rPr>
          <w:rFonts w:asciiTheme="minorHAnsi" w:hAnsiTheme="minorHAnsi" w:cstheme="minorHAnsi"/>
          <w:sz w:val="22"/>
          <w:szCs w:val="22"/>
        </w:rPr>
      </w:pPr>
    </w:p>
    <w:p w14:paraId="76756D26" w14:textId="77777777" w:rsidR="001F3D48" w:rsidRPr="001F3D48" w:rsidRDefault="001F3D48" w:rsidP="001F3D48">
      <w:pPr>
        <w:pStyle w:val="4Bulletedcopyblue"/>
        <w:numPr>
          <w:ilvl w:val="0"/>
          <w:numId w:val="0"/>
        </w:numPr>
        <w:ind w:left="340" w:hanging="170"/>
        <w:rPr>
          <w:rFonts w:asciiTheme="minorHAnsi" w:hAnsiTheme="minorHAnsi" w:cstheme="minorHAnsi"/>
          <w:sz w:val="22"/>
          <w:szCs w:val="22"/>
        </w:rPr>
      </w:pPr>
    </w:p>
    <w:p w14:paraId="11E939C7" w14:textId="77777777" w:rsidR="001F3D48" w:rsidRPr="001F3D48" w:rsidRDefault="001F3D48" w:rsidP="001F3D48">
      <w:pPr>
        <w:pStyle w:val="1bodycopy10pt"/>
        <w:rPr>
          <w:rFonts w:asciiTheme="minorHAnsi" w:hAnsiTheme="minorHAnsi" w:cstheme="minorHAnsi"/>
          <w:sz w:val="22"/>
          <w:szCs w:val="22"/>
        </w:rPr>
      </w:pPr>
      <w:r w:rsidRPr="001F3D48">
        <w:rPr>
          <w:rFonts w:asciiTheme="minorHAnsi" w:hAnsiTheme="minorHAnsi" w:cstheme="minorHAnsi"/>
          <w:sz w:val="22"/>
          <w:szCs w:val="22"/>
        </w:rPr>
        <w:t>The SENCO will be required to safeguard and promote the welfare of children and young people and follow school policies and the staff code of conduct.</w:t>
      </w:r>
    </w:p>
    <w:p w14:paraId="3B5A3B38" w14:textId="77777777" w:rsidR="001F3D48" w:rsidRPr="001F3D48" w:rsidRDefault="001F3D48" w:rsidP="001F3D48">
      <w:pPr>
        <w:pStyle w:val="1bodycopy10pt"/>
        <w:rPr>
          <w:rFonts w:asciiTheme="minorHAnsi" w:hAnsiTheme="minorHAnsi" w:cstheme="minorHAnsi"/>
          <w:sz w:val="22"/>
          <w:szCs w:val="22"/>
        </w:rPr>
      </w:pPr>
      <w:r w:rsidRPr="001F3D48">
        <w:rPr>
          <w:rFonts w:asciiTheme="minorHAnsi" w:hAnsiTheme="minorHAnsi" w:cstheme="minorHAnsi"/>
          <w:sz w:val="22"/>
          <w:szCs w:val="22"/>
        </w:rPr>
        <w:t xml:space="preserve">Please note that this is illustrative of the general nature and level of responsibility of the role. It is not a comprehensive list of all tasks that the SENCO will carry out. The postholder may be required to do other duties appropriate to the level of the role, as directed by the </w:t>
      </w:r>
      <w:proofErr w:type="gramStart"/>
      <w:r w:rsidRPr="001F3D48">
        <w:rPr>
          <w:rFonts w:asciiTheme="minorHAnsi" w:hAnsiTheme="minorHAnsi" w:cstheme="minorHAnsi"/>
          <w:sz w:val="22"/>
          <w:szCs w:val="22"/>
        </w:rPr>
        <w:t>Principal</w:t>
      </w:r>
      <w:proofErr w:type="gramEnd"/>
      <w:r w:rsidRPr="001F3D48">
        <w:rPr>
          <w:rFonts w:asciiTheme="minorHAnsi" w:hAnsiTheme="minorHAnsi" w:cstheme="minorHAnsi"/>
          <w:sz w:val="22"/>
          <w:szCs w:val="22"/>
        </w:rPr>
        <w:t xml:space="preserve">. This Job Description may be amended at any time, in consultation with the post-holder. </w:t>
      </w:r>
    </w:p>
    <w:p w14:paraId="0F9EA877" w14:textId="77777777" w:rsidR="001F3D48" w:rsidRPr="001F3D48" w:rsidRDefault="001F3D48" w:rsidP="001F3D48">
      <w:pPr>
        <w:rPr>
          <w:rFonts w:asciiTheme="minorHAnsi" w:eastAsia="Calibri" w:hAnsiTheme="minorHAnsi" w:cstheme="minorHAnsi"/>
          <w:b/>
          <w:sz w:val="22"/>
          <w:szCs w:val="22"/>
        </w:rPr>
      </w:pPr>
      <w:r w:rsidRPr="001F3D48">
        <w:rPr>
          <w:rFonts w:asciiTheme="minorHAnsi" w:hAnsiTheme="minorHAnsi" w:cstheme="minorHAnsi"/>
          <w:sz w:val="22"/>
          <w:szCs w:val="22"/>
        </w:rPr>
        <w:br w:type="page"/>
      </w:r>
    </w:p>
    <w:p w14:paraId="54B19DE5" w14:textId="77777777" w:rsidR="001F3D48" w:rsidRPr="001F3D48" w:rsidRDefault="001F3D48" w:rsidP="001F3D48">
      <w:pPr>
        <w:pStyle w:val="Heading1"/>
        <w:rPr>
          <w:rFonts w:asciiTheme="minorHAnsi" w:hAnsiTheme="minorHAnsi" w:cstheme="minorHAnsi"/>
          <w:b/>
          <w:bCs/>
          <w:szCs w:val="22"/>
        </w:rPr>
      </w:pPr>
      <w:r w:rsidRPr="001F3D48">
        <w:rPr>
          <w:rFonts w:asciiTheme="minorHAnsi" w:hAnsiTheme="minorHAnsi" w:cstheme="minorHAnsi"/>
          <w:b/>
          <w:bCs/>
          <w:szCs w:val="22"/>
        </w:rPr>
        <w:lastRenderedPageBreak/>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481"/>
        <w:gridCol w:w="8003"/>
      </w:tblGrid>
      <w:tr w:rsidR="001F3D48" w:rsidRPr="001F3D48" w14:paraId="3C589AD3" w14:textId="77777777" w:rsidTr="00224D65">
        <w:trPr>
          <w:cantSplit/>
        </w:trPr>
        <w:tc>
          <w:tcPr>
            <w:tcW w:w="1447"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14:paraId="3D032AAA" w14:textId="77777777" w:rsidR="001F3D48" w:rsidRPr="001F3D48" w:rsidRDefault="001F3D48" w:rsidP="00224D65">
            <w:pPr>
              <w:pStyle w:val="1bodycopy10pt"/>
              <w:suppressAutoHyphens/>
              <w:spacing w:after="0"/>
              <w:rPr>
                <w:rFonts w:asciiTheme="minorHAnsi" w:hAnsiTheme="minorHAnsi" w:cstheme="minorHAnsi"/>
                <w:caps/>
                <w:color w:val="F8F8F8"/>
                <w:sz w:val="22"/>
                <w:szCs w:val="22"/>
                <w:lang w:val="en-GB"/>
              </w:rPr>
            </w:pPr>
            <w:r w:rsidRPr="001F3D48">
              <w:rPr>
                <w:rFonts w:asciiTheme="minorHAnsi" w:hAnsiTheme="minorHAnsi" w:cstheme="minorHAnsi"/>
                <w:caps/>
                <w:color w:val="F8F8F8"/>
                <w:sz w:val="22"/>
                <w:szCs w:val="22"/>
                <w:lang w:val="en-GB"/>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3D8898BF" w14:textId="77777777" w:rsidR="001F3D48" w:rsidRPr="001F3D48" w:rsidRDefault="001F3D48" w:rsidP="00224D65">
            <w:pPr>
              <w:pStyle w:val="1bodycopy10pt"/>
              <w:suppressAutoHyphens/>
              <w:spacing w:after="0"/>
              <w:rPr>
                <w:rFonts w:asciiTheme="minorHAnsi" w:hAnsiTheme="minorHAnsi" w:cstheme="minorHAnsi"/>
                <w:caps/>
                <w:color w:val="F8F8F8"/>
                <w:sz w:val="22"/>
                <w:szCs w:val="22"/>
                <w:lang w:val="en-GB"/>
              </w:rPr>
            </w:pPr>
            <w:r w:rsidRPr="001F3D48">
              <w:rPr>
                <w:rFonts w:asciiTheme="minorHAnsi" w:hAnsiTheme="minorHAnsi" w:cstheme="minorHAnsi"/>
                <w:caps/>
                <w:color w:val="F8F8F8"/>
                <w:sz w:val="22"/>
                <w:szCs w:val="22"/>
                <w:lang w:val="en-GB"/>
              </w:rPr>
              <w:t>qualities</w:t>
            </w:r>
          </w:p>
        </w:tc>
      </w:tr>
      <w:tr w:rsidR="001F3D48" w:rsidRPr="001F3D48" w14:paraId="2A6108BB" w14:textId="77777777" w:rsidTr="00224D65">
        <w:trPr>
          <w:cantSplit/>
        </w:trPr>
        <w:tc>
          <w:tcPr>
            <w:tcW w:w="1447" w:type="dxa"/>
            <w:tcBorders>
              <w:top w:val="single" w:sz="4" w:space="0" w:color="F8F8F8"/>
            </w:tcBorders>
          </w:tcPr>
          <w:p w14:paraId="2E385669" w14:textId="77777777" w:rsidR="001F3D48" w:rsidRPr="001F3D48" w:rsidRDefault="001F3D48" w:rsidP="00224D65">
            <w:pPr>
              <w:pStyle w:val="Tablebodycopy"/>
              <w:rPr>
                <w:rFonts w:asciiTheme="minorHAnsi" w:hAnsiTheme="minorHAnsi" w:cstheme="minorHAnsi"/>
                <w:b/>
                <w:sz w:val="22"/>
                <w:szCs w:val="22"/>
                <w:lang w:val="en-GB"/>
              </w:rPr>
            </w:pPr>
            <w:r w:rsidRPr="001F3D48">
              <w:rPr>
                <w:rFonts w:asciiTheme="minorHAnsi" w:hAnsiTheme="minorHAnsi" w:cstheme="minorHAnsi"/>
                <w:b/>
                <w:sz w:val="22"/>
                <w:szCs w:val="22"/>
              </w:rPr>
              <w:t xml:space="preserve">Qualifications </w:t>
            </w:r>
            <w:r w:rsidRPr="001F3D48">
              <w:rPr>
                <w:rFonts w:asciiTheme="minorHAnsi" w:hAnsiTheme="minorHAnsi" w:cstheme="minorHAnsi"/>
                <w:b/>
                <w:sz w:val="22"/>
                <w:szCs w:val="22"/>
              </w:rPr>
              <w:br/>
              <w:t>and training</w:t>
            </w:r>
          </w:p>
        </w:tc>
        <w:tc>
          <w:tcPr>
            <w:tcW w:w="8176" w:type="dxa"/>
            <w:tcBorders>
              <w:top w:val="single" w:sz="4" w:space="0" w:color="F8F8F8"/>
            </w:tcBorders>
          </w:tcPr>
          <w:p w14:paraId="4257D81B"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Qualified teacher status [note: this is a requirement under the SEND Code of Practice]</w:t>
            </w:r>
          </w:p>
          <w:p w14:paraId="3F0A551B"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 xml:space="preserve">National professional qualification (NPQ) for SENCOs, or a willingness to complete it within 3 years of appointment [note: this is a requirement under the SEND Regulations 2014]. If the applicant has already completed the previous qualification, </w:t>
            </w:r>
            <w:proofErr w:type="spellStart"/>
            <w:r w:rsidRPr="001F3D48">
              <w:rPr>
                <w:rFonts w:asciiTheme="minorHAnsi" w:hAnsiTheme="minorHAnsi" w:cstheme="minorHAnsi"/>
                <w:sz w:val="22"/>
                <w:szCs w:val="22"/>
                <w:lang w:val="en-GB"/>
              </w:rPr>
              <w:t>NASENCo</w:t>
            </w:r>
            <w:proofErr w:type="spellEnd"/>
            <w:r w:rsidRPr="001F3D48">
              <w:rPr>
                <w:rFonts w:asciiTheme="minorHAnsi" w:hAnsiTheme="minorHAnsi" w:cstheme="minorHAnsi"/>
                <w:sz w:val="22"/>
                <w:szCs w:val="22"/>
                <w:lang w:val="en-GB"/>
              </w:rPr>
              <w:t xml:space="preserve"> – or started it before September 2024 and will complete the qualification before 1 September 2027 – this will still be valid, and they won't need to take the NPQ to meet the training requirements]</w:t>
            </w:r>
          </w:p>
          <w:p w14:paraId="0A6FC9B9"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Degree</w:t>
            </w:r>
          </w:p>
          <w:p w14:paraId="7D9A7AAC" w14:textId="77777777" w:rsidR="001F3D48" w:rsidRPr="001F3D48" w:rsidRDefault="001F3D48" w:rsidP="00224D65">
            <w:pPr>
              <w:pStyle w:val="Tablecopybulleted"/>
              <w:numPr>
                <w:ilvl w:val="0"/>
                <w:numId w:val="0"/>
              </w:numPr>
              <w:ind w:left="340" w:hanging="170"/>
              <w:rPr>
                <w:rFonts w:asciiTheme="minorHAnsi" w:hAnsiTheme="minorHAnsi" w:cstheme="minorHAnsi"/>
                <w:sz w:val="22"/>
                <w:szCs w:val="22"/>
                <w:lang w:val="en-GB"/>
              </w:rPr>
            </w:pPr>
          </w:p>
        </w:tc>
      </w:tr>
      <w:tr w:rsidR="001F3D48" w:rsidRPr="001F3D48" w14:paraId="54A42388" w14:textId="77777777" w:rsidTr="00224D65">
        <w:trPr>
          <w:cantSplit/>
        </w:trPr>
        <w:tc>
          <w:tcPr>
            <w:tcW w:w="1447" w:type="dxa"/>
            <w:tcMar>
              <w:top w:w="113" w:type="dxa"/>
              <w:bottom w:w="113" w:type="dxa"/>
            </w:tcMar>
          </w:tcPr>
          <w:p w14:paraId="6798A54E" w14:textId="77777777" w:rsidR="001F3D48" w:rsidRPr="001F3D48" w:rsidRDefault="001F3D48" w:rsidP="00224D65">
            <w:pPr>
              <w:pStyle w:val="Tablebodycopy"/>
              <w:rPr>
                <w:rFonts w:asciiTheme="minorHAnsi" w:hAnsiTheme="minorHAnsi" w:cstheme="minorHAnsi"/>
                <w:b/>
                <w:sz w:val="22"/>
                <w:szCs w:val="22"/>
                <w:lang w:val="en-GB"/>
              </w:rPr>
            </w:pPr>
            <w:r w:rsidRPr="001F3D48">
              <w:rPr>
                <w:rFonts w:asciiTheme="minorHAnsi" w:hAnsiTheme="minorHAnsi" w:cstheme="minorHAnsi"/>
                <w:b/>
                <w:sz w:val="22"/>
                <w:szCs w:val="22"/>
              </w:rPr>
              <w:t>Experience</w:t>
            </w:r>
          </w:p>
        </w:tc>
        <w:tc>
          <w:tcPr>
            <w:tcW w:w="8176" w:type="dxa"/>
            <w:tcMar>
              <w:top w:w="113" w:type="dxa"/>
              <w:bottom w:w="113" w:type="dxa"/>
            </w:tcMar>
          </w:tcPr>
          <w:p w14:paraId="660A8417"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 xml:space="preserve">Successful teaching experience </w:t>
            </w:r>
          </w:p>
          <w:p w14:paraId="3C7A4FA1"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Experience of working at a whole-school level</w:t>
            </w:r>
          </w:p>
          <w:p w14:paraId="3B4DB532"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Experience of working with children with a range of SEN</w:t>
            </w:r>
          </w:p>
          <w:p w14:paraId="2F2D139C"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Involvement in self-evaluation and development planning</w:t>
            </w:r>
          </w:p>
          <w:p w14:paraId="6F561658"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Experience of conducting training/leading INSET</w:t>
            </w:r>
          </w:p>
        </w:tc>
      </w:tr>
      <w:tr w:rsidR="001F3D48" w:rsidRPr="001F3D48" w14:paraId="401AF24D" w14:textId="77777777" w:rsidTr="00224D65">
        <w:trPr>
          <w:cantSplit/>
        </w:trPr>
        <w:tc>
          <w:tcPr>
            <w:tcW w:w="1447" w:type="dxa"/>
            <w:tcMar>
              <w:top w:w="113" w:type="dxa"/>
              <w:bottom w:w="113" w:type="dxa"/>
            </w:tcMar>
          </w:tcPr>
          <w:p w14:paraId="37F3F219" w14:textId="77777777" w:rsidR="001F3D48" w:rsidRPr="001F3D48" w:rsidRDefault="001F3D48" w:rsidP="00224D65">
            <w:pPr>
              <w:pStyle w:val="Tablebodycopy"/>
              <w:rPr>
                <w:rFonts w:asciiTheme="minorHAnsi" w:hAnsiTheme="minorHAnsi" w:cstheme="minorHAnsi"/>
                <w:b/>
                <w:sz w:val="22"/>
                <w:szCs w:val="22"/>
                <w:lang w:val="en-GB"/>
              </w:rPr>
            </w:pPr>
            <w:r w:rsidRPr="001F3D48">
              <w:rPr>
                <w:rFonts w:asciiTheme="minorHAnsi" w:hAnsiTheme="minorHAnsi" w:cstheme="minorHAnsi"/>
                <w:b/>
                <w:sz w:val="22"/>
                <w:szCs w:val="22"/>
              </w:rPr>
              <w:t>Skills and knowledge</w:t>
            </w:r>
          </w:p>
        </w:tc>
        <w:tc>
          <w:tcPr>
            <w:tcW w:w="8176" w:type="dxa"/>
            <w:tcMar>
              <w:top w:w="113" w:type="dxa"/>
              <w:bottom w:w="113" w:type="dxa"/>
            </w:tcMar>
          </w:tcPr>
          <w:p w14:paraId="249B6CD2"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Sound knowledge of the SEND Code of Practice</w:t>
            </w:r>
          </w:p>
          <w:p w14:paraId="79AA6F8E"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Understanding of what makes ‘quality first’ teaching, and of effective intervention strategies</w:t>
            </w:r>
          </w:p>
          <w:p w14:paraId="1A868E6D"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Ability to plan and evaluate interventions</w:t>
            </w:r>
          </w:p>
          <w:p w14:paraId="3712BE8B"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Data analysis skills and the ability to use data to inform provision planning</w:t>
            </w:r>
          </w:p>
          <w:p w14:paraId="6524B741"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Effective communication and interpersonal skills</w:t>
            </w:r>
          </w:p>
          <w:p w14:paraId="4C9733DF"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Ability to build effective working relationships</w:t>
            </w:r>
          </w:p>
          <w:p w14:paraId="5FADC422"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Ability to influence and negotiate</w:t>
            </w:r>
          </w:p>
          <w:p w14:paraId="284A2931"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lang w:val="en-GB"/>
              </w:rPr>
            </w:pPr>
            <w:r w:rsidRPr="001F3D48">
              <w:rPr>
                <w:rFonts w:asciiTheme="minorHAnsi" w:hAnsiTheme="minorHAnsi" w:cstheme="minorHAnsi"/>
                <w:sz w:val="22"/>
                <w:szCs w:val="22"/>
                <w:lang w:val="en-GB"/>
              </w:rPr>
              <w:t>Good record-keeping skills</w:t>
            </w:r>
          </w:p>
        </w:tc>
      </w:tr>
      <w:tr w:rsidR="001F3D48" w:rsidRPr="001F3D48" w14:paraId="59730927" w14:textId="77777777" w:rsidTr="00224D65">
        <w:trPr>
          <w:cantSplit/>
        </w:trPr>
        <w:tc>
          <w:tcPr>
            <w:tcW w:w="1447" w:type="dxa"/>
            <w:tcMar>
              <w:top w:w="113" w:type="dxa"/>
              <w:bottom w:w="113" w:type="dxa"/>
            </w:tcMar>
          </w:tcPr>
          <w:p w14:paraId="64CE41F9" w14:textId="77777777" w:rsidR="001F3D48" w:rsidRPr="001F3D48" w:rsidRDefault="001F3D48" w:rsidP="00224D65">
            <w:pPr>
              <w:pStyle w:val="Tablebodycopy"/>
              <w:rPr>
                <w:rFonts w:asciiTheme="minorHAnsi" w:hAnsiTheme="minorHAnsi" w:cstheme="minorHAnsi"/>
                <w:b/>
                <w:sz w:val="22"/>
                <w:szCs w:val="22"/>
              </w:rPr>
            </w:pPr>
            <w:r w:rsidRPr="001F3D48">
              <w:rPr>
                <w:rFonts w:asciiTheme="minorHAnsi" w:hAnsiTheme="minorHAnsi" w:cstheme="minorHAnsi"/>
                <w:b/>
                <w:sz w:val="22"/>
                <w:szCs w:val="22"/>
              </w:rPr>
              <w:t>Personal qualities</w:t>
            </w:r>
          </w:p>
        </w:tc>
        <w:tc>
          <w:tcPr>
            <w:tcW w:w="8176" w:type="dxa"/>
            <w:tcMar>
              <w:top w:w="113" w:type="dxa"/>
              <w:bottom w:w="113" w:type="dxa"/>
            </w:tcMar>
          </w:tcPr>
          <w:p w14:paraId="57C5CAAB"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rPr>
            </w:pPr>
            <w:r w:rsidRPr="001F3D48">
              <w:rPr>
                <w:rFonts w:asciiTheme="minorHAnsi" w:hAnsiTheme="minorHAnsi" w:cstheme="minorHAnsi"/>
                <w:sz w:val="22"/>
                <w:szCs w:val="22"/>
              </w:rPr>
              <w:t>Commitment to getting the best outcomes for pupils and promoting the ethos and values of the school</w:t>
            </w:r>
          </w:p>
          <w:p w14:paraId="59FCDA76"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rPr>
            </w:pPr>
            <w:r w:rsidRPr="001F3D48">
              <w:rPr>
                <w:rFonts w:asciiTheme="minorHAnsi" w:hAnsiTheme="minorHAnsi" w:cstheme="minorHAnsi"/>
                <w:sz w:val="22"/>
                <w:szCs w:val="22"/>
              </w:rPr>
              <w:t>Commitment to equal opportunities and securing good outcomes for pupils with SEN or a disability</w:t>
            </w:r>
          </w:p>
          <w:p w14:paraId="5455C0A0"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rPr>
            </w:pPr>
            <w:r w:rsidRPr="001F3D48">
              <w:rPr>
                <w:rFonts w:asciiTheme="minorHAnsi" w:hAnsiTheme="minorHAnsi" w:cstheme="minorHAnsi"/>
                <w:sz w:val="22"/>
                <w:szCs w:val="22"/>
              </w:rPr>
              <w:t xml:space="preserve">Ability to work under pressure and </w:t>
            </w:r>
            <w:proofErr w:type="spellStart"/>
            <w:r w:rsidRPr="001F3D48">
              <w:rPr>
                <w:rFonts w:asciiTheme="minorHAnsi" w:hAnsiTheme="minorHAnsi" w:cstheme="minorHAnsi"/>
                <w:sz w:val="22"/>
                <w:szCs w:val="22"/>
              </w:rPr>
              <w:t>prioritise</w:t>
            </w:r>
            <w:proofErr w:type="spellEnd"/>
            <w:r w:rsidRPr="001F3D48">
              <w:rPr>
                <w:rFonts w:asciiTheme="minorHAnsi" w:hAnsiTheme="minorHAnsi" w:cstheme="minorHAnsi"/>
                <w:sz w:val="22"/>
                <w:szCs w:val="22"/>
              </w:rPr>
              <w:t xml:space="preserve"> effectively</w:t>
            </w:r>
          </w:p>
          <w:p w14:paraId="78CB9935"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rPr>
            </w:pPr>
            <w:r w:rsidRPr="001F3D48">
              <w:rPr>
                <w:rFonts w:asciiTheme="minorHAnsi" w:hAnsiTheme="minorHAnsi" w:cstheme="minorHAnsi"/>
                <w:sz w:val="22"/>
                <w:szCs w:val="22"/>
              </w:rPr>
              <w:t>Commitment to maintaining confidentiality at all times</w:t>
            </w:r>
          </w:p>
          <w:p w14:paraId="35C1735A" w14:textId="77777777" w:rsidR="001F3D48" w:rsidRPr="001F3D48" w:rsidRDefault="001F3D48" w:rsidP="001F3D48">
            <w:pPr>
              <w:pStyle w:val="Tablecopybulleted"/>
              <w:tabs>
                <w:tab w:val="clear" w:pos="720"/>
              </w:tabs>
              <w:ind w:left="340" w:hanging="170"/>
              <w:rPr>
                <w:rFonts w:asciiTheme="minorHAnsi" w:hAnsiTheme="minorHAnsi" w:cstheme="minorHAnsi"/>
                <w:sz w:val="22"/>
                <w:szCs w:val="22"/>
              </w:rPr>
            </w:pPr>
            <w:r w:rsidRPr="001F3D48">
              <w:rPr>
                <w:rFonts w:asciiTheme="minorHAnsi" w:hAnsiTheme="minorHAnsi" w:cstheme="minorHAnsi"/>
                <w:sz w:val="22"/>
                <w:szCs w:val="22"/>
              </w:rPr>
              <w:t xml:space="preserve">Commitment to safeguarding and equality </w:t>
            </w:r>
          </w:p>
        </w:tc>
      </w:tr>
    </w:tbl>
    <w:p w14:paraId="2D33059F" w14:textId="77777777" w:rsidR="001F3D48" w:rsidRPr="001F3D48" w:rsidRDefault="001F3D48" w:rsidP="001F3D48">
      <w:pPr>
        <w:pStyle w:val="1bodycopy10pt"/>
        <w:rPr>
          <w:rFonts w:asciiTheme="minorHAnsi" w:hAnsiTheme="minorHAnsi" w:cstheme="minorHAnsi"/>
          <w:sz w:val="22"/>
          <w:szCs w:val="22"/>
          <w:lang w:val="en-GB"/>
        </w:rPr>
      </w:pPr>
    </w:p>
    <w:p w14:paraId="196B602F" w14:textId="77777777" w:rsidR="001F3D48" w:rsidRPr="001F3D48" w:rsidRDefault="001F3D48" w:rsidP="001F3D48">
      <w:pPr>
        <w:pStyle w:val="Heading1"/>
        <w:rPr>
          <w:rFonts w:asciiTheme="minorHAnsi" w:hAnsiTheme="minorHAnsi" w:cstheme="minorHAnsi"/>
          <w:szCs w:val="22"/>
        </w:rPr>
      </w:pPr>
      <w:r w:rsidRPr="001F3D48">
        <w:rPr>
          <w:rFonts w:asciiTheme="minorHAnsi" w:hAnsiTheme="minorHAnsi" w:cstheme="minorHAnsi"/>
          <w:szCs w:val="22"/>
        </w:rPr>
        <w:t>Notes:</w:t>
      </w:r>
    </w:p>
    <w:p w14:paraId="4755A020" w14:textId="77777777" w:rsidR="001F3D48" w:rsidRPr="001F3D48" w:rsidRDefault="001F3D48" w:rsidP="001F3D48">
      <w:pPr>
        <w:pStyle w:val="1bodycopy10pt"/>
        <w:rPr>
          <w:rFonts w:asciiTheme="minorHAnsi" w:hAnsiTheme="minorHAnsi" w:cstheme="minorHAnsi"/>
          <w:sz w:val="22"/>
          <w:szCs w:val="22"/>
        </w:rPr>
      </w:pPr>
      <w:r w:rsidRPr="001F3D48">
        <w:rPr>
          <w:rFonts w:asciiTheme="minorHAnsi" w:hAnsiTheme="minorHAnsi" w:cstheme="minorHAnsi"/>
          <w:sz w:val="22"/>
          <w:szCs w:val="22"/>
        </w:rPr>
        <w:t xml:space="preserve">This job description may be amended at any time in consultation with the postholder. </w:t>
      </w:r>
    </w:p>
    <w:p w14:paraId="3AECB62E" w14:textId="77777777" w:rsidR="001F3D48" w:rsidRPr="001F3D48" w:rsidRDefault="001F3D48" w:rsidP="001F3D48">
      <w:pPr>
        <w:pStyle w:val="1bodycopy10pt"/>
        <w:rPr>
          <w:rFonts w:asciiTheme="minorHAnsi" w:hAnsiTheme="minorHAnsi" w:cstheme="minorHAnsi"/>
          <w:sz w:val="22"/>
          <w:szCs w:val="22"/>
        </w:rPr>
      </w:pPr>
    </w:p>
    <w:p w14:paraId="2615D249" w14:textId="77777777" w:rsidR="001F3D48" w:rsidRPr="001F3D48" w:rsidRDefault="001F3D48" w:rsidP="001F3D48">
      <w:pPr>
        <w:pStyle w:val="1bodycopy10pt"/>
        <w:rPr>
          <w:rFonts w:asciiTheme="minorHAnsi" w:hAnsiTheme="minorHAnsi" w:cstheme="minorHAnsi"/>
          <w:sz w:val="22"/>
          <w:szCs w:val="22"/>
        </w:rPr>
      </w:pPr>
    </w:p>
    <w:p w14:paraId="2E5666A8" w14:textId="77777777" w:rsidR="001F3D48" w:rsidRPr="001F3D48" w:rsidRDefault="001F3D48" w:rsidP="00110213">
      <w:pPr>
        <w:textAlignment w:val="baseline"/>
        <w:rPr>
          <w:rFonts w:asciiTheme="minorHAnsi" w:hAnsiTheme="minorHAnsi" w:cstheme="minorHAnsi"/>
          <w:sz w:val="22"/>
          <w:szCs w:val="22"/>
          <w:lang w:eastAsia="en-GB"/>
        </w:rPr>
      </w:pPr>
    </w:p>
    <w:sectPr w:rsidR="001F3D48" w:rsidRPr="001F3D48">
      <w:headerReference w:type="first" r:id="rId14"/>
      <w:footerReference w:type="first" r:id="rId15"/>
      <w:pgSz w:w="11906" w:h="16838"/>
      <w:pgMar w:top="1152" w:right="1152" w:bottom="1152" w:left="1152" w:header="706" w:footer="14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taff - Alex Samson" w:date="2026-01-21T11:36:00Z" w:initials="SS">
    <w:p w14:paraId="2E31109D" w14:textId="77777777" w:rsidR="001F3D48" w:rsidRDefault="001F3D48" w:rsidP="001F3D48">
      <w:r>
        <w:annotationRef/>
      </w:r>
      <w:r w:rsidRPr="0BD46564">
        <w:t>The Vice Principal (SEND)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E31109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042CB7A" w16cex:dateUtc="2026-01-21T11: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31109D" w16cid:durableId="0042CB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B8540" w14:textId="77777777" w:rsidR="00303E39" w:rsidRDefault="00303E39">
      <w:r>
        <w:separator/>
      </w:r>
    </w:p>
  </w:endnote>
  <w:endnote w:type="continuationSeparator" w:id="0">
    <w:p w14:paraId="32F9B807" w14:textId="77777777" w:rsidR="00303E39" w:rsidRDefault="00303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D773D" w14:textId="77777777" w:rsidR="00303E39" w:rsidRDefault="00303E39">
    <w:pPr>
      <w:pStyle w:val="Footer"/>
      <w:jc w:val="both"/>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00938" w14:textId="77777777" w:rsidR="00303E39" w:rsidRDefault="00303E39">
      <w:r>
        <w:separator/>
      </w:r>
    </w:p>
  </w:footnote>
  <w:footnote w:type="continuationSeparator" w:id="0">
    <w:p w14:paraId="6EF89E47" w14:textId="77777777" w:rsidR="00303E39" w:rsidRDefault="00303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71D85" w14:textId="77777777" w:rsidR="00303E39" w:rsidRDefault="00303E39">
    <w:pPr>
      <w:pStyle w:val="Header"/>
      <w:jc w:val="center"/>
      <w:rPr>
        <w:rFonts w:ascii="Arial" w:hAnsi="Arial"/>
        <w:b/>
        <w:sz w:val="28"/>
      </w:rPr>
    </w:pPr>
  </w:p>
  <w:p w14:paraId="4B443CA0" w14:textId="77777777" w:rsidR="00303E39" w:rsidRDefault="00303E39">
    <w:pPr>
      <w:pStyle w:val="Header"/>
      <w:jc w:val="center"/>
      <w:rPr>
        <w:rFonts w:ascii="Arial" w:hAnsi="Arial"/>
        <w:b/>
        <w:sz w:val="28"/>
      </w:rPr>
    </w:pPr>
    <w:r>
      <w:rPr>
        <w:rFonts w:ascii="Arial" w:hAnsi="Arial"/>
        <w:b/>
        <w:sz w:val="28"/>
      </w:rPr>
      <w:t>BRANSTON COMMUNITY ACADEMY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ED8DD1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05pt;height:332.1pt;visibility:visible;mso-wrap-style:square" o:bullet="t">
        <v:imagedata r:id="rId1" o:title=""/>
      </v:shape>
    </w:pict>
  </w:numPicBullet>
  <w:abstractNum w:abstractNumId="0" w15:restartNumberingAfterBreak="0">
    <w:nsid w:val="001561F5"/>
    <w:multiLevelType w:val="multilevel"/>
    <w:tmpl w:val="7FAA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14812"/>
    <w:multiLevelType w:val="multilevel"/>
    <w:tmpl w:val="1698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42DA4"/>
    <w:multiLevelType w:val="multilevel"/>
    <w:tmpl w:val="719CD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9258C0"/>
    <w:multiLevelType w:val="multilevel"/>
    <w:tmpl w:val="0BC8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1D0ADD"/>
    <w:multiLevelType w:val="multilevel"/>
    <w:tmpl w:val="E90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380EAA"/>
    <w:multiLevelType w:val="multilevel"/>
    <w:tmpl w:val="8308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700C93"/>
    <w:multiLevelType w:val="multilevel"/>
    <w:tmpl w:val="276A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566A4F"/>
    <w:multiLevelType w:val="multilevel"/>
    <w:tmpl w:val="2B085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62797C"/>
    <w:multiLevelType w:val="multilevel"/>
    <w:tmpl w:val="C73C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0C9F7304"/>
    <w:multiLevelType w:val="multilevel"/>
    <w:tmpl w:val="86CA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5A14F2"/>
    <w:multiLevelType w:val="multilevel"/>
    <w:tmpl w:val="77882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7A23DF"/>
    <w:multiLevelType w:val="multilevel"/>
    <w:tmpl w:val="C2A0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EB4595"/>
    <w:multiLevelType w:val="multilevel"/>
    <w:tmpl w:val="3F3A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4F1B70"/>
    <w:multiLevelType w:val="multilevel"/>
    <w:tmpl w:val="869A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64C0EAF"/>
    <w:multiLevelType w:val="multilevel"/>
    <w:tmpl w:val="E1E6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7A5508E"/>
    <w:multiLevelType w:val="multilevel"/>
    <w:tmpl w:val="18D0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0E291E"/>
    <w:multiLevelType w:val="multilevel"/>
    <w:tmpl w:val="6152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1171E5"/>
    <w:multiLevelType w:val="multilevel"/>
    <w:tmpl w:val="7B6E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F3C046B"/>
    <w:multiLevelType w:val="multilevel"/>
    <w:tmpl w:val="360C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014B3C"/>
    <w:multiLevelType w:val="multilevel"/>
    <w:tmpl w:val="24F2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DA453C"/>
    <w:multiLevelType w:val="multilevel"/>
    <w:tmpl w:val="9538F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4D7938"/>
    <w:multiLevelType w:val="multilevel"/>
    <w:tmpl w:val="4616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54B68F3"/>
    <w:multiLevelType w:val="multilevel"/>
    <w:tmpl w:val="F59E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BC3307"/>
    <w:multiLevelType w:val="multilevel"/>
    <w:tmpl w:val="B64A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76F7ABF"/>
    <w:multiLevelType w:val="multilevel"/>
    <w:tmpl w:val="76FE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9A67C04"/>
    <w:multiLevelType w:val="multilevel"/>
    <w:tmpl w:val="FDAC3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BE06932"/>
    <w:multiLevelType w:val="multilevel"/>
    <w:tmpl w:val="F9E09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CA86C2D"/>
    <w:multiLevelType w:val="multilevel"/>
    <w:tmpl w:val="71EE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E1C2397"/>
    <w:multiLevelType w:val="multilevel"/>
    <w:tmpl w:val="367A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E536772"/>
    <w:multiLevelType w:val="multilevel"/>
    <w:tmpl w:val="8AEAD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FCC6BC9"/>
    <w:multiLevelType w:val="multilevel"/>
    <w:tmpl w:val="96AC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1B6617A"/>
    <w:multiLevelType w:val="multilevel"/>
    <w:tmpl w:val="8990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3CB3513"/>
    <w:multiLevelType w:val="multilevel"/>
    <w:tmpl w:val="C012E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660316C"/>
    <w:multiLevelType w:val="multilevel"/>
    <w:tmpl w:val="8328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7A853F4"/>
    <w:multiLevelType w:val="multilevel"/>
    <w:tmpl w:val="1882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95414A4"/>
    <w:multiLevelType w:val="multilevel"/>
    <w:tmpl w:val="1E32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0E97C7A"/>
    <w:multiLevelType w:val="multilevel"/>
    <w:tmpl w:val="4E28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1A75567"/>
    <w:multiLevelType w:val="multilevel"/>
    <w:tmpl w:val="224E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2C369BD"/>
    <w:multiLevelType w:val="multilevel"/>
    <w:tmpl w:val="87C0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4D42BEC"/>
    <w:multiLevelType w:val="multilevel"/>
    <w:tmpl w:val="722E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5E057F2"/>
    <w:multiLevelType w:val="multilevel"/>
    <w:tmpl w:val="67C0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7E73B29"/>
    <w:multiLevelType w:val="multilevel"/>
    <w:tmpl w:val="CA8A8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A043C69"/>
    <w:multiLevelType w:val="multilevel"/>
    <w:tmpl w:val="70C8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B245AA5"/>
    <w:multiLevelType w:val="multilevel"/>
    <w:tmpl w:val="68AE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E415FAE"/>
    <w:multiLevelType w:val="multilevel"/>
    <w:tmpl w:val="B444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0591988"/>
    <w:multiLevelType w:val="multilevel"/>
    <w:tmpl w:val="4E2A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3BC0C13"/>
    <w:multiLevelType w:val="multilevel"/>
    <w:tmpl w:val="EF5AD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72747D6"/>
    <w:multiLevelType w:val="multilevel"/>
    <w:tmpl w:val="2C52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8740FBC"/>
    <w:multiLevelType w:val="multilevel"/>
    <w:tmpl w:val="A350C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AA06EFF"/>
    <w:multiLevelType w:val="multilevel"/>
    <w:tmpl w:val="D4BA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DD91486"/>
    <w:multiLevelType w:val="multilevel"/>
    <w:tmpl w:val="0E08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F685953"/>
    <w:multiLevelType w:val="multilevel"/>
    <w:tmpl w:val="1A78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F981EAA"/>
    <w:multiLevelType w:val="multilevel"/>
    <w:tmpl w:val="446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1123835"/>
    <w:multiLevelType w:val="multilevel"/>
    <w:tmpl w:val="2E5A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13D1A26"/>
    <w:multiLevelType w:val="multilevel"/>
    <w:tmpl w:val="AEA0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39171AE"/>
    <w:multiLevelType w:val="multilevel"/>
    <w:tmpl w:val="F316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7F0302E"/>
    <w:multiLevelType w:val="multilevel"/>
    <w:tmpl w:val="08562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9E54260"/>
    <w:multiLevelType w:val="multilevel"/>
    <w:tmpl w:val="3088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A2A1276"/>
    <w:multiLevelType w:val="multilevel"/>
    <w:tmpl w:val="E432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A5D477D"/>
    <w:multiLevelType w:val="multilevel"/>
    <w:tmpl w:val="ABE8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DB86D59"/>
    <w:multiLevelType w:val="multilevel"/>
    <w:tmpl w:val="611C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FCD5712"/>
    <w:multiLevelType w:val="multilevel"/>
    <w:tmpl w:val="42983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3A83BBC"/>
    <w:multiLevelType w:val="multilevel"/>
    <w:tmpl w:val="CE3E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51F035B"/>
    <w:multiLevelType w:val="multilevel"/>
    <w:tmpl w:val="DEAE6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66C5715"/>
    <w:multiLevelType w:val="multilevel"/>
    <w:tmpl w:val="08CC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6BE267C"/>
    <w:multiLevelType w:val="multilevel"/>
    <w:tmpl w:val="1498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6F202A5"/>
    <w:multiLevelType w:val="multilevel"/>
    <w:tmpl w:val="60B6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AD215C8"/>
    <w:multiLevelType w:val="multilevel"/>
    <w:tmpl w:val="A664E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C1C139C"/>
    <w:multiLevelType w:val="multilevel"/>
    <w:tmpl w:val="F4A02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C3436B1"/>
    <w:multiLevelType w:val="hybridMultilevel"/>
    <w:tmpl w:val="B85651F8"/>
    <w:lvl w:ilvl="0" w:tplc="4FDC43C4">
      <w:start w:val="1"/>
      <w:numFmt w:val="bullet"/>
      <w:pStyle w:val="4Bulletedcopyblue"/>
      <w:lvlText w:val=""/>
      <w:lvlPicBulletId w:val="0"/>
      <w:lvlJc w:val="left"/>
      <w:pPr>
        <w:ind w:left="596"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1" w15:restartNumberingAfterBreak="0">
    <w:nsid w:val="7E165384"/>
    <w:multiLevelType w:val="multilevel"/>
    <w:tmpl w:val="7484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EA7190A"/>
    <w:multiLevelType w:val="multilevel"/>
    <w:tmpl w:val="A9F4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F0C3492"/>
    <w:multiLevelType w:val="multilevel"/>
    <w:tmpl w:val="E700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8"/>
  </w:num>
  <w:num w:numId="3">
    <w:abstractNumId w:val="66"/>
  </w:num>
  <w:num w:numId="4">
    <w:abstractNumId w:val="13"/>
  </w:num>
  <w:num w:numId="5">
    <w:abstractNumId w:val="26"/>
  </w:num>
  <w:num w:numId="6">
    <w:abstractNumId w:val="24"/>
  </w:num>
  <w:num w:numId="7">
    <w:abstractNumId w:val="40"/>
  </w:num>
  <w:num w:numId="8">
    <w:abstractNumId w:val="6"/>
  </w:num>
  <w:num w:numId="9">
    <w:abstractNumId w:val="5"/>
  </w:num>
  <w:num w:numId="10">
    <w:abstractNumId w:val="8"/>
  </w:num>
  <w:num w:numId="11">
    <w:abstractNumId w:val="64"/>
  </w:num>
  <w:num w:numId="12">
    <w:abstractNumId w:val="16"/>
  </w:num>
  <w:num w:numId="13">
    <w:abstractNumId w:val="71"/>
  </w:num>
  <w:num w:numId="14">
    <w:abstractNumId w:val="10"/>
  </w:num>
  <w:num w:numId="15">
    <w:abstractNumId w:val="52"/>
  </w:num>
  <w:num w:numId="16">
    <w:abstractNumId w:val="20"/>
  </w:num>
  <w:num w:numId="17">
    <w:abstractNumId w:val="72"/>
  </w:num>
  <w:num w:numId="18">
    <w:abstractNumId w:val="33"/>
  </w:num>
  <w:num w:numId="19">
    <w:abstractNumId w:val="11"/>
  </w:num>
  <w:num w:numId="20">
    <w:abstractNumId w:val="56"/>
  </w:num>
  <w:num w:numId="21">
    <w:abstractNumId w:val="62"/>
  </w:num>
  <w:num w:numId="22">
    <w:abstractNumId w:val="15"/>
  </w:num>
  <w:num w:numId="23">
    <w:abstractNumId w:val="23"/>
  </w:num>
  <w:num w:numId="24">
    <w:abstractNumId w:val="55"/>
  </w:num>
  <w:num w:numId="25">
    <w:abstractNumId w:val="28"/>
  </w:num>
  <w:num w:numId="26">
    <w:abstractNumId w:val="51"/>
  </w:num>
  <w:num w:numId="27">
    <w:abstractNumId w:val="59"/>
  </w:num>
  <w:num w:numId="28">
    <w:abstractNumId w:val="19"/>
  </w:num>
  <w:num w:numId="29">
    <w:abstractNumId w:val="27"/>
  </w:num>
  <w:num w:numId="30">
    <w:abstractNumId w:val="58"/>
  </w:num>
  <w:num w:numId="31">
    <w:abstractNumId w:val="45"/>
  </w:num>
  <w:num w:numId="32">
    <w:abstractNumId w:val="44"/>
  </w:num>
  <w:num w:numId="33">
    <w:abstractNumId w:val="38"/>
  </w:num>
  <w:num w:numId="34">
    <w:abstractNumId w:val="67"/>
  </w:num>
  <w:num w:numId="35">
    <w:abstractNumId w:val="0"/>
  </w:num>
  <w:num w:numId="36">
    <w:abstractNumId w:val="46"/>
  </w:num>
  <w:num w:numId="37">
    <w:abstractNumId w:val="32"/>
  </w:num>
  <w:num w:numId="38">
    <w:abstractNumId w:val="65"/>
  </w:num>
  <w:num w:numId="39">
    <w:abstractNumId w:val="31"/>
  </w:num>
  <w:num w:numId="40">
    <w:abstractNumId w:val="39"/>
  </w:num>
  <w:num w:numId="41">
    <w:abstractNumId w:val="4"/>
  </w:num>
  <w:num w:numId="42">
    <w:abstractNumId w:val="60"/>
  </w:num>
  <w:num w:numId="43">
    <w:abstractNumId w:val="53"/>
  </w:num>
  <w:num w:numId="44">
    <w:abstractNumId w:val="43"/>
  </w:num>
  <w:num w:numId="45">
    <w:abstractNumId w:val="73"/>
  </w:num>
  <w:num w:numId="46">
    <w:abstractNumId w:val="18"/>
  </w:num>
  <w:num w:numId="47">
    <w:abstractNumId w:val="69"/>
  </w:num>
  <w:num w:numId="48">
    <w:abstractNumId w:val="17"/>
  </w:num>
  <w:num w:numId="49">
    <w:abstractNumId w:val="2"/>
  </w:num>
  <w:num w:numId="50">
    <w:abstractNumId w:val="22"/>
  </w:num>
  <w:num w:numId="51">
    <w:abstractNumId w:val="68"/>
  </w:num>
  <w:num w:numId="52">
    <w:abstractNumId w:val="14"/>
  </w:num>
  <w:num w:numId="53">
    <w:abstractNumId w:val="36"/>
  </w:num>
  <w:num w:numId="54">
    <w:abstractNumId w:val="57"/>
  </w:num>
  <w:num w:numId="55">
    <w:abstractNumId w:val="34"/>
  </w:num>
  <w:num w:numId="56">
    <w:abstractNumId w:val="37"/>
  </w:num>
  <w:num w:numId="57">
    <w:abstractNumId w:val="21"/>
  </w:num>
  <w:num w:numId="58">
    <w:abstractNumId w:val="7"/>
  </w:num>
  <w:num w:numId="59">
    <w:abstractNumId w:val="49"/>
  </w:num>
  <w:num w:numId="60">
    <w:abstractNumId w:val="41"/>
  </w:num>
  <w:num w:numId="61">
    <w:abstractNumId w:val="35"/>
  </w:num>
  <w:num w:numId="62">
    <w:abstractNumId w:val="54"/>
  </w:num>
  <w:num w:numId="63">
    <w:abstractNumId w:val="29"/>
  </w:num>
  <w:num w:numId="64">
    <w:abstractNumId w:val="30"/>
  </w:num>
  <w:num w:numId="65">
    <w:abstractNumId w:val="50"/>
  </w:num>
  <w:num w:numId="66">
    <w:abstractNumId w:val="1"/>
  </w:num>
  <w:num w:numId="67">
    <w:abstractNumId w:val="12"/>
  </w:num>
  <w:num w:numId="68">
    <w:abstractNumId w:val="42"/>
  </w:num>
  <w:num w:numId="69">
    <w:abstractNumId w:val="25"/>
  </w:num>
  <w:num w:numId="70">
    <w:abstractNumId w:val="63"/>
  </w:num>
  <w:num w:numId="71">
    <w:abstractNumId w:val="47"/>
  </w:num>
  <w:num w:numId="72">
    <w:abstractNumId w:val="61"/>
  </w:num>
  <w:num w:numId="73">
    <w:abstractNumId w:val="70"/>
  </w:num>
  <w:num w:numId="74">
    <w:abstractNumId w:val="9"/>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aff - Alex Samson">
    <w15:presenceInfo w15:providerId="AD" w15:userId="S::marshale@branstonca.lincs.sch.uk::22624cd6-1897-4e55-a11d-1235afe24f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revisionView w:markup="0"/>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A18"/>
    <w:rsid w:val="000509CD"/>
    <w:rsid w:val="0009739C"/>
    <w:rsid w:val="000B3ABA"/>
    <w:rsid w:val="000F3340"/>
    <w:rsid w:val="00110213"/>
    <w:rsid w:val="001F3D48"/>
    <w:rsid w:val="00206958"/>
    <w:rsid w:val="00303E39"/>
    <w:rsid w:val="00306DE1"/>
    <w:rsid w:val="00364211"/>
    <w:rsid w:val="003C0D85"/>
    <w:rsid w:val="003E0695"/>
    <w:rsid w:val="004751E3"/>
    <w:rsid w:val="005832E3"/>
    <w:rsid w:val="00624F27"/>
    <w:rsid w:val="0091601F"/>
    <w:rsid w:val="00923239"/>
    <w:rsid w:val="009461F7"/>
    <w:rsid w:val="009646CC"/>
    <w:rsid w:val="0097038A"/>
    <w:rsid w:val="009E04D5"/>
    <w:rsid w:val="00B564DF"/>
    <w:rsid w:val="00CB5D16"/>
    <w:rsid w:val="00D373ED"/>
    <w:rsid w:val="00D75A18"/>
    <w:rsid w:val="00D94541"/>
    <w:rsid w:val="00E47912"/>
    <w:rsid w:val="00E91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D86FAA"/>
  <w15:chartTrackingRefBased/>
  <w15:docId w15:val="{4D5067B6-F173-4B93-95D8-5F1E397E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jc w:val="both"/>
      <w:outlineLvl w:val="0"/>
    </w:pPr>
    <w:rPr>
      <w:rFonts w:ascii="Arial" w:hAnsi="Arial"/>
      <w:i/>
      <w:sz w:val="22"/>
    </w:rPr>
  </w:style>
  <w:style w:type="paragraph" w:styleId="Heading2">
    <w:name w:val="heading 2"/>
    <w:basedOn w:val="Normal"/>
    <w:next w:val="Normal"/>
    <w:qFormat/>
    <w:pPr>
      <w:keepNext/>
      <w:jc w:val="both"/>
      <w:outlineLvl w:val="1"/>
    </w:pPr>
    <w:rPr>
      <w:rFonts w:ascii="Arial" w:hAnsi="Arial"/>
      <w:b/>
      <w:sz w:val="24"/>
    </w:rPr>
  </w:style>
  <w:style w:type="paragraph" w:styleId="Heading3">
    <w:name w:val="heading 3"/>
    <w:basedOn w:val="Normal"/>
    <w:next w:val="Normal"/>
    <w:qFormat/>
    <w:pPr>
      <w:keepNext/>
      <w:jc w:val="center"/>
      <w:outlineLvl w:val="2"/>
    </w:pPr>
    <w:rPr>
      <w:rFonts w:ascii="Arial" w:hAnsi="Arial"/>
      <w:b/>
      <w:sz w:val="24"/>
      <w:u w:val="single"/>
    </w:rPr>
  </w:style>
  <w:style w:type="paragraph" w:styleId="Heading4">
    <w:name w:val="heading 4"/>
    <w:basedOn w:val="Normal"/>
    <w:next w:val="Normal"/>
    <w:qFormat/>
    <w:pPr>
      <w:keepNext/>
      <w:ind w:left="720" w:hanging="720"/>
      <w:jc w:val="both"/>
      <w:outlineLvl w:val="3"/>
    </w:pPr>
    <w:rPr>
      <w:rFonts w:ascii="Arial" w:hAnsi="Arial"/>
      <w:b/>
      <w:sz w:val="22"/>
      <w:u w:val="single"/>
    </w:rPr>
  </w:style>
  <w:style w:type="paragraph" w:styleId="Heading5">
    <w:name w:val="heading 5"/>
    <w:basedOn w:val="Normal"/>
    <w:next w:val="Normal"/>
    <w:qFormat/>
    <w:pPr>
      <w:keepNext/>
      <w:ind w:left="720" w:hanging="720"/>
      <w:jc w:val="both"/>
      <w:outlineLvl w:val="4"/>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Hyperlink">
    <w:name w:val="Hyperlink"/>
    <w:semiHidden/>
    <w:rPr>
      <w:color w:val="0000FF"/>
      <w:u w:val="single"/>
    </w:rPr>
  </w:style>
  <w:style w:type="paragraph" w:styleId="BodyText">
    <w:name w:val="Body Text"/>
    <w:basedOn w:val="Normal"/>
    <w:semiHidden/>
    <w:pPr>
      <w:jc w:val="both"/>
    </w:pPr>
    <w:rPr>
      <w:rFonts w:ascii="Arial" w:hAnsi="Arial"/>
      <w:sz w:val="22"/>
    </w:rPr>
  </w:style>
  <w:style w:type="paragraph" w:styleId="Title">
    <w:name w:val="Title"/>
    <w:basedOn w:val="Normal"/>
    <w:qFormat/>
    <w:pPr>
      <w:shd w:val="clear" w:color="auto" w:fill="FFFFFF"/>
      <w:jc w:val="center"/>
    </w:pPr>
    <w:rPr>
      <w:rFonts w:ascii="Arial" w:hAnsi="Arial"/>
      <w:b/>
      <w:sz w:val="28"/>
    </w:rPr>
  </w:style>
  <w:style w:type="paragraph" w:styleId="PlainText">
    <w:name w:val="Plain Text"/>
    <w:basedOn w:val="Normal"/>
    <w:semiHidden/>
    <w:rPr>
      <w:rFonts w:ascii="Courier New" w:hAnsi="Courier New"/>
    </w:rPr>
  </w:style>
  <w:style w:type="paragraph" w:styleId="BalloonText">
    <w:name w:val="Balloon Text"/>
    <w:basedOn w:val="Normal"/>
    <w:link w:val="BalloonTextChar"/>
    <w:uiPriority w:val="99"/>
    <w:semiHidden/>
    <w:unhideWhenUsed/>
    <w:rsid w:val="00D75A18"/>
    <w:rPr>
      <w:rFonts w:ascii="Tahoma" w:hAnsi="Tahoma" w:cs="Tahoma"/>
      <w:sz w:val="16"/>
      <w:szCs w:val="16"/>
    </w:rPr>
  </w:style>
  <w:style w:type="character" w:customStyle="1" w:styleId="BalloonTextChar">
    <w:name w:val="Balloon Text Char"/>
    <w:link w:val="BalloonText"/>
    <w:uiPriority w:val="99"/>
    <w:semiHidden/>
    <w:rsid w:val="00D75A18"/>
    <w:rPr>
      <w:rFonts w:ascii="Tahoma" w:hAnsi="Tahoma" w:cs="Tahoma"/>
      <w:sz w:val="16"/>
      <w:szCs w:val="16"/>
      <w:lang w:eastAsia="en-US"/>
    </w:rPr>
  </w:style>
  <w:style w:type="paragraph" w:customStyle="1" w:styleId="paragraph">
    <w:name w:val="paragraph"/>
    <w:basedOn w:val="Normal"/>
    <w:rsid w:val="00110213"/>
    <w:pPr>
      <w:spacing w:before="100" w:beforeAutospacing="1" w:after="100" w:afterAutospacing="1"/>
    </w:pPr>
    <w:rPr>
      <w:sz w:val="24"/>
      <w:szCs w:val="24"/>
      <w:lang w:eastAsia="en-GB"/>
    </w:rPr>
  </w:style>
  <w:style w:type="character" w:customStyle="1" w:styleId="normaltextrun">
    <w:name w:val="normaltextrun"/>
    <w:basedOn w:val="DefaultParagraphFont"/>
    <w:rsid w:val="00110213"/>
  </w:style>
  <w:style w:type="character" w:customStyle="1" w:styleId="eop">
    <w:name w:val="eop"/>
    <w:basedOn w:val="DefaultParagraphFont"/>
    <w:rsid w:val="00110213"/>
  </w:style>
  <w:style w:type="character" w:customStyle="1" w:styleId="scxw258587229">
    <w:name w:val="scxw258587229"/>
    <w:basedOn w:val="DefaultParagraphFont"/>
    <w:rsid w:val="00110213"/>
  </w:style>
  <w:style w:type="character" w:customStyle="1" w:styleId="tabchar">
    <w:name w:val="tabchar"/>
    <w:basedOn w:val="DefaultParagraphFont"/>
    <w:rsid w:val="00110213"/>
  </w:style>
  <w:style w:type="paragraph" w:customStyle="1" w:styleId="1bodycopy10pt">
    <w:name w:val="1 body copy 10pt"/>
    <w:basedOn w:val="Normal"/>
    <w:link w:val="1bodycopy10ptChar"/>
    <w:qFormat/>
    <w:rsid w:val="001F3D48"/>
    <w:pPr>
      <w:spacing w:after="120"/>
    </w:pPr>
    <w:rPr>
      <w:rFonts w:ascii="Arial" w:eastAsia="MS Mincho" w:hAnsi="Arial"/>
      <w:szCs w:val="24"/>
      <w:lang w:val="en-US"/>
    </w:rPr>
  </w:style>
  <w:style w:type="paragraph" w:customStyle="1" w:styleId="4Bulletedcopyblue">
    <w:name w:val="4 Bulleted copy blue"/>
    <w:basedOn w:val="Normal"/>
    <w:qFormat/>
    <w:rsid w:val="001F3D48"/>
    <w:pPr>
      <w:numPr>
        <w:numId w:val="73"/>
      </w:numPr>
      <w:spacing w:after="60"/>
      <w:ind w:left="340"/>
    </w:pPr>
    <w:rPr>
      <w:rFonts w:ascii="Arial" w:eastAsia="MS Mincho" w:hAnsi="Arial" w:cs="Arial"/>
      <w:lang w:val="en-US"/>
    </w:rPr>
  </w:style>
  <w:style w:type="character" w:customStyle="1" w:styleId="1bodycopy10ptChar">
    <w:name w:val="1 body copy 10pt Char"/>
    <w:link w:val="1bodycopy10pt"/>
    <w:rsid w:val="001F3D48"/>
    <w:rPr>
      <w:rFonts w:ascii="Arial" w:eastAsia="MS Mincho" w:hAnsi="Arial"/>
      <w:szCs w:val="24"/>
      <w:lang w:val="en-US" w:eastAsia="en-US"/>
    </w:rPr>
  </w:style>
  <w:style w:type="paragraph" w:customStyle="1" w:styleId="Tablebodycopy">
    <w:name w:val="Table body copy"/>
    <w:basedOn w:val="1bodycopy10pt"/>
    <w:qFormat/>
    <w:rsid w:val="001F3D48"/>
    <w:pPr>
      <w:keepLines/>
      <w:spacing w:after="60"/>
      <w:textboxTightWrap w:val="allLines"/>
    </w:pPr>
  </w:style>
  <w:style w:type="paragraph" w:customStyle="1" w:styleId="Tablecopybulleted">
    <w:name w:val="Table copy bulleted"/>
    <w:basedOn w:val="Tablebodycopy"/>
    <w:qFormat/>
    <w:rsid w:val="001F3D48"/>
    <w:pPr>
      <w:numPr>
        <w:numId w:val="74"/>
      </w:numPr>
      <w:tabs>
        <w:tab w:val="num" w:pos="720"/>
      </w:tabs>
      <w:ind w:left="720" w:hanging="360"/>
    </w:pPr>
  </w:style>
  <w:style w:type="paragraph" w:customStyle="1" w:styleId="Subhead2">
    <w:name w:val="Subhead 2"/>
    <w:basedOn w:val="1bodycopy10pt"/>
    <w:next w:val="1bodycopy10pt"/>
    <w:link w:val="Subhead2Char"/>
    <w:qFormat/>
    <w:rsid w:val="001F3D48"/>
    <w:pPr>
      <w:spacing w:before="120"/>
    </w:pPr>
    <w:rPr>
      <w:b/>
      <w:color w:val="12263F"/>
      <w:sz w:val="24"/>
    </w:rPr>
  </w:style>
  <w:style w:type="character" w:customStyle="1" w:styleId="Subhead2Char">
    <w:name w:val="Subhead 2 Char"/>
    <w:link w:val="Subhead2"/>
    <w:rsid w:val="001F3D48"/>
    <w:rPr>
      <w:rFonts w:ascii="Arial" w:eastAsia="MS Mincho" w:hAnsi="Arial"/>
      <w:b/>
      <w:color w:val="12263F"/>
      <w:sz w:val="24"/>
      <w:szCs w:val="24"/>
      <w:lang w:val="en-US" w:eastAsia="en-US"/>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957084">
      <w:bodyDiv w:val="1"/>
      <w:marLeft w:val="0"/>
      <w:marRight w:val="0"/>
      <w:marTop w:val="0"/>
      <w:marBottom w:val="0"/>
      <w:divBdr>
        <w:top w:val="none" w:sz="0" w:space="0" w:color="auto"/>
        <w:left w:val="none" w:sz="0" w:space="0" w:color="auto"/>
        <w:bottom w:val="none" w:sz="0" w:space="0" w:color="auto"/>
        <w:right w:val="none" w:sz="0" w:space="0" w:color="auto"/>
      </w:divBdr>
      <w:divsChild>
        <w:div w:id="168639739">
          <w:marLeft w:val="0"/>
          <w:marRight w:val="0"/>
          <w:marTop w:val="0"/>
          <w:marBottom w:val="0"/>
          <w:divBdr>
            <w:top w:val="none" w:sz="0" w:space="0" w:color="auto"/>
            <w:left w:val="none" w:sz="0" w:space="0" w:color="auto"/>
            <w:bottom w:val="none" w:sz="0" w:space="0" w:color="auto"/>
            <w:right w:val="none" w:sz="0" w:space="0" w:color="auto"/>
          </w:divBdr>
          <w:divsChild>
            <w:div w:id="2084986278">
              <w:marLeft w:val="0"/>
              <w:marRight w:val="0"/>
              <w:marTop w:val="0"/>
              <w:marBottom w:val="0"/>
              <w:divBdr>
                <w:top w:val="none" w:sz="0" w:space="0" w:color="auto"/>
                <w:left w:val="none" w:sz="0" w:space="0" w:color="auto"/>
                <w:bottom w:val="none" w:sz="0" w:space="0" w:color="auto"/>
                <w:right w:val="none" w:sz="0" w:space="0" w:color="auto"/>
              </w:divBdr>
            </w:div>
            <w:div w:id="1286815899">
              <w:marLeft w:val="0"/>
              <w:marRight w:val="0"/>
              <w:marTop w:val="0"/>
              <w:marBottom w:val="0"/>
              <w:divBdr>
                <w:top w:val="none" w:sz="0" w:space="0" w:color="auto"/>
                <w:left w:val="none" w:sz="0" w:space="0" w:color="auto"/>
                <w:bottom w:val="none" w:sz="0" w:space="0" w:color="auto"/>
                <w:right w:val="none" w:sz="0" w:space="0" w:color="auto"/>
              </w:divBdr>
            </w:div>
            <w:div w:id="637413539">
              <w:marLeft w:val="0"/>
              <w:marRight w:val="0"/>
              <w:marTop w:val="0"/>
              <w:marBottom w:val="0"/>
              <w:divBdr>
                <w:top w:val="none" w:sz="0" w:space="0" w:color="auto"/>
                <w:left w:val="none" w:sz="0" w:space="0" w:color="auto"/>
                <w:bottom w:val="none" w:sz="0" w:space="0" w:color="auto"/>
                <w:right w:val="none" w:sz="0" w:space="0" w:color="auto"/>
              </w:divBdr>
            </w:div>
            <w:div w:id="2111970005">
              <w:marLeft w:val="0"/>
              <w:marRight w:val="0"/>
              <w:marTop w:val="0"/>
              <w:marBottom w:val="0"/>
              <w:divBdr>
                <w:top w:val="none" w:sz="0" w:space="0" w:color="auto"/>
                <w:left w:val="none" w:sz="0" w:space="0" w:color="auto"/>
                <w:bottom w:val="none" w:sz="0" w:space="0" w:color="auto"/>
                <w:right w:val="none" w:sz="0" w:space="0" w:color="auto"/>
              </w:divBdr>
            </w:div>
            <w:div w:id="2082675376">
              <w:marLeft w:val="0"/>
              <w:marRight w:val="0"/>
              <w:marTop w:val="0"/>
              <w:marBottom w:val="0"/>
              <w:divBdr>
                <w:top w:val="none" w:sz="0" w:space="0" w:color="auto"/>
                <w:left w:val="none" w:sz="0" w:space="0" w:color="auto"/>
                <w:bottom w:val="none" w:sz="0" w:space="0" w:color="auto"/>
                <w:right w:val="none" w:sz="0" w:space="0" w:color="auto"/>
              </w:divBdr>
            </w:div>
            <w:div w:id="1353796925">
              <w:marLeft w:val="0"/>
              <w:marRight w:val="0"/>
              <w:marTop w:val="0"/>
              <w:marBottom w:val="0"/>
              <w:divBdr>
                <w:top w:val="none" w:sz="0" w:space="0" w:color="auto"/>
                <w:left w:val="none" w:sz="0" w:space="0" w:color="auto"/>
                <w:bottom w:val="none" w:sz="0" w:space="0" w:color="auto"/>
                <w:right w:val="none" w:sz="0" w:space="0" w:color="auto"/>
              </w:divBdr>
            </w:div>
            <w:div w:id="922643535">
              <w:marLeft w:val="0"/>
              <w:marRight w:val="0"/>
              <w:marTop w:val="0"/>
              <w:marBottom w:val="0"/>
              <w:divBdr>
                <w:top w:val="none" w:sz="0" w:space="0" w:color="auto"/>
                <w:left w:val="none" w:sz="0" w:space="0" w:color="auto"/>
                <w:bottom w:val="none" w:sz="0" w:space="0" w:color="auto"/>
                <w:right w:val="none" w:sz="0" w:space="0" w:color="auto"/>
              </w:divBdr>
            </w:div>
            <w:div w:id="1281957165">
              <w:marLeft w:val="0"/>
              <w:marRight w:val="0"/>
              <w:marTop w:val="0"/>
              <w:marBottom w:val="0"/>
              <w:divBdr>
                <w:top w:val="none" w:sz="0" w:space="0" w:color="auto"/>
                <w:left w:val="none" w:sz="0" w:space="0" w:color="auto"/>
                <w:bottom w:val="none" w:sz="0" w:space="0" w:color="auto"/>
                <w:right w:val="none" w:sz="0" w:space="0" w:color="auto"/>
              </w:divBdr>
            </w:div>
            <w:div w:id="1256475227">
              <w:marLeft w:val="0"/>
              <w:marRight w:val="0"/>
              <w:marTop w:val="0"/>
              <w:marBottom w:val="0"/>
              <w:divBdr>
                <w:top w:val="none" w:sz="0" w:space="0" w:color="auto"/>
                <w:left w:val="none" w:sz="0" w:space="0" w:color="auto"/>
                <w:bottom w:val="none" w:sz="0" w:space="0" w:color="auto"/>
                <w:right w:val="none" w:sz="0" w:space="0" w:color="auto"/>
              </w:divBdr>
            </w:div>
            <w:div w:id="684479815">
              <w:marLeft w:val="0"/>
              <w:marRight w:val="0"/>
              <w:marTop w:val="0"/>
              <w:marBottom w:val="0"/>
              <w:divBdr>
                <w:top w:val="none" w:sz="0" w:space="0" w:color="auto"/>
                <w:left w:val="none" w:sz="0" w:space="0" w:color="auto"/>
                <w:bottom w:val="none" w:sz="0" w:space="0" w:color="auto"/>
                <w:right w:val="none" w:sz="0" w:space="0" w:color="auto"/>
              </w:divBdr>
            </w:div>
            <w:div w:id="810515988">
              <w:marLeft w:val="0"/>
              <w:marRight w:val="0"/>
              <w:marTop w:val="0"/>
              <w:marBottom w:val="0"/>
              <w:divBdr>
                <w:top w:val="none" w:sz="0" w:space="0" w:color="auto"/>
                <w:left w:val="none" w:sz="0" w:space="0" w:color="auto"/>
                <w:bottom w:val="none" w:sz="0" w:space="0" w:color="auto"/>
                <w:right w:val="none" w:sz="0" w:space="0" w:color="auto"/>
              </w:divBdr>
            </w:div>
            <w:div w:id="938685369">
              <w:marLeft w:val="0"/>
              <w:marRight w:val="0"/>
              <w:marTop w:val="0"/>
              <w:marBottom w:val="0"/>
              <w:divBdr>
                <w:top w:val="none" w:sz="0" w:space="0" w:color="auto"/>
                <w:left w:val="none" w:sz="0" w:space="0" w:color="auto"/>
                <w:bottom w:val="none" w:sz="0" w:space="0" w:color="auto"/>
                <w:right w:val="none" w:sz="0" w:space="0" w:color="auto"/>
              </w:divBdr>
            </w:div>
            <w:div w:id="845635517">
              <w:marLeft w:val="0"/>
              <w:marRight w:val="0"/>
              <w:marTop w:val="0"/>
              <w:marBottom w:val="0"/>
              <w:divBdr>
                <w:top w:val="none" w:sz="0" w:space="0" w:color="auto"/>
                <w:left w:val="none" w:sz="0" w:space="0" w:color="auto"/>
                <w:bottom w:val="none" w:sz="0" w:space="0" w:color="auto"/>
                <w:right w:val="none" w:sz="0" w:space="0" w:color="auto"/>
              </w:divBdr>
            </w:div>
            <w:div w:id="1916085967">
              <w:marLeft w:val="0"/>
              <w:marRight w:val="0"/>
              <w:marTop w:val="0"/>
              <w:marBottom w:val="0"/>
              <w:divBdr>
                <w:top w:val="none" w:sz="0" w:space="0" w:color="auto"/>
                <w:left w:val="none" w:sz="0" w:space="0" w:color="auto"/>
                <w:bottom w:val="none" w:sz="0" w:space="0" w:color="auto"/>
                <w:right w:val="none" w:sz="0" w:space="0" w:color="auto"/>
              </w:divBdr>
            </w:div>
            <w:div w:id="1925918248">
              <w:marLeft w:val="0"/>
              <w:marRight w:val="0"/>
              <w:marTop w:val="0"/>
              <w:marBottom w:val="0"/>
              <w:divBdr>
                <w:top w:val="none" w:sz="0" w:space="0" w:color="auto"/>
                <w:left w:val="none" w:sz="0" w:space="0" w:color="auto"/>
                <w:bottom w:val="none" w:sz="0" w:space="0" w:color="auto"/>
                <w:right w:val="none" w:sz="0" w:space="0" w:color="auto"/>
              </w:divBdr>
            </w:div>
            <w:div w:id="1026059786">
              <w:marLeft w:val="0"/>
              <w:marRight w:val="0"/>
              <w:marTop w:val="0"/>
              <w:marBottom w:val="0"/>
              <w:divBdr>
                <w:top w:val="none" w:sz="0" w:space="0" w:color="auto"/>
                <w:left w:val="none" w:sz="0" w:space="0" w:color="auto"/>
                <w:bottom w:val="none" w:sz="0" w:space="0" w:color="auto"/>
                <w:right w:val="none" w:sz="0" w:space="0" w:color="auto"/>
              </w:divBdr>
            </w:div>
            <w:div w:id="715932911">
              <w:marLeft w:val="0"/>
              <w:marRight w:val="0"/>
              <w:marTop w:val="0"/>
              <w:marBottom w:val="0"/>
              <w:divBdr>
                <w:top w:val="none" w:sz="0" w:space="0" w:color="auto"/>
                <w:left w:val="none" w:sz="0" w:space="0" w:color="auto"/>
                <w:bottom w:val="none" w:sz="0" w:space="0" w:color="auto"/>
                <w:right w:val="none" w:sz="0" w:space="0" w:color="auto"/>
              </w:divBdr>
            </w:div>
            <w:div w:id="736629728">
              <w:marLeft w:val="0"/>
              <w:marRight w:val="0"/>
              <w:marTop w:val="0"/>
              <w:marBottom w:val="0"/>
              <w:divBdr>
                <w:top w:val="none" w:sz="0" w:space="0" w:color="auto"/>
                <w:left w:val="none" w:sz="0" w:space="0" w:color="auto"/>
                <w:bottom w:val="none" w:sz="0" w:space="0" w:color="auto"/>
                <w:right w:val="none" w:sz="0" w:space="0" w:color="auto"/>
              </w:divBdr>
            </w:div>
            <w:div w:id="295718611">
              <w:marLeft w:val="0"/>
              <w:marRight w:val="0"/>
              <w:marTop w:val="0"/>
              <w:marBottom w:val="0"/>
              <w:divBdr>
                <w:top w:val="none" w:sz="0" w:space="0" w:color="auto"/>
                <w:left w:val="none" w:sz="0" w:space="0" w:color="auto"/>
                <w:bottom w:val="none" w:sz="0" w:space="0" w:color="auto"/>
                <w:right w:val="none" w:sz="0" w:space="0" w:color="auto"/>
              </w:divBdr>
            </w:div>
          </w:divsChild>
        </w:div>
        <w:div w:id="1461344668">
          <w:marLeft w:val="0"/>
          <w:marRight w:val="0"/>
          <w:marTop w:val="0"/>
          <w:marBottom w:val="0"/>
          <w:divBdr>
            <w:top w:val="none" w:sz="0" w:space="0" w:color="auto"/>
            <w:left w:val="none" w:sz="0" w:space="0" w:color="auto"/>
            <w:bottom w:val="none" w:sz="0" w:space="0" w:color="auto"/>
            <w:right w:val="none" w:sz="0" w:space="0" w:color="auto"/>
          </w:divBdr>
          <w:divsChild>
            <w:div w:id="372852452">
              <w:marLeft w:val="0"/>
              <w:marRight w:val="0"/>
              <w:marTop w:val="0"/>
              <w:marBottom w:val="0"/>
              <w:divBdr>
                <w:top w:val="none" w:sz="0" w:space="0" w:color="auto"/>
                <w:left w:val="none" w:sz="0" w:space="0" w:color="auto"/>
                <w:bottom w:val="none" w:sz="0" w:space="0" w:color="auto"/>
                <w:right w:val="none" w:sz="0" w:space="0" w:color="auto"/>
              </w:divBdr>
            </w:div>
            <w:div w:id="1904870288">
              <w:marLeft w:val="0"/>
              <w:marRight w:val="0"/>
              <w:marTop w:val="0"/>
              <w:marBottom w:val="0"/>
              <w:divBdr>
                <w:top w:val="none" w:sz="0" w:space="0" w:color="auto"/>
                <w:left w:val="none" w:sz="0" w:space="0" w:color="auto"/>
                <w:bottom w:val="none" w:sz="0" w:space="0" w:color="auto"/>
                <w:right w:val="none" w:sz="0" w:space="0" w:color="auto"/>
              </w:divBdr>
            </w:div>
            <w:div w:id="737170776">
              <w:marLeft w:val="0"/>
              <w:marRight w:val="0"/>
              <w:marTop w:val="0"/>
              <w:marBottom w:val="0"/>
              <w:divBdr>
                <w:top w:val="none" w:sz="0" w:space="0" w:color="auto"/>
                <w:left w:val="none" w:sz="0" w:space="0" w:color="auto"/>
                <w:bottom w:val="none" w:sz="0" w:space="0" w:color="auto"/>
                <w:right w:val="none" w:sz="0" w:space="0" w:color="auto"/>
              </w:divBdr>
            </w:div>
            <w:div w:id="126708964">
              <w:marLeft w:val="0"/>
              <w:marRight w:val="0"/>
              <w:marTop w:val="0"/>
              <w:marBottom w:val="0"/>
              <w:divBdr>
                <w:top w:val="none" w:sz="0" w:space="0" w:color="auto"/>
                <w:left w:val="none" w:sz="0" w:space="0" w:color="auto"/>
                <w:bottom w:val="none" w:sz="0" w:space="0" w:color="auto"/>
                <w:right w:val="none" w:sz="0" w:space="0" w:color="auto"/>
              </w:divBdr>
            </w:div>
            <w:div w:id="2058701416">
              <w:marLeft w:val="0"/>
              <w:marRight w:val="0"/>
              <w:marTop w:val="0"/>
              <w:marBottom w:val="0"/>
              <w:divBdr>
                <w:top w:val="none" w:sz="0" w:space="0" w:color="auto"/>
                <w:left w:val="none" w:sz="0" w:space="0" w:color="auto"/>
                <w:bottom w:val="none" w:sz="0" w:space="0" w:color="auto"/>
                <w:right w:val="none" w:sz="0" w:space="0" w:color="auto"/>
              </w:divBdr>
            </w:div>
            <w:div w:id="555361488">
              <w:marLeft w:val="0"/>
              <w:marRight w:val="0"/>
              <w:marTop w:val="0"/>
              <w:marBottom w:val="0"/>
              <w:divBdr>
                <w:top w:val="none" w:sz="0" w:space="0" w:color="auto"/>
                <w:left w:val="none" w:sz="0" w:space="0" w:color="auto"/>
                <w:bottom w:val="none" w:sz="0" w:space="0" w:color="auto"/>
                <w:right w:val="none" w:sz="0" w:space="0" w:color="auto"/>
              </w:divBdr>
            </w:div>
            <w:div w:id="1702392343">
              <w:marLeft w:val="0"/>
              <w:marRight w:val="0"/>
              <w:marTop w:val="0"/>
              <w:marBottom w:val="0"/>
              <w:divBdr>
                <w:top w:val="none" w:sz="0" w:space="0" w:color="auto"/>
                <w:left w:val="none" w:sz="0" w:space="0" w:color="auto"/>
                <w:bottom w:val="none" w:sz="0" w:space="0" w:color="auto"/>
                <w:right w:val="none" w:sz="0" w:space="0" w:color="auto"/>
              </w:divBdr>
            </w:div>
            <w:div w:id="1590114962">
              <w:marLeft w:val="0"/>
              <w:marRight w:val="0"/>
              <w:marTop w:val="0"/>
              <w:marBottom w:val="0"/>
              <w:divBdr>
                <w:top w:val="none" w:sz="0" w:space="0" w:color="auto"/>
                <w:left w:val="none" w:sz="0" w:space="0" w:color="auto"/>
                <w:bottom w:val="none" w:sz="0" w:space="0" w:color="auto"/>
                <w:right w:val="none" w:sz="0" w:space="0" w:color="auto"/>
              </w:divBdr>
            </w:div>
            <w:div w:id="990868057">
              <w:marLeft w:val="0"/>
              <w:marRight w:val="0"/>
              <w:marTop w:val="0"/>
              <w:marBottom w:val="0"/>
              <w:divBdr>
                <w:top w:val="none" w:sz="0" w:space="0" w:color="auto"/>
                <w:left w:val="none" w:sz="0" w:space="0" w:color="auto"/>
                <w:bottom w:val="none" w:sz="0" w:space="0" w:color="auto"/>
                <w:right w:val="none" w:sz="0" w:space="0" w:color="auto"/>
              </w:divBdr>
            </w:div>
            <w:div w:id="1047409495">
              <w:marLeft w:val="0"/>
              <w:marRight w:val="0"/>
              <w:marTop w:val="0"/>
              <w:marBottom w:val="0"/>
              <w:divBdr>
                <w:top w:val="none" w:sz="0" w:space="0" w:color="auto"/>
                <w:left w:val="none" w:sz="0" w:space="0" w:color="auto"/>
                <w:bottom w:val="none" w:sz="0" w:space="0" w:color="auto"/>
                <w:right w:val="none" w:sz="0" w:space="0" w:color="auto"/>
              </w:divBdr>
            </w:div>
            <w:div w:id="1710451449">
              <w:marLeft w:val="0"/>
              <w:marRight w:val="0"/>
              <w:marTop w:val="0"/>
              <w:marBottom w:val="0"/>
              <w:divBdr>
                <w:top w:val="none" w:sz="0" w:space="0" w:color="auto"/>
                <w:left w:val="none" w:sz="0" w:space="0" w:color="auto"/>
                <w:bottom w:val="none" w:sz="0" w:space="0" w:color="auto"/>
                <w:right w:val="none" w:sz="0" w:space="0" w:color="auto"/>
              </w:divBdr>
            </w:div>
            <w:div w:id="242497437">
              <w:marLeft w:val="0"/>
              <w:marRight w:val="0"/>
              <w:marTop w:val="0"/>
              <w:marBottom w:val="0"/>
              <w:divBdr>
                <w:top w:val="none" w:sz="0" w:space="0" w:color="auto"/>
                <w:left w:val="none" w:sz="0" w:space="0" w:color="auto"/>
                <w:bottom w:val="none" w:sz="0" w:space="0" w:color="auto"/>
                <w:right w:val="none" w:sz="0" w:space="0" w:color="auto"/>
              </w:divBdr>
            </w:div>
            <w:div w:id="640303401">
              <w:marLeft w:val="0"/>
              <w:marRight w:val="0"/>
              <w:marTop w:val="0"/>
              <w:marBottom w:val="0"/>
              <w:divBdr>
                <w:top w:val="none" w:sz="0" w:space="0" w:color="auto"/>
                <w:left w:val="none" w:sz="0" w:space="0" w:color="auto"/>
                <w:bottom w:val="none" w:sz="0" w:space="0" w:color="auto"/>
                <w:right w:val="none" w:sz="0" w:space="0" w:color="auto"/>
              </w:divBdr>
            </w:div>
            <w:div w:id="719400791">
              <w:marLeft w:val="0"/>
              <w:marRight w:val="0"/>
              <w:marTop w:val="0"/>
              <w:marBottom w:val="0"/>
              <w:divBdr>
                <w:top w:val="none" w:sz="0" w:space="0" w:color="auto"/>
                <w:left w:val="none" w:sz="0" w:space="0" w:color="auto"/>
                <w:bottom w:val="none" w:sz="0" w:space="0" w:color="auto"/>
                <w:right w:val="none" w:sz="0" w:space="0" w:color="auto"/>
              </w:divBdr>
            </w:div>
            <w:div w:id="1956012596">
              <w:marLeft w:val="0"/>
              <w:marRight w:val="0"/>
              <w:marTop w:val="0"/>
              <w:marBottom w:val="0"/>
              <w:divBdr>
                <w:top w:val="none" w:sz="0" w:space="0" w:color="auto"/>
                <w:left w:val="none" w:sz="0" w:space="0" w:color="auto"/>
                <w:bottom w:val="none" w:sz="0" w:space="0" w:color="auto"/>
                <w:right w:val="none" w:sz="0" w:space="0" w:color="auto"/>
              </w:divBdr>
            </w:div>
            <w:div w:id="863057565">
              <w:marLeft w:val="0"/>
              <w:marRight w:val="0"/>
              <w:marTop w:val="0"/>
              <w:marBottom w:val="0"/>
              <w:divBdr>
                <w:top w:val="none" w:sz="0" w:space="0" w:color="auto"/>
                <w:left w:val="none" w:sz="0" w:space="0" w:color="auto"/>
                <w:bottom w:val="none" w:sz="0" w:space="0" w:color="auto"/>
                <w:right w:val="none" w:sz="0" w:space="0" w:color="auto"/>
              </w:divBdr>
            </w:div>
            <w:div w:id="1218012481">
              <w:marLeft w:val="0"/>
              <w:marRight w:val="0"/>
              <w:marTop w:val="0"/>
              <w:marBottom w:val="0"/>
              <w:divBdr>
                <w:top w:val="none" w:sz="0" w:space="0" w:color="auto"/>
                <w:left w:val="none" w:sz="0" w:space="0" w:color="auto"/>
                <w:bottom w:val="none" w:sz="0" w:space="0" w:color="auto"/>
                <w:right w:val="none" w:sz="0" w:space="0" w:color="auto"/>
              </w:divBdr>
            </w:div>
            <w:div w:id="356201343">
              <w:marLeft w:val="0"/>
              <w:marRight w:val="0"/>
              <w:marTop w:val="0"/>
              <w:marBottom w:val="0"/>
              <w:divBdr>
                <w:top w:val="none" w:sz="0" w:space="0" w:color="auto"/>
                <w:left w:val="none" w:sz="0" w:space="0" w:color="auto"/>
                <w:bottom w:val="none" w:sz="0" w:space="0" w:color="auto"/>
                <w:right w:val="none" w:sz="0" w:space="0" w:color="auto"/>
              </w:divBdr>
            </w:div>
            <w:div w:id="1332414895">
              <w:marLeft w:val="0"/>
              <w:marRight w:val="0"/>
              <w:marTop w:val="0"/>
              <w:marBottom w:val="0"/>
              <w:divBdr>
                <w:top w:val="none" w:sz="0" w:space="0" w:color="auto"/>
                <w:left w:val="none" w:sz="0" w:space="0" w:color="auto"/>
                <w:bottom w:val="none" w:sz="0" w:space="0" w:color="auto"/>
                <w:right w:val="none" w:sz="0" w:space="0" w:color="auto"/>
              </w:divBdr>
            </w:div>
            <w:div w:id="26639057">
              <w:marLeft w:val="0"/>
              <w:marRight w:val="0"/>
              <w:marTop w:val="0"/>
              <w:marBottom w:val="0"/>
              <w:divBdr>
                <w:top w:val="none" w:sz="0" w:space="0" w:color="auto"/>
                <w:left w:val="none" w:sz="0" w:space="0" w:color="auto"/>
                <w:bottom w:val="none" w:sz="0" w:space="0" w:color="auto"/>
                <w:right w:val="none" w:sz="0" w:space="0" w:color="auto"/>
              </w:divBdr>
            </w:div>
          </w:divsChild>
        </w:div>
        <w:div w:id="740951989">
          <w:marLeft w:val="0"/>
          <w:marRight w:val="0"/>
          <w:marTop w:val="0"/>
          <w:marBottom w:val="0"/>
          <w:divBdr>
            <w:top w:val="none" w:sz="0" w:space="0" w:color="auto"/>
            <w:left w:val="none" w:sz="0" w:space="0" w:color="auto"/>
            <w:bottom w:val="none" w:sz="0" w:space="0" w:color="auto"/>
            <w:right w:val="none" w:sz="0" w:space="0" w:color="auto"/>
          </w:divBdr>
          <w:divsChild>
            <w:div w:id="212276278">
              <w:marLeft w:val="0"/>
              <w:marRight w:val="0"/>
              <w:marTop w:val="0"/>
              <w:marBottom w:val="0"/>
              <w:divBdr>
                <w:top w:val="none" w:sz="0" w:space="0" w:color="auto"/>
                <w:left w:val="none" w:sz="0" w:space="0" w:color="auto"/>
                <w:bottom w:val="none" w:sz="0" w:space="0" w:color="auto"/>
                <w:right w:val="none" w:sz="0" w:space="0" w:color="auto"/>
              </w:divBdr>
            </w:div>
            <w:div w:id="1985818371">
              <w:marLeft w:val="0"/>
              <w:marRight w:val="0"/>
              <w:marTop w:val="0"/>
              <w:marBottom w:val="0"/>
              <w:divBdr>
                <w:top w:val="none" w:sz="0" w:space="0" w:color="auto"/>
                <w:left w:val="none" w:sz="0" w:space="0" w:color="auto"/>
                <w:bottom w:val="none" w:sz="0" w:space="0" w:color="auto"/>
                <w:right w:val="none" w:sz="0" w:space="0" w:color="auto"/>
              </w:divBdr>
            </w:div>
            <w:div w:id="1610507008">
              <w:marLeft w:val="0"/>
              <w:marRight w:val="0"/>
              <w:marTop w:val="0"/>
              <w:marBottom w:val="0"/>
              <w:divBdr>
                <w:top w:val="none" w:sz="0" w:space="0" w:color="auto"/>
                <w:left w:val="none" w:sz="0" w:space="0" w:color="auto"/>
                <w:bottom w:val="none" w:sz="0" w:space="0" w:color="auto"/>
                <w:right w:val="none" w:sz="0" w:space="0" w:color="auto"/>
              </w:divBdr>
            </w:div>
            <w:div w:id="218519130">
              <w:marLeft w:val="0"/>
              <w:marRight w:val="0"/>
              <w:marTop w:val="0"/>
              <w:marBottom w:val="0"/>
              <w:divBdr>
                <w:top w:val="none" w:sz="0" w:space="0" w:color="auto"/>
                <w:left w:val="none" w:sz="0" w:space="0" w:color="auto"/>
                <w:bottom w:val="none" w:sz="0" w:space="0" w:color="auto"/>
                <w:right w:val="none" w:sz="0" w:space="0" w:color="auto"/>
              </w:divBdr>
            </w:div>
            <w:div w:id="1656643118">
              <w:marLeft w:val="0"/>
              <w:marRight w:val="0"/>
              <w:marTop w:val="0"/>
              <w:marBottom w:val="0"/>
              <w:divBdr>
                <w:top w:val="none" w:sz="0" w:space="0" w:color="auto"/>
                <w:left w:val="none" w:sz="0" w:space="0" w:color="auto"/>
                <w:bottom w:val="none" w:sz="0" w:space="0" w:color="auto"/>
                <w:right w:val="none" w:sz="0" w:space="0" w:color="auto"/>
              </w:divBdr>
            </w:div>
            <w:div w:id="1183470587">
              <w:marLeft w:val="0"/>
              <w:marRight w:val="0"/>
              <w:marTop w:val="0"/>
              <w:marBottom w:val="0"/>
              <w:divBdr>
                <w:top w:val="none" w:sz="0" w:space="0" w:color="auto"/>
                <w:left w:val="none" w:sz="0" w:space="0" w:color="auto"/>
                <w:bottom w:val="none" w:sz="0" w:space="0" w:color="auto"/>
                <w:right w:val="none" w:sz="0" w:space="0" w:color="auto"/>
              </w:divBdr>
            </w:div>
            <w:div w:id="723722902">
              <w:marLeft w:val="0"/>
              <w:marRight w:val="0"/>
              <w:marTop w:val="0"/>
              <w:marBottom w:val="0"/>
              <w:divBdr>
                <w:top w:val="none" w:sz="0" w:space="0" w:color="auto"/>
                <w:left w:val="none" w:sz="0" w:space="0" w:color="auto"/>
                <w:bottom w:val="none" w:sz="0" w:space="0" w:color="auto"/>
                <w:right w:val="none" w:sz="0" w:space="0" w:color="auto"/>
              </w:divBdr>
            </w:div>
            <w:div w:id="1896889269">
              <w:marLeft w:val="0"/>
              <w:marRight w:val="0"/>
              <w:marTop w:val="0"/>
              <w:marBottom w:val="0"/>
              <w:divBdr>
                <w:top w:val="none" w:sz="0" w:space="0" w:color="auto"/>
                <w:left w:val="none" w:sz="0" w:space="0" w:color="auto"/>
                <w:bottom w:val="none" w:sz="0" w:space="0" w:color="auto"/>
                <w:right w:val="none" w:sz="0" w:space="0" w:color="auto"/>
              </w:divBdr>
            </w:div>
            <w:div w:id="680862149">
              <w:marLeft w:val="0"/>
              <w:marRight w:val="0"/>
              <w:marTop w:val="0"/>
              <w:marBottom w:val="0"/>
              <w:divBdr>
                <w:top w:val="none" w:sz="0" w:space="0" w:color="auto"/>
                <w:left w:val="none" w:sz="0" w:space="0" w:color="auto"/>
                <w:bottom w:val="none" w:sz="0" w:space="0" w:color="auto"/>
                <w:right w:val="none" w:sz="0" w:space="0" w:color="auto"/>
              </w:divBdr>
            </w:div>
            <w:div w:id="543951438">
              <w:marLeft w:val="0"/>
              <w:marRight w:val="0"/>
              <w:marTop w:val="0"/>
              <w:marBottom w:val="0"/>
              <w:divBdr>
                <w:top w:val="none" w:sz="0" w:space="0" w:color="auto"/>
                <w:left w:val="none" w:sz="0" w:space="0" w:color="auto"/>
                <w:bottom w:val="none" w:sz="0" w:space="0" w:color="auto"/>
                <w:right w:val="none" w:sz="0" w:space="0" w:color="auto"/>
              </w:divBdr>
            </w:div>
            <w:div w:id="1775709795">
              <w:marLeft w:val="0"/>
              <w:marRight w:val="0"/>
              <w:marTop w:val="0"/>
              <w:marBottom w:val="0"/>
              <w:divBdr>
                <w:top w:val="none" w:sz="0" w:space="0" w:color="auto"/>
                <w:left w:val="none" w:sz="0" w:space="0" w:color="auto"/>
                <w:bottom w:val="none" w:sz="0" w:space="0" w:color="auto"/>
                <w:right w:val="none" w:sz="0" w:space="0" w:color="auto"/>
              </w:divBdr>
            </w:div>
            <w:div w:id="366611516">
              <w:marLeft w:val="0"/>
              <w:marRight w:val="0"/>
              <w:marTop w:val="0"/>
              <w:marBottom w:val="0"/>
              <w:divBdr>
                <w:top w:val="none" w:sz="0" w:space="0" w:color="auto"/>
                <w:left w:val="none" w:sz="0" w:space="0" w:color="auto"/>
                <w:bottom w:val="none" w:sz="0" w:space="0" w:color="auto"/>
                <w:right w:val="none" w:sz="0" w:space="0" w:color="auto"/>
              </w:divBdr>
            </w:div>
            <w:div w:id="1505585735">
              <w:marLeft w:val="0"/>
              <w:marRight w:val="0"/>
              <w:marTop w:val="0"/>
              <w:marBottom w:val="0"/>
              <w:divBdr>
                <w:top w:val="none" w:sz="0" w:space="0" w:color="auto"/>
                <w:left w:val="none" w:sz="0" w:space="0" w:color="auto"/>
                <w:bottom w:val="none" w:sz="0" w:space="0" w:color="auto"/>
                <w:right w:val="none" w:sz="0" w:space="0" w:color="auto"/>
              </w:divBdr>
            </w:div>
            <w:div w:id="383792861">
              <w:marLeft w:val="0"/>
              <w:marRight w:val="0"/>
              <w:marTop w:val="0"/>
              <w:marBottom w:val="0"/>
              <w:divBdr>
                <w:top w:val="none" w:sz="0" w:space="0" w:color="auto"/>
                <w:left w:val="none" w:sz="0" w:space="0" w:color="auto"/>
                <w:bottom w:val="none" w:sz="0" w:space="0" w:color="auto"/>
                <w:right w:val="none" w:sz="0" w:space="0" w:color="auto"/>
              </w:divBdr>
            </w:div>
            <w:div w:id="1602252766">
              <w:marLeft w:val="0"/>
              <w:marRight w:val="0"/>
              <w:marTop w:val="0"/>
              <w:marBottom w:val="0"/>
              <w:divBdr>
                <w:top w:val="none" w:sz="0" w:space="0" w:color="auto"/>
                <w:left w:val="none" w:sz="0" w:space="0" w:color="auto"/>
                <w:bottom w:val="none" w:sz="0" w:space="0" w:color="auto"/>
                <w:right w:val="none" w:sz="0" w:space="0" w:color="auto"/>
              </w:divBdr>
            </w:div>
            <w:div w:id="1438909543">
              <w:marLeft w:val="0"/>
              <w:marRight w:val="0"/>
              <w:marTop w:val="0"/>
              <w:marBottom w:val="0"/>
              <w:divBdr>
                <w:top w:val="none" w:sz="0" w:space="0" w:color="auto"/>
                <w:left w:val="none" w:sz="0" w:space="0" w:color="auto"/>
                <w:bottom w:val="none" w:sz="0" w:space="0" w:color="auto"/>
                <w:right w:val="none" w:sz="0" w:space="0" w:color="auto"/>
              </w:divBdr>
            </w:div>
            <w:div w:id="1695034775">
              <w:marLeft w:val="0"/>
              <w:marRight w:val="0"/>
              <w:marTop w:val="0"/>
              <w:marBottom w:val="0"/>
              <w:divBdr>
                <w:top w:val="none" w:sz="0" w:space="0" w:color="auto"/>
                <w:left w:val="none" w:sz="0" w:space="0" w:color="auto"/>
                <w:bottom w:val="none" w:sz="0" w:space="0" w:color="auto"/>
                <w:right w:val="none" w:sz="0" w:space="0" w:color="auto"/>
              </w:divBdr>
            </w:div>
            <w:div w:id="837766792">
              <w:marLeft w:val="0"/>
              <w:marRight w:val="0"/>
              <w:marTop w:val="0"/>
              <w:marBottom w:val="0"/>
              <w:divBdr>
                <w:top w:val="none" w:sz="0" w:space="0" w:color="auto"/>
                <w:left w:val="none" w:sz="0" w:space="0" w:color="auto"/>
                <w:bottom w:val="none" w:sz="0" w:space="0" w:color="auto"/>
                <w:right w:val="none" w:sz="0" w:space="0" w:color="auto"/>
              </w:divBdr>
            </w:div>
            <w:div w:id="1299216081">
              <w:marLeft w:val="0"/>
              <w:marRight w:val="0"/>
              <w:marTop w:val="0"/>
              <w:marBottom w:val="0"/>
              <w:divBdr>
                <w:top w:val="none" w:sz="0" w:space="0" w:color="auto"/>
                <w:left w:val="none" w:sz="0" w:space="0" w:color="auto"/>
                <w:bottom w:val="none" w:sz="0" w:space="0" w:color="auto"/>
                <w:right w:val="none" w:sz="0" w:space="0" w:color="auto"/>
              </w:divBdr>
            </w:div>
            <w:div w:id="1463115430">
              <w:marLeft w:val="0"/>
              <w:marRight w:val="0"/>
              <w:marTop w:val="0"/>
              <w:marBottom w:val="0"/>
              <w:divBdr>
                <w:top w:val="none" w:sz="0" w:space="0" w:color="auto"/>
                <w:left w:val="none" w:sz="0" w:space="0" w:color="auto"/>
                <w:bottom w:val="none" w:sz="0" w:space="0" w:color="auto"/>
                <w:right w:val="none" w:sz="0" w:space="0" w:color="auto"/>
              </w:divBdr>
            </w:div>
          </w:divsChild>
        </w:div>
        <w:div w:id="1099837309">
          <w:marLeft w:val="0"/>
          <w:marRight w:val="0"/>
          <w:marTop w:val="0"/>
          <w:marBottom w:val="0"/>
          <w:divBdr>
            <w:top w:val="none" w:sz="0" w:space="0" w:color="auto"/>
            <w:left w:val="none" w:sz="0" w:space="0" w:color="auto"/>
            <w:bottom w:val="none" w:sz="0" w:space="0" w:color="auto"/>
            <w:right w:val="none" w:sz="0" w:space="0" w:color="auto"/>
          </w:divBdr>
          <w:divsChild>
            <w:div w:id="290289282">
              <w:marLeft w:val="0"/>
              <w:marRight w:val="0"/>
              <w:marTop w:val="0"/>
              <w:marBottom w:val="0"/>
              <w:divBdr>
                <w:top w:val="none" w:sz="0" w:space="0" w:color="auto"/>
                <w:left w:val="none" w:sz="0" w:space="0" w:color="auto"/>
                <w:bottom w:val="none" w:sz="0" w:space="0" w:color="auto"/>
                <w:right w:val="none" w:sz="0" w:space="0" w:color="auto"/>
              </w:divBdr>
            </w:div>
            <w:div w:id="1827167390">
              <w:marLeft w:val="0"/>
              <w:marRight w:val="0"/>
              <w:marTop w:val="0"/>
              <w:marBottom w:val="0"/>
              <w:divBdr>
                <w:top w:val="none" w:sz="0" w:space="0" w:color="auto"/>
                <w:left w:val="none" w:sz="0" w:space="0" w:color="auto"/>
                <w:bottom w:val="none" w:sz="0" w:space="0" w:color="auto"/>
                <w:right w:val="none" w:sz="0" w:space="0" w:color="auto"/>
              </w:divBdr>
            </w:div>
            <w:div w:id="1395424283">
              <w:marLeft w:val="0"/>
              <w:marRight w:val="0"/>
              <w:marTop w:val="0"/>
              <w:marBottom w:val="0"/>
              <w:divBdr>
                <w:top w:val="none" w:sz="0" w:space="0" w:color="auto"/>
                <w:left w:val="none" w:sz="0" w:space="0" w:color="auto"/>
                <w:bottom w:val="none" w:sz="0" w:space="0" w:color="auto"/>
                <w:right w:val="none" w:sz="0" w:space="0" w:color="auto"/>
              </w:divBdr>
            </w:div>
            <w:div w:id="1095590384">
              <w:marLeft w:val="0"/>
              <w:marRight w:val="0"/>
              <w:marTop w:val="0"/>
              <w:marBottom w:val="0"/>
              <w:divBdr>
                <w:top w:val="none" w:sz="0" w:space="0" w:color="auto"/>
                <w:left w:val="none" w:sz="0" w:space="0" w:color="auto"/>
                <w:bottom w:val="none" w:sz="0" w:space="0" w:color="auto"/>
                <w:right w:val="none" w:sz="0" w:space="0" w:color="auto"/>
              </w:divBdr>
            </w:div>
            <w:div w:id="1199318150">
              <w:marLeft w:val="0"/>
              <w:marRight w:val="0"/>
              <w:marTop w:val="0"/>
              <w:marBottom w:val="0"/>
              <w:divBdr>
                <w:top w:val="none" w:sz="0" w:space="0" w:color="auto"/>
                <w:left w:val="none" w:sz="0" w:space="0" w:color="auto"/>
                <w:bottom w:val="none" w:sz="0" w:space="0" w:color="auto"/>
                <w:right w:val="none" w:sz="0" w:space="0" w:color="auto"/>
              </w:divBdr>
            </w:div>
            <w:div w:id="1322614509">
              <w:marLeft w:val="0"/>
              <w:marRight w:val="0"/>
              <w:marTop w:val="0"/>
              <w:marBottom w:val="0"/>
              <w:divBdr>
                <w:top w:val="none" w:sz="0" w:space="0" w:color="auto"/>
                <w:left w:val="none" w:sz="0" w:space="0" w:color="auto"/>
                <w:bottom w:val="none" w:sz="0" w:space="0" w:color="auto"/>
                <w:right w:val="none" w:sz="0" w:space="0" w:color="auto"/>
              </w:divBdr>
            </w:div>
            <w:div w:id="383064307">
              <w:marLeft w:val="0"/>
              <w:marRight w:val="0"/>
              <w:marTop w:val="0"/>
              <w:marBottom w:val="0"/>
              <w:divBdr>
                <w:top w:val="none" w:sz="0" w:space="0" w:color="auto"/>
                <w:left w:val="none" w:sz="0" w:space="0" w:color="auto"/>
                <w:bottom w:val="none" w:sz="0" w:space="0" w:color="auto"/>
                <w:right w:val="none" w:sz="0" w:space="0" w:color="auto"/>
              </w:divBdr>
            </w:div>
            <w:div w:id="962926986">
              <w:marLeft w:val="0"/>
              <w:marRight w:val="0"/>
              <w:marTop w:val="0"/>
              <w:marBottom w:val="0"/>
              <w:divBdr>
                <w:top w:val="none" w:sz="0" w:space="0" w:color="auto"/>
                <w:left w:val="none" w:sz="0" w:space="0" w:color="auto"/>
                <w:bottom w:val="none" w:sz="0" w:space="0" w:color="auto"/>
                <w:right w:val="none" w:sz="0" w:space="0" w:color="auto"/>
              </w:divBdr>
            </w:div>
            <w:div w:id="1544512305">
              <w:marLeft w:val="0"/>
              <w:marRight w:val="0"/>
              <w:marTop w:val="0"/>
              <w:marBottom w:val="0"/>
              <w:divBdr>
                <w:top w:val="none" w:sz="0" w:space="0" w:color="auto"/>
                <w:left w:val="none" w:sz="0" w:space="0" w:color="auto"/>
                <w:bottom w:val="none" w:sz="0" w:space="0" w:color="auto"/>
                <w:right w:val="none" w:sz="0" w:space="0" w:color="auto"/>
              </w:divBdr>
            </w:div>
            <w:div w:id="1868903640">
              <w:marLeft w:val="0"/>
              <w:marRight w:val="0"/>
              <w:marTop w:val="0"/>
              <w:marBottom w:val="0"/>
              <w:divBdr>
                <w:top w:val="none" w:sz="0" w:space="0" w:color="auto"/>
                <w:left w:val="none" w:sz="0" w:space="0" w:color="auto"/>
                <w:bottom w:val="none" w:sz="0" w:space="0" w:color="auto"/>
                <w:right w:val="none" w:sz="0" w:space="0" w:color="auto"/>
              </w:divBdr>
            </w:div>
            <w:div w:id="1975987522">
              <w:marLeft w:val="0"/>
              <w:marRight w:val="0"/>
              <w:marTop w:val="0"/>
              <w:marBottom w:val="0"/>
              <w:divBdr>
                <w:top w:val="none" w:sz="0" w:space="0" w:color="auto"/>
                <w:left w:val="none" w:sz="0" w:space="0" w:color="auto"/>
                <w:bottom w:val="none" w:sz="0" w:space="0" w:color="auto"/>
                <w:right w:val="none" w:sz="0" w:space="0" w:color="auto"/>
              </w:divBdr>
            </w:div>
            <w:div w:id="1708486160">
              <w:marLeft w:val="0"/>
              <w:marRight w:val="0"/>
              <w:marTop w:val="0"/>
              <w:marBottom w:val="0"/>
              <w:divBdr>
                <w:top w:val="none" w:sz="0" w:space="0" w:color="auto"/>
                <w:left w:val="none" w:sz="0" w:space="0" w:color="auto"/>
                <w:bottom w:val="none" w:sz="0" w:space="0" w:color="auto"/>
                <w:right w:val="none" w:sz="0" w:space="0" w:color="auto"/>
              </w:divBdr>
            </w:div>
            <w:div w:id="115417798">
              <w:marLeft w:val="0"/>
              <w:marRight w:val="0"/>
              <w:marTop w:val="0"/>
              <w:marBottom w:val="0"/>
              <w:divBdr>
                <w:top w:val="none" w:sz="0" w:space="0" w:color="auto"/>
                <w:left w:val="none" w:sz="0" w:space="0" w:color="auto"/>
                <w:bottom w:val="none" w:sz="0" w:space="0" w:color="auto"/>
                <w:right w:val="none" w:sz="0" w:space="0" w:color="auto"/>
              </w:divBdr>
            </w:div>
            <w:div w:id="1457866807">
              <w:marLeft w:val="0"/>
              <w:marRight w:val="0"/>
              <w:marTop w:val="0"/>
              <w:marBottom w:val="0"/>
              <w:divBdr>
                <w:top w:val="none" w:sz="0" w:space="0" w:color="auto"/>
                <w:left w:val="none" w:sz="0" w:space="0" w:color="auto"/>
                <w:bottom w:val="none" w:sz="0" w:space="0" w:color="auto"/>
                <w:right w:val="none" w:sz="0" w:space="0" w:color="auto"/>
              </w:divBdr>
            </w:div>
            <w:div w:id="1716346280">
              <w:marLeft w:val="0"/>
              <w:marRight w:val="0"/>
              <w:marTop w:val="0"/>
              <w:marBottom w:val="0"/>
              <w:divBdr>
                <w:top w:val="none" w:sz="0" w:space="0" w:color="auto"/>
                <w:left w:val="none" w:sz="0" w:space="0" w:color="auto"/>
                <w:bottom w:val="none" w:sz="0" w:space="0" w:color="auto"/>
                <w:right w:val="none" w:sz="0" w:space="0" w:color="auto"/>
              </w:divBdr>
            </w:div>
            <w:div w:id="745760196">
              <w:marLeft w:val="0"/>
              <w:marRight w:val="0"/>
              <w:marTop w:val="0"/>
              <w:marBottom w:val="0"/>
              <w:divBdr>
                <w:top w:val="none" w:sz="0" w:space="0" w:color="auto"/>
                <w:left w:val="none" w:sz="0" w:space="0" w:color="auto"/>
                <w:bottom w:val="none" w:sz="0" w:space="0" w:color="auto"/>
                <w:right w:val="none" w:sz="0" w:space="0" w:color="auto"/>
              </w:divBdr>
            </w:div>
            <w:div w:id="846407853">
              <w:marLeft w:val="0"/>
              <w:marRight w:val="0"/>
              <w:marTop w:val="0"/>
              <w:marBottom w:val="0"/>
              <w:divBdr>
                <w:top w:val="none" w:sz="0" w:space="0" w:color="auto"/>
                <w:left w:val="none" w:sz="0" w:space="0" w:color="auto"/>
                <w:bottom w:val="none" w:sz="0" w:space="0" w:color="auto"/>
                <w:right w:val="none" w:sz="0" w:space="0" w:color="auto"/>
              </w:divBdr>
            </w:div>
            <w:div w:id="290330351">
              <w:marLeft w:val="0"/>
              <w:marRight w:val="0"/>
              <w:marTop w:val="0"/>
              <w:marBottom w:val="0"/>
              <w:divBdr>
                <w:top w:val="none" w:sz="0" w:space="0" w:color="auto"/>
                <w:left w:val="none" w:sz="0" w:space="0" w:color="auto"/>
                <w:bottom w:val="none" w:sz="0" w:space="0" w:color="auto"/>
                <w:right w:val="none" w:sz="0" w:space="0" w:color="auto"/>
              </w:divBdr>
            </w:div>
            <w:div w:id="1860074313">
              <w:marLeft w:val="0"/>
              <w:marRight w:val="0"/>
              <w:marTop w:val="0"/>
              <w:marBottom w:val="0"/>
              <w:divBdr>
                <w:top w:val="none" w:sz="0" w:space="0" w:color="auto"/>
                <w:left w:val="none" w:sz="0" w:space="0" w:color="auto"/>
                <w:bottom w:val="none" w:sz="0" w:space="0" w:color="auto"/>
                <w:right w:val="none" w:sz="0" w:space="0" w:color="auto"/>
              </w:divBdr>
            </w:div>
            <w:div w:id="1046904522">
              <w:marLeft w:val="0"/>
              <w:marRight w:val="0"/>
              <w:marTop w:val="0"/>
              <w:marBottom w:val="0"/>
              <w:divBdr>
                <w:top w:val="none" w:sz="0" w:space="0" w:color="auto"/>
                <w:left w:val="none" w:sz="0" w:space="0" w:color="auto"/>
                <w:bottom w:val="none" w:sz="0" w:space="0" w:color="auto"/>
                <w:right w:val="none" w:sz="0" w:space="0" w:color="auto"/>
              </w:divBdr>
            </w:div>
          </w:divsChild>
        </w:div>
        <w:div w:id="1447583235">
          <w:marLeft w:val="0"/>
          <w:marRight w:val="0"/>
          <w:marTop w:val="0"/>
          <w:marBottom w:val="0"/>
          <w:divBdr>
            <w:top w:val="none" w:sz="0" w:space="0" w:color="auto"/>
            <w:left w:val="none" w:sz="0" w:space="0" w:color="auto"/>
            <w:bottom w:val="none" w:sz="0" w:space="0" w:color="auto"/>
            <w:right w:val="none" w:sz="0" w:space="0" w:color="auto"/>
          </w:divBdr>
        </w:div>
        <w:div w:id="1754471004">
          <w:marLeft w:val="0"/>
          <w:marRight w:val="0"/>
          <w:marTop w:val="0"/>
          <w:marBottom w:val="0"/>
          <w:divBdr>
            <w:top w:val="none" w:sz="0" w:space="0" w:color="auto"/>
            <w:left w:val="none" w:sz="0" w:space="0" w:color="auto"/>
            <w:bottom w:val="none" w:sz="0" w:space="0" w:color="auto"/>
            <w:right w:val="none" w:sz="0" w:space="0" w:color="auto"/>
          </w:divBdr>
          <w:divsChild>
            <w:div w:id="1640724624">
              <w:marLeft w:val="-75"/>
              <w:marRight w:val="0"/>
              <w:marTop w:val="30"/>
              <w:marBottom w:val="30"/>
              <w:divBdr>
                <w:top w:val="none" w:sz="0" w:space="0" w:color="auto"/>
                <w:left w:val="none" w:sz="0" w:space="0" w:color="auto"/>
                <w:bottom w:val="none" w:sz="0" w:space="0" w:color="auto"/>
                <w:right w:val="none" w:sz="0" w:space="0" w:color="auto"/>
              </w:divBdr>
              <w:divsChild>
                <w:div w:id="435758205">
                  <w:marLeft w:val="0"/>
                  <w:marRight w:val="0"/>
                  <w:marTop w:val="0"/>
                  <w:marBottom w:val="0"/>
                  <w:divBdr>
                    <w:top w:val="none" w:sz="0" w:space="0" w:color="auto"/>
                    <w:left w:val="none" w:sz="0" w:space="0" w:color="auto"/>
                    <w:bottom w:val="none" w:sz="0" w:space="0" w:color="auto"/>
                    <w:right w:val="none" w:sz="0" w:space="0" w:color="auto"/>
                  </w:divBdr>
                  <w:divsChild>
                    <w:div w:id="1343975242">
                      <w:marLeft w:val="0"/>
                      <w:marRight w:val="0"/>
                      <w:marTop w:val="0"/>
                      <w:marBottom w:val="0"/>
                      <w:divBdr>
                        <w:top w:val="none" w:sz="0" w:space="0" w:color="auto"/>
                        <w:left w:val="none" w:sz="0" w:space="0" w:color="auto"/>
                        <w:bottom w:val="none" w:sz="0" w:space="0" w:color="auto"/>
                        <w:right w:val="none" w:sz="0" w:space="0" w:color="auto"/>
                      </w:divBdr>
                    </w:div>
                  </w:divsChild>
                </w:div>
                <w:div w:id="693507027">
                  <w:marLeft w:val="0"/>
                  <w:marRight w:val="0"/>
                  <w:marTop w:val="0"/>
                  <w:marBottom w:val="0"/>
                  <w:divBdr>
                    <w:top w:val="none" w:sz="0" w:space="0" w:color="auto"/>
                    <w:left w:val="none" w:sz="0" w:space="0" w:color="auto"/>
                    <w:bottom w:val="none" w:sz="0" w:space="0" w:color="auto"/>
                    <w:right w:val="none" w:sz="0" w:space="0" w:color="auto"/>
                  </w:divBdr>
                  <w:divsChild>
                    <w:div w:id="1405683470">
                      <w:marLeft w:val="0"/>
                      <w:marRight w:val="0"/>
                      <w:marTop w:val="0"/>
                      <w:marBottom w:val="0"/>
                      <w:divBdr>
                        <w:top w:val="none" w:sz="0" w:space="0" w:color="auto"/>
                        <w:left w:val="none" w:sz="0" w:space="0" w:color="auto"/>
                        <w:bottom w:val="none" w:sz="0" w:space="0" w:color="auto"/>
                        <w:right w:val="none" w:sz="0" w:space="0" w:color="auto"/>
                      </w:divBdr>
                    </w:div>
                  </w:divsChild>
                </w:div>
                <w:div w:id="562914855">
                  <w:marLeft w:val="0"/>
                  <w:marRight w:val="0"/>
                  <w:marTop w:val="0"/>
                  <w:marBottom w:val="0"/>
                  <w:divBdr>
                    <w:top w:val="none" w:sz="0" w:space="0" w:color="auto"/>
                    <w:left w:val="none" w:sz="0" w:space="0" w:color="auto"/>
                    <w:bottom w:val="none" w:sz="0" w:space="0" w:color="auto"/>
                    <w:right w:val="none" w:sz="0" w:space="0" w:color="auto"/>
                  </w:divBdr>
                  <w:divsChild>
                    <w:div w:id="602881483">
                      <w:marLeft w:val="0"/>
                      <w:marRight w:val="0"/>
                      <w:marTop w:val="0"/>
                      <w:marBottom w:val="0"/>
                      <w:divBdr>
                        <w:top w:val="none" w:sz="0" w:space="0" w:color="auto"/>
                        <w:left w:val="none" w:sz="0" w:space="0" w:color="auto"/>
                        <w:bottom w:val="none" w:sz="0" w:space="0" w:color="auto"/>
                        <w:right w:val="none" w:sz="0" w:space="0" w:color="auto"/>
                      </w:divBdr>
                    </w:div>
                  </w:divsChild>
                </w:div>
                <w:div w:id="846403623">
                  <w:marLeft w:val="0"/>
                  <w:marRight w:val="0"/>
                  <w:marTop w:val="0"/>
                  <w:marBottom w:val="0"/>
                  <w:divBdr>
                    <w:top w:val="none" w:sz="0" w:space="0" w:color="auto"/>
                    <w:left w:val="none" w:sz="0" w:space="0" w:color="auto"/>
                    <w:bottom w:val="none" w:sz="0" w:space="0" w:color="auto"/>
                    <w:right w:val="none" w:sz="0" w:space="0" w:color="auto"/>
                  </w:divBdr>
                  <w:divsChild>
                    <w:div w:id="507597663">
                      <w:marLeft w:val="0"/>
                      <w:marRight w:val="0"/>
                      <w:marTop w:val="0"/>
                      <w:marBottom w:val="0"/>
                      <w:divBdr>
                        <w:top w:val="none" w:sz="0" w:space="0" w:color="auto"/>
                        <w:left w:val="none" w:sz="0" w:space="0" w:color="auto"/>
                        <w:bottom w:val="none" w:sz="0" w:space="0" w:color="auto"/>
                        <w:right w:val="none" w:sz="0" w:space="0" w:color="auto"/>
                      </w:divBdr>
                    </w:div>
                    <w:div w:id="2109887695">
                      <w:marLeft w:val="0"/>
                      <w:marRight w:val="0"/>
                      <w:marTop w:val="0"/>
                      <w:marBottom w:val="0"/>
                      <w:divBdr>
                        <w:top w:val="none" w:sz="0" w:space="0" w:color="auto"/>
                        <w:left w:val="none" w:sz="0" w:space="0" w:color="auto"/>
                        <w:bottom w:val="none" w:sz="0" w:space="0" w:color="auto"/>
                        <w:right w:val="none" w:sz="0" w:space="0" w:color="auto"/>
                      </w:divBdr>
                    </w:div>
                    <w:div w:id="148251704">
                      <w:marLeft w:val="0"/>
                      <w:marRight w:val="0"/>
                      <w:marTop w:val="0"/>
                      <w:marBottom w:val="0"/>
                      <w:divBdr>
                        <w:top w:val="none" w:sz="0" w:space="0" w:color="auto"/>
                        <w:left w:val="none" w:sz="0" w:space="0" w:color="auto"/>
                        <w:bottom w:val="none" w:sz="0" w:space="0" w:color="auto"/>
                        <w:right w:val="none" w:sz="0" w:space="0" w:color="auto"/>
                      </w:divBdr>
                    </w:div>
                    <w:div w:id="1587881661">
                      <w:marLeft w:val="0"/>
                      <w:marRight w:val="0"/>
                      <w:marTop w:val="0"/>
                      <w:marBottom w:val="0"/>
                      <w:divBdr>
                        <w:top w:val="none" w:sz="0" w:space="0" w:color="auto"/>
                        <w:left w:val="none" w:sz="0" w:space="0" w:color="auto"/>
                        <w:bottom w:val="none" w:sz="0" w:space="0" w:color="auto"/>
                        <w:right w:val="none" w:sz="0" w:space="0" w:color="auto"/>
                      </w:divBdr>
                    </w:div>
                  </w:divsChild>
                </w:div>
                <w:div w:id="132607104">
                  <w:marLeft w:val="0"/>
                  <w:marRight w:val="0"/>
                  <w:marTop w:val="0"/>
                  <w:marBottom w:val="0"/>
                  <w:divBdr>
                    <w:top w:val="none" w:sz="0" w:space="0" w:color="auto"/>
                    <w:left w:val="none" w:sz="0" w:space="0" w:color="auto"/>
                    <w:bottom w:val="none" w:sz="0" w:space="0" w:color="auto"/>
                    <w:right w:val="none" w:sz="0" w:space="0" w:color="auto"/>
                  </w:divBdr>
                  <w:divsChild>
                    <w:div w:id="418403454">
                      <w:marLeft w:val="0"/>
                      <w:marRight w:val="0"/>
                      <w:marTop w:val="0"/>
                      <w:marBottom w:val="0"/>
                      <w:divBdr>
                        <w:top w:val="none" w:sz="0" w:space="0" w:color="auto"/>
                        <w:left w:val="none" w:sz="0" w:space="0" w:color="auto"/>
                        <w:bottom w:val="none" w:sz="0" w:space="0" w:color="auto"/>
                        <w:right w:val="none" w:sz="0" w:space="0" w:color="auto"/>
                      </w:divBdr>
                    </w:div>
                  </w:divsChild>
                </w:div>
                <w:div w:id="433401302">
                  <w:marLeft w:val="0"/>
                  <w:marRight w:val="0"/>
                  <w:marTop w:val="0"/>
                  <w:marBottom w:val="0"/>
                  <w:divBdr>
                    <w:top w:val="none" w:sz="0" w:space="0" w:color="auto"/>
                    <w:left w:val="none" w:sz="0" w:space="0" w:color="auto"/>
                    <w:bottom w:val="none" w:sz="0" w:space="0" w:color="auto"/>
                    <w:right w:val="none" w:sz="0" w:space="0" w:color="auto"/>
                  </w:divBdr>
                  <w:divsChild>
                    <w:div w:id="57293386">
                      <w:marLeft w:val="0"/>
                      <w:marRight w:val="0"/>
                      <w:marTop w:val="0"/>
                      <w:marBottom w:val="0"/>
                      <w:divBdr>
                        <w:top w:val="none" w:sz="0" w:space="0" w:color="auto"/>
                        <w:left w:val="none" w:sz="0" w:space="0" w:color="auto"/>
                        <w:bottom w:val="none" w:sz="0" w:space="0" w:color="auto"/>
                        <w:right w:val="none" w:sz="0" w:space="0" w:color="auto"/>
                      </w:divBdr>
                    </w:div>
                    <w:div w:id="1328971547">
                      <w:marLeft w:val="0"/>
                      <w:marRight w:val="0"/>
                      <w:marTop w:val="0"/>
                      <w:marBottom w:val="0"/>
                      <w:divBdr>
                        <w:top w:val="none" w:sz="0" w:space="0" w:color="auto"/>
                        <w:left w:val="none" w:sz="0" w:space="0" w:color="auto"/>
                        <w:bottom w:val="none" w:sz="0" w:space="0" w:color="auto"/>
                        <w:right w:val="none" w:sz="0" w:space="0" w:color="auto"/>
                      </w:divBdr>
                    </w:div>
                    <w:div w:id="1009218009">
                      <w:marLeft w:val="0"/>
                      <w:marRight w:val="0"/>
                      <w:marTop w:val="0"/>
                      <w:marBottom w:val="0"/>
                      <w:divBdr>
                        <w:top w:val="none" w:sz="0" w:space="0" w:color="auto"/>
                        <w:left w:val="none" w:sz="0" w:space="0" w:color="auto"/>
                        <w:bottom w:val="none" w:sz="0" w:space="0" w:color="auto"/>
                        <w:right w:val="none" w:sz="0" w:space="0" w:color="auto"/>
                      </w:divBdr>
                    </w:div>
                    <w:div w:id="1122382399">
                      <w:marLeft w:val="0"/>
                      <w:marRight w:val="0"/>
                      <w:marTop w:val="0"/>
                      <w:marBottom w:val="0"/>
                      <w:divBdr>
                        <w:top w:val="none" w:sz="0" w:space="0" w:color="auto"/>
                        <w:left w:val="none" w:sz="0" w:space="0" w:color="auto"/>
                        <w:bottom w:val="none" w:sz="0" w:space="0" w:color="auto"/>
                        <w:right w:val="none" w:sz="0" w:space="0" w:color="auto"/>
                      </w:divBdr>
                    </w:div>
                    <w:div w:id="64452210">
                      <w:marLeft w:val="0"/>
                      <w:marRight w:val="0"/>
                      <w:marTop w:val="0"/>
                      <w:marBottom w:val="0"/>
                      <w:divBdr>
                        <w:top w:val="none" w:sz="0" w:space="0" w:color="auto"/>
                        <w:left w:val="none" w:sz="0" w:space="0" w:color="auto"/>
                        <w:bottom w:val="none" w:sz="0" w:space="0" w:color="auto"/>
                        <w:right w:val="none" w:sz="0" w:space="0" w:color="auto"/>
                      </w:divBdr>
                    </w:div>
                    <w:div w:id="1556315556">
                      <w:marLeft w:val="0"/>
                      <w:marRight w:val="0"/>
                      <w:marTop w:val="0"/>
                      <w:marBottom w:val="0"/>
                      <w:divBdr>
                        <w:top w:val="none" w:sz="0" w:space="0" w:color="auto"/>
                        <w:left w:val="none" w:sz="0" w:space="0" w:color="auto"/>
                        <w:bottom w:val="none" w:sz="0" w:space="0" w:color="auto"/>
                        <w:right w:val="none" w:sz="0" w:space="0" w:color="auto"/>
                      </w:divBdr>
                    </w:div>
                  </w:divsChild>
                </w:div>
                <w:div w:id="54014276">
                  <w:marLeft w:val="0"/>
                  <w:marRight w:val="0"/>
                  <w:marTop w:val="0"/>
                  <w:marBottom w:val="0"/>
                  <w:divBdr>
                    <w:top w:val="none" w:sz="0" w:space="0" w:color="auto"/>
                    <w:left w:val="none" w:sz="0" w:space="0" w:color="auto"/>
                    <w:bottom w:val="none" w:sz="0" w:space="0" w:color="auto"/>
                    <w:right w:val="none" w:sz="0" w:space="0" w:color="auto"/>
                  </w:divBdr>
                  <w:divsChild>
                    <w:div w:id="1889997295">
                      <w:marLeft w:val="0"/>
                      <w:marRight w:val="0"/>
                      <w:marTop w:val="0"/>
                      <w:marBottom w:val="0"/>
                      <w:divBdr>
                        <w:top w:val="none" w:sz="0" w:space="0" w:color="auto"/>
                        <w:left w:val="none" w:sz="0" w:space="0" w:color="auto"/>
                        <w:bottom w:val="none" w:sz="0" w:space="0" w:color="auto"/>
                        <w:right w:val="none" w:sz="0" w:space="0" w:color="auto"/>
                      </w:divBdr>
                    </w:div>
                  </w:divsChild>
                </w:div>
                <w:div w:id="1721857327">
                  <w:marLeft w:val="0"/>
                  <w:marRight w:val="0"/>
                  <w:marTop w:val="0"/>
                  <w:marBottom w:val="0"/>
                  <w:divBdr>
                    <w:top w:val="none" w:sz="0" w:space="0" w:color="auto"/>
                    <w:left w:val="none" w:sz="0" w:space="0" w:color="auto"/>
                    <w:bottom w:val="none" w:sz="0" w:space="0" w:color="auto"/>
                    <w:right w:val="none" w:sz="0" w:space="0" w:color="auto"/>
                  </w:divBdr>
                  <w:divsChild>
                    <w:div w:id="1953122565">
                      <w:marLeft w:val="0"/>
                      <w:marRight w:val="0"/>
                      <w:marTop w:val="0"/>
                      <w:marBottom w:val="0"/>
                      <w:divBdr>
                        <w:top w:val="none" w:sz="0" w:space="0" w:color="auto"/>
                        <w:left w:val="none" w:sz="0" w:space="0" w:color="auto"/>
                        <w:bottom w:val="none" w:sz="0" w:space="0" w:color="auto"/>
                        <w:right w:val="none" w:sz="0" w:space="0" w:color="auto"/>
                      </w:divBdr>
                    </w:div>
                    <w:div w:id="2049522110">
                      <w:marLeft w:val="0"/>
                      <w:marRight w:val="0"/>
                      <w:marTop w:val="0"/>
                      <w:marBottom w:val="0"/>
                      <w:divBdr>
                        <w:top w:val="none" w:sz="0" w:space="0" w:color="auto"/>
                        <w:left w:val="none" w:sz="0" w:space="0" w:color="auto"/>
                        <w:bottom w:val="none" w:sz="0" w:space="0" w:color="auto"/>
                        <w:right w:val="none" w:sz="0" w:space="0" w:color="auto"/>
                      </w:divBdr>
                    </w:div>
                    <w:div w:id="1561090876">
                      <w:marLeft w:val="0"/>
                      <w:marRight w:val="0"/>
                      <w:marTop w:val="0"/>
                      <w:marBottom w:val="0"/>
                      <w:divBdr>
                        <w:top w:val="none" w:sz="0" w:space="0" w:color="auto"/>
                        <w:left w:val="none" w:sz="0" w:space="0" w:color="auto"/>
                        <w:bottom w:val="none" w:sz="0" w:space="0" w:color="auto"/>
                        <w:right w:val="none" w:sz="0" w:space="0" w:color="auto"/>
                      </w:divBdr>
                    </w:div>
                    <w:div w:id="2037466162">
                      <w:marLeft w:val="0"/>
                      <w:marRight w:val="0"/>
                      <w:marTop w:val="0"/>
                      <w:marBottom w:val="0"/>
                      <w:divBdr>
                        <w:top w:val="none" w:sz="0" w:space="0" w:color="auto"/>
                        <w:left w:val="none" w:sz="0" w:space="0" w:color="auto"/>
                        <w:bottom w:val="none" w:sz="0" w:space="0" w:color="auto"/>
                        <w:right w:val="none" w:sz="0" w:space="0" w:color="auto"/>
                      </w:divBdr>
                    </w:div>
                    <w:div w:id="1919710471">
                      <w:marLeft w:val="0"/>
                      <w:marRight w:val="0"/>
                      <w:marTop w:val="0"/>
                      <w:marBottom w:val="0"/>
                      <w:divBdr>
                        <w:top w:val="none" w:sz="0" w:space="0" w:color="auto"/>
                        <w:left w:val="none" w:sz="0" w:space="0" w:color="auto"/>
                        <w:bottom w:val="none" w:sz="0" w:space="0" w:color="auto"/>
                        <w:right w:val="none" w:sz="0" w:space="0" w:color="auto"/>
                      </w:divBdr>
                    </w:div>
                    <w:div w:id="2105874915">
                      <w:marLeft w:val="0"/>
                      <w:marRight w:val="0"/>
                      <w:marTop w:val="0"/>
                      <w:marBottom w:val="0"/>
                      <w:divBdr>
                        <w:top w:val="none" w:sz="0" w:space="0" w:color="auto"/>
                        <w:left w:val="none" w:sz="0" w:space="0" w:color="auto"/>
                        <w:bottom w:val="none" w:sz="0" w:space="0" w:color="auto"/>
                        <w:right w:val="none" w:sz="0" w:space="0" w:color="auto"/>
                      </w:divBdr>
                    </w:div>
                    <w:div w:id="1630436066">
                      <w:marLeft w:val="0"/>
                      <w:marRight w:val="0"/>
                      <w:marTop w:val="0"/>
                      <w:marBottom w:val="0"/>
                      <w:divBdr>
                        <w:top w:val="none" w:sz="0" w:space="0" w:color="auto"/>
                        <w:left w:val="none" w:sz="0" w:space="0" w:color="auto"/>
                        <w:bottom w:val="none" w:sz="0" w:space="0" w:color="auto"/>
                        <w:right w:val="none" w:sz="0" w:space="0" w:color="auto"/>
                      </w:divBdr>
                    </w:div>
                    <w:div w:id="1703556727">
                      <w:marLeft w:val="0"/>
                      <w:marRight w:val="0"/>
                      <w:marTop w:val="0"/>
                      <w:marBottom w:val="0"/>
                      <w:divBdr>
                        <w:top w:val="none" w:sz="0" w:space="0" w:color="auto"/>
                        <w:left w:val="none" w:sz="0" w:space="0" w:color="auto"/>
                        <w:bottom w:val="none" w:sz="0" w:space="0" w:color="auto"/>
                        <w:right w:val="none" w:sz="0" w:space="0" w:color="auto"/>
                      </w:divBdr>
                    </w:div>
                    <w:div w:id="132066800">
                      <w:marLeft w:val="0"/>
                      <w:marRight w:val="0"/>
                      <w:marTop w:val="0"/>
                      <w:marBottom w:val="0"/>
                      <w:divBdr>
                        <w:top w:val="none" w:sz="0" w:space="0" w:color="auto"/>
                        <w:left w:val="none" w:sz="0" w:space="0" w:color="auto"/>
                        <w:bottom w:val="none" w:sz="0" w:space="0" w:color="auto"/>
                        <w:right w:val="none" w:sz="0" w:space="0" w:color="auto"/>
                      </w:divBdr>
                    </w:div>
                  </w:divsChild>
                </w:div>
                <w:div w:id="1905799772">
                  <w:marLeft w:val="0"/>
                  <w:marRight w:val="0"/>
                  <w:marTop w:val="0"/>
                  <w:marBottom w:val="0"/>
                  <w:divBdr>
                    <w:top w:val="none" w:sz="0" w:space="0" w:color="auto"/>
                    <w:left w:val="none" w:sz="0" w:space="0" w:color="auto"/>
                    <w:bottom w:val="none" w:sz="0" w:space="0" w:color="auto"/>
                    <w:right w:val="none" w:sz="0" w:space="0" w:color="auto"/>
                  </w:divBdr>
                  <w:divsChild>
                    <w:div w:id="864713643">
                      <w:marLeft w:val="0"/>
                      <w:marRight w:val="0"/>
                      <w:marTop w:val="0"/>
                      <w:marBottom w:val="0"/>
                      <w:divBdr>
                        <w:top w:val="none" w:sz="0" w:space="0" w:color="auto"/>
                        <w:left w:val="none" w:sz="0" w:space="0" w:color="auto"/>
                        <w:bottom w:val="none" w:sz="0" w:space="0" w:color="auto"/>
                        <w:right w:val="none" w:sz="0" w:space="0" w:color="auto"/>
                      </w:divBdr>
                    </w:div>
                  </w:divsChild>
                </w:div>
                <w:div w:id="1723483239">
                  <w:marLeft w:val="0"/>
                  <w:marRight w:val="0"/>
                  <w:marTop w:val="0"/>
                  <w:marBottom w:val="0"/>
                  <w:divBdr>
                    <w:top w:val="none" w:sz="0" w:space="0" w:color="auto"/>
                    <w:left w:val="none" w:sz="0" w:space="0" w:color="auto"/>
                    <w:bottom w:val="none" w:sz="0" w:space="0" w:color="auto"/>
                    <w:right w:val="none" w:sz="0" w:space="0" w:color="auto"/>
                  </w:divBdr>
                  <w:divsChild>
                    <w:div w:id="471875323">
                      <w:marLeft w:val="0"/>
                      <w:marRight w:val="0"/>
                      <w:marTop w:val="0"/>
                      <w:marBottom w:val="0"/>
                      <w:divBdr>
                        <w:top w:val="none" w:sz="0" w:space="0" w:color="auto"/>
                        <w:left w:val="none" w:sz="0" w:space="0" w:color="auto"/>
                        <w:bottom w:val="none" w:sz="0" w:space="0" w:color="auto"/>
                        <w:right w:val="none" w:sz="0" w:space="0" w:color="auto"/>
                      </w:divBdr>
                    </w:div>
                    <w:div w:id="392512414">
                      <w:marLeft w:val="0"/>
                      <w:marRight w:val="0"/>
                      <w:marTop w:val="0"/>
                      <w:marBottom w:val="0"/>
                      <w:divBdr>
                        <w:top w:val="none" w:sz="0" w:space="0" w:color="auto"/>
                        <w:left w:val="none" w:sz="0" w:space="0" w:color="auto"/>
                        <w:bottom w:val="none" w:sz="0" w:space="0" w:color="auto"/>
                        <w:right w:val="none" w:sz="0" w:space="0" w:color="auto"/>
                      </w:divBdr>
                    </w:div>
                    <w:div w:id="739595720">
                      <w:marLeft w:val="0"/>
                      <w:marRight w:val="0"/>
                      <w:marTop w:val="0"/>
                      <w:marBottom w:val="0"/>
                      <w:divBdr>
                        <w:top w:val="none" w:sz="0" w:space="0" w:color="auto"/>
                        <w:left w:val="none" w:sz="0" w:space="0" w:color="auto"/>
                        <w:bottom w:val="none" w:sz="0" w:space="0" w:color="auto"/>
                        <w:right w:val="none" w:sz="0" w:space="0" w:color="auto"/>
                      </w:divBdr>
                    </w:div>
                    <w:div w:id="1557623531">
                      <w:marLeft w:val="0"/>
                      <w:marRight w:val="0"/>
                      <w:marTop w:val="0"/>
                      <w:marBottom w:val="0"/>
                      <w:divBdr>
                        <w:top w:val="none" w:sz="0" w:space="0" w:color="auto"/>
                        <w:left w:val="none" w:sz="0" w:space="0" w:color="auto"/>
                        <w:bottom w:val="none" w:sz="0" w:space="0" w:color="auto"/>
                        <w:right w:val="none" w:sz="0" w:space="0" w:color="auto"/>
                      </w:divBdr>
                    </w:div>
                    <w:div w:id="293758285">
                      <w:marLeft w:val="0"/>
                      <w:marRight w:val="0"/>
                      <w:marTop w:val="0"/>
                      <w:marBottom w:val="0"/>
                      <w:divBdr>
                        <w:top w:val="none" w:sz="0" w:space="0" w:color="auto"/>
                        <w:left w:val="none" w:sz="0" w:space="0" w:color="auto"/>
                        <w:bottom w:val="none" w:sz="0" w:space="0" w:color="auto"/>
                        <w:right w:val="none" w:sz="0" w:space="0" w:color="auto"/>
                      </w:divBdr>
                    </w:div>
                    <w:div w:id="6523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076841">
          <w:marLeft w:val="0"/>
          <w:marRight w:val="0"/>
          <w:marTop w:val="0"/>
          <w:marBottom w:val="0"/>
          <w:divBdr>
            <w:top w:val="none" w:sz="0" w:space="0" w:color="auto"/>
            <w:left w:val="none" w:sz="0" w:space="0" w:color="auto"/>
            <w:bottom w:val="none" w:sz="0" w:space="0" w:color="auto"/>
            <w:right w:val="none" w:sz="0" w:space="0" w:color="auto"/>
          </w:divBdr>
        </w:div>
        <w:div w:id="1820422716">
          <w:marLeft w:val="0"/>
          <w:marRight w:val="0"/>
          <w:marTop w:val="0"/>
          <w:marBottom w:val="0"/>
          <w:divBdr>
            <w:top w:val="none" w:sz="0" w:space="0" w:color="auto"/>
            <w:left w:val="none" w:sz="0" w:space="0" w:color="auto"/>
            <w:bottom w:val="none" w:sz="0" w:space="0" w:color="auto"/>
            <w:right w:val="none" w:sz="0" w:space="0" w:color="auto"/>
          </w:divBdr>
        </w:div>
        <w:div w:id="83066654">
          <w:marLeft w:val="0"/>
          <w:marRight w:val="0"/>
          <w:marTop w:val="0"/>
          <w:marBottom w:val="0"/>
          <w:divBdr>
            <w:top w:val="none" w:sz="0" w:space="0" w:color="auto"/>
            <w:left w:val="none" w:sz="0" w:space="0" w:color="auto"/>
            <w:bottom w:val="none" w:sz="0" w:space="0" w:color="auto"/>
            <w:right w:val="none" w:sz="0" w:space="0" w:color="auto"/>
          </w:divBdr>
        </w:div>
        <w:div w:id="1194464070">
          <w:marLeft w:val="0"/>
          <w:marRight w:val="0"/>
          <w:marTop w:val="0"/>
          <w:marBottom w:val="0"/>
          <w:divBdr>
            <w:top w:val="none" w:sz="0" w:space="0" w:color="auto"/>
            <w:left w:val="none" w:sz="0" w:space="0" w:color="auto"/>
            <w:bottom w:val="none" w:sz="0" w:space="0" w:color="auto"/>
            <w:right w:val="none" w:sz="0" w:space="0" w:color="auto"/>
          </w:divBdr>
        </w:div>
        <w:div w:id="2032874685">
          <w:marLeft w:val="0"/>
          <w:marRight w:val="0"/>
          <w:marTop w:val="0"/>
          <w:marBottom w:val="0"/>
          <w:divBdr>
            <w:top w:val="none" w:sz="0" w:space="0" w:color="auto"/>
            <w:left w:val="none" w:sz="0" w:space="0" w:color="auto"/>
            <w:bottom w:val="none" w:sz="0" w:space="0" w:color="auto"/>
            <w:right w:val="none" w:sz="0" w:space="0" w:color="auto"/>
          </w:divBdr>
        </w:div>
        <w:div w:id="1144784804">
          <w:marLeft w:val="0"/>
          <w:marRight w:val="0"/>
          <w:marTop w:val="0"/>
          <w:marBottom w:val="0"/>
          <w:divBdr>
            <w:top w:val="none" w:sz="0" w:space="0" w:color="auto"/>
            <w:left w:val="none" w:sz="0" w:space="0" w:color="auto"/>
            <w:bottom w:val="none" w:sz="0" w:space="0" w:color="auto"/>
            <w:right w:val="none" w:sz="0" w:space="0" w:color="auto"/>
          </w:divBdr>
        </w:div>
        <w:div w:id="581723237">
          <w:marLeft w:val="0"/>
          <w:marRight w:val="0"/>
          <w:marTop w:val="0"/>
          <w:marBottom w:val="0"/>
          <w:divBdr>
            <w:top w:val="none" w:sz="0" w:space="0" w:color="auto"/>
            <w:left w:val="none" w:sz="0" w:space="0" w:color="auto"/>
            <w:bottom w:val="none" w:sz="0" w:space="0" w:color="auto"/>
            <w:right w:val="none" w:sz="0" w:space="0" w:color="auto"/>
          </w:divBdr>
        </w:div>
        <w:div w:id="264851498">
          <w:marLeft w:val="0"/>
          <w:marRight w:val="0"/>
          <w:marTop w:val="0"/>
          <w:marBottom w:val="0"/>
          <w:divBdr>
            <w:top w:val="none" w:sz="0" w:space="0" w:color="auto"/>
            <w:left w:val="none" w:sz="0" w:space="0" w:color="auto"/>
            <w:bottom w:val="none" w:sz="0" w:space="0" w:color="auto"/>
            <w:right w:val="none" w:sz="0" w:space="0" w:color="auto"/>
          </w:divBdr>
        </w:div>
        <w:div w:id="1989743127">
          <w:marLeft w:val="0"/>
          <w:marRight w:val="0"/>
          <w:marTop w:val="0"/>
          <w:marBottom w:val="0"/>
          <w:divBdr>
            <w:top w:val="none" w:sz="0" w:space="0" w:color="auto"/>
            <w:left w:val="none" w:sz="0" w:space="0" w:color="auto"/>
            <w:bottom w:val="none" w:sz="0" w:space="0" w:color="auto"/>
            <w:right w:val="none" w:sz="0" w:space="0" w:color="auto"/>
          </w:divBdr>
        </w:div>
        <w:div w:id="350226824">
          <w:marLeft w:val="0"/>
          <w:marRight w:val="0"/>
          <w:marTop w:val="0"/>
          <w:marBottom w:val="0"/>
          <w:divBdr>
            <w:top w:val="none" w:sz="0" w:space="0" w:color="auto"/>
            <w:left w:val="none" w:sz="0" w:space="0" w:color="auto"/>
            <w:bottom w:val="none" w:sz="0" w:space="0" w:color="auto"/>
            <w:right w:val="none" w:sz="0" w:space="0" w:color="auto"/>
          </w:divBdr>
        </w:div>
        <w:div w:id="730272247">
          <w:marLeft w:val="0"/>
          <w:marRight w:val="0"/>
          <w:marTop w:val="0"/>
          <w:marBottom w:val="0"/>
          <w:divBdr>
            <w:top w:val="none" w:sz="0" w:space="0" w:color="auto"/>
            <w:left w:val="none" w:sz="0" w:space="0" w:color="auto"/>
            <w:bottom w:val="none" w:sz="0" w:space="0" w:color="auto"/>
            <w:right w:val="none" w:sz="0" w:space="0" w:color="auto"/>
          </w:divBdr>
        </w:div>
        <w:div w:id="821967969">
          <w:marLeft w:val="0"/>
          <w:marRight w:val="0"/>
          <w:marTop w:val="0"/>
          <w:marBottom w:val="0"/>
          <w:divBdr>
            <w:top w:val="none" w:sz="0" w:space="0" w:color="auto"/>
            <w:left w:val="none" w:sz="0" w:space="0" w:color="auto"/>
            <w:bottom w:val="none" w:sz="0" w:space="0" w:color="auto"/>
            <w:right w:val="none" w:sz="0" w:space="0" w:color="auto"/>
          </w:divBdr>
        </w:div>
        <w:div w:id="1884832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BCC%20Headed%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F9208-BC01-4F53-BB67-8DFE4C180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BCC Headed paper template.dot</Template>
  <TotalTime>1</TotalTime>
  <Pages>4</Pages>
  <Words>1223</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SCIENCE DEPARTMENT PROFILE</vt:lpstr>
    </vt:vector>
  </TitlesOfParts>
  <Company>Branston C C</Company>
  <LinksUpToDate>false</LinksUpToDate>
  <CharactersWithSpaces>8201</CharactersWithSpaces>
  <SharedDoc>false</SharedDoc>
  <HLinks>
    <vt:vector size="6" baseType="variant">
      <vt:variant>
        <vt:i4>5570686</vt:i4>
      </vt:variant>
      <vt:variant>
        <vt:i4>0</vt:i4>
      </vt:variant>
      <vt:variant>
        <vt:i4>0</vt:i4>
      </vt:variant>
      <vt:variant>
        <vt:i4>5</vt:i4>
      </vt:variant>
      <vt:variant>
        <vt:lpwstr>mailto:enquiries@branstonca.lincs.sch.uk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DEPARTMENT PROFILE</dc:title>
  <dc:subject/>
  <dc:creator>Branston</dc:creator>
  <cp:keywords/>
  <cp:lastModifiedBy>Office - Helen Marriott</cp:lastModifiedBy>
  <cp:revision>2</cp:revision>
  <cp:lastPrinted>2026-01-21T10:08:00Z</cp:lastPrinted>
  <dcterms:created xsi:type="dcterms:W3CDTF">2026-10-02T14:58:00Z</dcterms:created>
  <dcterms:modified xsi:type="dcterms:W3CDTF">2026-10-02T14:58:00Z</dcterms:modified>
</cp:coreProperties>
</file>