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6A0" w:rsidRPr="003D06C7" w:rsidRDefault="001F66A0" w:rsidP="003D06C7">
      <w:pPr>
        <w:ind w:left="-284" w:firstLine="284"/>
        <w:jc w:val="center"/>
      </w:pPr>
    </w:p>
    <w:p w:rsidR="003D06C7" w:rsidRPr="003D06C7" w:rsidRDefault="003D06C7" w:rsidP="003D06C7">
      <w:pPr>
        <w:jc w:val="center"/>
        <w:rPr>
          <w:rFonts w:ascii="Arial" w:hAnsi="Arial" w:cs="Arial"/>
          <w:b/>
          <w:sz w:val="32"/>
          <w:szCs w:val="32"/>
          <w:lang w:val="en-GB"/>
        </w:rPr>
      </w:pPr>
      <w:r w:rsidRPr="003D06C7">
        <w:rPr>
          <w:rFonts w:ascii="Arial" w:hAnsi="Arial" w:cs="Arial"/>
          <w:b/>
          <w:sz w:val="32"/>
          <w:szCs w:val="32"/>
          <w:lang w:val="en-GB"/>
        </w:rPr>
        <w:t>SENCo</w:t>
      </w:r>
    </w:p>
    <w:p w:rsidR="007F5D7D" w:rsidRDefault="003D06C7" w:rsidP="003D06C7">
      <w:pPr>
        <w:jc w:val="center"/>
        <w:rPr>
          <w:rFonts w:ascii="Arial" w:hAnsi="Arial" w:cs="Arial"/>
          <w:b/>
          <w:sz w:val="32"/>
          <w:szCs w:val="32"/>
          <w:lang w:val="en-GB"/>
        </w:rPr>
      </w:pPr>
      <w:r w:rsidRPr="003D06C7">
        <w:rPr>
          <w:rFonts w:ascii="Arial" w:hAnsi="Arial" w:cs="Arial"/>
          <w:b/>
          <w:sz w:val="32"/>
          <w:szCs w:val="32"/>
          <w:lang w:val="en-GB"/>
        </w:rPr>
        <w:t>MPS</w:t>
      </w:r>
      <w:r w:rsidR="005E558A">
        <w:rPr>
          <w:rFonts w:ascii="Arial" w:hAnsi="Arial" w:cs="Arial"/>
          <w:b/>
          <w:sz w:val="32"/>
          <w:szCs w:val="32"/>
          <w:lang w:val="en-GB"/>
        </w:rPr>
        <w:t>/UPS</w:t>
      </w:r>
      <w:r w:rsidRPr="003D06C7">
        <w:rPr>
          <w:rFonts w:ascii="Arial" w:hAnsi="Arial" w:cs="Arial"/>
          <w:b/>
          <w:sz w:val="32"/>
          <w:szCs w:val="32"/>
          <w:lang w:val="en-GB"/>
        </w:rPr>
        <w:t xml:space="preserve"> </w:t>
      </w:r>
      <w:r w:rsidR="007F5D7D">
        <w:rPr>
          <w:rFonts w:ascii="Arial" w:hAnsi="Arial" w:cs="Arial"/>
          <w:b/>
          <w:sz w:val="32"/>
          <w:szCs w:val="32"/>
          <w:lang w:val="en-GB"/>
        </w:rPr>
        <w:t>(TLR available)</w:t>
      </w:r>
      <w:r w:rsidRPr="003D06C7">
        <w:rPr>
          <w:rFonts w:ascii="Arial" w:hAnsi="Arial" w:cs="Arial"/>
          <w:b/>
          <w:sz w:val="32"/>
          <w:szCs w:val="32"/>
          <w:lang w:val="en-GB"/>
        </w:rPr>
        <w:t xml:space="preserve"> </w:t>
      </w:r>
    </w:p>
    <w:p w:rsidR="003D06C7" w:rsidRPr="003D06C7" w:rsidRDefault="005E558A" w:rsidP="003D06C7">
      <w:pPr>
        <w:jc w:val="center"/>
        <w:rPr>
          <w:rFonts w:ascii="Arial" w:hAnsi="Arial" w:cs="Arial"/>
          <w:b/>
          <w:lang w:val="en-GB"/>
        </w:rPr>
      </w:pPr>
      <w:r>
        <w:rPr>
          <w:rFonts w:ascii="Arial" w:hAnsi="Arial" w:cs="Arial"/>
          <w:b/>
          <w:sz w:val="32"/>
          <w:szCs w:val="32"/>
          <w:lang w:val="en-GB"/>
        </w:rPr>
        <w:t xml:space="preserve">Full Time </w:t>
      </w:r>
      <w:r w:rsidRPr="005E558A">
        <w:rPr>
          <w:rFonts w:ascii="Arial" w:hAnsi="Arial" w:cs="Arial"/>
          <w:b/>
          <w:sz w:val="28"/>
          <w:szCs w:val="28"/>
          <w:lang w:val="en-GB"/>
        </w:rPr>
        <w:t>(part-time considered)</w:t>
      </w:r>
    </w:p>
    <w:p w:rsidR="003D06C7" w:rsidRPr="003D06C7" w:rsidRDefault="003D06C7" w:rsidP="003D06C7">
      <w:pPr>
        <w:jc w:val="center"/>
        <w:rPr>
          <w:rFonts w:ascii="Arial" w:hAnsi="Arial" w:cs="Arial"/>
          <w:lang w:val="en-GB"/>
        </w:rPr>
      </w:pPr>
      <w:r w:rsidRPr="003D06C7">
        <w:rPr>
          <w:rFonts w:ascii="Arial" w:hAnsi="Arial" w:cs="Arial"/>
          <w:lang w:val="en-GB"/>
        </w:rPr>
        <w:t>September/January start</w:t>
      </w:r>
    </w:p>
    <w:p w:rsidR="007F5D7D" w:rsidRDefault="007F5D7D" w:rsidP="007F5D7D">
      <w:pPr>
        <w:shd w:val="clear" w:color="auto" w:fill="FFFFFF"/>
        <w:spacing w:before="280"/>
        <w:jc w:val="center"/>
        <w:rPr>
          <w:rFonts w:ascii="Arial" w:eastAsia="Times New Roman" w:hAnsi="Arial" w:cs="Arial"/>
          <w:color w:val="000000"/>
          <w:shd w:val="clear" w:color="auto" w:fill="FFFFFF"/>
          <w:lang w:val="en-GB" w:eastAsia="en-GB"/>
        </w:rPr>
      </w:pPr>
      <w:r w:rsidRPr="007F5D7D">
        <w:rPr>
          <w:rFonts w:ascii="Arial" w:eastAsia="Times New Roman" w:hAnsi="Arial" w:cs="Arial"/>
          <w:color w:val="000000"/>
          <w:shd w:val="clear" w:color="auto" w:fill="FFFFFF"/>
          <w:lang w:val="en-GB" w:eastAsia="en-GB"/>
        </w:rPr>
        <w:t>Brooklands School is looking to appoint a highly motivated and inspiring SENCO to join our team, with a passion for working with vulnerable children to ensure they receive the education they deserve.  You will bring an innovative and creative approach to supporting the strategic direction and development of SEN provision across our school, whilst effectively managing and developing the progress and achievement of our pupils.</w:t>
      </w:r>
    </w:p>
    <w:p w:rsidR="007F5D7D" w:rsidRPr="007F5D7D" w:rsidRDefault="007F5D7D" w:rsidP="007F5D7D">
      <w:pPr>
        <w:shd w:val="clear" w:color="auto" w:fill="FFFFFF"/>
        <w:spacing w:before="280"/>
        <w:jc w:val="center"/>
        <w:rPr>
          <w:rFonts w:ascii="Times New Roman" w:eastAsia="Times New Roman" w:hAnsi="Times New Roman"/>
          <w:sz w:val="24"/>
          <w:szCs w:val="24"/>
          <w:lang w:val="en-GB" w:eastAsia="en-GB"/>
        </w:rPr>
      </w:pPr>
    </w:p>
    <w:p w:rsidR="007F5D7D" w:rsidRPr="007F5D7D" w:rsidRDefault="007F5D7D" w:rsidP="007F5D7D">
      <w:pPr>
        <w:shd w:val="clear" w:color="auto" w:fill="FFFFFF"/>
        <w:spacing w:after="280"/>
        <w:jc w:val="center"/>
        <w:rPr>
          <w:rFonts w:ascii="Times New Roman" w:eastAsia="Times New Roman" w:hAnsi="Times New Roman"/>
          <w:sz w:val="24"/>
          <w:szCs w:val="24"/>
          <w:lang w:val="en-GB" w:eastAsia="en-GB"/>
        </w:rPr>
      </w:pPr>
      <w:r w:rsidRPr="007F5D7D">
        <w:rPr>
          <w:rFonts w:ascii="Arial" w:eastAsia="Times New Roman" w:hAnsi="Arial" w:cs="Arial"/>
          <w:color w:val="000000"/>
          <w:shd w:val="clear" w:color="auto" w:fill="FFFFFF"/>
          <w:lang w:val="en-GB" w:eastAsia="en-GB"/>
        </w:rPr>
        <w:t>You will be a strong practitioner with a degree and a teaching qualification.  Ideally, you will hold the National Award for SEN Coordination, or be prepared to complete this within three years of appointment.  Experience of working with pupils with a range of additional needs including; autism, attachment disorder and ADHD as well as a sound knowledge of the SEND Code of Practice is essential in this large and thriving department. </w:t>
      </w:r>
    </w:p>
    <w:p w:rsidR="003D06C7" w:rsidRDefault="003D06C7" w:rsidP="003D06C7">
      <w:pPr>
        <w:jc w:val="center"/>
        <w:rPr>
          <w:rFonts w:ascii="Arial" w:hAnsi="Arial" w:cs="Arial"/>
          <w:lang w:val="en-GB"/>
        </w:rPr>
      </w:pPr>
    </w:p>
    <w:p w:rsidR="003D06C7" w:rsidRDefault="003D06C7" w:rsidP="003D06C7">
      <w:pPr>
        <w:jc w:val="center"/>
        <w:rPr>
          <w:rFonts w:ascii="Arial" w:hAnsi="Arial" w:cs="Arial"/>
          <w:lang w:val="en-GB"/>
        </w:rPr>
      </w:pPr>
    </w:p>
    <w:p w:rsidR="003D06C7" w:rsidRPr="003D06C7" w:rsidRDefault="003D06C7" w:rsidP="003D06C7">
      <w:pPr>
        <w:jc w:val="center"/>
        <w:rPr>
          <w:rFonts w:ascii="Arial" w:hAnsi="Arial" w:cs="Arial"/>
          <w:lang w:val="en-GB"/>
        </w:rPr>
      </w:pPr>
      <w:r w:rsidRPr="003D06C7">
        <w:rPr>
          <w:rFonts w:ascii="Arial" w:hAnsi="Arial" w:cs="Arial"/>
          <w:lang w:val="en-GB"/>
        </w:rPr>
        <w:t xml:space="preserve">For further information please visit </w:t>
      </w:r>
      <w:hyperlink r:id="rId9" w:history="1">
        <w:r w:rsidRPr="003D06C7">
          <w:rPr>
            <w:rStyle w:val="Hyperlink"/>
            <w:rFonts w:ascii="Arial" w:hAnsi="Arial" w:cs="Arial"/>
            <w:color w:val="0070C0"/>
            <w:lang w:val="en-GB"/>
          </w:rPr>
          <w:t>www.brooklandsschool.co.uk</w:t>
        </w:r>
      </w:hyperlink>
    </w:p>
    <w:p w:rsidR="003D06C7" w:rsidRPr="003D06C7" w:rsidRDefault="003D06C7" w:rsidP="003D06C7">
      <w:pPr>
        <w:jc w:val="center"/>
        <w:rPr>
          <w:rFonts w:ascii="Arial" w:hAnsi="Arial" w:cs="Arial"/>
          <w:lang w:val="en-GB"/>
        </w:rPr>
      </w:pPr>
      <w:r w:rsidRPr="003D06C7">
        <w:rPr>
          <w:rFonts w:ascii="Arial" w:hAnsi="Arial" w:cs="Arial"/>
          <w:lang w:val="en-GB"/>
        </w:rPr>
        <w:t xml:space="preserve">Email: </w:t>
      </w:r>
      <w:hyperlink r:id="rId10" w:history="1">
        <w:r w:rsidRPr="00825FD8">
          <w:rPr>
            <w:rStyle w:val="Hyperlink"/>
            <w:rFonts w:ascii="Arial" w:hAnsi="Arial" w:cs="Arial"/>
            <w:lang w:val="en-GB"/>
          </w:rPr>
          <w:t>office@brooklands.school</w:t>
        </w:r>
      </w:hyperlink>
    </w:p>
    <w:p w:rsidR="003D06C7" w:rsidRPr="003D06C7" w:rsidRDefault="003D06C7" w:rsidP="003D06C7">
      <w:pPr>
        <w:jc w:val="center"/>
        <w:rPr>
          <w:rFonts w:ascii="Arial" w:hAnsi="Arial" w:cs="Arial"/>
          <w:lang w:val="en-GB"/>
        </w:rPr>
      </w:pPr>
    </w:p>
    <w:p w:rsidR="007F5D7D" w:rsidRPr="007F5D7D" w:rsidRDefault="007F5D7D" w:rsidP="007F5D7D">
      <w:pPr>
        <w:jc w:val="center"/>
        <w:rPr>
          <w:rFonts w:ascii="Times New Roman" w:eastAsia="Times New Roman" w:hAnsi="Times New Roman"/>
          <w:sz w:val="24"/>
          <w:szCs w:val="24"/>
          <w:lang w:val="en-GB" w:eastAsia="en-GB"/>
        </w:rPr>
      </w:pPr>
      <w:r w:rsidRPr="007F5D7D">
        <w:rPr>
          <w:rFonts w:ascii="Arial" w:eastAsia="Times New Roman" w:hAnsi="Arial" w:cs="Arial"/>
          <w:color w:val="000000"/>
          <w:lang w:val="en-GB" w:eastAsia="en-GB"/>
        </w:rPr>
        <w:t>Visits to the school are welcome from prospective candidates or call the school for an informal discussion on 01525 372018</w:t>
      </w:r>
    </w:p>
    <w:p w:rsidR="003D06C7" w:rsidRPr="003D06C7" w:rsidRDefault="003D06C7" w:rsidP="003D06C7">
      <w:pPr>
        <w:jc w:val="center"/>
        <w:rPr>
          <w:rFonts w:ascii="Arial" w:hAnsi="Arial" w:cs="Arial"/>
          <w:lang w:val="en-GB"/>
        </w:rPr>
      </w:pPr>
    </w:p>
    <w:p w:rsidR="003D06C7" w:rsidRPr="003D06C7" w:rsidRDefault="003D06C7" w:rsidP="003D06C7">
      <w:pPr>
        <w:jc w:val="center"/>
        <w:rPr>
          <w:rFonts w:ascii="Arial" w:hAnsi="Arial" w:cs="Arial"/>
          <w:lang w:val="en-GB"/>
        </w:rPr>
      </w:pPr>
      <w:r w:rsidRPr="003D06C7">
        <w:rPr>
          <w:rFonts w:ascii="Arial" w:hAnsi="Arial" w:cs="Arial"/>
          <w:lang w:val="en-GB"/>
        </w:rPr>
        <w:t xml:space="preserve">Closing date:  </w:t>
      </w:r>
      <w:r w:rsidR="005E558A">
        <w:rPr>
          <w:rFonts w:ascii="Arial" w:hAnsi="Arial" w:cs="Arial"/>
          <w:lang w:val="en-GB"/>
        </w:rPr>
        <w:t>18/06/2021</w:t>
      </w:r>
    </w:p>
    <w:p w:rsidR="003D06C7" w:rsidRPr="003D06C7" w:rsidRDefault="003D06C7" w:rsidP="003D06C7">
      <w:pPr>
        <w:jc w:val="center"/>
        <w:rPr>
          <w:rFonts w:ascii="Arial" w:hAnsi="Arial" w:cs="Arial"/>
          <w:lang w:val="en-GB"/>
        </w:rPr>
      </w:pPr>
      <w:r w:rsidRPr="003D06C7">
        <w:rPr>
          <w:rFonts w:ascii="Arial" w:hAnsi="Arial" w:cs="Arial"/>
          <w:lang w:val="en-GB"/>
        </w:rPr>
        <w:t xml:space="preserve">Interview: </w:t>
      </w:r>
      <w:r w:rsidR="005E558A">
        <w:rPr>
          <w:rFonts w:ascii="Arial" w:hAnsi="Arial" w:cs="Arial"/>
          <w:lang w:val="en-GB"/>
        </w:rPr>
        <w:t>w/c 28/06/2021</w:t>
      </w:r>
    </w:p>
    <w:p w:rsidR="003D06C7" w:rsidRPr="003D06C7" w:rsidRDefault="003D06C7" w:rsidP="003D06C7">
      <w:pPr>
        <w:jc w:val="center"/>
        <w:rPr>
          <w:rFonts w:ascii="Arial" w:hAnsi="Arial" w:cs="Arial"/>
          <w:lang w:val="en-GB"/>
        </w:rPr>
      </w:pPr>
    </w:p>
    <w:p w:rsidR="00EF63A0" w:rsidRPr="003D06C7" w:rsidRDefault="00EF63A0" w:rsidP="003D06C7">
      <w:pPr>
        <w:jc w:val="center"/>
        <w:rPr>
          <w:rFonts w:ascii="Arial" w:hAnsi="Arial" w:cs="Arial"/>
          <w:lang w:val="en-GB"/>
        </w:rPr>
      </w:pPr>
      <w:r w:rsidRPr="003D06C7">
        <w:rPr>
          <w:rFonts w:ascii="Arial" w:hAnsi="Arial" w:cs="Arial"/>
          <w:lang w:val="en-GB"/>
        </w:rPr>
        <w:t>Visits to the school are usually welcome from prospective candidates.  However, due to Covid restrictions please contact the school office if a visit is required and we will do our best to accommodate you.</w:t>
      </w:r>
    </w:p>
    <w:p w:rsidR="00EF63A0" w:rsidRPr="003D06C7" w:rsidRDefault="00EF63A0" w:rsidP="003D06C7">
      <w:pPr>
        <w:jc w:val="center"/>
        <w:rPr>
          <w:rFonts w:ascii="Arial" w:hAnsi="Arial" w:cs="Arial"/>
          <w:lang w:val="en-GB"/>
        </w:rPr>
      </w:pPr>
    </w:p>
    <w:p w:rsidR="00EF63A0" w:rsidRPr="003D06C7" w:rsidRDefault="00EF63A0" w:rsidP="003D06C7">
      <w:pPr>
        <w:jc w:val="center"/>
        <w:rPr>
          <w:rFonts w:ascii="Arial" w:hAnsi="Arial" w:cs="Arial"/>
          <w:lang w:val="en-GB"/>
        </w:rPr>
      </w:pPr>
      <w:r w:rsidRPr="003D06C7">
        <w:rPr>
          <w:rFonts w:ascii="Arial" w:hAnsi="Arial" w:cs="Arial"/>
          <w:color w:val="000000"/>
        </w:rPr>
        <w:t>This school is committed to safeguarding and promoting the welfare of children and young people and expects all staff to share this commitment. An enhanced DBS check is required for this role.</w:t>
      </w:r>
    </w:p>
    <w:p w:rsidR="00892F59" w:rsidRPr="003D06C7" w:rsidRDefault="00892F59" w:rsidP="003D06C7">
      <w:pPr>
        <w:jc w:val="center"/>
        <w:rPr>
          <w:rFonts w:ascii="Arial" w:hAnsi="Arial" w:cs="Arial"/>
          <w:lang w:val="en-GB"/>
        </w:rPr>
      </w:pPr>
    </w:p>
    <w:p w:rsidR="00436E89" w:rsidRPr="000727F9" w:rsidRDefault="000727F9" w:rsidP="000727F9">
      <w:pPr>
        <w:tabs>
          <w:tab w:val="left" w:pos="3510"/>
        </w:tabs>
      </w:pPr>
      <w:r>
        <w:tab/>
      </w:r>
      <w:bookmarkStart w:id="0" w:name="_GoBack"/>
      <w:bookmarkEnd w:id="0"/>
    </w:p>
    <w:sectPr w:rsidR="00436E89" w:rsidRPr="000727F9" w:rsidSect="0011206F">
      <w:headerReference w:type="default" r:id="rId11"/>
      <w:footerReference w:type="default" r:id="rId12"/>
      <w:pgSz w:w="11906" w:h="16838"/>
      <w:pgMar w:top="1440" w:right="1440" w:bottom="1440" w:left="1440" w:header="708" w:footer="9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11B" w:rsidRDefault="00C6111B" w:rsidP="00C6111B">
      <w:r>
        <w:separator/>
      </w:r>
    </w:p>
  </w:endnote>
  <w:endnote w:type="continuationSeparator" w:id="0">
    <w:p w:rsidR="00C6111B" w:rsidRDefault="00C6111B" w:rsidP="00C6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22" w:rsidRPr="004A6D22" w:rsidRDefault="00F72434" w:rsidP="004A6D22">
    <w:pPr>
      <w:pStyle w:val="Footer"/>
    </w:pPr>
    <w:r>
      <w:rPr>
        <w:noProof/>
        <w:lang w:val="en-GB" w:eastAsia="en-GB"/>
      </w:rPr>
      <mc:AlternateContent>
        <mc:Choice Requires="wps">
          <w:drawing>
            <wp:anchor distT="0" distB="0" distL="114300" distR="114300" simplePos="0" relativeHeight="251666432" behindDoc="0" locked="0" layoutInCell="1" allowOverlap="1" wp14:anchorId="3C85FF3B" wp14:editId="7B9D5F22">
              <wp:simplePos x="0" y="0"/>
              <wp:positionH relativeFrom="column">
                <wp:align>center</wp:align>
              </wp:positionH>
              <wp:positionV relativeFrom="paragraph">
                <wp:posOffset>0</wp:posOffset>
              </wp:positionV>
              <wp:extent cx="7658100" cy="84772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47725"/>
                      </a:xfrm>
                      <a:prstGeom prst="rect">
                        <a:avLst/>
                      </a:prstGeom>
                      <a:solidFill>
                        <a:srgbClr val="FFFFFF"/>
                      </a:solidFill>
                      <a:ln w="19050">
                        <a:solidFill>
                          <a:srgbClr val="0070C0"/>
                        </a:solidFill>
                        <a:miter lim="800000"/>
                        <a:headEnd/>
                        <a:tailEnd/>
                      </a:ln>
                    </wps:spPr>
                    <wps:txbx>
                      <w:txbxContent>
                        <w:p w:rsidR="004A6D22" w:rsidRPr="006C75FE" w:rsidRDefault="00B7234D" w:rsidP="00B7234D">
                          <w:pPr>
                            <w:jc w:val="center"/>
                            <w:rPr>
                              <w:rFonts w:ascii="Arial" w:hAnsi="Arial" w:cs="Arial"/>
                              <w:b/>
                              <w:color w:val="365F91" w:themeColor="accent1" w:themeShade="BF"/>
                            </w:rPr>
                          </w:pPr>
                          <w:r w:rsidRPr="006C75FE">
                            <w:rPr>
                              <w:rFonts w:ascii="Arial" w:hAnsi="Arial" w:cs="Arial"/>
                              <w:b/>
                              <w:color w:val="365F91" w:themeColor="accent1" w:themeShade="BF"/>
                            </w:rPr>
                            <w:t>HIGH EXPECTATION HIGH ACHIEVEMENT</w:t>
                          </w:r>
                        </w:p>
                        <w:p w:rsidR="00B7234D" w:rsidRPr="006C75FE" w:rsidRDefault="00381647" w:rsidP="00B7234D">
                          <w:pPr>
                            <w:jc w:val="center"/>
                            <w:rPr>
                              <w:rFonts w:ascii="Arial" w:hAnsi="Arial" w:cs="Arial"/>
                              <w:b/>
                              <w:color w:val="365F91" w:themeColor="accent1" w:themeShade="BF"/>
                              <w:sz w:val="18"/>
                              <w:szCs w:val="18"/>
                            </w:rPr>
                          </w:pPr>
                          <w:r>
                            <w:rPr>
                              <w:rFonts w:ascii="Arial" w:hAnsi="Arial" w:cs="Arial"/>
                              <w:b/>
                              <w:color w:val="365F91" w:themeColor="accent1" w:themeShade="BF"/>
                              <w:sz w:val="18"/>
                              <w:szCs w:val="18"/>
                            </w:rPr>
                            <w:t xml:space="preserve">Company </w:t>
                          </w:r>
                          <w:r w:rsidR="00C150B3">
                            <w:rPr>
                              <w:rFonts w:ascii="Arial" w:hAnsi="Arial" w:cs="Arial"/>
                              <w:b/>
                              <w:color w:val="365F91" w:themeColor="accent1" w:themeShade="BF"/>
                              <w:sz w:val="18"/>
                              <w:szCs w:val="18"/>
                            </w:rPr>
                            <w:t>Registration</w:t>
                          </w:r>
                          <w:r>
                            <w:rPr>
                              <w:rFonts w:ascii="Arial" w:hAnsi="Arial" w:cs="Arial"/>
                              <w:b/>
                              <w:color w:val="365F91" w:themeColor="accent1" w:themeShade="BF"/>
                              <w:sz w:val="18"/>
                              <w:szCs w:val="18"/>
                            </w:rPr>
                            <w:t xml:space="preserve"> Number 0</w:t>
                          </w:r>
                          <w:r w:rsidR="00B7234D" w:rsidRPr="006C75FE">
                            <w:rPr>
                              <w:rFonts w:ascii="Arial" w:hAnsi="Arial" w:cs="Arial"/>
                              <w:b/>
                              <w:color w:val="365F91" w:themeColor="accent1" w:themeShade="BF"/>
                              <w:sz w:val="18"/>
                              <w:szCs w:val="18"/>
                            </w:rPr>
                            <w:t>7798183</w:t>
                          </w:r>
                        </w:p>
                        <w:p w:rsidR="00B7234D" w:rsidRPr="006C75FE" w:rsidRDefault="00B7234D" w:rsidP="00B7234D">
                          <w:pPr>
                            <w:jc w:val="center"/>
                            <w:rPr>
                              <w:rFonts w:ascii="Arial" w:hAnsi="Arial" w:cs="Arial"/>
                              <w:b/>
                              <w:color w:val="365F91" w:themeColor="accent1" w:themeShade="BF"/>
                              <w:sz w:val="18"/>
                              <w:szCs w:val="18"/>
                            </w:rPr>
                          </w:pPr>
                          <w:r w:rsidRPr="006C75FE">
                            <w:rPr>
                              <w:rFonts w:ascii="Arial" w:hAnsi="Arial" w:cs="Arial"/>
                              <w:b/>
                              <w:color w:val="365F91" w:themeColor="accent1" w:themeShade="BF"/>
                              <w:sz w:val="18"/>
                              <w:szCs w:val="18"/>
                            </w:rPr>
                            <w:t>VAT No. 124796787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603pt;height:66.7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" strokecolor="#0070c0" strokeweight="1.5pt">
              <v:textbox>
                <w:txbxContent>
                  <w:p w:rsidR="004A6D22" w:rsidRPr="006C75FE" w:rsidRDefault="00B7234D" w:rsidP="00B7234D">
                    <w:pPr>
                      <w:jc w:val="center"/>
                      <w:rPr>
                        <w:rFonts w:ascii="Arial" w:hAnsi="Arial" w:cs="Arial"/>
                        <w:b/>
                        <w:color w:val="365F91" w:themeColor="accent1" w:themeShade="BF"/>
                      </w:rPr>
                    </w:pPr>
                    <w:r w:rsidRPr="006C75FE">
                      <w:rPr>
                        <w:rFonts w:ascii="Arial" w:hAnsi="Arial" w:cs="Arial"/>
                        <w:b/>
                        <w:color w:val="365F91" w:themeColor="accent1" w:themeShade="BF"/>
                      </w:rPr>
                      <w:t>HIGH EXPECTATION HIGH ACHIEVEMENT</w:t>
                    </w:r>
                  </w:p>
                  <w:p w:rsidR="00B7234D" w:rsidRPr="006C75FE" w:rsidRDefault="00381647" w:rsidP="00B7234D">
                    <w:pPr>
                      <w:jc w:val="center"/>
                      <w:rPr>
                        <w:rFonts w:ascii="Arial" w:hAnsi="Arial" w:cs="Arial"/>
                        <w:b/>
                        <w:color w:val="365F91" w:themeColor="accent1" w:themeShade="BF"/>
                        <w:sz w:val="18"/>
                        <w:szCs w:val="18"/>
                      </w:rPr>
                    </w:pPr>
                    <w:r>
                      <w:rPr>
                        <w:rFonts w:ascii="Arial" w:hAnsi="Arial" w:cs="Arial"/>
                        <w:b/>
                        <w:color w:val="365F91" w:themeColor="accent1" w:themeShade="BF"/>
                        <w:sz w:val="18"/>
                        <w:szCs w:val="18"/>
                      </w:rPr>
                      <w:t xml:space="preserve">Company </w:t>
                    </w:r>
                    <w:r w:rsidR="00C150B3">
                      <w:rPr>
                        <w:rFonts w:ascii="Arial" w:hAnsi="Arial" w:cs="Arial"/>
                        <w:b/>
                        <w:color w:val="365F91" w:themeColor="accent1" w:themeShade="BF"/>
                        <w:sz w:val="18"/>
                        <w:szCs w:val="18"/>
                      </w:rPr>
                      <w:t>Registration</w:t>
                    </w:r>
                    <w:r>
                      <w:rPr>
                        <w:rFonts w:ascii="Arial" w:hAnsi="Arial" w:cs="Arial"/>
                        <w:b/>
                        <w:color w:val="365F91" w:themeColor="accent1" w:themeShade="BF"/>
                        <w:sz w:val="18"/>
                        <w:szCs w:val="18"/>
                      </w:rPr>
                      <w:t xml:space="preserve"> Number 0</w:t>
                    </w:r>
                    <w:r w:rsidR="00B7234D" w:rsidRPr="006C75FE">
                      <w:rPr>
                        <w:rFonts w:ascii="Arial" w:hAnsi="Arial" w:cs="Arial"/>
                        <w:b/>
                        <w:color w:val="365F91" w:themeColor="accent1" w:themeShade="BF"/>
                        <w:sz w:val="18"/>
                        <w:szCs w:val="18"/>
                      </w:rPr>
                      <w:t>7798183</w:t>
                    </w:r>
                  </w:p>
                  <w:p w:rsidR="00B7234D" w:rsidRPr="006C75FE" w:rsidRDefault="00B7234D" w:rsidP="00B7234D">
                    <w:pPr>
                      <w:jc w:val="center"/>
                      <w:rPr>
                        <w:rFonts w:ascii="Arial" w:hAnsi="Arial" w:cs="Arial"/>
                        <w:b/>
                        <w:color w:val="365F91" w:themeColor="accent1" w:themeShade="BF"/>
                        <w:sz w:val="18"/>
                        <w:szCs w:val="18"/>
                      </w:rPr>
                    </w:pPr>
                    <w:r w:rsidRPr="006C75FE">
                      <w:rPr>
                        <w:rFonts w:ascii="Arial" w:hAnsi="Arial" w:cs="Arial"/>
                        <w:b/>
                        <w:color w:val="365F91" w:themeColor="accent1" w:themeShade="BF"/>
                        <w:sz w:val="18"/>
                        <w:szCs w:val="18"/>
                      </w:rPr>
                      <w:t>VAT No. 124796787</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11B" w:rsidRDefault="00C6111B" w:rsidP="00C6111B">
      <w:r>
        <w:separator/>
      </w:r>
    </w:p>
  </w:footnote>
  <w:footnote w:type="continuationSeparator" w:id="0">
    <w:p w:rsidR="00C6111B" w:rsidRDefault="00C6111B" w:rsidP="00C61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11B" w:rsidRDefault="00436E89" w:rsidP="00C6111B">
    <w:pPr>
      <w:pStyle w:val="Header"/>
      <w:jc w:val="center"/>
    </w:pPr>
    <w:r w:rsidRPr="00436E89">
      <w:rPr>
        <w:b/>
        <w:noProof/>
        <w:color w:val="0070C0"/>
        <w:sz w:val="20"/>
        <w:szCs w:val="20"/>
        <w:lang w:val="en-GB" w:eastAsia="en-GB"/>
      </w:rPr>
      <mc:AlternateContent>
        <mc:Choice Requires="wps">
          <w:drawing>
            <wp:anchor distT="0" distB="0" distL="114300" distR="114300" simplePos="0" relativeHeight="251659264" behindDoc="1" locked="0" layoutInCell="1" allowOverlap="1" wp14:anchorId="3EB8D174" wp14:editId="5348204A">
              <wp:simplePos x="0" y="0"/>
              <wp:positionH relativeFrom="column">
                <wp:posOffset>1354455</wp:posOffset>
              </wp:positionH>
              <wp:positionV relativeFrom="paragraph">
                <wp:posOffset>-173355</wp:posOffset>
              </wp:positionV>
              <wp:extent cx="4276725" cy="18573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857375"/>
                      </a:xfrm>
                      <a:prstGeom prst="rect">
                        <a:avLst/>
                      </a:prstGeom>
                      <a:solidFill>
                        <a:srgbClr val="FFFFFF"/>
                      </a:solidFill>
                      <a:ln w="28575" cmpd="sng">
                        <a:noFill/>
                        <a:miter lim="800000"/>
                        <a:headEnd/>
                        <a:tailEnd/>
                      </a:ln>
                    </wps:spPr>
                    <wps:txbx>
                      <w:txbxContent>
                        <w:p w:rsidR="00436E89" w:rsidRPr="009B7552" w:rsidRDefault="00436E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6.65pt;margin-top:-13.65pt;width:336.75pt;height:1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" stroked="f" strokeweight="2.25pt">
              <v:textbox>
                <w:txbxContent>
                  <w:p w:rsidR="00436E89" w:rsidRPr="009B7552" w:rsidRDefault="00436E89"/>
                </w:txbxContent>
              </v:textbox>
            </v:shape>
          </w:pict>
        </mc:Fallback>
      </mc:AlternateContent>
    </w:r>
    <w:r w:rsidR="00C6111B">
      <w:rPr>
        <w:noProof/>
        <w:lang w:val="en-GB" w:eastAsia="en-GB"/>
      </w:rPr>
      <w:drawing>
        <wp:inline distT="0" distB="0" distL="0" distR="0" wp14:anchorId="110B85DC" wp14:editId="021B0DA3">
          <wp:extent cx="3057525" cy="890258"/>
          <wp:effectExtent l="0" t="0" r="0" b="5715"/>
          <wp:docPr id="14" name="Picture 14" descr="mhtml:file://U:\Logo\brooklands%20logo%20jpeg.mht!https://mail.google.com/mail/?attid=0.1&amp;disp=emb&amp;view=att&amp;th=132ecc8f5512b1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U:\Logo\brooklands%20logo%20jpeg.mht!https://mail.google.com/mail/?attid=0.1&amp;disp=emb&amp;view=att&amp;th=132ecc8f5512b1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6125" cy="889850"/>
                  </a:xfrm>
                  <a:prstGeom prst="rect">
                    <a:avLst/>
                  </a:prstGeom>
                  <a:noFill/>
                  <a:ln>
                    <a:noFill/>
                  </a:ln>
                </pic:spPr>
              </pic:pic>
            </a:graphicData>
          </a:graphic>
        </wp:inline>
      </w:drawing>
    </w:r>
  </w:p>
  <w:p w:rsidR="00C6111B" w:rsidRPr="00C6111B" w:rsidRDefault="00C6111B" w:rsidP="00C6111B">
    <w:pPr>
      <w:pStyle w:val="Header"/>
      <w:jc w:val="center"/>
      <w:rPr>
        <w:b/>
        <w:color w:val="365F91" w:themeColor="accent1" w:themeShade="BF"/>
        <w:sz w:val="20"/>
        <w:szCs w:val="20"/>
      </w:rPr>
    </w:pPr>
    <w:r w:rsidRPr="00C6111B">
      <w:rPr>
        <w:b/>
        <w:color w:val="365F91" w:themeColor="accent1" w:themeShade="BF"/>
        <w:sz w:val="20"/>
        <w:szCs w:val="20"/>
      </w:rPr>
      <w:t>Brooklands Drive, Leighton Buzzard, Bedfordshire, LU7 3PF</w:t>
    </w:r>
  </w:p>
  <w:p w:rsidR="00C6111B" w:rsidRPr="00C6111B" w:rsidRDefault="00C6111B" w:rsidP="00C6111B">
    <w:pPr>
      <w:pStyle w:val="Header"/>
      <w:jc w:val="center"/>
      <w:rPr>
        <w:b/>
        <w:color w:val="365F91" w:themeColor="accent1" w:themeShade="BF"/>
        <w:sz w:val="20"/>
        <w:szCs w:val="20"/>
      </w:rPr>
    </w:pPr>
    <w:r w:rsidRPr="00C6111B">
      <w:rPr>
        <w:b/>
        <w:color w:val="365F91" w:themeColor="accent1" w:themeShade="BF"/>
        <w:sz w:val="20"/>
        <w:szCs w:val="20"/>
      </w:rPr>
      <w:t>Telephone: 01525 372018</w:t>
    </w:r>
  </w:p>
  <w:p w:rsidR="00C6111B" w:rsidRPr="00C6111B" w:rsidRDefault="00C6111B" w:rsidP="00C6111B">
    <w:pPr>
      <w:pStyle w:val="Header"/>
      <w:jc w:val="center"/>
      <w:rPr>
        <w:b/>
        <w:color w:val="365F91" w:themeColor="accent1" w:themeShade="BF"/>
        <w:sz w:val="20"/>
        <w:szCs w:val="20"/>
      </w:rPr>
    </w:pPr>
    <w:r w:rsidRPr="00C6111B">
      <w:rPr>
        <w:b/>
        <w:color w:val="365F91" w:themeColor="accent1" w:themeShade="BF"/>
        <w:sz w:val="20"/>
        <w:szCs w:val="20"/>
      </w:rPr>
      <w:t xml:space="preserve">E-Mail: </w:t>
    </w:r>
    <w:hyperlink r:id="rId2" w:history="1">
      <w:r w:rsidR="00EF63A0" w:rsidRPr="00C76A0F">
        <w:rPr>
          <w:rStyle w:val="Hyperlink"/>
          <w:b/>
          <w:sz w:val="20"/>
          <w:szCs w:val="20"/>
        </w:rPr>
        <w:t>office@brooklands.school</w:t>
      </w:r>
    </w:hyperlink>
    <w:r w:rsidR="0067605E">
      <w:rPr>
        <w:b/>
        <w:sz w:val="20"/>
        <w:szCs w:val="20"/>
      </w:rPr>
      <w:t xml:space="preserve">   </w:t>
    </w:r>
    <w:r w:rsidRPr="00C6111B">
      <w:rPr>
        <w:b/>
        <w:color w:val="365F91" w:themeColor="accent1" w:themeShade="BF"/>
        <w:sz w:val="20"/>
        <w:szCs w:val="20"/>
      </w:rPr>
      <w:tab/>
      <w:t>Website: brooklandsschool.co.uk</w:t>
    </w:r>
  </w:p>
  <w:p w:rsidR="00B86F22" w:rsidRDefault="00C6111B" w:rsidP="00B86F22">
    <w:pPr>
      <w:pStyle w:val="Header"/>
      <w:jc w:val="center"/>
      <w:rPr>
        <w:b/>
        <w:color w:val="0070C0"/>
        <w:sz w:val="20"/>
        <w:szCs w:val="20"/>
      </w:rPr>
    </w:pPr>
    <w:r w:rsidRPr="00C6111B">
      <w:rPr>
        <w:b/>
        <w:color w:val="0070C0"/>
        <w:sz w:val="20"/>
        <w:szCs w:val="20"/>
      </w:rPr>
      <w:t xml:space="preserve">Headteacher: </w:t>
    </w:r>
    <w:proofErr w:type="spellStart"/>
    <w:r w:rsidRPr="00C6111B">
      <w:rPr>
        <w:b/>
        <w:color w:val="0070C0"/>
        <w:sz w:val="20"/>
        <w:szCs w:val="20"/>
      </w:rPr>
      <w:t>Mrs</w:t>
    </w:r>
    <w:proofErr w:type="spellEnd"/>
    <w:r w:rsidRPr="00C6111B">
      <w:rPr>
        <w:b/>
        <w:color w:val="0070C0"/>
        <w:sz w:val="20"/>
        <w:szCs w:val="20"/>
      </w:rPr>
      <w:t xml:space="preserve"> Julie Hodgson</w:t>
    </w:r>
  </w:p>
  <w:p w:rsidR="00F72434" w:rsidRPr="00F72434" w:rsidRDefault="00F72434" w:rsidP="00B86F22">
    <w:pPr>
      <w:pStyle w:val="Header"/>
      <w:jc w:val="center"/>
      <w:rPr>
        <w:b/>
        <w:color w:val="0070C0"/>
        <w:sz w:val="20"/>
        <w:szCs w:val="20"/>
      </w:rPr>
    </w:pP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p>
  <w:p w:rsidR="00C6111B" w:rsidRPr="00C6111B" w:rsidRDefault="0030056D" w:rsidP="00C6111B">
    <w:pPr>
      <w:pStyle w:val="Header"/>
      <w:jc w:val="center"/>
      <w:rPr>
        <w:b/>
        <w:color w:val="0070C0"/>
        <w:sz w:val="20"/>
        <w:szCs w:val="20"/>
      </w:rPr>
    </w:pPr>
    <w:r>
      <w:rPr>
        <w:b/>
        <w:noProof/>
        <w:color w:val="0070C0"/>
        <w:sz w:val="20"/>
        <w:szCs w:val="20"/>
        <w:lang w:val="en-GB" w:eastAsia="en-GB"/>
      </w:rPr>
      <mc:AlternateContent>
        <mc:Choice Requires="wps">
          <w:drawing>
            <wp:anchor distT="0" distB="0" distL="114300" distR="114300" simplePos="0" relativeHeight="251670528" behindDoc="0" locked="0" layoutInCell="1" allowOverlap="1" wp14:anchorId="62E6C8FB" wp14:editId="4AB929D0">
              <wp:simplePos x="0" y="0"/>
              <wp:positionH relativeFrom="column">
                <wp:posOffset>716280</wp:posOffset>
              </wp:positionH>
              <wp:positionV relativeFrom="paragraph">
                <wp:posOffset>13335</wp:posOffset>
              </wp:positionV>
              <wp:extent cx="4276725" cy="0"/>
              <wp:effectExtent l="38100" t="38100" r="66675" b="95250"/>
              <wp:wrapNone/>
              <wp:docPr id="18" name="Straight Connector 18"/>
              <wp:cNvGraphicFramePr/>
              <a:graphic xmlns:a="http://schemas.openxmlformats.org/drawingml/2006/main">
                <a:graphicData uri="http://schemas.microsoft.com/office/word/2010/wordprocessingShape">
                  <wps:wsp>
                    <wps:cNvCnPr/>
                    <wps:spPr>
                      <a:xfrm>
                        <a:off x="0" y="0"/>
                        <a:ext cx="42767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pt,1.05pt" to="393.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463AB"/>
    <w:multiLevelType w:val="hybridMultilevel"/>
    <w:tmpl w:val="E7544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71074AB"/>
    <w:multiLevelType w:val="hybridMultilevel"/>
    <w:tmpl w:val="0916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11B"/>
    <w:rsid w:val="000727F9"/>
    <w:rsid w:val="0011206F"/>
    <w:rsid w:val="00122D3E"/>
    <w:rsid w:val="001F66A0"/>
    <w:rsid w:val="0030056D"/>
    <w:rsid w:val="00381647"/>
    <w:rsid w:val="003D06C7"/>
    <w:rsid w:val="00436E89"/>
    <w:rsid w:val="004A3F03"/>
    <w:rsid w:val="004A6D22"/>
    <w:rsid w:val="005604BF"/>
    <w:rsid w:val="0058455D"/>
    <w:rsid w:val="005E558A"/>
    <w:rsid w:val="0063458D"/>
    <w:rsid w:val="0067605E"/>
    <w:rsid w:val="006C75FE"/>
    <w:rsid w:val="00735927"/>
    <w:rsid w:val="00767E31"/>
    <w:rsid w:val="007C4AB6"/>
    <w:rsid w:val="007F5D7D"/>
    <w:rsid w:val="00892F59"/>
    <w:rsid w:val="009B4927"/>
    <w:rsid w:val="009B7552"/>
    <w:rsid w:val="00A10EF7"/>
    <w:rsid w:val="00A47983"/>
    <w:rsid w:val="00B7234D"/>
    <w:rsid w:val="00B86F22"/>
    <w:rsid w:val="00C150B3"/>
    <w:rsid w:val="00C6111B"/>
    <w:rsid w:val="00C83457"/>
    <w:rsid w:val="00DA26BF"/>
    <w:rsid w:val="00EF63A0"/>
    <w:rsid w:val="00F55C6B"/>
    <w:rsid w:val="00F72434"/>
    <w:rsid w:val="00FB0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F59"/>
    <w:pPr>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11B"/>
    <w:pPr>
      <w:tabs>
        <w:tab w:val="center" w:pos="4513"/>
        <w:tab w:val="right" w:pos="9026"/>
      </w:tabs>
    </w:pPr>
  </w:style>
  <w:style w:type="character" w:customStyle="1" w:styleId="HeaderChar">
    <w:name w:val="Header Char"/>
    <w:basedOn w:val="DefaultParagraphFont"/>
    <w:link w:val="Header"/>
    <w:uiPriority w:val="99"/>
    <w:rsid w:val="00C6111B"/>
  </w:style>
  <w:style w:type="paragraph" w:styleId="Footer">
    <w:name w:val="footer"/>
    <w:basedOn w:val="Normal"/>
    <w:link w:val="FooterChar"/>
    <w:uiPriority w:val="99"/>
    <w:unhideWhenUsed/>
    <w:rsid w:val="00C6111B"/>
    <w:pPr>
      <w:tabs>
        <w:tab w:val="center" w:pos="4513"/>
        <w:tab w:val="right" w:pos="9026"/>
      </w:tabs>
    </w:pPr>
  </w:style>
  <w:style w:type="character" w:customStyle="1" w:styleId="FooterChar">
    <w:name w:val="Footer Char"/>
    <w:basedOn w:val="DefaultParagraphFont"/>
    <w:link w:val="Footer"/>
    <w:uiPriority w:val="99"/>
    <w:rsid w:val="00C6111B"/>
  </w:style>
  <w:style w:type="paragraph" w:styleId="BalloonText">
    <w:name w:val="Balloon Text"/>
    <w:basedOn w:val="Normal"/>
    <w:link w:val="BalloonTextChar"/>
    <w:uiPriority w:val="99"/>
    <w:semiHidden/>
    <w:unhideWhenUsed/>
    <w:rsid w:val="00C6111B"/>
    <w:rPr>
      <w:rFonts w:ascii="Tahoma" w:hAnsi="Tahoma" w:cs="Tahoma"/>
      <w:sz w:val="16"/>
      <w:szCs w:val="16"/>
    </w:rPr>
  </w:style>
  <w:style w:type="character" w:customStyle="1" w:styleId="BalloonTextChar">
    <w:name w:val="Balloon Text Char"/>
    <w:basedOn w:val="DefaultParagraphFont"/>
    <w:link w:val="BalloonText"/>
    <w:uiPriority w:val="99"/>
    <w:semiHidden/>
    <w:rsid w:val="00C6111B"/>
    <w:rPr>
      <w:rFonts w:ascii="Tahoma" w:hAnsi="Tahoma" w:cs="Tahoma"/>
      <w:sz w:val="16"/>
      <w:szCs w:val="16"/>
    </w:rPr>
  </w:style>
  <w:style w:type="character" w:styleId="Hyperlink">
    <w:name w:val="Hyperlink"/>
    <w:basedOn w:val="DefaultParagraphFont"/>
    <w:uiPriority w:val="99"/>
    <w:unhideWhenUsed/>
    <w:rsid w:val="00C6111B"/>
    <w:rPr>
      <w:color w:val="0000FF" w:themeColor="hyperlink"/>
      <w:u w:val="single"/>
    </w:rPr>
  </w:style>
  <w:style w:type="paragraph" w:styleId="NormalWeb">
    <w:name w:val="Normal (Web)"/>
    <w:basedOn w:val="Normal"/>
    <w:unhideWhenUsed/>
    <w:rsid w:val="0067605E"/>
    <w:pPr>
      <w:spacing w:before="100" w:beforeAutospacing="1" w:after="100" w:afterAutospacing="1"/>
    </w:pPr>
    <w:rPr>
      <w:rFonts w:ascii="Times New Roman" w:eastAsia="Times New Roman" w:hAnsi="Times New Roman"/>
      <w:sz w:val="24"/>
      <w:szCs w:val="24"/>
      <w:lang w:val="en-GB" w:eastAsia="en-GB"/>
    </w:rPr>
  </w:style>
  <w:style w:type="character" w:styleId="Strong">
    <w:name w:val="Strong"/>
    <w:qFormat/>
    <w:rsid w:val="001120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F59"/>
    <w:pPr>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11B"/>
    <w:pPr>
      <w:tabs>
        <w:tab w:val="center" w:pos="4513"/>
        <w:tab w:val="right" w:pos="9026"/>
      </w:tabs>
    </w:pPr>
  </w:style>
  <w:style w:type="character" w:customStyle="1" w:styleId="HeaderChar">
    <w:name w:val="Header Char"/>
    <w:basedOn w:val="DefaultParagraphFont"/>
    <w:link w:val="Header"/>
    <w:uiPriority w:val="99"/>
    <w:rsid w:val="00C6111B"/>
  </w:style>
  <w:style w:type="paragraph" w:styleId="Footer">
    <w:name w:val="footer"/>
    <w:basedOn w:val="Normal"/>
    <w:link w:val="FooterChar"/>
    <w:uiPriority w:val="99"/>
    <w:unhideWhenUsed/>
    <w:rsid w:val="00C6111B"/>
    <w:pPr>
      <w:tabs>
        <w:tab w:val="center" w:pos="4513"/>
        <w:tab w:val="right" w:pos="9026"/>
      </w:tabs>
    </w:pPr>
  </w:style>
  <w:style w:type="character" w:customStyle="1" w:styleId="FooterChar">
    <w:name w:val="Footer Char"/>
    <w:basedOn w:val="DefaultParagraphFont"/>
    <w:link w:val="Footer"/>
    <w:uiPriority w:val="99"/>
    <w:rsid w:val="00C6111B"/>
  </w:style>
  <w:style w:type="paragraph" w:styleId="BalloonText">
    <w:name w:val="Balloon Text"/>
    <w:basedOn w:val="Normal"/>
    <w:link w:val="BalloonTextChar"/>
    <w:uiPriority w:val="99"/>
    <w:semiHidden/>
    <w:unhideWhenUsed/>
    <w:rsid w:val="00C6111B"/>
    <w:rPr>
      <w:rFonts w:ascii="Tahoma" w:hAnsi="Tahoma" w:cs="Tahoma"/>
      <w:sz w:val="16"/>
      <w:szCs w:val="16"/>
    </w:rPr>
  </w:style>
  <w:style w:type="character" w:customStyle="1" w:styleId="BalloonTextChar">
    <w:name w:val="Balloon Text Char"/>
    <w:basedOn w:val="DefaultParagraphFont"/>
    <w:link w:val="BalloonText"/>
    <w:uiPriority w:val="99"/>
    <w:semiHidden/>
    <w:rsid w:val="00C6111B"/>
    <w:rPr>
      <w:rFonts w:ascii="Tahoma" w:hAnsi="Tahoma" w:cs="Tahoma"/>
      <w:sz w:val="16"/>
      <w:szCs w:val="16"/>
    </w:rPr>
  </w:style>
  <w:style w:type="character" w:styleId="Hyperlink">
    <w:name w:val="Hyperlink"/>
    <w:basedOn w:val="DefaultParagraphFont"/>
    <w:uiPriority w:val="99"/>
    <w:unhideWhenUsed/>
    <w:rsid w:val="00C6111B"/>
    <w:rPr>
      <w:color w:val="0000FF" w:themeColor="hyperlink"/>
      <w:u w:val="single"/>
    </w:rPr>
  </w:style>
  <w:style w:type="paragraph" w:styleId="NormalWeb">
    <w:name w:val="Normal (Web)"/>
    <w:basedOn w:val="Normal"/>
    <w:unhideWhenUsed/>
    <w:rsid w:val="0067605E"/>
    <w:pPr>
      <w:spacing w:before="100" w:beforeAutospacing="1" w:after="100" w:afterAutospacing="1"/>
    </w:pPr>
    <w:rPr>
      <w:rFonts w:ascii="Times New Roman" w:eastAsia="Times New Roman" w:hAnsi="Times New Roman"/>
      <w:sz w:val="24"/>
      <w:szCs w:val="24"/>
      <w:lang w:val="en-GB" w:eastAsia="en-GB"/>
    </w:rPr>
  </w:style>
  <w:style w:type="character" w:styleId="Strong">
    <w:name w:val="Strong"/>
    <w:qFormat/>
    <w:rsid w:val="00112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62992">
      <w:bodyDiv w:val="1"/>
      <w:marLeft w:val="0"/>
      <w:marRight w:val="0"/>
      <w:marTop w:val="0"/>
      <w:marBottom w:val="0"/>
      <w:divBdr>
        <w:top w:val="none" w:sz="0" w:space="0" w:color="auto"/>
        <w:left w:val="none" w:sz="0" w:space="0" w:color="auto"/>
        <w:bottom w:val="none" w:sz="0" w:space="0" w:color="auto"/>
        <w:right w:val="none" w:sz="0" w:space="0" w:color="auto"/>
      </w:divBdr>
    </w:div>
    <w:div w:id="1931890906">
      <w:bodyDiv w:val="1"/>
      <w:marLeft w:val="0"/>
      <w:marRight w:val="0"/>
      <w:marTop w:val="0"/>
      <w:marBottom w:val="0"/>
      <w:divBdr>
        <w:top w:val="none" w:sz="0" w:space="0" w:color="auto"/>
        <w:left w:val="none" w:sz="0" w:space="0" w:color="auto"/>
        <w:bottom w:val="none" w:sz="0" w:space="0" w:color="auto"/>
        <w:right w:val="none" w:sz="0" w:space="0" w:color="auto"/>
      </w:divBdr>
    </w:div>
    <w:div w:id="20791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ffice@brooklands.school" TargetMode="External"/><Relationship Id="rId4" Type="http://schemas.microsoft.com/office/2007/relationships/stylesWithEffects" Target="stylesWithEffects.xml"/><Relationship Id="rId9" Type="http://schemas.openxmlformats.org/officeDocument/2006/relationships/hyperlink" Target="http://www.brooklandsschool.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office@brooklands.school"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A5812-143E-472B-A627-2C03ACB8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Harper</dc:creator>
  <cp:lastModifiedBy>stjwilson</cp:lastModifiedBy>
  <cp:revision>4</cp:revision>
  <cp:lastPrinted>2021-05-19T14:13:00Z</cp:lastPrinted>
  <dcterms:created xsi:type="dcterms:W3CDTF">2021-05-19T14:10:00Z</dcterms:created>
  <dcterms:modified xsi:type="dcterms:W3CDTF">2021-05-25T14:33:00Z</dcterms:modified>
</cp:coreProperties>
</file>