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680" w:rsidP="000800B3" w:rsidRDefault="00B15680" w14:paraId="77AD99D6" w14:textId="3B513510">
      <w:pPr>
        <w:spacing w:after="0" w:line="240" w:lineRule="auto"/>
        <w:rPr>
          <w:rFonts w:cstheme="minorHAnsi"/>
          <w:lang w:val="en-US"/>
        </w:rPr>
      </w:pPr>
    </w:p>
    <w:p w:rsidRPr="00B15680" w:rsidR="00B15680" w:rsidP="66F576E6" w:rsidRDefault="5F15B874" w14:paraId="6081F81A" w14:textId="64116535">
      <w:pPr>
        <w:jc w:val="right"/>
        <w:rPr>
          <w:lang w:val="en-US"/>
        </w:rPr>
      </w:pPr>
      <w:r w:rsidRPr="66F576E6">
        <w:rPr>
          <w:lang w:val="en-US"/>
        </w:rPr>
        <w:t>Our ref: CRE/SRO</w:t>
      </w:r>
    </w:p>
    <w:p w:rsidRPr="00B15680" w:rsidR="00B15680" w:rsidP="0D4D0BF0" w:rsidRDefault="5F15B874" w14:paraId="2F06D90E" w14:textId="7A479011">
      <w:pPr>
        <w:jc w:val="right"/>
        <w:rPr>
          <w:rFonts w:cs="Calibri" w:cstheme="minorAscii"/>
          <w:lang w:val="en-US"/>
        </w:rPr>
      </w:pPr>
      <w:r w:rsidRPr="79647FD4" w:rsidR="5F15B874">
        <w:rPr>
          <w:lang w:val="en-US"/>
        </w:rPr>
        <w:t>May 2022</w:t>
      </w:r>
    </w:p>
    <w:p w:rsidRPr="00B15680" w:rsidR="00B15680" w:rsidP="66F576E6" w:rsidRDefault="5F15B874" w14:paraId="64A84961" w14:textId="793D9DD3">
      <w:pPr>
        <w:spacing w:beforeAutospacing="1" w:afterAutospacing="1"/>
        <w:ind w:left="-570" w:right="300"/>
        <w:rPr>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D</w:t>
      </w:r>
      <w:r w:rsidR="00A23104">
        <w:rPr>
          <w:rStyle w:val="normaltextrun"/>
          <w:rFonts w:ascii="Calibri" w:hAnsi="Calibri" w:eastAsia="Calibri" w:cs="Calibri"/>
          <w:color w:val="000000" w:themeColor="text1"/>
          <w:sz w:val="24"/>
          <w:szCs w:val="24"/>
          <w:lang w:val="en-US"/>
        </w:rPr>
        <w:t>e</w:t>
      </w:r>
      <w:r w:rsidRPr="66F576E6">
        <w:rPr>
          <w:rStyle w:val="normaltextrun"/>
          <w:rFonts w:ascii="Calibri" w:hAnsi="Calibri" w:eastAsia="Calibri" w:cs="Calibri"/>
          <w:color w:val="000000" w:themeColor="text1"/>
          <w:sz w:val="24"/>
          <w:szCs w:val="24"/>
          <w:lang w:val="en-US"/>
        </w:rPr>
        <w:t>ar Applicant   </w:t>
      </w:r>
      <w:r w:rsidRPr="66F576E6">
        <w:rPr>
          <w:rStyle w:val="eop"/>
          <w:rFonts w:ascii="Calibri" w:hAnsi="Calibri" w:eastAsia="Calibri" w:cs="Calibri"/>
          <w:color w:val="000000" w:themeColor="text1"/>
          <w:sz w:val="24"/>
          <w:szCs w:val="24"/>
        </w:rPr>
        <w:t> </w:t>
      </w:r>
    </w:p>
    <w:p w:rsidRPr="00B15680" w:rsidR="00B15680" w:rsidP="0D4D0BF0" w:rsidRDefault="5F15B874" w14:paraId="6B11537B" w14:textId="498428A0">
      <w:pPr>
        <w:spacing w:beforeAutospacing="on" w:afterAutospacing="on"/>
        <w:ind w:left="-570"/>
        <w:rPr>
          <w:rFonts w:ascii="Calibri" w:hAnsi="Calibri" w:eastAsia="Calibri" w:cs="Calibri"/>
          <w:color w:val="000000" w:themeColor="text1"/>
          <w:sz w:val="24"/>
          <w:szCs w:val="24"/>
          <w:lang w:val="en-US"/>
        </w:rPr>
      </w:pPr>
      <w:r w:rsidRPr="0D4D0BF0" w:rsidR="5F15B874">
        <w:rPr>
          <w:rStyle w:val="normaltextrun"/>
          <w:rFonts w:ascii="Calibri" w:hAnsi="Calibri" w:eastAsia="Calibri" w:cs="Calibri"/>
          <w:color w:val="000000" w:themeColor="text1" w:themeTint="FF" w:themeShade="FF"/>
          <w:sz w:val="24"/>
          <w:szCs w:val="24"/>
          <w:lang w:val="en-US"/>
        </w:rPr>
        <w:t>I am delighted you have taken an interest in the position of SENCO at Clayton Hall Academy, part of the United Endeavour Trust. Your application will be the first step in joining our ambitious and expanding team and coincides with an exciting phase of our development as we progress our Academy and grow our MAT.  </w:t>
      </w:r>
      <w:r w:rsidRPr="0D4D0BF0" w:rsidR="5F15B874">
        <w:rPr>
          <w:rStyle w:val="eop"/>
          <w:rFonts w:ascii="Calibri" w:hAnsi="Calibri" w:eastAsia="Calibri" w:cs="Calibri"/>
          <w:color w:val="000000" w:themeColor="text1" w:themeTint="FF" w:themeShade="FF"/>
          <w:sz w:val="24"/>
          <w:szCs w:val="24"/>
        </w:rPr>
        <w:t> </w:t>
      </w:r>
    </w:p>
    <w:p w:rsidR="00CE5C29" w:rsidP="0D4D0BF0" w:rsidRDefault="5F15B874" w14:paraId="2D0EDC2D" w14:textId="2B8CF4CA">
      <w:pPr>
        <w:spacing w:beforeAutospacing="on" w:afterAutospacing="on"/>
        <w:ind w:left="-570"/>
        <w:rPr>
          <w:rStyle w:val="normaltextrun"/>
          <w:rFonts w:ascii="Calibri" w:hAnsi="Calibri" w:eastAsia="Calibri" w:cs="Calibri"/>
          <w:color w:val="000000" w:themeColor="text1"/>
          <w:sz w:val="24"/>
          <w:szCs w:val="24"/>
          <w:lang w:val="en-US"/>
        </w:rPr>
      </w:pPr>
      <w:r w:rsidRPr="0D4D0BF0" w:rsidR="5F15B874">
        <w:rPr>
          <w:rStyle w:val="normaltextrun"/>
          <w:rFonts w:ascii="Calibri" w:hAnsi="Calibri" w:eastAsia="Calibri" w:cs="Calibri"/>
          <w:color w:val="000000" w:themeColor="text1" w:themeTint="FF" w:themeShade="FF"/>
          <w:sz w:val="24"/>
          <w:szCs w:val="24"/>
          <w:lang w:val="en-US"/>
        </w:rPr>
        <w:t>Our aim</w:t>
      </w:r>
      <w:r w:rsidRPr="0D4D0BF0" w:rsidR="25DF141B">
        <w:rPr>
          <w:rStyle w:val="normaltextrun"/>
          <w:rFonts w:ascii="Calibri" w:hAnsi="Calibri" w:eastAsia="Calibri" w:cs="Calibri"/>
          <w:color w:val="000000" w:themeColor="text1" w:themeTint="FF" w:themeShade="FF"/>
          <w:sz w:val="24"/>
          <w:szCs w:val="24"/>
          <w:lang w:val="en-US"/>
        </w:rPr>
        <w:t xml:space="preserve"> is</w:t>
      </w:r>
      <w:r w:rsidRPr="0D4D0BF0" w:rsidR="5F15B874">
        <w:rPr>
          <w:rStyle w:val="normaltextrun"/>
          <w:rFonts w:ascii="Calibri" w:hAnsi="Calibri" w:eastAsia="Calibri" w:cs="Calibri"/>
          <w:color w:val="000000" w:themeColor="text1" w:themeTint="FF" w:themeShade="FF"/>
          <w:sz w:val="24"/>
          <w:szCs w:val="24"/>
          <w:lang w:val="en-US"/>
        </w:rPr>
        <w:t>: </w:t>
      </w:r>
    </w:p>
    <w:p w:rsidR="00CE5C29" w:rsidP="00CE5C29" w:rsidRDefault="00CE5C29" w14:paraId="13B43871" w14:textId="77777777">
      <w:pPr>
        <w:spacing w:beforeAutospacing="1" w:afterAutospacing="1"/>
        <w:ind w:left="-570"/>
        <w:rPr>
          <w:rStyle w:val="normaltextrun"/>
          <w:rFonts w:ascii="Calibri" w:hAnsi="Calibri" w:eastAsia="Calibri" w:cs="Calibri"/>
          <w:color w:val="000000" w:themeColor="text1"/>
          <w:sz w:val="24"/>
          <w:szCs w:val="24"/>
          <w:lang w:val="en-US"/>
        </w:rPr>
      </w:pPr>
      <w:r>
        <w:rPr>
          <w:rStyle w:val="normaltextrun"/>
          <w:rFonts w:ascii="Calibri" w:hAnsi="Calibri" w:eastAsia="Calibri" w:cs="Calibri"/>
          <w:color w:val="000000" w:themeColor="text1"/>
          <w:sz w:val="24"/>
          <w:szCs w:val="24"/>
          <w:lang w:val="en-US"/>
        </w:rPr>
        <w:t>To be the school of choice for our local community by:</w:t>
      </w:r>
    </w:p>
    <w:p w:rsidR="00B15680" w:rsidP="00CE5C29" w:rsidRDefault="00CE5C29" w14:paraId="6FEB5DA7" w14:textId="269D7729">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Providing a Gold Standard education for all our students</w:t>
      </w:r>
    </w:p>
    <w:p w:rsidR="00F46A9B" w:rsidP="00CE5C29" w:rsidRDefault="00F46A9B" w14:paraId="7CFAB658" w14:textId="542AC94E">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Delivering an aspirational curriculum leading to academic success</w:t>
      </w:r>
    </w:p>
    <w:p w:rsidR="00F46A9B" w:rsidP="00CE5C29" w:rsidRDefault="00F46A9B" w14:paraId="3CBE08C4" w14:textId="48A6C458">
      <w:pPr>
        <w:pStyle w:val="ListParagraph"/>
        <w:numPr>
          <w:ilvl w:val="0"/>
          <w:numId w:val="12"/>
        </w:numPr>
        <w:spacing w:beforeAutospacing="1" w:afterAutospacing="1"/>
        <w:rPr>
          <w:rFonts w:ascii="Calibri" w:hAnsi="Calibri" w:eastAsia="Calibri" w:cs="Calibri"/>
          <w:color w:val="000000" w:themeColor="text1"/>
          <w:sz w:val="24"/>
          <w:szCs w:val="24"/>
          <w:lang w:val="en-US"/>
        </w:rPr>
      </w:pPr>
      <w:r>
        <w:rPr>
          <w:rFonts w:ascii="Calibri" w:hAnsi="Calibri" w:eastAsia="Calibri" w:cs="Calibri"/>
          <w:color w:val="000000" w:themeColor="text1"/>
          <w:sz w:val="24"/>
          <w:szCs w:val="24"/>
          <w:lang w:val="en-US"/>
        </w:rPr>
        <w:t xml:space="preserve">Taking a tailored approach </w:t>
      </w:r>
      <w:r w:rsidR="00595B12">
        <w:rPr>
          <w:rFonts w:ascii="Calibri" w:hAnsi="Calibri" w:eastAsia="Calibri" w:cs="Calibri"/>
          <w:color w:val="000000" w:themeColor="text1"/>
          <w:sz w:val="24"/>
          <w:szCs w:val="24"/>
          <w:lang w:val="en-US"/>
        </w:rPr>
        <w:t>to supporting individual needs</w:t>
      </w:r>
    </w:p>
    <w:p w:rsidRPr="00CE5C29" w:rsidR="00595B12" w:rsidP="00CE5C29" w:rsidRDefault="00595B12" w14:paraId="34F472E2" w14:textId="73DA00E7">
      <w:pPr>
        <w:pStyle w:val="ListParagraph"/>
        <w:numPr>
          <w:ilvl w:val="0"/>
          <w:numId w:val="12"/>
        </w:numPr>
        <w:spacing w:beforeAutospacing="1" w:afterAutospacing="1"/>
        <w:rPr>
          <w:rFonts w:ascii="Calibri" w:hAnsi="Calibri" w:eastAsia="Calibri" w:cs="Calibri"/>
          <w:color w:val="000000" w:themeColor="text1"/>
          <w:sz w:val="24"/>
          <w:szCs w:val="24"/>
          <w:lang w:val="en-US"/>
        </w:rPr>
      </w:pPr>
      <w:r w:rsidRPr="0D4D0BF0" w:rsidR="00595B12">
        <w:rPr>
          <w:rFonts w:ascii="Calibri" w:hAnsi="Calibri" w:eastAsia="Calibri" w:cs="Calibri"/>
          <w:color w:val="000000" w:themeColor="text1" w:themeTint="FF" w:themeShade="FF"/>
          <w:sz w:val="24"/>
          <w:szCs w:val="24"/>
          <w:lang w:val="en-US"/>
        </w:rPr>
        <w:t xml:space="preserve">Ensuring students become resilient, </w:t>
      </w:r>
      <w:proofErr w:type="gramStart"/>
      <w:r w:rsidRPr="0D4D0BF0" w:rsidR="00595B12">
        <w:rPr>
          <w:rFonts w:ascii="Calibri" w:hAnsi="Calibri" w:eastAsia="Calibri" w:cs="Calibri"/>
          <w:color w:val="000000" w:themeColor="text1" w:themeTint="FF" w:themeShade="FF"/>
          <w:sz w:val="24"/>
          <w:szCs w:val="24"/>
          <w:lang w:val="en-US"/>
        </w:rPr>
        <w:t>independent</w:t>
      </w:r>
      <w:proofErr w:type="gramEnd"/>
      <w:r w:rsidRPr="0D4D0BF0" w:rsidR="00595B12">
        <w:rPr>
          <w:rFonts w:ascii="Calibri" w:hAnsi="Calibri" w:eastAsia="Calibri" w:cs="Calibri"/>
          <w:color w:val="000000" w:themeColor="text1" w:themeTint="FF" w:themeShade="FF"/>
          <w:sz w:val="24"/>
          <w:szCs w:val="24"/>
          <w:lang w:val="en-US"/>
        </w:rPr>
        <w:t xml:space="preserve"> and confident citizens</w:t>
      </w:r>
    </w:p>
    <w:p w:rsidR="0D4D0BF0" w:rsidP="0D4D0BF0" w:rsidRDefault="0D4D0BF0" w14:paraId="27942CB2" w14:textId="4798E24D">
      <w:pPr>
        <w:spacing w:after="160" w:line="259" w:lineRule="auto"/>
        <w:ind w:left="-567"/>
        <w:rPr>
          <w:rFonts w:ascii="Calibri" w:hAnsi="Calibri" w:eastAsia="Calibri" w:cs="Calibri"/>
          <w:b w:val="0"/>
          <w:bCs w:val="0"/>
          <w:i w:val="0"/>
          <w:iCs w:val="0"/>
          <w:caps w:val="0"/>
          <w:smallCaps w:val="0"/>
          <w:noProof w:val="0"/>
          <w:color w:val="222222"/>
          <w:sz w:val="24"/>
          <w:szCs w:val="24"/>
          <w:lang w:val="en-US"/>
        </w:rPr>
      </w:pPr>
      <w:r w:rsidRPr="0D4D0BF0" w:rsidR="0D4D0BF0">
        <w:rPr>
          <w:rFonts w:ascii="Calibri" w:hAnsi="Calibri" w:eastAsia="Calibri" w:cs="Calibri"/>
          <w:b w:val="0"/>
          <w:bCs w:val="0"/>
          <w:i w:val="0"/>
          <w:iCs w:val="0"/>
          <w:caps w:val="0"/>
          <w:smallCaps w:val="0"/>
          <w:noProof w:val="0"/>
          <w:color w:val="222222"/>
          <w:sz w:val="24"/>
          <w:szCs w:val="24"/>
          <w:lang w:val="en-GB"/>
        </w:rPr>
        <w:t xml:space="preserve">We are looking for a SENCo who believes in the ability of all students to make good progress and is committed to developing an inclusive and aspirational whole-school approach which leads to the very best outcomes for all out students particularly those with SEN. Candidates must be passionate about helping pupils with SEN to achieve their full potential within the mainstream setting. </w:t>
      </w:r>
    </w:p>
    <w:p w:rsidR="0D4D0BF0" w:rsidP="0D4D0BF0" w:rsidRDefault="0D4D0BF0" w14:paraId="4C71C5FD" w14:textId="182B05B6">
      <w:pPr>
        <w:pStyle w:val="Normal"/>
        <w:spacing w:beforeAutospacing="on" w:afterAutospacing="on"/>
        <w:ind w:left="-570" w:right="300"/>
        <w:rPr>
          <w:rFonts w:ascii="Calibri" w:hAnsi="Calibri" w:eastAsia="Calibri" w:cs="Calibri"/>
          <w:b w:val="0"/>
          <w:bCs w:val="0"/>
          <w:i w:val="0"/>
          <w:iCs w:val="0"/>
          <w:caps w:val="0"/>
          <w:smallCaps w:val="0"/>
          <w:noProof w:val="0"/>
          <w:color w:val="222222"/>
          <w:sz w:val="24"/>
          <w:szCs w:val="24"/>
          <w:lang w:val="en-GB"/>
        </w:rPr>
      </w:pPr>
      <w:r w:rsidRPr="0D4D0BF0" w:rsidR="0D4D0BF0">
        <w:rPr>
          <w:rFonts w:ascii="Calibri" w:hAnsi="Calibri" w:eastAsia="Calibri" w:cs="Calibri"/>
          <w:b w:val="0"/>
          <w:bCs w:val="0"/>
          <w:i w:val="0"/>
          <w:iCs w:val="0"/>
          <w:caps w:val="0"/>
          <w:smallCaps w:val="0"/>
          <w:noProof w:val="0"/>
          <w:color w:val="222222"/>
          <w:sz w:val="24"/>
          <w:szCs w:val="24"/>
          <w:lang w:val="en-GB"/>
        </w:rPr>
        <w:t>The successful candidate will manage and lead a team of dedicated colleagues.   The SENCo will need a creative and proactive approach to ensure that students are supported and advised at key transition points, ensuring the best possible outcomes. You will need to be a team leader and player. You will have the ability to analyse data and information from a variety of source using this, your own knowledge and best practice research to promote quality teaching, learning and support.</w:t>
      </w:r>
    </w:p>
    <w:p w:rsidRPr="00B15680" w:rsidR="00B15680" w:rsidP="0D4D0BF0" w:rsidRDefault="5F15B874" w14:paraId="7288F932" w14:textId="19D10F55">
      <w:pPr>
        <w:spacing w:beforeAutospacing="on" w:afterAutospacing="on"/>
        <w:ind w:left="-570" w:right="300"/>
        <w:rPr>
          <w:rFonts w:ascii="Calibri" w:hAnsi="Calibri" w:eastAsia="Calibri" w:cs="Calibri"/>
          <w:color w:val="000000" w:themeColor="text1"/>
          <w:sz w:val="24"/>
          <w:szCs w:val="24"/>
          <w:lang w:val="en-US"/>
        </w:rPr>
      </w:pPr>
      <w:r w:rsidRPr="0D4D0BF0" w:rsidR="5F15B874">
        <w:rPr>
          <w:rStyle w:val="normaltextrun"/>
          <w:rFonts w:ascii="Calibri" w:hAnsi="Calibri" w:eastAsia="Calibri" w:cs="Calibri"/>
          <w:color w:val="000000" w:themeColor="text1" w:themeTint="FF" w:themeShade="FF"/>
          <w:sz w:val="24"/>
          <w:szCs w:val="24"/>
          <w:lang w:val="en-US"/>
        </w:rPr>
        <w:t>Prospective candidates are more than welcome to visit us prior to application and meet some of our dedicated team.   </w:t>
      </w:r>
      <w:r w:rsidRPr="0D4D0BF0" w:rsidR="5F15B874">
        <w:rPr>
          <w:rStyle w:val="eop"/>
          <w:rFonts w:ascii="Calibri" w:hAnsi="Calibri" w:eastAsia="Calibri" w:cs="Calibri"/>
          <w:color w:val="000000" w:themeColor="text1" w:themeTint="FF" w:themeShade="FF"/>
          <w:sz w:val="24"/>
          <w:szCs w:val="24"/>
        </w:rPr>
        <w:t> </w:t>
      </w:r>
    </w:p>
    <w:p w:rsidR="00474A8D" w:rsidP="66F576E6" w:rsidRDefault="00A23104" w14:paraId="5AC5D4F7" w14:textId="77777777">
      <w:pPr>
        <w:spacing w:beforeAutospacing="1" w:afterAutospacing="1"/>
        <w:ind w:left="-570"/>
        <w:rPr>
          <w:rStyle w:val="normaltextrun"/>
          <w:rFonts w:ascii="Calibri" w:hAnsi="Calibri" w:eastAsia="Calibri" w:cs="Calibri"/>
          <w:color w:val="000000" w:themeColor="text1"/>
          <w:sz w:val="24"/>
          <w:szCs w:val="24"/>
          <w:lang w:val="en-US"/>
        </w:rPr>
      </w:pPr>
      <w:r>
        <w:rPr>
          <w:rStyle w:val="normaltextrun"/>
          <w:rFonts w:ascii="Calibri" w:hAnsi="Calibri" w:eastAsia="Calibri" w:cs="Calibri"/>
          <w:color w:val="000000" w:themeColor="text1"/>
          <w:sz w:val="24"/>
          <w:szCs w:val="24"/>
          <w:lang w:val="en-US"/>
        </w:rPr>
        <w:t xml:space="preserve"> </w:t>
      </w:r>
      <w:r w:rsidRPr="66F576E6" w:rsidR="5F15B874">
        <w:rPr>
          <w:rStyle w:val="normaltextrun"/>
          <w:rFonts w:ascii="Calibri" w:hAnsi="Calibri" w:eastAsia="Calibri" w:cs="Calibri"/>
          <w:color w:val="000000" w:themeColor="text1"/>
          <w:sz w:val="24"/>
          <w:szCs w:val="24"/>
          <w:lang w:val="en-US"/>
        </w:rPr>
        <w:t xml:space="preserve">If you would like to join us, to help to develop the department further towards its goal of becoming ‘Outstanding’ and to work at Clayton Hall Academy, please outline your experiences and philosophy to date.  Your letter of application should be no longer than 2 sides of A4 and should address the following </w:t>
      </w:r>
      <w:proofErr w:type="gramStart"/>
      <w:r w:rsidRPr="66F576E6" w:rsidR="5F15B874">
        <w:rPr>
          <w:rStyle w:val="normaltextrun"/>
          <w:rFonts w:ascii="Calibri" w:hAnsi="Calibri" w:eastAsia="Calibri" w:cs="Calibri"/>
          <w:color w:val="000000" w:themeColor="text1"/>
          <w:sz w:val="24"/>
          <w:szCs w:val="24"/>
          <w:lang w:val="en-US"/>
        </w:rPr>
        <w:t>questions;</w:t>
      </w:r>
      <w:proofErr w:type="gramEnd"/>
      <w:r w:rsidRPr="66F576E6" w:rsidR="5F15B874">
        <w:rPr>
          <w:rStyle w:val="normaltextrun"/>
          <w:rFonts w:ascii="Calibri" w:hAnsi="Calibri" w:eastAsia="Calibri" w:cs="Calibri"/>
          <w:color w:val="000000" w:themeColor="text1"/>
          <w:sz w:val="24"/>
          <w:szCs w:val="24"/>
          <w:lang w:val="en-US"/>
        </w:rPr>
        <w:t>  </w:t>
      </w:r>
      <w:r w:rsidRPr="66F576E6" w:rsidR="5F15B874">
        <w:rPr>
          <w:rStyle w:val="eop"/>
          <w:rFonts w:ascii="Calibri" w:hAnsi="Calibri" w:eastAsia="Calibri" w:cs="Calibri"/>
          <w:color w:val="000000" w:themeColor="text1"/>
          <w:sz w:val="24"/>
          <w:szCs w:val="24"/>
        </w:rPr>
        <w:t> </w:t>
      </w:r>
      <w:r w:rsidRPr="66F576E6" w:rsidR="5F15B874">
        <w:rPr>
          <w:rStyle w:val="normaltextrun"/>
          <w:rFonts w:ascii="Calibri" w:hAnsi="Calibri" w:eastAsia="Calibri" w:cs="Calibri"/>
          <w:color w:val="000000" w:themeColor="text1"/>
          <w:sz w:val="24"/>
          <w:szCs w:val="24"/>
          <w:lang w:val="en-US"/>
        </w:rPr>
        <w:t> </w:t>
      </w:r>
    </w:p>
    <w:p w:rsidR="00474A8D" w:rsidP="0D4D0BF0" w:rsidRDefault="00474A8D" w14:paraId="7ADD555F" w14:textId="509FC3B3">
      <w:pPr>
        <w:pStyle w:val="ListParagraph"/>
        <w:numPr>
          <w:ilvl w:val="0"/>
          <w:numId w:val="3"/>
        </w:numPr>
        <w:spacing w:beforeAutospacing="on" w:afterAutospacing="on"/>
        <w:rPr>
          <w:rStyle w:val="normaltextrun"/>
          <w:rFonts w:ascii="Calibri" w:hAnsi="Calibri" w:eastAsia="Calibri" w:cs="Calibri"/>
          <w:color w:val="000000" w:themeColor="text1"/>
          <w:sz w:val="24"/>
          <w:szCs w:val="24"/>
          <w:lang w:val="en-US"/>
        </w:rPr>
      </w:pPr>
      <w:r w:rsidRPr="0D4D0BF0" w:rsidR="00474A8D">
        <w:rPr>
          <w:rStyle w:val="normaltextrun"/>
          <w:rFonts w:ascii="Calibri" w:hAnsi="Calibri" w:eastAsia="Calibri" w:cs="Calibri"/>
          <w:color w:val="000000" w:themeColor="text1" w:themeTint="FF" w:themeShade="FF"/>
          <w:sz w:val="24"/>
          <w:szCs w:val="24"/>
          <w:lang w:val="en-US"/>
        </w:rPr>
        <w:t>Why do you have a passion for SEN?</w:t>
      </w:r>
    </w:p>
    <w:p w:rsidR="00BB6BC1" w:rsidP="0D4D0BF0" w:rsidRDefault="00474A8D" w14:paraId="5957D121" w14:textId="1C0AA32D">
      <w:pPr>
        <w:pStyle w:val="ListParagraph"/>
        <w:numPr>
          <w:ilvl w:val="0"/>
          <w:numId w:val="3"/>
        </w:numPr>
        <w:spacing w:beforeAutospacing="on" w:afterAutospacing="on"/>
        <w:rPr>
          <w:rStyle w:val="normaltextrun"/>
          <w:rFonts w:ascii="Calibri" w:hAnsi="Calibri" w:eastAsia="Calibri" w:cs="Calibri"/>
          <w:color w:val="000000" w:themeColor="text1"/>
          <w:sz w:val="24"/>
          <w:szCs w:val="24"/>
          <w:lang w:val="en-US"/>
        </w:rPr>
      </w:pPr>
      <w:r w:rsidRPr="0D4D0BF0" w:rsidR="00474A8D">
        <w:rPr>
          <w:rStyle w:val="normaltextrun"/>
          <w:rFonts w:ascii="Calibri" w:hAnsi="Calibri" w:eastAsia="Calibri" w:cs="Calibri"/>
          <w:color w:val="000000" w:themeColor="text1" w:themeTint="FF" w:themeShade="FF"/>
          <w:sz w:val="24"/>
          <w:szCs w:val="24"/>
          <w:lang w:val="en-US"/>
        </w:rPr>
        <w:t>How do you give your students responsibilities for their own outcome</w:t>
      </w:r>
      <w:r w:rsidRPr="0D4D0BF0" w:rsidR="00BB6BC1">
        <w:rPr>
          <w:rStyle w:val="normaltextrun"/>
          <w:rFonts w:ascii="Calibri" w:hAnsi="Calibri" w:eastAsia="Calibri" w:cs="Calibri"/>
          <w:color w:val="000000" w:themeColor="text1" w:themeTint="FF" w:themeShade="FF"/>
          <w:sz w:val="24"/>
          <w:szCs w:val="24"/>
          <w:lang w:val="en-US"/>
        </w:rPr>
        <w:t>s?</w:t>
      </w:r>
    </w:p>
    <w:p w:rsidR="0D4D0BF0" w:rsidP="0D4D0BF0" w:rsidRDefault="0D4D0BF0" w14:paraId="47128B7F" w14:textId="2D3691AE">
      <w:pPr>
        <w:pStyle w:val="ListParagraph"/>
        <w:numPr>
          <w:ilvl w:val="0"/>
          <w:numId w:val="3"/>
        </w:numPr>
        <w:bidi w:val="0"/>
        <w:spacing w:beforeAutospacing="on" w:afterAutospacing="on" w:line="259" w:lineRule="auto"/>
        <w:ind w:left="700" w:right="300" w:hanging="360"/>
        <w:jc w:val="left"/>
        <w:rPr>
          <w:rStyle w:val="normaltextrun"/>
          <w:rFonts w:ascii="Calibri" w:hAnsi="Calibri" w:eastAsia="Calibri" w:cs="Calibri" w:asciiTheme="minorAscii" w:hAnsiTheme="minorAscii" w:eastAsiaTheme="minorAscii" w:cstheme="minorAscii"/>
          <w:color w:val="000000" w:themeColor="text1" w:themeTint="FF" w:themeShade="FF"/>
          <w:sz w:val="24"/>
          <w:szCs w:val="24"/>
          <w:lang w:val="en-US"/>
        </w:rPr>
      </w:pPr>
      <w:r w:rsidRPr="775030BC" w:rsidR="0D4D0BF0">
        <w:rPr>
          <w:rStyle w:val="normaltextrun"/>
          <w:rFonts w:ascii="Calibri" w:hAnsi="Calibri" w:eastAsia="Calibri" w:cs="Calibri"/>
          <w:color w:val="000000" w:themeColor="text1" w:themeTint="FF" w:themeShade="FF"/>
          <w:sz w:val="24"/>
          <w:szCs w:val="24"/>
          <w:lang w:val="en-US"/>
        </w:rPr>
        <w:t>What impact will the latest Government advice guidance make to SEND practice in schools.?</w:t>
      </w:r>
    </w:p>
    <w:p w:rsidR="00724A3A" w:rsidP="66F576E6" w:rsidRDefault="5F15B874" w14:paraId="7719610B" w14:textId="77777777">
      <w:pPr>
        <w:spacing w:beforeAutospacing="1" w:afterAutospacing="1"/>
        <w:ind w:left="-570" w:right="300"/>
        <w:rPr>
          <w:rStyle w:val="normaltextrun"/>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I look forward to receiving your application.   </w:t>
      </w:r>
      <w:r w:rsidRPr="66F576E6">
        <w:rPr>
          <w:rStyle w:val="eop"/>
          <w:rFonts w:ascii="Calibri" w:hAnsi="Calibri" w:eastAsia="Calibri" w:cs="Calibri"/>
          <w:color w:val="000000" w:themeColor="text1"/>
          <w:sz w:val="24"/>
          <w:szCs w:val="24"/>
        </w:rPr>
        <w:t> </w:t>
      </w:r>
      <w:r w:rsidRPr="66F576E6">
        <w:rPr>
          <w:rStyle w:val="normaltextrun"/>
          <w:rFonts w:ascii="Calibri" w:hAnsi="Calibri" w:eastAsia="Calibri" w:cs="Calibri"/>
          <w:color w:val="000000" w:themeColor="text1"/>
          <w:sz w:val="24"/>
          <w:szCs w:val="24"/>
          <w:lang w:val="en-US"/>
        </w:rPr>
        <w:t>  </w:t>
      </w:r>
    </w:p>
    <w:p w:rsidRPr="00B15680" w:rsidR="00B15680" w:rsidP="0D4D0BF0" w:rsidRDefault="5F15B874" w14:paraId="5E294723" w14:textId="2D03F1C9">
      <w:pPr>
        <w:spacing w:beforeAutospacing="on" w:afterAutospacing="on"/>
        <w:ind w:left="-570" w:right="300"/>
        <w:rPr>
          <w:rStyle w:val="normaltextrun"/>
          <w:rFonts w:ascii="Calibri" w:hAnsi="Calibri" w:eastAsia="Calibri" w:cs="Calibri"/>
          <w:color w:val="000000" w:themeColor="text1"/>
          <w:sz w:val="24"/>
          <w:szCs w:val="24"/>
          <w:lang w:val="en-US"/>
        </w:rPr>
      </w:pPr>
      <w:r w:rsidRPr="0D4D0BF0" w:rsidR="5F15B874">
        <w:rPr>
          <w:rStyle w:val="normaltextrun"/>
          <w:rFonts w:ascii="Calibri" w:hAnsi="Calibri" w:eastAsia="Calibri" w:cs="Calibri"/>
          <w:color w:val="000000" w:themeColor="text1" w:themeTint="FF" w:themeShade="FF"/>
          <w:sz w:val="24"/>
          <w:szCs w:val="24"/>
          <w:lang w:val="en-US"/>
        </w:rPr>
        <w:t>Yours sincerely  </w:t>
      </w:r>
    </w:p>
    <w:p w:rsidR="00724A3A" w:rsidP="00724A3A" w:rsidRDefault="49BE2AE7" w14:paraId="39B4B75D" w14:textId="77777777">
      <w:pPr>
        <w:spacing w:beforeAutospacing="1" w:afterAutospacing="1" w:line="240" w:lineRule="auto"/>
        <w:ind w:left="-570" w:right="300"/>
        <w:rPr>
          <w:rStyle w:val="normaltextrun"/>
          <w:rFonts w:ascii="Calibri" w:hAnsi="Calibri" w:eastAsia="Calibri" w:cs="Calibri"/>
          <w:color w:val="000000" w:themeColor="text1"/>
          <w:sz w:val="24"/>
          <w:szCs w:val="24"/>
          <w:lang w:val="en-US"/>
        </w:rPr>
      </w:pPr>
      <w:r w:rsidRPr="66F576E6">
        <w:rPr>
          <w:rStyle w:val="normaltextrun"/>
          <w:rFonts w:ascii="Calibri" w:hAnsi="Calibri" w:eastAsia="Calibri" w:cs="Calibri"/>
          <w:color w:val="000000" w:themeColor="text1"/>
          <w:sz w:val="24"/>
          <w:szCs w:val="24"/>
          <w:lang w:val="en-US"/>
        </w:rPr>
        <w:t>Caty Reid</w:t>
      </w:r>
    </w:p>
    <w:p w:rsidRPr="00B15680" w:rsidR="000800B3" w:rsidP="00724A3A" w:rsidRDefault="49BE2AE7" w14:paraId="5845A099" w14:textId="23ACDD5B">
      <w:pPr>
        <w:spacing w:beforeAutospacing="1" w:afterAutospacing="1" w:line="240" w:lineRule="auto"/>
        <w:ind w:left="-570" w:right="300"/>
        <w:rPr>
          <w:rFonts w:cstheme="minorHAnsi"/>
          <w:lang w:val="en-US"/>
        </w:rPr>
        <w:sectPr w:rsidRPr="00B15680" w:rsidR="000800B3" w:rsidSect="00E36C37">
          <w:headerReference w:type="default" r:id="rId10"/>
          <w:footerReference w:type="default" r:id="rId11"/>
          <w:pgSz w:w="11906" w:h="16838" w:orient="portrait"/>
          <w:pgMar w:top="1440" w:right="1080" w:bottom="1440" w:left="1080" w:header="708" w:footer="174" w:gutter="0"/>
          <w:cols w:space="708"/>
          <w:docGrid w:linePitch="360"/>
        </w:sectPr>
      </w:pPr>
      <w:r w:rsidRPr="66F576E6">
        <w:rPr>
          <w:rStyle w:val="normaltextrun"/>
          <w:rFonts w:ascii="Calibri" w:hAnsi="Calibri" w:eastAsia="Calibri" w:cs="Calibri"/>
          <w:color w:val="000000" w:themeColor="text1"/>
          <w:sz w:val="24"/>
          <w:szCs w:val="24"/>
          <w:lang w:val="en-US"/>
        </w:rPr>
        <w:t>Principal</w:t>
      </w:r>
      <w:r w:rsidRPr="66F576E6" w:rsidR="5F15B874">
        <w:rPr>
          <w:rStyle w:val="normaltextrun"/>
          <w:rFonts w:ascii="Calibri" w:hAnsi="Calibri" w:eastAsia="Calibri" w:cs="Calibri"/>
          <w:color w:val="000000" w:themeColor="text1"/>
          <w:sz w:val="24"/>
          <w:szCs w:val="24"/>
          <w:lang w:val="en-US"/>
        </w:rPr>
        <w:t> </w:t>
      </w:r>
      <w:r w:rsidRPr="66F576E6" w:rsidR="5F15B874">
        <w:rPr>
          <w:rStyle w:val="eop"/>
          <w:rFonts w:ascii="Calibri" w:hAnsi="Calibri" w:eastAsia="Calibri" w:cs="Calibri"/>
          <w:color w:val="000000" w:themeColor="text1"/>
          <w:sz w:val="24"/>
          <w:szCs w:val="24"/>
        </w:rPr>
        <w:t> </w:t>
      </w:r>
    </w:p>
    <w:p w:rsidR="357C349E" w:rsidRDefault="357C349E" w14:paraId="42512C63" w14:textId="1AC49B97"/>
    <w:sectPr w:rsidR="357C349E" w:rsidSect="00E36C37">
      <w:headerReference w:type="default" r:id="rId12"/>
      <w:pgSz w:w="11906" w:h="16838" w:orient="portrait"/>
      <w:pgMar w:top="1440" w:right="1080" w:bottom="1440" w:left="108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209" w:rsidP="0065037A" w:rsidRDefault="00E10209" w14:paraId="1164DC5A" w14:textId="77777777">
      <w:pPr>
        <w:spacing w:after="0" w:line="240" w:lineRule="auto"/>
      </w:pPr>
      <w:r>
        <w:separator/>
      </w:r>
    </w:p>
  </w:endnote>
  <w:endnote w:type="continuationSeparator" w:id="0">
    <w:p w:rsidR="00E10209" w:rsidP="0065037A" w:rsidRDefault="00E10209" w14:paraId="18735F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1DBF" w:rsidP="00B15680" w:rsidRDefault="00B15680" w14:paraId="5B77AAA2" w14:textId="6E67BA60">
    <w:pPr>
      <w:pStyle w:val="Footer"/>
    </w:pPr>
    <w:r>
      <w:rPr>
        <w:noProof/>
      </w:rPr>
      <w:drawing>
        <wp:anchor distT="0" distB="0" distL="114300" distR="114300" simplePos="0" relativeHeight="251658240" behindDoc="0" locked="0" layoutInCell="1" allowOverlap="1" wp14:anchorId="1C65F4B5" wp14:editId="2ACFD2DF">
          <wp:simplePos x="0" y="0"/>
          <wp:positionH relativeFrom="column">
            <wp:posOffset>-573884</wp:posOffset>
          </wp:positionH>
          <wp:positionV relativeFrom="paragraph">
            <wp:posOffset>-1397946</wp:posOffset>
          </wp:positionV>
          <wp:extent cx="7258842" cy="183742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258842" cy="1837427"/>
                  </a:xfrm>
                  <a:prstGeom prst="rect">
                    <a:avLst/>
                  </a:prstGeom>
                </pic:spPr>
              </pic:pic>
            </a:graphicData>
          </a:graphic>
        </wp:anchor>
      </w:drawing>
    </w:r>
  </w:p>
  <w:p w:rsidR="0065037A" w:rsidRDefault="0065037A" w14:paraId="0FDDFF58" w14:textId="3EBD5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209" w:rsidP="0065037A" w:rsidRDefault="00E10209" w14:paraId="45F55831" w14:textId="77777777">
      <w:pPr>
        <w:spacing w:after="0" w:line="240" w:lineRule="auto"/>
      </w:pPr>
      <w:r>
        <w:separator/>
      </w:r>
    </w:p>
  </w:footnote>
  <w:footnote w:type="continuationSeparator" w:id="0">
    <w:p w:rsidR="00E10209" w:rsidP="0065037A" w:rsidRDefault="00E10209" w14:paraId="27B4A8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5037A" w:rsidRDefault="0065037A" w14:paraId="0FDDFF57" w14:textId="77777777">
    <w:pPr>
      <w:pStyle w:val="Header"/>
    </w:pPr>
    <w:r>
      <w:rPr>
        <w:noProof/>
        <w:lang w:eastAsia="en-GB"/>
      </w:rPr>
      <w:drawing>
        <wp:anchor distT="0" distB="0" distL="114300" distR="114300" simplePos="0" relativeHeight="251657216" behindDoc="1" locked="0" layoutInCell="1" allowOverlap="1" wp14:anchorId="0FDDFF59" wp14:editId="3287F84F">
          <wp:simplePos x="0" y="0"/>
          <wp:positionH relativeFrom="column">
            <wp:posOffset>-884717</wp:posOffset>
          </wp:positionH>
          <wp:positionV relativeFrom="paragraph">
            <wp:posOffset>-449581</wp:posOffset>
          </wp:positionV>
          <wp:extent cx="7559424" cy="1552354"/>
          <wp:effectExtent l="19050" t="0" r="3426" b="0"/>
          <wp:wrapNone/>
          <wp:docPr id="17" name="Picture 0" descr="job25799 ClaytonHal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25799 ClaytonHall Letterhead TOP.jpg"/>
                  <pic:cNvPicPr/>
                </pic:nvPicPr>
                <pic:blipFill>
                  <a:blip r:embed="rId1"/>
                  <a:stretch>
                    <a:fillRect/>
                  </a:stretch>
                </pic:blipFill>
                <pic:spPr>
                  <a:xfrm>
                    <a:off x="0" y="0"/>
                    <a:ext cx="7559424" cy="15523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22980"/>
      <w:docPartObj>
        <w:docPartGallery w:val="Page Numbers (Top of Page)"/>
        <w:docPartUnique/>
      </w:docPartObj>
    </w:sdtPr>
    <w:sdtEndPr>
      <w:rPr>
        <w:noProof/>
      </w:rPr>
    </w:sdtEndPr>
    <w:sdtContent>
      <w:p w:rsidR="000800B3" w:rsidRDefault="000800B3" w14:paraId="7518568B" w14:textId="7777777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0800B3" w:rsidRDefault="00E10209" w14:paraId="479065EC" w14:textId="2701C451">
        <w:pPr>
          <w:pStyle w:val="Header"/>
          <w:jc w:val="right"/>
        </w:pPr>
      </w:p>
    </w:sdtContent>
  </w:sdt>
  <w:p w:rsidR="000800B3" w:rsidP="008F4589" w:rsidRDefault="008F4589" w14:paraId="4D65EA2A" w14:textId="66570680">
    <w:pPr>
      <w:pStyle w:val="Header"/>
      <w:jc w:val="right"/>
    </w:pPr>
    <w:r>
      <w:fldChar w:fldCharType="begin"/>
    </w:r>
    <w:r>
      <w:instrText xml:space="preserve"> DATE \@ "dd MMMM yyyy" </w:instrText>
    </w:r>
    <w:r>
      <w:fldChar w:fldCharType="separate"/>
    </w:r>
    <w:r w:rsidR="00A23104">
      <w:rPr>
        <w:noProof/>
      </w:rPr>
      <w:t>28 March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74AC"/>
    <w:multiLevelType w:val="hybridMultilevel"/>
    <w:tmpl w:val="C2DAB0A6"/>
    <w:lvl w:ilvl="0" w:tplc="B2EC8474">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544479"/>
    <w:multiLevelType w:val="hybridMultilevel"/>
    <w:tmpl w:val="31FE4FBC"/>
    <w:lvl w:ilvl="0" w:tplc="31785A1A">
      <w:start w:val="1"/>
      <w:numFmt w:val="bullet"/>
      <w:lvlText w:val=""/>
      <w:lvlJc w:val="left"/>
      <w:pPr>
        <w:ind w:left="720" w:hanging="360"/>
      </w:pPr>
      <w:rPr>
        <w:rFonts w:hint="default" w:ascii="Symbol" w:hAnsi="Symbol"/>
      </w:rPr>
    </w:lvl>
    <w:lvl w:ilvl="1" w:tplc="14EC19F6">
      <w:start w:val="1"/>
      <w:numFmt w:val="bullet"/>
      <w:lvlText w:val="o"/>
      <w:lvlJc w:val="left"/>
      <w:pPr>
        <w:ind w:left="1440" w:hanging="360"/>
      </w:pPr>
      <w:rPr>
        <w:rFonts w:hint="default" w:ascii="Courier New" w:hAnsi="Courier New"/>
      </w:rPr>
    </w:lvl>
    <w:lvl w:ilvl="2" w:tplc="7990F632">
      <w:start w:val="1"/>
      <w:numFmt w:val="bullet"/>
      <w:lvlText w:val=""/>
      <w:lvlJc w:val="left"/>
      <w:pPr>
        <w:ind w:left="2160" w:hanging="360"/>
      </w:pPr>
      <w:rPr>
        <w:rFonts w:hint="default" w:ascii="Wingdings" w:hAnsi="Wingdings"/>
      </w:rPr>
    </w:lvl>
    <w:lvl w:ilvl="3" w:tplc="A5DEC126">
      <w:start w:val="1"/>
      <w:numFmt w:val="bullet"/>
      <w:lvlText w:val=""/>
      <w:lvlJc w:val="left"/>
      <w:pPr>
        <w:ind w:left="2880" w:hanging="360"/>
      </w:pPr>
      <w:rPr>
        <w:rFonts w:hint="default" w:ascii="Symbol" w:hAnsi="Symbol"/>
      </w:rPr>
    </w:lvl>
    <w:lvl w:ilvl="4" w:tplc="7EB6904E">
      <w:start w:val="1"/>
      <w:numFmt w:val="bullet"/>
      <w:lvlText w:val="o"/>
      <w:lvlJc w:val="left"/>
      <w:pPr>
        <w:ind w:left="3600" w:hanging="360"/>
      </w:pPr>
      <w:rPr>
        <w:rFonts w:hint="default" w:ascii="Courier New" w:hAnsi="Courier New"/>
      </w:rPr>
    </w:lvl>
    <w:lvl w:ilvl="5" w:tplc="A89AC2EC">
      <w:start w:val="1"/>
      <w:numFmt w:val="bullet"/>
      <w:lvlText w:val=""/>
      <w:lvlJc w:val="left"/>
      <w:pPr>
        <w:ind w:left="4320" w:hanging="360"/>
      </w:pPr>
      <w:rPr>
        <w:rFonts w:hint="default" w:ascii="Wingdings" w:hAnsi="Wingdings"/>
      </w:rPr>
    </w:lvl>
    <w:lvl w:ilvl="6" w:tplc="7F4C2696">
      <w:start w:val="1"/>
      <w:numFmt w:val="bullet"/>
      <w:lvlText w:val=""/>
      <w:lvlJc w:val="left"/>
      <w:pPr>
        <w:ind w:left="5040" w:hanging="360"/>
      </w:pPr>
      <w:rPr>
        <w:rFonts w:hint="default" w:ascii="Symbol" w:hAnsi="Symbol"/>
      </w:rPr>
    </w:lvl>
    <w:lvl w:ilvl="7" w:tplc="B64CFE60">
      <w:start w:val="1"/>
      <w:numFmt w:val="bullet"/>
      <w:lvlText w:val="o"/>
      <w:lvlJc w:val="left"/>
      <w:pPr>
        <w:ind w:left="5760" w:hanging="360"/>
      </w:pPr>
      <w:rPr>
        <w:rFonts w:hint="default" w:ascii="Courier New" w:hAnsi="Courier New"/>
      </w:rPr>
    </w:lvl>
    <w:lvl w:ilvl="8" w:tplc="5600D86A">
      <w:start w:val="1"/>
      <w:numFmt w:val="bullet"/>
      <w:lvlText w:val=""/>
      <w:lvlJc w:val="left"/>
      <w:pPr>
        <w:ind w:left="6480" w:hanging="360"/>
      </w:pPr>
      <w:rPr>
        <w:rFonts w:hint="default" w:ascii="Wingdings" w:hAnsi="Wingdings"/>
      </w:rPr>
    </w:lvl>
  </w:abstractNum>
  <w:abstractNum w:abstractNumId="2" w15:restartNumberingAfterBreak="0">
    <w:nsid w:val="1AB67C1A"/>
    <w:multiLevelType w:val="multilevel"/>
    <w:tmpl w:val="8B4EAF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DE806C4"/>
    <w:multiLevelType w:val="hybridMultilevel"/>
    <w:tmpl w:val="9260E822"/>
    <w:lvl w:ilvl="0" w:tplc="21BC9690">
      <w:start w:val="1"/>
      <w:numFmt w:val="bullet"/>
      <w:lvlText w:val=""/>
      <w:lvlJc w:val="left"/>
      <w:pPr>
        <w:ind w:left="720" w:hanging="360"/>
      </w:pPr>
      <w:rPr>
        <w:rFonts w:hint="default" w:ascii="Symbol" w:hAnsi="Symbol"/>
      </w:rPr>
    </w:lvl>
    <w:lvl w:ilvl="1" w:tplc="7E4C9166">
      <w:start w:val="1"/>
      <w:numFmt w:val="bullet"/>
      <w:lvlText w:val="o"/>
      <w:lvlJc w:val="left"/>
      <w:pPr>
        <w:ind w:left="1440" w:hanging="360"/>
      </w:pPr>
      <w:rPr>
        <w:rFonts w:hint="default" w:ascii="Courier New" w:hAnsi="Courier New"/>
      </w:rPr>
    </w:lvl>
    <w:lvl w:ilvl="2" w:tplc="99E2FAD8">
      <w:start w:val="1"/>
      <w:numFmt w:val="bullet"/>
      <w:lvlText w:val=""/>
      <w:lvlJc w:val="left"/>
      <w:pPr>
        <w:ind w:left="2160" w:hanging="360"/>
      </w:pPr>
      <w:rPr>
        <w:rFonts w:hint="default" w:ascii="Wingdings" w:hAnsi="Wingdings"/>
      </w:rPr>
    </w:lvl>
    <w:lvl w:ilvl="3" w:tplc="B6E4D786">
      <w:start w:val="1"/>
      <w:numFmt w:val="bullet"/>
      <w:lvlText w:val=""/>
      <w:lvlJc w:val="left"/>
      <w:pPr>
        <w:ind w:left="2880" w:hanging="360"/>
      </w:pPr>
      <w:rPr>
        <w:rFonts w:hint="default" w:ascii="Symbol" w:hAnsi="Symbol"/>
      </w:rPr>
    </w:lvl>
    <w:lvl w:ilvl="4" w:tplc="C88E7A60">
      <w:start w:val="1"/>
      <w:numFmt w:val="bullet"/>
      <w:lvlText w:val="o"/>
      <w:lvlJc w:val="left"/>
      <w:pPr>
        <w:ind w:left="3600" w:hanging="360"/>
      </w:pPr>
      <w:rPr>
        <w:rFonts w:hint="default" w:ascii="Courier New" w:hAnsi="Courier New"/>
      </w:rPr>
    </w:lvl>
    <w:lvl w:ilvl="5" w:tplc="3D683F3E">
      <w:start w:val="1"/>
      <w:numFmt w:val="bullet"/>
      <w:lvlText w:val=""/>
      <w:lvlJc w:val="left"/>
      <w:pPr>
        <w:ind w:left="4320" w:hanging="360"/>
      </w:pPr>
      <w:rPr>
        <w:rFonts w:hint="default" w:ascii="Wingdings" w:hAnsi="Wingdings"/>
      </w:rPr>
    </w:lvl>
    <w:lvl w:ilvl="6" w:tplc="90C44ADE">
      <w:start w:val="1"/>
      <w:numFmt w:val="bullet"/>
      <w:lvlText w:val=""/>
      <w:lvlJc w:val="left"/>
      <w:pPr>
        <w:ind w:left="5040" w:hanging="360"/>
      </w:pPr>
      <w:rPr>
        <w:rFonts w:hint="default" w:ascii="Symbol" w:hAnsi="Symbol"/>
      </w:rPr>
    </w:lvl>
    <w:lvl w:ilvl="7" w:tplc="A1F4BFC8">
      <w:start w:val="1"/>
      <w:numFmt w:val="bullet"/>
      <w:lvlText w:val="o"/>
      <w:lvlJc w:val="left"/>
      <w:pPr>
        <w:ind w:left="5760" w:hanging="360"/>
      </w:pPr>
      <w:rPr>
        <w:rFonts w:hint="default" w:ascii="Courier New" w:hAnsi="Courier New"/>
      </w:rPr>
    </w:lvl>
    <w:lvl w:ilvl="8" w:tplc="E4AE8664">
      <w:start w:val="1"/>
      <w:numFmt w:val="bullet"/>
      <w:lvlText w:val=""/>
      <w:lvlJc w:val="left"/>
      <w:pPr>
        <w:ind w:left="6480" w:hanging="360"/>
      </w:pPr>
      <w:rPr>
        <w:rFonts w:hint="default" w:ascii="Wingdings" w:hAnsi="Wingdings"/>
      </w:rPr>
    </w:lvl>
  </w:abstractNum>
  <w:abstractNum w:abstractNumId="4" w15:restartNumberingAfterBreak="0">
    <w:nsid w:val="264A14C6"/>
    <w:multiLevelType w:val="hybridMultilevel"/>
    <w:tmpl w:val="27006E1A"/>
    <w:lvl w:ilvl="0" w:tplc="6BA6612A">
      <w:start w:val="1"/>
      <w:numFmt w:val="bullet"/>
      <w:lvlText w:val=""/>
      <w:lvlJc w:val="left"/>
      <w:pPr>
        <w:ind w:left="720" w:hanging="360"/>
      </w:pPr>
      <w:rPr>
        <w:rFonts w:hint="default" w:ascii="Symbol" w:hAnsi="Symbol"/>
      </w:rPr>
    </w:lvl>
    <w:lvl w:ilvl="1" w:tplc="20EC5002">
      <w:start w:val="1"/>
      <w:numFmt w:val="bullet"/>
      <w:lvlText w:val="o"/>
      <w:lvlJc w:val="left"/>
      <w:pPr>
        <w:ind w:left="1440" w:hanging="360"/>
      </w:pPr>
      <w:rPr>
        <w:rFonts w:hint="default" w:ascii="Courier New" w:hAnsi="Courier New"/>
      </w:rPr>
    </w:lvl>
    <w:lvl w:ilvl="2" w:tplc="BEB8205E">
      <w:start w:val="1"/>
      <w:numFmt w:val="bullet"/>
      <w:lvlText w:val=""/>
      <w:lvlJc w:val="left"/>
      <w:pPr>
        <w:ind w:left="2160" w:hanging="360"/>
      </w:pPr>
      <w:rPr>
        <w:rFonts w:hint="default" w:ascii="Wingdings" w:hAnsi="Wingdings"/>
      </w:rPr>
    </w:lvl>
    <w:lvl w:ilvl="3" w:tplc="1D50D404">
      <w:start w:val="1"/>
      <w:numFmt w:val="bullet"/>
      <w:lvlText w:val=""/>
      <w:lvlJc w:val="left"/>
      <w:pPr>
        <w:ind w:left="2880" w:hanging="360"/>
      </w:pPr>
      <w:rPr>
        <w:rFonts w:hint="default" w:ascii="Symbol" w:hAnsi="Symbol"/>
      </w:rPr>
    </w:lvl>
    <w:lvl w:ilvl="4" w:tplc="2614103C">
      <w:start w:val="1"/>
      <w:numFmt w:val="bullet"/>
      <w:lvlText w:val="o"/>
      <w:lvlJc w:val="left"/>
      <w:pPr>
        <w:ind w:left="3600" w:hanging="360"/>
      </w:pPr>
      <w:rPr>
        <w:rFonts w:hint="default" w:ascii="Courier New" w:hAnsi="Courier New"/>
      </w:rPr>
    </w:lvl>
    <w:lvl w:ilvl="5" w:tplc="349A4EE0">
      <w:start w:val="1"/>
      <w:numFmt w:val="bullet"/>
      <w:lvlText w:val=""/>
      <w:lvlJc w:val="left"/>
      <w:pPr>
        <w:ind w:left="4320" w:hanging="360"/>
      </w:pPr>
      <w:rPr>
        <w:rFonts w:hint="default" w:ascii="Wingdings" w:hAnsi="Wingdings"/>
      </w:rPr>
    </w:lvl>
    <w:lvl w:ilvl="6" w:tplc="5882F826">
      <w:start w:val="1"/>
      <w:numFmt w:val="bullet"/>
      <w:lvlText w:val=""/>
      <w:lvlJc w:val="left"/>
      <w:pPr>
        <w:ind w:left="5040" w:hanging="360"/>
      </w:pPr>
      <w:rPr>
        <w:rFonts w:hint="default" w:ascii="Symbol" w:hAnsi="Symbol"/>
      </w:rPr>
    </w:lvl>
    <w:lvl w:ilvl="7" w:tplc="83C82228">
      <w:start w:val="1"/>
      <w:numFmt w:val="bullet"/>
      <w:lvlText w:val="o"/>
      <w:lvlJc w:val="left"/>
      <w:pPr>
        <w:ind w:left="5760" w:hanging="360"/>
      </w:pPr>
      <w:rPr>
        <w:rFonts w:hint="default" w:ascii="Courier New" w:hAnsi="Courier New"/>
      </w:rPr>
    </w:lvl>
    <w:lvl w:ilvl="8" w:tplc="DA161944">
      <w:start w:val="1"/>
      <w:numFmt w:val="bullet"/>
      <w:lvlText w:val=""/>
      <w:lvlJc w:val="left"/>
      <w:pPr>
        <w:ind w:left="6480" w:hanging="360"/>
      </w:pPr>
      <w:rPr>
        <w:rFonts w:hint="default" w:ascii="Wingdings" w:hAnsi="Wingdings"/>
      </w:rPr>
    </w:lvl>
  </w:abstractNum>
  <w:abstractNum w:abstractNumId="5" w15:restartNumberingAfterBreak="0">
    <w:nsid w:val="2BE40F2B"/>
    <w:multiLevelType w:val="hybridMultilevel"/>
    <w:tmpl w:val="1E3AE3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0352E9C"/>
    <w:multiLevelType w:val="hybridMultilevel"/>
    <w:tmpl w:val="0B4A525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CB7669"/>
    <w:multiLevelType w:val="hybridMultilevel"/>
    <w:tmpl w:val="E8000D62"/>
    <w:lvl w:ilvl="0" w:tplc="08090001">
      <w:start w:val="1"/>
      <w:numFmt w:val="bullet"/>
      <w:lvlText w:val=""/>
      <w:lvlJc w:val="left"/>
      <w:pPr>
        <w:ind w:left="255" w:hanging="360"/>
      </w:pPr>
      <w:rPr>
        <w:rFonts w:hint="default" w:ascii="Symbol" w:hAnsi="Symbol"/>
      </w:rPr>
    </w:lvl>
    <w:lvl w:ilvl="1" w:tplc="08090003" w:tentative="1">
      <w:start w:val="1"/>
      <w:numFmt w:val="bullet"/>
      <w:lvlText w:val="o"/>
      <w:lvlJc w:val="left"/>
      <w:pPr>
        <w:ind w:left="975" w:hanging="360"/>
      </w:pPr>
      <w:rPr>
        <w:rFonts w:hint="default" w:ascii="Courier New" w:hAnsi="Courier New" w:cs="Courier New"/>
      </w:rPr>
    </w:lvl>
    <w:lvl w:ilvl="2" w:tplc="08090005" w:tentative="1">
      <w:start w:val="1"/>
      <w:numFmt w:val="bullet"/>
      <w:lvlText w:val=""/>
      <w:lvlJc w:val="left"/>
      <w:pPr>
        <w:ind w:left="1695" w:hanging="360"/>
      </w:pPr>
      <w:rPr>
        <w:rFonts w:hint="default" w:ascii="Wingdings" w:hAnsi="Wingdings"/>
      </w:rPr>
    </w:lvl>
    <w:lvl w:ilvl="3" w:tplc="08090001" w:tentative="1">
      <w:start w:val="1"/>
      <w:numFmt w:val="bullet"/>
      <w:lvlText w:val=""/>
      <w:lvlJc w:val="left"/>
      <w:pPr>
        <w:ind w:left="2415" w:hanging="360"/>
      </w:pPr>
      <w:rPr>
        <w:rFonts w:hint="default" w:ascii="Symbol" w:hAnsi="Symbol"/>
      </w:rPr>
    </w:lvl>
    <w:lvl w:ilvl="4" w:tplc="08090003" w:tentative="1">
      <w:start w:val="1"/>
      <w:numFmt w:val="bullet"/>
      <w:lvlText w:val="o"/>
      <w:lvlJc w:val="left"/>
      <w:pPr>
        <w:ind w:left="3135" w:hanging="360"/>
      </w:pPr>
      <w:rPr>
        <w:rFonts w:hint="default" w:ascii="Courier New" w:hAnsi="Courier New" w:cs="Courier New"/>
      </w:rPr>
    </w:lvl>
    <w:lvl w:ilvl="5" w:tplc="08090005" w:tentative="1">
      <w:start w:val="1"/>
      <w:numFmt w:val="bullet"/>
      <w:lvlText w:val=""/>
      <w:lvlJc w:val="left"/>
      <w:pPr>
        <w:ind w:left="3855" w:hanging="360"/>
      </w:pPr>
      <w:rPr>
        <w:rFonts w:hint="default" w:ascii="Wingdings" w:hAnsi="Wingdings"/>
      </w:rPr>
    </w:lvl>
    <w:lvl w:ilvl="6" w:tplc="08090001" w:tentative="1">
      <w:start w:val="1"/>
      <w:numFmt w:val="bullet"/>
      <w:lvlText w:val=""/>
      <w:lvlJc w:val="left"/>
      <w:pPr>
        <w:ind w:left="4575" w:hanging="360"/>
      </w:pPr>
      <w:rPr>
        <w:rFonts w:hint="default" w:ascii="Symbol" w:hAnsi="Symbol"/>
      </w:rPr>
    </w:lvl>
    <w:lvl w:ilvl="7" w:tplc="08090003" w:tentative="1">
      <w:start w:val="1"/>
      <w:numFmt w:val="bullet"/>
      <w:lvlText w:val="o"/>
      <w:lvlJc w:val="left"/>
      <w:pPr>
        <w:ind w:left="5295" w:hanging="360"/>
      </w:pPr>
      <w:rPr>
        <w:rFonts w:hint="default" w:ascii="Courier New" w:hAnsi="Courier New" w:cs="Courier New"/>
      </w:rPr>
    </w:lvl>
    <w:lvl w:ilvl="8" w:tplc="08090005" w:tentative="1">
      <w:start w:val="1"/>
      <w:numFmt w:val="bullet"/>
      <w:lvlText w:val=""/>
      <w:lvlJc w:val="left"/>
      <w:pPr>
        <w:ind w:left="6015" w:hanging="360"/>
      </w:pPr>
      <w:rPr>
        <w:rFonts w:hint="default" w:ascii="Wingdings" w:hAnsi="Wingdings"/>
      </w:rPr>
    </w:lvl>
  </w:abstractNum>
  <w:abstractNum w:abstractNumId="8" w15:restartNumberingAfterBreak="0">
    <w:nsid w:val="385F430C"/>
    <w:multiLevelType w:val="hybridMultilevel"/>
    <w:tmpl w:val="E4E6F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303319F"/>
    <w:multiLevelType w:val="hybridMultilevel"/>
    <w:tmpl w:val="93189722"/>
    <w:lvl w:ilvl="0" w:tplc="68FCFCEC">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6B97A53"/>
    <w:multiLevelType w:val="hybridMultilevel"/>
    <w:tmpl w:val="18C45ECE"/>
    <w:lvl w:ilvl="0" w:tplc="930008AE">
      <w:start w:val="1"/>
      <w:numFmt w:val="decimal"/>
      <w:lvlText w:val="%1."/>
      <w:lvlJc w:val="left"/>
      <w:pPr>
        <w:ind w:left="720" w:hanging="360"/>
      </w:pPr>
    </w:lvl>
    <w:lvl w:ilvl="1" w:tplc="4FE44B1E">
      <w:start w:val="1"/>
      <w:numFmt w:val="lowerLetter"/>
      <w:lvlText w:val="%2."/>
      <w:lvlJc w:val="left"/>
      <w:pPr>
        <w:ind w:left="1440" w:hanging="360"/>
      </w:pPr>
    </w:lvl>
    <w:lvl w:ilvl="2" w:tplc="501CA70E">
      <w:start w:val="1"/>
      <w:numFmt w:val="lowerRoman"/>
      <w:lvlText w:val="%3."/>
      <w:lvlJc w:val="right"/>
      <w:pPr>
        <w:ind w:left="2160" w:hanging="180"/>
      </w:pPr>
    </w:lvl>
    <w:lvl w:ilvl="3" w:tplc="564C0070">
      <w:start w:val="1"/>
      <w:numFmt w:val="decimal"/>
      <w:lvlText w:val="%4."/>
      <w:lvlJc w:val="left"/>
      <w:pPr>
        <w:ind w:left="2880" w:hanging="360"/>
      </w:pPr>
    </w:lvl>
    <w:lvl w:ilvl="4" w:tplc="0574AA64">
      <w:start w:val="1"/>
      <w:numFmt w:val="lowerLetter"/>
      <w:lvlText w:val="%5."/>
      <w:lvlJc w:val="left"/>
      <w:pPr>
        <w:ind w:left="3600" w:hanging="360"/>
      </w:pPr>
    </w:lvl>
    <w:lvl w:ilvl="5" w:tplc="675EF16E">
      <w:start w:val="1"/>
      <w:numFmt w:val="lowerRoman"/>
      <w:lvlText w:val="%6."/>
      <w:lvlJc w:val="right"/>
      <w:pPr>
        <w:ind w:left="4320" w:hanging="180"/>
      </w:pPr>
    </w:lvl>
    <w:lvl w:ilvl="6" w:tplc="A96E6C0E">
      <w:start w:val="1"/>
      <w:numFmt w:val="decimal"/>
      <w:lvlText w:val="%7."/>
      <w:lvlJc w:val="left"/>
      <w:pPr>
        <w:ind w:left="5040" w:hanging="360"/>
      </w:pPr>
    </w:lvl>
    <w:lvl w:ilvl="7" w:tplc="C6A2C4E6">
      <w:start w:val="1"/>
      <w:numFmt w:val="lowerLetter"/>
      <w:lvlText w:val="%8."/>
      <w:lvlJc w:val="left"/>
      <w:pPr>
        <w:ind w:left="5760" w:hanging="360"/>
      </w:pPr>
    </w:lvl>
    <w:lvl w:ilvl="8" w:tplc="3746FF48">
      <w:start w:val="1"/>
      <w:numFmt w:val="lowerRoman"/>
      <w:lvlText w:val="%9."/>
      <w:lvlJc w:val="right"/>
      <w:pPr>
        <w:ind w:left="6480" w:hanging="180"/>
      </w:pPr>
    </w:lvl>
  </w:abstractNum>
  <w:abstractNum w:abstractNumId="11" w15:restartNumberingAfterBreak="0">
    <w:nsid w:val="7FA831C2"/>
    <w:multiLevelType w:val="hybridMultilevel"/>
    <w:tmpl w:val="517ED94A"/>
    <w:lvl w:ilvl="0" w:tplc="80E68B80">
      <w:start w:val="1"/>
      <w:numFmt w:val="decimal"/>
      <w:lvlText w:val="%1."/>
      <w:lvlJc w:val="left"/>
      <w:pPr>
        <w:ind w:left="720" w:hanging="360"/>
      </w:pPr>
    </w:lvl>
    <w:lvl w:ilvl="1" w:tplc="1450A60E">
      <w:start w:val="1"/>
      <w:numFmt w:val="lowerLetter"/>
      <w:lvlText w:val="%2."/>
      <w:lvlJc w:val="left"/>
      <w:pPr>
        <w:ind w:left="1440" w:hanging="360"/>
      </w:pPr>
    </w:lvl>
    <w:lvl w:ilvl="2" w:tplc="04EC231A">
      <w:start w:val="1"/>
      <w:numFmt w:val="lowerRoman"/>
      <w:lvlText w:val="%3."/>
      <w:lvlJc w:val="right"/>
      <w:pPr>
        <w:ind w:left="2160" w:hanging="180"/>
      </w:pPr>
    </w:lvl>
    <w:lvl w:ilvl="3" w:tplc="EE0E39D2">
      <w:start w:val="1"/>
      <w:numFmt w:val="decimal"/>
      <w:lvlText w:val="%4."/>
      <w:lvlJc w:val="left"/>
      <w:pPr>
        <w:ind w:left="2880" w:hanging="360"/>
      </w:pPr>
    </w:lvl>
    <w:lvl w:ilvl="4" w:tplc="9AF68088">
      <w:start w:val="1"/>
      <w:numFmt w:val="lowerLetter"/>
      <w:lvlText w:val="%5."/>
      <w:lvlJc w:val="left"/>
      <w:pPr>
        <w:ind w:left="3600" w:hanging="360"/>
      </w:pPr>
    </w:lvl>
    <w:lvl w:ilvl="5" w:tplc="7E4A3CFC">
      <w:start w:val="1"/>
      <w:numFmt w:val="lowerRoman"/>
      <w:lvlText w:val="%6."/>
      <w:lvlJc w:val="right"/>
      <w:pPr>
        <w:ind w:left="4320" w:hanging="180"/>
      </w:pPr>
    </w:lvl>
    <w:lvl w:ilvl="6" w:tplc="FD288076">
      <w:start w:val="1"/>
      <w:numFmt w:val="decimal"/>
      <w:lvlText w:val="%7."/>
      <w:lvlJc w:val="left"/>
      <w:pPr>
        <w:ind w:left="5040" w:hanging="360"/>
      </w:pPr>
    </w:lvl>
    <w:lvl w:ilvl="7" w:tplc="C07AA526">
      <w:start w:val="1"/>
      <w:numFmt w:val="lowerLetter"/>
      <w:lvlText w:val="%8."/>
      <w:lvlJc w:val="left"/>
      <w:pPr>
        <w:ind w:left="5760" w:hanging="360"/>
      </w:pPr>
    </w:lvl>
    <w:lvl w:ilvl="8" w:tplc="366891EE">
      <w:start w:val="1"/>
      <w:numFmt w:val="lowerRoman"/>
      <w:lvlText w:val="%9."/>
      <w:lvlJc w:val="right"/>
      <w:pPr>
        <w:ind w:left="6480" w:hanging="180"/>
      </w:pPr>
    </w:lvl>
  </w:abstractNum>
  <w:num w:numId="1">
    <w:abstractNumId w:val="1"/>
  </w:num>
  <w:num w:numId="2">
    <w:abstractNumId w:val="11"/>
  </w:num>
  <w:num w:numId="3">
    <w:abstractNumId w:val="10"/>
  </w:num>
  <w:num w:numId="4">
    <w:abstractNumId w:val="3"/>
  </w:num>
  <w:num w:numId="5">
    <w:abstractNumId w:val="4"/>
  </w:num>
  <w:num w:numId="6">
    <w:abstractNumId w:val="9"/>
  </w:num>
  <w:num w:numId="7">
    <w:abstractNumId w:val="8"/>
  </w:num>
  <w:num w:numId="8">
    <w:abstractNumId w:val="0"/>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9FF"/>
    <w:rsid w:val="000800B3"/>
    <w:rsid w:val="001B368A"/>
    <w:rsid w:val="00340EA9"/>
    <w:rsid w:val="00417E53"/>
    <w:rsid w:val="00474A8D"/>
    <w:rsid w:val="004A5EF6"/>
    <w:rsid w:val="0050196E"/>
    <w:rsid w:val="00526312"/>
    <w:rsid w:val="00595B12"/>
    <w:rsid w:val="006201ED"/>
    <w:rsid w:val="0063274C"/>
    <w:rsid w:val="0065037A"/>
    <w:rsid w:val="00724A3A"/>
    <w:rsid w:val="00771068"/>
    <w:rsid w:val="007739FF"/>
    <w:rsid w:val="008F4589"/>
    <w:rsid w:val="009865B4"/>
    <w:rsid w:val="009E16CB"/>
    <w:rsid w:val="00A23104"/>
    <w:rsid w:val="00B15680"/>
    <w:rsid w:val="00B74016"/>
    <w:rsid w:val="00BB6BC1"/>
    <w:rsid w:val="00BD7843"/>
    <w:rsid w:val="00C21DBF"/>
    <w:rsid w:val="00C41480"/>
    <w:rsid w:val="00CE5C29"/>
    <w:rsid w:val="00D312BA"/>
    <w:rsid w:val="00DD77F3"/>
    <w:rsid w:val="00E10209"/>
    <w:rsid w:val="00E36C37"/>
    <w:rsid w:val="00E619DA"/>
    <w:rsid w:val="00EF5313"/>
    <w:rsid w:val="00F46A9B"/>
    <w:rsid w:val="09D00D96"/>
    <w:rsid w:val="0C838345"/>
    <w:rsid w:val="0D4D0BF0"/>
    <w:rsid w:val="0DB5F0E6"/>
    <w:rsid w:val="0F17D30C"/>
    <w:rsid w:val="1032B5CC"/>
    <w:rsid w:val="19027D51"/>
    <w:rsid w:val="1BAAB836"/>
    <w:rsid w:val="1BCA9135"/>
    <w:rsid w:val="1F7C0D17"/>
    <w:rsid w:val="20D6109C"/>
    <w:rsid w:val="21BD8A2A"/>
    <w:rsid w:val="21BD8A2A"/>
    <w:rsid w:val="24C6EFE7"/>
    <w:rsid w:val="25DF141B"/>
    <w:rsid w:val="2D1546E3"/>
    <w:rsid w:val="32D1BF29"/>
    <w:rsid w:val="357C349E"/>
    <w:rsid w:val="382D538F"/>
    <w:rsid w:val="3C847043"/>
    <w:rsid w:val="3CA85896"/>
    <w:rsid w:val="3D3F13FF"/>
    <w:rsid w:val="3F6AC68B"/>
    <w:rsid w:val="41839E03"/>
    <w:rsid w:val="4242FB85"/>
    <w:rsid w:val="4745C2C4"/>
    <w:rsid w:val="474C3F85"/>
    <w:rsid w:val="4792E4ED"/>
    <w:rsid w:val="48E80FE6"/>
    <w:rsid w:val="49BE2AE7"/>
    <w:rsid w:val="4A83E047"/>
    <w:rsid w:val="4D9805F0"/>
    <w:rsid w:val="4E3D51B8"/>
    <w:rsid w:val="4F524AA6"/>
    <w:rsid w:val="528D8984"/>
    <w:rsid w:val="5CD7762B"/>
    <w:rsid w:val="5E1435C0"/>
    <w:rsid w:val="5F15B874"/>
    <w:rsid w:val="60DB0202"/>
    <w:rsid w:val="62312B6A"/>
    <w:rsid w:val="66F576E6"/>
    <w:rsid w:val="69795A37"/>
    <w:rsid w:val="6A756638"/>
    <w:rsid w:val="6A943CF7"/>
    <w:rsid w:val="6E585B4D"/>
    <w:rsid w:val="6F9827DA"/>
    <w:rsid w:val="724D4172"/>
    <w:rsid w:val="775030BC"/>
    <w:rsid w:val="77D0AD89"/>
    <w:rsid w:val="79647FD4"/>
    <w:rsid w:val="7D305C60"/>
    <w:rsid w:val="7F00F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DFF52"/>
  <w15:docId w15:val="{8BA27F90-8C99-4C8F-94C7-19320A9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0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3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37A"/>
  </w:style>
  <w:style w:type="paragraph" w:styleId="Footer">
    <w:name w:val="footer"/>
    <w:basedOn w:val="Normal"/>
    <w:link w:val="FooterChar"/>
    <w:uiPriority w:val="99"/>
    <w:unhideWhenUsed/>
    <w:rsid w:val="006503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37A"/>
  </w:style>
  <w:style w:type="paragraph" w:styleId="BalloonText">
    <w:name w:val="Balloon Text"/>
    <w:basedOn w:val="Normal"/>
    <w:link w:val="BalloonTextChar"/>
    <w:uiPriority w:val="99"/>
    <w:semiHidden/>
    <w:unhideWhenUsed/>
    <w:rsid w:val="006503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5037A"/>
    <w:rPr>
      <w:rFonts w:ascii="Tahoma" w:hAnsi="Tahoma" w:cs="Tahoma"/>
      <w:sz w:val="16"/>
      <w:szCs w:val="16"/>
    </w:rPr>
  </w:style>
  <w:style w:type="paragraph" w:styleId="ListParagraph">
    <w:name w:val="List Paragraph"/>
    <w:basedOn w:val="Normal"/>
    <w:uiPriority w:val="34"/>
    <w:qFormat/>
    <w:rsid w:val="004A5EF6"/>
    <w:pPr>
      <w:spacing w:after="160" w:line="259" w:lineRule="auto"/>
      <w:ind w:left="720"/>
      <w:contextualSpacing/>
    </w:pPr>
  </w:style>
  <w:style w:type="character" w:styleId="Hyperlink">
    <w:name w:val="Hyperlink"/>
    <w:basedOn w:val="DefaultParagraphFont"/>
    <w:uiPriority w:val="99"/>
    <w:unhideWhenUsed/>
    <w:rsid w:val="0050196E"/>
    <w:rPr>
      <w:color w:val="0000FF" w:themeColor="hyperlink"/>
      <w:u w:val="single"/>
    </w:rPr>
  </w:style>
  <w:style w:type="character" w:styleId="normaltextrun" w:customStyle="1">
    <w:name w:val="normaltextrun"/>
    <w:basedOn w:val="DefaultParagraphFont"/>
    <w:rsid w:val="66F576E6"/>
  </w:style>
  <w:style w:type="character" w:styleId="eop" w:customStyle="1">
    <w:name w:val="eop"/>
    <w:basedOn w:val="DefaultParagraphFont"/>
    <w:rsid w:val="66F576E6"/>
  </w:style>
  <w:style w:type="character" w:styleId="spellingerror" w:customStyle="1">
    <w:name w:val="spellingerror"/>
    <w:basedOn w:val="DefaultParagraphFont"/>
    <w:rsid w:val="66F576E6"/>
  </w:style>
  <w:style w:type="paragraph" w:styleId="paragraph" w:customStyle="1">
    <w:name w:val="paragraph"/>
    <w:basedOn w:val="Normal"/>
    <w:rsid w:val="66F576E6"/>
    <w:pPr>
      <w:spacing w:beforeAutospacing="1"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8fae7bf2ef1642f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smith\AppData\Local\Microsoft\Windows\INetCache\Content.Outlook\P24DZI2E\JOB25799%20ClaytonHallAcademy%20Letterhead.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20255c-b130-4f41-a8a3-259dbb51b2b9}"/>
      </w:docPartPr>
      <w:docPartBody>
        <w:p w14:paraId="113EE0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Amanda Brayford</DisplayName>
        <AccountId>63</AccountId>
        <AccountType/>
      </UserInfo>
      <UserInfo>
        <DisplayName>Lyn Shufflebotham</DisplayName>
        <AccountId>170</AccountId>
        <AccountType/>
      </UserInfo>
      <UserInfo>
        <DisplayName>Lindsay Haywood</DisplayName>
        <AccountId>187</AccountId>
        <AccountType/>
      </UserInfo>
    </SharedWithUsers>
  </documentManagement>
</p:properties>
</file>

<file path=customXml/itemProps1.xml><?xml version="1.0" encoding="utf-8"?>
<ds:datastoreItem xmlns:ds="http://schemas.openxmlformats.org/officeDocument/2006/customXml" ds:itemID="{8C8D3D14-37D3-4245-81F4-7A87E580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8687F-01E4-43D7-822F-497B26C2E4F5}">
  <ds:schemaRefs>
    <ds:schemaRef ds:uri="http://schemas.microsoft.com/sharepoint/v3/contenttype/forms"/>
  </ds:schemaRefs>
</ds:datastoreItem>
</file>

<file path=customXml/itemProps3.xml><?xml version="1.0" encoding="utf-8"?>
<ds:datastoreItem xmlns:ds="http://schemas.openxmlformats.org/officeDocument/2006/customXml" ds:itemID="{5CE61B87-9A81-4FEF-B92A-44AE44105B49}">
  <ds:schemaRefs>
    <ds:schemaRef ds:uri="http://schemas.microsoft.com/office/2006/metadata/properties"/>
    <ds:schemaRef ds:uri="http://schemas.microsoft.com/office/infopath/2007/PartnerControls"/>
    <ds:schemaRef ds:uri="ac23c5a7-a92b-44f2-8d21-7feb59605c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JOB25799 ClaytonHallAcademy Letterhead</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 Smith</dc:creator>
  <lastModifiedBy>Sarah Rowell</lastModifiedBy>
  <revision>20</revision>
  <dcterms:created xsi:type="dcterms:W3CDTF">2022-01-19T09:30:00.0000000Z</dcterms:created>
  <dcterms:modified xsi:type="dcterms:W3CDTF">2022-05-04T14:21:44.2498815Z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