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B6006" w14:textId="10518CB5" w:rsidR="00CE6571" w:rsidRPr="00807CD6" w:rsidRDefault="001A60AB">
      <w:pPr>
        <w:tabs>
          <w:tab w:val="center" w:pos="5231"/>
          <w:tab w:val="center" w:pos="7928"/>
        </w:tabs>
        <w:spacing w:after="0"/>
        <w:rPr>
          <w:rFonts w:ascii="Bookman Old Style" w:hAnsi="Bookman Old Style"/>
          <w:sz w:val="40"/>
          <w:szCs w:val="40"/>
        </w:rPr>
      </w:pPr>
      <w:r>
        <w:rPr>
          <w:noProof/>
        </w:rPr>
        <mc:AlternateContent>
          <mc:Choice Requires="wpg">
            <w:drawing>
              <wp:anchor distT="0" distB="0" distL="114300" distR="114300" simplePos="0" relativeHeight="251658240" behindDoc="0" locked="0" layoutInCell="1" allowOverlap="1" wp14:anchorId="2F155DDA" wp14:editId="5DCE933D">
                <wp:simplePos x="0" y="0"/>
                <wp:positionH relativeFrom="column">
                  <wp:posOffset>527380</wp:posOffset>
                </wp:positionH>
                <wp:positionV relativeFrom="paragraph">
                  <wp:posOffset>-6555</wp:posOffset>
                </wp:positionV>
                <wp:extent cx="600719" cy="492801"/>
                <wp:effectExtent l="0" t="0" r="0" b="0"/>
                <wp:wrapSquare wrapText="bothSides"/>
                <wp:docPr id="1754" name="Group 1754"/>
                <wp:cNvGraphicFramePr/>
                <a:graphic xmlns:a="http://schemas.openxmlformats.org/drawingml/2006/main">
                  <a:graphicData uri="http://schemas.microsoft.com/office/word/2010/wordprocessingGroup">
                    <wpg:wgp>
                      <wpg:cNvGrpSpPr/>
                      <wpg:grpSpPr>
                        <a:xfrm>
                          <a:off x="0" y="0"/>
                          <a:ext cx="600719" cy="492801"/>
                          <a:chOff x="0" y="0"/>
                          <a:chExt cx="600719" cy="492801"/>
                        </a:xfrm>
                      </wpg:grpSpPr>
                      <wps:wsp>
                        <wps:cNvPr id="247" name="Rectangle 247"/>
                        <wps:cNvSpPr/>
                        <wps:spPr>
                          <a:xfrm>
                            <a:off x="0" y="54"/>
                            <a:ext cx="20254" cy="64997"/>
                          </a:xfrm>
                          <a:prstGeom prst="rect">
                            <a:avLst/>
                          </a:prstGeom>
                          <a:ln>
                            <a:noFill/>
                          </a:ln>
                        </wps:spPr>
                        <wps:txbx>
                          <w:txbxContent>
                            <w:p w14:paraId="6C33B710" w14:textId="77777777" w:rsidR="00CE6571" w:rsidRDefault="001A60AB">
                              <w:r>
                                <w:rPr>
                                  <w:rFonts w:ascii="Times New Roman" w:eastAsia="Times New Roman" w:hAnsi="Times New Roman" w:cs="Times New Roman"/>
                                  <w:sz w:val="7"/>
                                </w:rPr>
                                <w:t xml:space="preserve"> </w:t>
                              </w:r>
                            </w:p>
                          </w:txbxContent>
                        </wps:txbx>
                        <wps:bodyPr horzOverflow="overflow" vert="horz" lIns="0" tIns="0" rIns="0" bIns="0" rtlCol="0">
                          <a:noAutofit/>
                        </wps:bodyPr>
                      </wps:wsp>
                      <pic:pic xmlns:pic="http://schemas.openxmlformats.org/drawingml/2006/picture">
                        <pic:nvPicPr>
                          <pic:cNvPr id="249" name="Picture 249"/>
                          <pic:cNvPicPr/>
                        </pic:nvPicPr>
                        <pic:blipFill>
                          <a:blip r:embed="rId8"/>
                          <a:stretch>
                            <a:fillRect/>
                          </a:stretch>
                        </pic:blipFill>
                        <pic:spPr>
                          <a:xfrm>
                            <a:off x="0" y="0"/>
                            <a:ext cx="600719" cy="492801"/>
                          </a:xfrm>
                          <a:prstGeom prst="rect">
                            <a:avLst/>
                          </a:prstGeom>
                        </pic:spPr>
                      </pic:pic>
                    </wpg:wgp>
                  </a:graphicData>
                </a:graphic>
              </wp:anchor>
            </w:drawing>
          </mc:Choice>
          <mc:Fallback>
            <w:pict>
              <v:group w14:anchorId="2F155DDA" id="Group 1754" o:spid="_x0000_s1026" style="position:absolute;margin-left:41.55pt;margin-top:-.5pt;width:47.3pt;height:38.8pt;z-index:251658240" coordsize="6007,4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4WvnQIAAHkGAAAOAAAAZHJzL2Uyb0RvYy54bWykVdtu2zAMfR+wfxD0&#10;3toJsrYx4hTDuhYFhrVYtw+QZdkWphskJU729SNlO72uG7qHKNSNPDw6pFfnO63IVvggrSnp7Din&#10;RBhua2nakv74fnl0RkmIzNRMWSNKuheBnq/fv1v1rhBz21lVC0/AiQlF70raxeiKLAu8E5qFY+uE&#10;gc3Ges0iTH2b1Z714F2rbJ7nJ1lvfe285SIEWL0YNuk6+W8aweNN0wQRiSopYItp9GmscMzWK1a0&#10;nrlO8hEGewMKzaSBoAdXFywysvHymSstubfBNvGYW53ZppFcpBwgm1n+JJsrbzcu5dIWfesONAG1&#10;T3h6s1v+dXvl3Z279cBE71rgIs0wl13jNf4DSrJLlO0PlIldJBwWT/L8dLakhMPWYjk/y2cDpbwD&#10;3p/d4t3nV+9lU9DsEZTegTjCff7h//K/65gTidZQQP63nsi6pPPFKSWGaRDpN5ANM60SBBcTMenk&#10;gaZQBGDsjxx9WAwkTCTN8zksJY5OFstlcnlIlRXOh3glrCZolNRD9KQltv0SIkSHo9MRDKkMjsZe&#10;SqWGXVwBxiZUaMVdtRuBV7beQ46d9b9uoFIbZfuS2tGiWLwQFHcpUdcGuMU6mQw/GdVk+Kg+2VRN&#10;A4yPm2gbmXBi4CHaiAcebb1ykhfwG9UL1rPX+3uVw6248YKOTvQ/+dDM/9y4Iyg0x6KspJJxn5oG&#10;sIugzPZWcnxGnDwUAuh5EALsY1iQwRJfdDqHt5B5nD9yUinp8FmQGbRHuNBvntTrCxkPveDC8o0W&#10;Jg7NzQsFyK0JnXSBEl8IXQnQqr+uxzoL0YvIOwzYQGBU7qCJw0ZCeQ8MMb8q3rEnTtp9ucDfqt4E&#10;ZgifTECTpJL6G1iPGujDeTp1/8VY/wYAAP//AwBQSwMECgAAAAAAAAAhACPKMMhRDQAAUQ0AABQA&#10;AABkcnMvbWVkaWEvaW1hZ2UxLnBuZ4lQTkcNChoKAAAADUlIRFIAAABJAAAAVggGAAAAg/O7kgAA&#10;AAFzUkdCAK7OHOkAAAAEZ0FNQQAAsY8L/GEFAAAACXBIWXMAAA7DAAAOwwHHb6hkAAAM5klEQVR4&#10;Xu2cDYwV1RXH79u3b20xypfQIISlAjaKFBPF1tYWbdVWbLFJrQm2iU1sm8aENNHCIgs1DR/LstS0&#10;IRrT1kRNK0lDqtBAm4qtmFaikOhGkVakuFIghVIWC4vssrye/3n3zJ6ZufP1dt7ymrxfMtm58+bj&#10;3v8959yvmTUNGjRo0KBBTWibNafcO/+uMv7aQyNGwf6tayDMw5MutSljOo58YDr3dI9Y3utepMWT&#10;ryg/fPl0U+49Yo8YU2wda0zLONPR896IiFXXIkGgpaNG2ZSlr8+YgX5jRo/hZGHMJNOy4FOm8/0D&#10;ZuUvfl2T8tSlSO233VRe2jrN9O94wx4hIA6AQKDUYgwEPNnrE6z5618iwXrM6sc35Fa2uhNpwdjx&#10;5Weuu9oM9pyoCAAgCBCBgsjvQasjijOnm4vuucWsem1/1cLVnUhP3zqv/JWe45VE0Ho0ccLJb0JA&#10;PFic0DT6w8pOTIwbMZHgQm1X32BWb38xMtiiFVvSPzgUd/IAgsUJaQVcS8/sOvQPZ75qLhI33xRf&#10;zh/rMx2H9zsz0v7AImriR5uzzzyfTqCogqdBX2tj2dqTx03X0SORWtRMJOnbnD/5EU539h11WtCy&#10;O7/KAnGQFvcS8rImIJYj90SarChJINBk/+YGxEHPGAIh+BZarzRdpaJTIHavclNYIIkhKIgUbrhA&#10;HGxyz5QCgVwtCYVuGzXR6/g1zZln1pGLdbzyB6dA3rlKoOcKBfP3/j6zdPT4IdcTofKwrIwCgVws&#10;CTHlzFM/5dgjAqHpXbv3L5kEQua3nLbNvoC4oS0rCrGQJOhezV/7lindfKc9kMywRUJMaSuVzJnH&#10;tprBffv5GJrYqOYUAsEVvWEGBKCt6cY7zPoJU8yWE8cLpvRR7zfU+Ph9bxXWT5nD57BoLkHEnQR9&#10;Dv7SdYXWq0zz3G+Yzrf/atb85pepvWhYIklMGdj2R6/QLBC5WFAgWNuplcu5iR/ce6hiQbRhHAa3&#10;DFqd7suAjlefK4zd9FgBgq0bc4kp0HjOJ5gIIgRFI4ozbzKd5w6aNVt/l1ogULVIbBHkXmI9QkfP&#10;W6Fmftk932FrO/vEs5VetBSANg7uff+0Zw7hWZoDVMC4XS8UHr3tFtN87/c8a/RZjt7oN7YgCJTB&#10;goSqRIKLLb9x9pBANq7A11vuvpv3BXQil5w6xtbGSMbFCuha9KF8DJyxO/FgmDG6a2nFulqKpjhn&#10;duW+QISjDZbaeXJ3VQKBzCKt+O43y8s+PccMvtcTcolVT//MNz6CmBioemJqF4CwUpAcgHWN2ba5&#10;gBgWvOeanb/P7GKazCJ9uPlP3DOGm5Qp9jCUqWCTCnd86J0DQyN5a20+7LGmCWGhUAHBSkgClbJi&#10;4ULel+vjhhtpySQS5nfaPznDpghbY/D30tzreV84f+yo3SOCAmmLckGtG2JSXFwKgoYBFu65NRE1&#10;DMpKapFgGe3k8zyFIdjCr9r+RLQ54xwRROKRgOMUyKuNSQIEapvaWhn7EbCgvAQCqUWCZfgCNTay&#10;JATFoBX5gLUhmOKvtTxGBfCQu0k/KQUc9/pPmIEnn+J03gKBVCKxFV1/g035WfPyb+OtyFob/5Xm&#10;X8jBkgZ27fbNYGJmsuWu9L3pNKQSyWdFwGcRMbUu54k4QVcLul9GFk+cRH21ayoJWyGwqAdf+LM5&#10;PvOactKG6ysXx5MoEluRDtYCCcCudu0seyACCCV9IqCFgVDasjKAAmIQ7AV3uRcqRDaxXtlXwC2b&#10;Jky0qXhiReIWY/7CoWBta0uIdbUgEMtngVYsV0xKgFdRZJZAhAC6AoBUgBxT+cfIwDW2dBErUv/m&#10;rab8+tZKQsTRBU1CrgEqgz4LomOhmBRDaJlJ7gP0fTWO42mtCMS7GwVQX5OvMgdzTWyF5HwtFoD7&#10;YcsIWrIf3fGZSgL3dAkSxFqrZ02Up9L93zbN8z5fSacgUiTO0IIv2hSBAitrgIs00Wg8ESmMLpC6&#10;T1oQG71ZTO1eSeC5OF/lYeWjP8m0vBQp0sAbe8xA979sygKhrHUUL7/EFGfN5f1EUBhsIpRYWEog&#10;kDfjIAKpQkeiRbR5yBKwhVh38w0LArVfnnGtKVyWvtPH6EwLJJi39uUA/TMWqPvNzNbHWHGkgrME&#10;bMEpElq1R75/byUhGZPat+lEk1Wzi74N4B5iCbQvKyoedC3HPALisEBBy3EJro+JMIqs07aCU6Rz&#10;O14253ZSxkDgQamRXjMEkS0QGxjaD3UB6NpQ/ydI1DGxHOzjmRaIvmbbxnwn3bxmWRcSZBANGeNp&#10;VlzjKpQUKA2uc5GWVlL/jufJcezTVo2bCU6RMAzhmtTCYAOqdpLAPXjOCddIgaQ5lgIlQedjAh9i&#10;84Z92ZBGRdC+l0fJJ7D77LoZBs1BnMpyl1/fNCgQpZPWrUL3EFfAvbTQlMbyk15dkSEHyLI+Viui&#10;WzcRBqBQAQta8eBDHOBtMhmX5dhnlEdNMcVpU3m/HgmJhIIvv+8HNhUA1mBjy+DuA6b872yTY3yt&#10;9HOAFb44+SJjLv4Y7wvSutUDIZFQ8OKlp2xKgVqXeEJgGWhwzy7ejwTXaIsMYn9rumxUqM/l66Nd&#10;YJzuNtBN4zXUsrKckMv1/8ec7/2vTUSgr5H7aLezv/14w5OhPhcH5DqxprBIp+1QBLWMArliCRWO&#10;B75Z5qLlXlp4ega/SetoebhlhDUNo1XKC6cluVZUPZJcSIPztChACy9iB/G1ihnjXg0Ix6QTA3aP&#10;CIqBwioXQoCPbeFwnhbFAZr/5tYrbcpSB8JonJaEJpmxYngEClves9OYfa/blIMki6PfV+9+zfl6&#10;Tl3HpMIU6rOgSQYudxHgKvv2m/63D9sDDkRkuYfcB/cVAV0xh455MakOCItETXG5Rc23aHdxCZbG&#10;NXC9dB/U9dybdq2P0T3r2pLQFOPFB7YCl7thE0ug3zHfgzdH7Bl+5DyxGiUQCxDVcllLiptnGkmc&#10;McmJtiL0mm3PmV2uW63JuRDBxaII13tMHtaSQvNMF4hokaT2BRQQBN2NeGTR/dGtnFijsii0aElT&#10;qHUdk3xoVwHibrIBEgEvKvRv2lRJExAMA2BGrrdiQaCug2fj53bI3dDJjHXJEcQpEmoZhWFQOO1q&#10;IJgmsMqLNTHs88D3SKDVI7FQaEyJrH4z3OT7sI0Bx6Q66DM5RcIqSJOIBHTLJOLoNMUnPUzBwPfc&#10;K3b6FyKLQIfDL5w6sdZT1zEJ88ArN260KULiinYzLRYgoTBRhgmz0MwmUc3rMGxJ9epujCtz2pIE&#10;LRaJgtnIpaZYaf1sTMv8Sp5YpGtcdwGIFAmrsxw4JfACCKHmlCKR84jIDmMCcDWeIagDIkXCWnnx&#10;ZrvMrS0ILhS0JhA4BoHx2nC189Psri3j0i2l5wBWibHZpI9Ikbjn/ezPKwlYhliPdq8YUEi86x3Z&#10;G4+DXBYiY1nL94JqjeBldHx2FvGs6JhElD77BV71lNhSOWgFc1mThiwOLzcsLo3nTNijqUHQrvWw&#10;BP25D9au50854N5RHdxYkdDKYdWTY1MQlyVBONkACYVhC75Ikj5UKihwI9O1DNzBF1LjFi9jRQKR&#10;sSkJJRRcr/2qyemFIner5ZAEAnlfaxIwgrhhUqJIiE2eNemWLUksbWnobO49ZPCGGsw7djYT6F52&#10;zv0kVNSSs72+N3aTlsATRQK4AW7EIDalsSaxOjkXf8mqBjY8zm/HphErzy4AxMEbt6go/pTMUpp/&#10;e+KbJqlEAvj6iIM4ugASvF1xKQ4RDGLZV4nxDRw+6qn84CfziowDNBq9t37O/56l3efv7N7dl/im&#10;SaY+DPclXJ+FAhEgCZewlGm4M/7nyH0v7TBX/O0QxzCIVM0HNBC9berHTf+WV4diWzC/9My09870&#10;cOC9zCAPFXFQ+LRCAS2W1DLdE2+KoOlnl0BBMrwwwf2d1mm8cMpWiDyqezPIIz27tOiB1P/TJLNI&#10;wCdUFmGyICLaQiI+yayA9J+QjrSUKOh+CBudPe+mfqGrKpFAyKJA3oK5rBPHtHWkeaayWnzsvO7g&#10;Yf6m1x5KpGqRAFoMDoiuWqyVhWVFWSQCdVaBQOrWzQWCHoKf98qf1HA1oDCqxhPBuXamgcG+9OP0&#10;BihfcLH1E5syCwSGZUmCZ1HArqJwBkfamkQUweYpawwKkotIAB1DfL3IY6EL4X5BgQCJlMfrhLmJ&#10;JPj6UkAE0yKJm4jVZSFooUjDYnTFUBr9rqj/tJOV3EUSpM/CnzroAuRtUdqCSBwE564z7w/rE/cg&#10;NRNJgBsuuXiyOff8ryoHhuuKNYo7cdRcJA3/O47WGWbwpRf9QxtbUAYuqF0qQhS4E6Zw1p0+lKrX&#10;PBxGVKQg7bO/XP7hJ6abcs87QzEsAoiCf1jVfN3tZu3B7TUXpkGDBg0a/N9izP8AUrXdiz3tbjQA&#10;AAAASUVORK5CYIJQSwMEFAAGAAgAAAAhAAjAjmTeAAAACAEAAA8AAABkcnMvZG93bnJldi54bWxM&#10;j0FrwkAUhO+F/oflCb3pJpUmErMRkbYnKVQLpbdn9pkEs29Ddk3iv+96ao/DDDPf5JvJtGKg3jWW&#10;FcSLCARxaXXDlYKv49t8BcJ5ZI2tZVJwIweb4vEhx0zbkT9pOPhKhBJ2GSqove8yKV1Zk0G3sB1x&#10;8M62N+iD7CupexxDuWnlcxQl0mDDYaHGjnY1lZfD1Sh4H3HcLuPXYX85724/x5eP731MSj3Npu0a&#10;hKfJ/4Xhjh/QoQhMJ3tl7USrYLWMQ1LBPA6X7n6apiBOCtIkAVnk8v+B4h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GJ4WvnQIAAHkGAAAOAAAAAAAAAAAAAAAA&#10;ADoCAABkcnMvZTJvRG9jLnhtbFBLAQItAAoAAAAAAAAAIQAjyjDIUQ0AAFENAAAUAAAAAAAAAAAA&#10;AAAAAAMFAABkcnMvbWVkaWEvaW1hZ2UxLnBuZ1BLAQItABQABgAIAAAAIQAIwI5k3gAAAAgBAAAP&#10;AAAAAAAAAAAAAAAAAIYSAABkcnMvZG93bnJldi54bWxQSwECLQAUAAYACAAAACEAqiYOvrwAAAAh&#10;AQAAGQAAAAAAAAAAAAAAAACREwAAZHJzL19yZWxzL2Uyb0RvYy54bWwucmVsc1BLBQYAAAAABgAG&#10;AHwBAACEFAAAAAA=&#10;">
                <v:rect id="Rectangle 247" o:spid="_x0000_s1027" style="position:absolute;width:202;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6C33B710" w14:textId="77777777" w:rsidR="00CE6571" w:rsidRDefault="001A60AB">
                        <w:r>
                          <w:rPr>
                            <w:rFonts w:ascii="Times New Roman" w:eastAsia="Times New Roman" w:hAnsi="Times New Roman" w:cs="Times New Roman"/>
                            <w:sz w:val="7"/>
                          </w:rPr>
                          <w:t xml:space="preserve"> </w:t>
                        </w:r>
                      </w:p>
                    </w:txbxContent>
                  </v:textbox>
                </v:rect>
                <v:shape id="Picture 249" o:spid="_x0000_s1028" type="#_x0000_t75" style="position:absolute;width:6007;height:4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xwgAAANwAAAAPAAAAZHJzL2Rvd25yZXYueG1sRI9Bi8Iw&#10;FITvgv8hPMGLaGpR6XaNIoqyHqvi+dG8bcs2L6WJWv+9ERY8DjPzDbNcd6YWd2pdZVnBdBKBIM6t&#10;rrhQcDnvxwkI55E11pZJwZMcrFf93hJTbR+c0f3kCxEg7FJUUHrfpFK6vCSDbmIb4uD92tagD7It&#10;pG7xEeCmlnEULaTBisNCiQ1tS8r/TjejIEtoHieuzmaFw91idDwcd9lVqeGg23yD8NT5T/i//aMV&#10;xLMveJ8JR0CuXgAAAP//AwBQSwECLQAUAAYACAAAACEA2+H2y+4AAACFAQAAEwAAAAAAAAAAAAAA&#10;AAAAAAAAW0NvbnRlbnRfVHlwZXNdLnhtbFBLAQItABQABgAIAAAAIQBa9CxbvwAAABUBAAALAAAA&#10;AAAAAAAAAAAAAB8BAABfcmVscy8ucmVsc1BLAQItABQABgAIAAAAIQC2YwcxwgAAANwAAAAPAAAA&#10;AAAAAAAAAAAAAAcCAABkcnMvZG93bnJldi54bWxQSwUGAAAAAAMAAwC3AAAA9gIAAAAA&#10;">
                  <v:imagedata r:id="rId9" o:title=""/>
                </v:shape>
                <w10:wrap type="square"/>
              </v:group>
            </w:pict>
          </mc:Fallback>
        </mc:AlternateContent>
      </w:r>
      <w:r>
        <w:tab/>
      </w:r>
      <w:r w:rsidRPr="00807CD6">
        <w:rPr>
          <w:rFonts w:ascii="Bookman Old Style" w:eastAsia="Times New Roman" w:hAnsi="Bookman Old Style" w:cs="Times New Roman"/>
          <w:b/>
          <w:color w:val="365F91"/>
          <w:sz w:val="40"/>
          <w:szCs w:val="40"/>
        </w:rPr>
        <w:t xml:space="preserve">Edwinstree Middle School </w:t>
      </w:r>
      <w:r w:rsidRPr="00807CD6">
        <w:rPr>
          <w:rFonts w:ascii="Bookman Old Style" w:eastAsia="Times New Roman" w:hAnsi="Bookman Old Style" w:cs="Times New Roman"/>
          <w:b/>
          <w:color w:val="365F91"/>
          <w:sz w:val="40"/>
          <w:szCs w:val="40"/>
        </w:rPr>
        <w:tab/>
        <w:t xml:space="preserve"> </w:t>
      </w:r>
    </w:p>
    <w:p w14:paraId="6C0F8664" w14:textId="70A33A21" w:rsidR="00CE6571" w:rsidRPr="00807CD6" w:rsidRDefault="008005B9" w:rsidP="008005B9">
      <w:pPr>
        <w:spacing w:after="56"/>
        <w:ind w:left="831"/>
        <w:rPr>
          <w:rFonts w:ascii="Bookman Old Style" w:hAnsi="Bookman Old Style"/>
        </w:rPr>
      </w:pPr>
      <w:r w:rsidRPr="00807CD6">
        <w:rPr>
          <w:rFonts w:ascii="Bookman Old Style" w:eastAsia="Times New Roman" w:hAnsi="Bookman Old Style" w:cs="Times New Roman"/>
          <w:b/>
          <w:color w:val="365F91"/>
          <w:sz w:val="16"/>
        </w:rPr>
        <w:t xml:space="preserve">                                       </w:t>
      </w:r>
      <w:r w:rsidR="001A60AB" w:rsidRPr="00807CD6">
        <w:rPr>
          <w:rFonts w:ascii="Bookman Old Style" w:eastAsia="Times New Roman" w:hAnsi="Bookman Old Style" w:cs="Times New Roman"/>
          <w:b/>
          <w:color w:val="365F91"/>
          <w:sz w:val="16"/>
        </w:rPr>
        <w:t>A Voluntary Controlled Church of England School</w:t>
      </w:r>
    </w:p>
    <w:p w14:paraId="2AA39DB8" w14:textId="39AD92BC" w:rsidR="00CE6571" w:rsidRPr="00807CD6" w:rsidRDefault="008005B9" w:rsidP="008005B9">
      <w:pPr>
        <w:spacing w:after="0"/>
        <w:ind w:left="831"/>
        <w:rPr>
          <w:rFonts w:ascii="Bookman Old Style" w:hAnsi="Bookman Old Style"/>
        </w:rPr>
      </w:pPr>
      <w:r w:rsidRPr="00807CD6">
        <w:rPr>
          <w:rFonts w:ascii="Bookman Old Style" w:eastAsia="Times New Roman" w:hAnsi="Bookman Old Style" w:cs="Times New Roman"/>
          <w:b/>
          <w:color w:val="365F91"/>
          <w:sz w:val="24"/>
        </w:rPr>
        <w:t xml:space="preserve">           </w:t>
      </w:r>
      <w:r w:rsidR="001A60AB" w:rsidRPr="00807CD6">
        <w:rPr>
          <w:rFonts w:ascii="Bookman Old Style" w:eastAsia="Times New Roman" w:hAnsi="Bookman Old Style" w:cs="Times New Roman"/>
          <w:b/>
          <w:color w:val="365F91"/>
          <w:sz w:val="24"/>
        </w:rPr>
        <w:t xml:space="preserve">Norfolk Road Buntingford, Hertfordshire, SG9 9AW </w:t>
      </w:r>
    </w:p>
    <w:p w14:paraId="7E7BAE38" w14:textId="77777777" w:rsidR="008005B9" w:rsidRPr="00807CD6" w:rsidRDefault="008005B9">
      <w:pPr>
        <w:spacing w:after="16"/>
        <w:rPr>
          <w:rFonts w:ascii="Bookman Old Style" w:eastAsia="Times New Roman" w:hAnsi="Bookman Old Style" w:cs="Times New Roman"/>
          <w:b/>
          <w:color w:val="365F91"/>
          <w:sz w:val="24"/>
        </w:rPr>
      </w:pPr>
      <w:r w:rsidRPr="00807CD6">
        <w:rPr>
          <w:rFonts w:ascii="Bookman Old Style" w:eastAsia="Times New Roman" w:hAnsi="Bookman Old Style" w:cs="Times New Roman"/>
          <w:b/>
          <w:color w:val="365F91"/>
          <w:sz w:val="24"/>
        </w:rPr>
        <w:t xml:space="preserve">                                                          </w:t>
      </w:r>
    </w:p>
    <w:p w14:paraId="2ACAF774" w14:textId="5D8DC9D3" w:rsidR="001A4041" w:rsidRPr="002F036B" w:rsidRDefault="001A4041" w:rsidP="001A4041">
      <w:pPr>
        <w:pStyle w:val="Heading1"/>
        <w:rPr>
          <w:color w:val="auto"/>
        </w:rPr>
      </w:pPr>
      <w:bookmarkStart w:id="0" w:name="_Hlk197076906"/>
      <w:bookmarkStart w:id="1" w:name="_Hlk197077011"/>
      <w:r w:rsidRPr="002F036B">
        <w:rPr>
          <w:color w:val="auto"/>
        </w:rPr>
        <w:t xml:space="preserve">Job </w:t>
      </w:r>
      <w:r w:rsidR="002F036B" w:rsidRPr="002F036B">
        <w:rPr>
          <w:color w:val="auto"/>
        </w:rPr>
        <w:t>Description</w:t>
      </w:r>
    </w:p>
    <w:p w14:paraId="677A0084" w14:textId="27A4E7D6" w:rsidR="002F036B" w:rsidRPr="00EB01FF" w:rsidRDefault="002F036B" w:rsidP="00EB01FF">
      <w:pPr>
        <w:jc w:val="center"/>
        <w:rPr>
          <w:rFonts w:ascii="Bookman Old Style" w:hAnsi="Bookman Old Style"/>
          <w:sz w:val="24"/>
        </w:rPr>
      </w:pPr>
      <w:r w:rsidRPr="002F036B">
        <w:rPr>
          <w:rFonts w:ascii="Bookman Old Style" w:hAnsi="Bookman Old Style"/>
          <w:sz w:val="24"/>
        </w:rPr>
        <w:t>Special Educational Needs Co-ordinator</w:t>
      </w:r>
    </w:p>
    <w:p w14:paraId="7D5E53D2" w14:textId="5047A461" w:rsidR="001A4041" w:rsidRPr="00807CD6" w:rsidRDefault="001A4041" w:rsidP="001A4041">
      <w:pPr>
        <w:pStyle w:val="1bodycopy10pt"/>
        <w:rPr>
          <w:rFonts w:ascii="Bookman Old Style" w:hAnsi="Bookman Old Style" w:cs="Arial"/>
        </w:rPr>
      </w:pPr>
      <w:r w:rsidRPr="00807CD6">
        <w:rPr>
          <w:rFonts w:ascii="Bookman Old Style" w:hAnsi="Bookman Old Style" w:cs="Arial"/>
          <w:b/>
        </w:rPr>
        <w:t>Reporting to:</w:t>
      </w:r>
      <w:r w:rsidRPr="00807CD6">
        <w:rPr>
          <w:rFonts w:ascii="Bookman Old Style" w:hAnsi="Bookman Old Style" w:cs="Arial"/>
        </w:rPr>
        <w:t xml:space="preserve"> Head teacher</w:t>
      </w:r>
    </w:p>
    <w:p w14:paraId="11EC47DA" w14:textId="671CC51F" w:rsidR="001A4041" w:rsidRPr="00807CD6" w:rsidRDefault="001A4041" w:rsidP="001A4041">
      <w:pPr>
        <w:pStyle w:val="1bodycopy10pt"/>
        <w:rPr>
          <w:rFonts w:ascii="Bookman Old Style" w:hAnsi="Bookman Old Style" w:cs="Arial"/>
        </w:rPr>
      </w:pPr>
      <w:r w:rsidRPr="00807CD6">
        <w:rPr>
          <w:rFonts w:ascii="Bookman Old Style" w:hAnsi="Bookman Old Style" w:cs="Arial"/>
          <w:b/>
        </w:rPr>
        <w:t>Responsible for</w:t>
      </w:r>
      <w:r w:rsidRPr="00807CD6">
        <w:rPr>
          <w:rFonts w:ascii="Bookman Old Style" w:hAnsi="Bookman Old Style" w:cs="Arial"/>
        </w:rPr>
        <w:t xml:space="preserve">: SEND &amp; Inclusion </w:t>
      </w:r>
    </w:p>
    <w:p w14:paraId="308D3F54" w14:textId="72477FF5" w:rsidR="001A4041" w:rsidRPr="002F036B" w:rsidRDefault="001A4041" w:rsidP="001A4041">
      <w:pPr>
        <w:pStyle w:val="Heading1"/>
        <w:rPr>
          <w:color w:val="auto"/>
        </w:rPr>
      </w:pPr>
      <w:r w:rsidRPr="002F036B">
        <w:rPr>
          <w:color w:val="auto"/>
        </w:rPr>
        <w:t xml:space="preserve">Main </w:t>
      </w:r>
      <w:r w:rsidR="005C1D8F">
        <w:rPr>
          <w:color w:val="auto"/>
        </w:rPr>
        <w:t>P</w:t>
      </w:r>
      <w:r w:rsidRPr="002F036B">
        <w:rPr>
          <w:color w:val="auto"/>
        </w:rPr>
        <w:t xml:space="preserve">urpose </w:t>
      </w:r>
    </w:p>
    <w:p w14:paraId="35C337C8" w14:textId="2873DC35" w:rsidR="001A4041" w:rsidRPr="00807CD6" w:rsidRDefault="001A4041" w:rsidP="001A4041">
      <w:pPr>
        <w:spacing w:before="120"/>
        <w:rPr>
          <w:rFonts w:ascii="Bookman Old Style" w:hAnsi="Bookman Old Style" w:cs="Arial"/>
        </w:rPr>
      </w:pPr>
      <w:r w:rsidRPr="00807CD6">
        <w:rPr>
          <w:rFonts w:ascii="Bookman Old Style" w:hAnsi="Bookman Old Style" w:cs="Arial"/>
        </w:rPr>
        <w:t xml:space="preserve">The SENCO, under the direction of the </w:t>
      </w:r>
      <w:r w:rsidR="00F80B90">
        <w:rPr>
          <w:rFonts w:ascii="Bookman Old Style" w:hAnsi="Bookman Old Style" w:cs="Arial"/>
        </w:rPr>
        <w:t>H</w:t>
      </w:r>
      <w:r w:rsidRPr="00807CD6">
        <w:rPr>
          <w:rFonts w:ascii="Bookman Old Style" w:hAnsi="Bookman Old Style" w:cs="Arial"/>
        </w:rPr>
        <w:t>eadteacher, will:</w:t>
      </w:r>
    </w:p>
    <w:p w14:paraId="1D3FCB53" w14:textId="77777777" w:rsidR="001A4041" w:rsidRPr="00807CD6" w:rsidRDefault="001A4041" w:rsidP="001A4041">
      <w:pPr>
        <w:pStyle w:val="4Bulletedcopyblue"/>
        <w:rPr>
          <w:rFonts w:ascii="Bookman Old Style" w:hAnsi="Bookman Old Style"/>
          <w:lang w:val="en-GB"/>
        </w:rPr>
      </w:pPr>
      <w:r w:rsidRPr="00807CD6">
        <w:rPr>
          <w:rFonts w:ascii="Bookman Old Style" w:hAnsi="Bookman Old Style"/>
          <w:lang w:val="en-GB"/>
        </w:rPr>
        <w:t>Determine the strategic development of special educational needs (SEN) policy and provision in the school</w:t>
      </w:r>
    </w:p>
    <w:p w14:paraId="3367F68F" w14:textId="77777777" w:rsidR="001A4041" w:rsidRPr="00807CD6" w:rsidRDefault="001A4041" w:rsidP="001A4041">
      <w:pPr>
        <w:pStyle w:val="4Bulletedcopyblue"/>
        <w:rPr>
          <w:rFonts w:ascii="Bookman Old Style" w:hAnsi="Bookman Old Style"/>
          <w:lang w:val="en-GB"/>
        </w:rPr>
      </w:pPr>
      <w:r w:rsidRPr="00807CD6">
        <w:rPr>
          <w:rFonts w:ascii="Bookman Old Style" w:hAnsi="Bookman Old Style"/>
          <w:lang w:val="en-GB"/>
        </w:rPr>
        <w:t>Be responsible for day-to-day operation of the SEN policy and co-ordination of specific provision to support individual pupils with SEN or a disability</w:t>
      </w:r>
    </w:p>
    <w:p w14:paraId="366AA9C3" w14:textId="77777777" w:rsidR="001A4041" w:rsidRPr="00807CD6" w:rsidRDefault="001A4041" w:rsidP="001A4041">
      <w:pPr>
        <w:pStyle w:val="4Bulletedcopyblue"/>
        <w:rPr>
          <w:rFonts w:ascii="Bookman Old Style" w:hAnsi="Bookman Old Style"/>
          <w:lang w:val="en-GB"/>
        </w:rPr>
      </w:pPr>
      <w:r w:rsidRPr="00807CD6">
        <w:rPr>
          <w:rFonts w:ascii="Bookman Old Style" w:hAnsi="Bookman Old Style"/>
          <w:lang w:val="en-GB"/>
        </w:rPr>
        <w:t xml:space="preserve">Provide professional guidance to colleagues, working closely with staff, parents and other agencies </w:t>
      </w:r>
    </w:p>
    <w:p w14:paraId="4440C6AE" w14:textId="42C1FD5E" w:rsidR="001A4041" w:rsidRPr="00EB01FF" w:rsidRDefault="001A4041" w:rsidP="001A4041">
      <w:pPr>
        <w:pStyle w:val="4Bulletedcopyblue"/>
        <w:rPr>
          <w:rFonts w:ascii="Bookman Old Style" w:hAnsi="Bookman Old Style"/>
          <w:lang w:val="en-GB"/>
        </w:rPr>
      </w:pPr>
      <w:r w:rsidRPr="00807CD6">
        <w:rPr>
          <w:rFonts w:ascii="Bookman Old Style" w:hAnsi="Bookman Old Style"/>
          <w:lang w:val="en-GB"/>
        </w:rPr>
        <w:t>While the SENCO will have responsibility for the oversight of provision for pupils with SEN or a disability, class teachers will hold responsibility for the day-to-day education and support of pupils within their classroom.</w:t>
      </w:r>
    </w:p>
    <w:p w14:paraId="0412E34C" w14:textId="6450A40A" w:rsidR="001A4041" w:rsidRPr="002F036B" w:rsidRDefault="001A4041" w:rsidP="001A4041">
      <w:pPr>
        <w:pStyle w:val="Heading1"/>
        <w:rPr>
          <w:color w:val="auto"/>
        </w:rPr>
      </w:pPr>
      <w:r w:rsidRPr="002F036B">
        <w:rPr>
          <w:color w:val="auto"/>
        </w:rPr>
        <w:t xml:space="preserve">Duties and </w:t>
      </w:r>
      <w:r w:rsidR="005C1D8F">
        <w:rPr>
          <w:color w:val="auto"/>
        </w:rPr>
        <w:t>R</w:t>
      </w:r>
      <w:r w:rsidRPr="002F036B">
        <w:rPr>
          <w:color w:val="auto"/>
        </w:rPr>
        <w:t xml:space="preserve">esponsibilities </w:t>
      </w:r>
    </w:p>
    <w:p w14:paraId="63A6852B" w14:textId="77777777" w:rsidR="001A4041" w:rsidRPr="002F036B" w:rsidRDefault="001A4041" w:rsidP="001A4041">
      <w:pPr>
        <w:pStyle w:val="Subhead2"/>
        <w:rPr>
          <w:rFonts w:ascii="Bookman Old Style" w:hAnsi="Bookman Old Style" w:cs="Arial"/>
          <w:color w:val="auto"/>
          <w:sz w:val="22"/>
          <w:szCs w:val="22"/>
        </w:rPr>
      </w:pPr>
      <w:r w:rsidRPr="002F036B">
        <w:rPr>
          <w:rFonts w:ascii="Bookman Old Style" w:hAnsi="Bookman Old Style" w:cs="Arial"/>
          <w:color w:val="auto"/>
          <w:sz w:val="22"/>
          <w:szCs w:val="22"/>
        </w:rPr>
        <w:t>Strategic development of SEN policy and provision</w:t>
      </w:r>
    </w:p>
    <w:p w14:paraId="064FA30F"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Have a strategic overview of provision for pupils with SEN or a disability across the school, monitoring and reviewing the quality of provision, write the school’s annual information report for the website</w:t>
      </w:r>
    </w:p>
    <w:p w14:paraId="382F2129"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Contribute to school self-evaluation, particularly with respect to provision for pupils with SEN or a disability</w:t>
      </w:r>
    </w:p>
    <w:p w14:paraId="0317E9E8" w14:textId="10152297" w:rsidR="001A4041" w:rsidRPr="00807CD6" w:rsidRDefault="001A4041" w:rsidP="001A4041">
      <w:pPr>
        <w:pStyle w:val="4Bulletedcopyblue"/>
        <w:rPr>
          <w:rFonts w:ascii="Bookman Old Style" w:hAnsi="Bookman Old Style"/>
        </w:rPr>
      </w:pPr>
      <w:r w:rsidRPr="00807CD6">
        <w:rPr>
          <w:rFonts w:ascii="Bookman Old Style" w:hAnsi="Bookman Old Style"/>
        </w:rPr>
        <w:t>Make sure the SEN policy is put into practice and its objectives are reflected in the school evaluation &amp; improvement plan (SIP)</w:t>
      </w:r>
    </w:p>
    <w:p w14:paraId="47750BC0"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Maintain up-to-date knowledge of national and local initiatives that may affect the school’s policy and practice</w:t>
      </w:r>
    </w:p>
    <w:p w14:paraId="70508D81"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Evaluate whether funding is being used effectively, and suggest changes to make use of funding more effective</w:t>
      </w:r>
    </w:p>
    <w:p w14:paraId="338CF378" w14:textId="77777777" w:rsidR="001A4041" w:rsidRPr="00807CD6" w:rsidRDefault="001A4041" w:rsidP="001A4041">
      <w:pPr>
        <w:pStyle w:val="Subhead2"/>
        <w:rPr>
          <w:rFonts w:ascii="Bookman Old Style" w:hAnsi="Bookman Old Style" w:cs="Arial"/>
        </w:rPr>
      </w:pPr>
    </w:p>
    <w:p w14:paraId="1C9BB5BC" w14:textId="77777777" w:rsidR="001A4041" w:rsidRPr="002F036B" w:rsidRDefault="001A4041" w:rsidP="001A4041">
      <w:pPr>
        <w:pStyle w:val="Subhead2"/>
        <w:rPr>
          <w:rFonts w:ascii="Bookman Old Style" w:hAnsi="Bookman Old Style" w:cs="Arial"/>
          <w:color w:val="auto"/>
          <w:sz w:val="22"/>
          <w:szCs w:val="22"/>
        </w:rPr>
      </w:pPr>
      <w:r w:rsidRPr="002F036B">
        <w:rPr>
          <w:rFonts w:ascii="Bookman Old Style" w:hAnsi="Bookman Old Style" w:cs="Arial"/>
          <w:color w:val="auto"/>
          <w:sz w:val="22"/>
          <w:szCs w:val="22"/>
        </w:rPr>
        <w:t>Operation of the SEN policy and co-ordination of provision</w:t>
      </w:r>
    </w:p>
    <w:p w14:paraId="1C97BAA0"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Maintain an accurate SEND register and provision map</w:t>
      </w:r>
    </w:p>
    <w:p w14:paraId="03DF50FD"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Provide guidance to colleagues on teaching pupils with SEN or a disability, and advise on the graduated approach to SEN support</w:t>
      </w:r>
    </w:p>
    <w:p w14:paraId="2932AA9E"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Advise on the use of the school’s budget and other resources to meet pupils’ needs effectively, including staff deployment</w:t>
      </w:r>
    </w:p>
    <w:p w14:paraId="17C8256D"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Be aware of the provision in the local offer</w:t>
      </w:r>
    </w:p>
    <w:p w14:paraId="745078A6"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Work with early years providers, other schools, educational psychologists, health and social care professionals and other external agencies</w:t>
      </w:r>
    </w:p>
    <w:p w14:paraId="4E315F08"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Be a key point of contact for external agencies, especially the local authority (LA)</w:t>
      </w:r>
    </w:p>
    <w:p w14:paraId="571790F1"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Analyse assessment data for pupils with SEN or a disability</w:t>
      </w:r>
    </w:p>
    <w:p w14:paraId="3E2061FD"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Implement, lead or oversee intervention groups for pupils with SEN, and evaluate their effectiveness</w:t>
      </w:r>
    </w:p>
    <w:p w14:paraId="2BCEBFE4" w14:textId="77777777" w:rsidR="00EB01FF" w:rsidRDefault="00EB01FF" w:rsidP="001A4041">
      <w:pPr>
        <w:pStyle w:val="Subhead2"/>
        <w:rPr>
          <w:rFonts w:ascii="Bookman Old Style" w:hAnsi="Bookman Old Style" w:cs="Arial"/>
          <w:color w:val="auto"/>
          <w:sz w:val="22"/>
          <w:szCs w:val="22"/>
        </w:rPr>
      </w:pPr>
    </w:p>
    <w:p w14:paraId="7B5C0B16" w14:textId="24B0C052" w:rsidR="001A4041" w:rsidRPr="00EB01FF" w:rsidRDefault="001A4041" w:rsidP="001A4041">
      <w:pPr>
        <w:pStyle w:val="Subhead2"/>
        <w:rPr>
          <w:rFonts w:ascii="Bookman Old Style" w:hAnsi="Bookman Old Style" w:cs="Arial"/>
          <w:color w:val="auto"/>
          <w:sz w:val="22"/>
          <w:szCs w:val="22"/>
        </w:rPr>
      </w:pPr>
      <w:r w:rsidRPr="00EB01FF">
        <w:rPr>
          <w:rFonts w:ascii="Bookman Old Style" w:hAnsi="Bookman Old Style" w:cs="Arial"/>
          <w:color w:val="auto"/>
          <w:sz w:val="22"/>
          <w:szCs w:val="22"/>
        </w:rPr>
        <w:t>Support for pupils with SEN or a disability</w:t>
      </w:r>
    </w:p>
    <w:p w14:paraId="15224594"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Identify a pupil’s SEND</w:t>
      </w:r>
    </w:p>
    <w:p w14:paraId="5ED3F889"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Co-ordinate provision that meets the pupil’s needs, and monitor its effectiveness</w:t>
      </w:r>
    </w:p>
    <w:p w14:paraId="04F27B56"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Secure relevant services for the pupil</w:t>
      </w:r>
    </w:p>
    <w:p w14:paraId="6572445E"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Ensure records are maintained and kept up to date</w:t>
      </w:r>
    </w:p>
    <w:p w14:paraId="6BB5B7D7"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Review the education, health and care plan (EHCP) with parents or carers and the pupil</w:t>
      </w:r>
    </w:p>
    <w:p w14:paraId="355AB050"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Communicate regularly with parents/carers</w:t>
      </w:r>
    </w:p>
    <w:p w14:paraId="732AB49E"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lastRenderedPageBreak/>
        <w:t>Ensure if the pupil transfers to another school, all relevant information is conveyed to that school, and support a smooth transition for the pupil</w:t>
      </w:r>
    </w:p>
    <w:p w14:paraId="485FFD25"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Promote the pupil’s inclusion in the school community and access to the curriculum, facilities and extra-curricular activities</w:t>
      </w:r>
    </w:p>
    <w:p w14:paraId="257F5613"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Work with the designated teacher for looked-after children (LAC), where a looked-after pupil has SEN or a disability</w:t>
      </w:r>
    </w:p>
    <w:p w14:paraId="4ADAC9C8" w14:textId="77777777" w:rsidR="001A4041" w:rsidRPr="00807CD6" w:rsidRDefault="001A4041" w:rsidP="001A4041">
      <w:pPr>
        <w:pStyle w:val="4Bulletedcopyblue"/>
        <w:numPr>
          <w:ilvl w:val="0"/>
          <w:numId w:val="0"/>
        </w:numPr>
        <w:ind w:left="340"/>
        <w:rPr>
          <w:rFonts w:ascii="Bookman Old Style" w:hAnsi="Bookman Old Style"/>
        </w:rPr>
      </w:pPr>
    </w:p>
    <w:p w14:paraId="2115E461" w14:textId="77777777" w:rsidR="001A4041" w:rsidRPr="002F036B" w:rsidRDefault="001A4041" w:rsidP="001A4041">
      <w:pPr>
        <w:pStyle w:val="Subhead2"/>
        <w:rPr>
          <w:rFonts w:ascii="Bookman Old Style" w:hAnsi="Bookman Old Style" w:cs="Arial"/>
          <w:color w:val="auto"/>
          <w:sz w:val="22"/>
          <w:szCs w:val="22"/>
        </w:rPr>
      </w:pPr>
      <w:r w:rsidRPr="002F036B">
        <w:rPr>
          <w:rFonts w:ascii="Bookman Old Style" w:hAnsi="Bookman Old Style" w:cs="Arial"/>
          <w:color w:val="auto"/>
          <w:sz w:val="22"/>
          <w:szCs w:val="22"/>
        </w:rPr>
        <w:t>Leadership and management</w:t>
      </w:r>
    </w:p>
    <w:p w14:paraId="5FE73008"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Work with the headteacher and governors to ensure the school meets its responsibilities under the Equality Act 2010 in terms of reasonable adjustments and access arrangements</w:t>
      </w:r>
    </w:p>
    <w:p w14:paraId="432A9818"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Prepare and review information the governing board is required to publish</w:t>
      </w:r>
    </w:p>
    <w:p w14:paraId="5419ADDB"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Contribute to the SEIP and whole-school policy</w:t>
      </w:r>
    </w:p>
    <w:p w14:paraId="782F7BED"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Identify training needs for staff and how to meet these needs</w:t>
      </w:r>
    </w:p>
    <w:p w14:paraId="50B23D57"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Lead INSET for staff</w:t>
      </w:r>
    </w:p>
    <w:p w14:paraId="60E81163"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Share procedural information, such as the school’s SEN policy</w:t>
      </w:r>
    </w:p>
    <w:p w14:paraId="41EFFA8D"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Promote an ethos and culture that supports the school’s SEN policy and promotes good outcomes for pupils with SEN or a disability</w:t>
      </w:r>
    </w:p>
    <w:p w14:paraId="2E6BC92B" w14:textId="77777777" w:rsidR="001A4041" w:rsidRPr="00807CD6" w:rsidRDefault="001A4041" w:rsidP="001A4041">
      <w:pPr>
        <w:pStyle w:val="1bodycopy10pt"/>
        <w:rPr>
          <w:rFonts w:ascii="Bookman Old Style" w:hAnsi="Bookman Old Style" w:cs="Arial"/>
        </w:rPr>
      </w:pPr>
      <w:r w:rsidRPr="00807CD6">
        <w:rPr>
          <w:rFonts w:ascii="Bookman Old Style" w:hAnsi="Bookman Old Style" w:cs="Arial"/>
        </w:rPr>
        <w:t>Where the role involves line management, add and amend as necessary:</w:t>
      </w:r>
    </w:p>
    <w:p w14:paraId="78113735" w14:textId="5363EFA4" w:rsidR="001A4041" w:rsidRPr="00807CD6" w:rsidRDefault="001A4041" w:rsidP="001A4041">
      <w:pPr>
        <w:pStyle w:val="4Bulletedcopyblue"/>
        <w:rPr>
          <w:rFonts w:ascii="Bookman Old Style" w:hAnsi="Bookman Old Style"/>
        </w:rPr>
      </w:pPr>
      <w:r w:rsidRPr="00807CD6">
        <w:rPr>
          <w:rFonts w:ascii="Bookman Old Style" w:hAnsi="Bookman Old Style"/>
        </w:rPr>
        <w:t xml:space="preserve">Lead and manage </w:t>
      </w:r>
      <w:r w:rsidR="00C758BC" w:rsidRPr="00807CD6">
        <w:rPr>
          <w:rFonts w:ascii="Bookman Old Style" w:hAnsi="Bookman Old Style"/>
        </w:rPr>
        <w:t xml:space="preserve">Learning support assistants </w:t>
      </w:r>
      <w:r w:rsidRPr="00807CD6">
        <w:rPr>
          <w:rFonts w:ascii="Bookman Old Style" w:hAnsi="Bookman Old Style"/>
        </w:rPr>
        <w:t>(</w:t>
      </w:r>
      <w:r w:rsidR="00C758BC" w:rsidRPr="00807CD6">
        <w:rPr>
          <w:rFonts w:ascii="Bookman Old Style" w:hAnsi="Bookman Old Style"/>
        </w:rPr>
        <w:t>LSAs</w:t>
      </w:r>
      <w:r w:rsidRPr="00807CD6">
        <w:rPr>
          <w:rFonts w:ascii="Bookman Old Style" w:hAnsi="Bookman Old Style"/>
        </w:rPr>
        <w:t>) working with pupils with SEN or a disability</w:t>
      </w:r>
    </w:p>
    <w:p w14:paraId="477FDC1F" w14:textId="209F087B" w:rsidR="001A4041" w:rsidRPr="00807CD6" w:rsidRDefault="001A4041" w:rsidP="001A4041">
      <w:pPr>
        <w:pStyle w:val="4Bulletedcopyblue"/>
        <w:rPr>
          <w:rFonts w:ascii="Bookman Old Style" w:hAnsi="Bookman Old Style"/>
        </w:rPr>
      </w:pPr>
      <w:r w:rsidRPr="00807CD6">
        <w:rPr>
          <w:rFonts w:ascii="Bookman Old Style" w:hAnsi="Bookman Old Style"/>
        </w:rPr>
        <w:t xml:space="preserve">Lead staff appraisals and produce appraisal reports for </w:t>
      </w:r>
      <w:r w:rsidR="00C758BC" w:rsidRPr="00807CD6">
        <w:rPr>
          <w:rFonts w:ascii="Bookman Old Style" w:hAnsi="Bookman Old Style"/>
        </w:rPr>
        <w:t>LSAs</w:t>
      </w:r>
    </w:p>
    <w:p w14:paraId="0F2C7272"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Review staff performance on an ongoing basis</w:t>
      </w:r>
    </w:p>
    <w:p w14:paraId="2B07FD4D" w14:textId="77777777" w:rsidR="001A4041" w:rsidRPr="00807CD6" w:rsidRDefault="001A4041" w:rsidP="001A4041">
      <w:pPr>
        <w:pStyle w:val="4Bulletedcopyblue"/>
        <w:numPr>
          <w:ilvl w:val="0"/>
          <w:numId w:val="0"/>
        </w:numPr>
        <w:ind w:left="340"/>
        <w:rPr>
          <w:rFonts w:ascii="Bookman Old Style" w:hAnsi="Bookman Old Style"/>
        </w:rPr>
      </w:pPr>
    </w:p>
    <w:p w14:paraId="372F4972" w14:textId="77777777" w:rsidR="001A4041" w:rsidRPr="002F036B" w:rsidRDefault="001A4041" w:rsidP="001A4041">
      <w:pPr>
        <w:pStyle w:val="Subhead2"/>
        <w:rPr>
          <w:rFonts w:ascii="Bookman Old Style" w:hAnsi="Bookman Old Style" w:cs="Arial"/>
          <w:color w:val="auto"/>
          <w:sz w:val="22"/>
          <w:szCs w:val="22"/>
        </w:rPr>
      </w:pPr>
      <w:r w:rsidRPr="002F036B">
        <w:rPr>
          <w:rFonts w:ascii="Bookman Old Style" w:hAnsi="Bookman Old Style" w:cs="Arial"/>
          <w:color w:val="auto"/>
          <w:sz w:val="22"/>
          <w:szCs w:val="22"/>
        </w:rPr>
        <w:t>Safeguarding</w:t>
      </w:r>
    </w:p>
    <w:p w14:paraId="2C215F93"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Liaise and collaborate with the designated safeguarding lead (DSL) on matters of safeguarding and welfare for pupils with SEN</w:t>
      </w:r>
    </w:p>
    <w:p w14:paraId="175C56FB" w14:textId="77777777" w:rsidR="001A4041" w:rsidRPr="00807CD6" w:rsidRDefault="001A4041" w:rsidP="001A4041">
      <w:pPr>
        <w:pStyle w:val="4Bulletedcopyblue"/>
        <w:rPr>
          <w:rFonts w:ascii="Bookman Old Style" w:hAnsi="Bookman Old Style"/>
        </w:rPr>
      </w:pPr>
      <w:r w:rsidRPr="00807CD6">
        <w:rPr>
          <w:rFonts w:ascii="Bookman Old Style" w:hAnsi="Bookman Old Style"/>
        </w:rPr>
        <w:t>Remain alert to the fact that pupils with SEN may be more vulnerable to safeguarding challenges</w:t>
      </w:r>
    </w:p>
    <w:p w14:paraId="21FE0958" w14:textId="77777777" w:rsidR="001A4041" w:rsidRPr="00807CD6" w:rsidRDefault="001A4041" w:rsidP="001A4041">
      <w:pPr>
        <w:pStyle w:val="4Bulletedcopyblue"/>
        <w:numPr>
          <w:ilvl w:val="0"/>
          <w:numId w:val="0"/>
        </w:numPr>
        <w:ind w:left="340"/>
        <w:rPr>
          <w:rFonts w:ascii="Bookman Old Style" w:hAnsi="Bookman Old Style"/>
        </w:rPr>
      </w:pPr>
    </w:p>
    <w:p w14:paraId="4C81A716" w14:textId="77777777" w:rsidR="001A4041" w:rsidRPr="002F036B" w:rsidRDefault="001A4041" w:rsidP="001A4041">
      <w:pPr>
        <w:pStyle w:val="Subhead2"/>
        <w:rPr>
          <w:rFonts w:ascii="Bookman Old Style" w:hAnsi="Bookman Old Style" w:cs="Arial"/>
          <w:color w:val="auto"/>
          <w:sz w:val="22"/>
          <w:szCs w:val="22"/>
        </w:rPr>
      </w:pPr>
      <w:r w:rsidRPr="002F036B">
        <w:rPr>
          <w:rFonts w:ascii="Bookman Old Style" w:hAnsi="Bookman Old Style" w:cs="Arial"/>
          <w:color w:val="auto"/>
          <w:sz w:val="22"/>
          <w:szCs w:val="22"/>
        </w:rPr>
        <w:t>Other areas of responsibility</w:t>
      </w:r>
    </w:p>
    <w:p w14:paraId="24F3D0E8" w14:textId="77777777" w:rsidR="001A4041" w:rsidRPr="00807CD6" w:rsidRDefault="001A4041" w:rsidP="00C758BC">
      <w:pPr>
        <w:pStyle w:val="4Bulletedcopyblue"/>
        <w:rPr>
          <w:rFonts w:ascii="Bookman Old Style" w:hAnsi="Bookman Old Style"/>
        </w:rPr>
      </w:pPr>
      <w:r w:rsidRPr="00807CD6">
        <w:rPr>
          <w:rFonts w:ascii="Bookman Old Style" w:hAnsi="Bookman Old Style"/>
        </w:rPr>
        <w:t>Monitor mental health and wellbeing as part of SEMH element of SEND</w:t>
      </w:r>
    </w:p>
    <w:p w14:paraId="448484F8" w14:textId="029DF0F0" w:rsidR="00C758BC" w:rsidRPr="00807CD6" w:rsidRDefault="00C758BC" w:rsidP="00C758BC">
      <w:pPr>
        <w:pStyle w:val="4Bulletedcopyblue"/>
        <w:rPr>
          <w:rFonts w:ascii="Bookman Old Style" w:hAnsi="Bookman Old Style" w:cs="Aptos"/>
          <w:sz w:val="24"/>
        </w:rPr>
      </w:pPr>
      <w:r w:rsidRPr="00807CD6">
        <w:rPr>
          <w:rFonts w:ascii="Bookman Old Style" w:hAnsi="Bookman Old Style"/>
        </w:rPr>
        <w:t>Coordinate with year 6 Maths and English teachers to ensure students receive the correct access arrangements to meet their needs in year 6 SATs tests.</w:t>
      </w:r>
    </w:p>
    <w:p w14:paraId="38A22CEC" w14:textId="77777777" w:rsidR="001A4041" w:rsidRPr="00807CD6" w:rsidRDefault="001A4041" w:rsidP="001A4041">
      <w:pPr>
        <w:pStyle w:val="1bodycopy10pt"/>
        <w:rPr>
          <w:rFonts w:ascii="Bookman Old Style" w:hAnsi="Bookman Old Style" w:cs="Arial"/>
        </w:rPr>
      </w:pPr>
    </w:p>
    <w:p w14:paraId="40A22F01" w14:textId="77777777" w:rsidR="001A4041" w:rsidRPr="00807CD6" w:rsidRDefault="001A4041" w:rsidP="001A4041">
      <w:pPr>
        <w:pStyle w:val="1bodycopy10pt"/>
        <w:rPr>
          <w:rFonts w:ascii="Bookman Old Style" w:hAnsi="Bookman Old Style" w:cs="Arial"/>
        </w:rPr>
      </w:pPr>
      <w:r w:rsidRPr="00807CD6">
        <w:rPr>
          <w:rFonts w:ascii="Bookman Old Style" w:hAnsi="Bookman Old Style" w:cs="Arial"/>
        </w:rPr>
        <w:t>The SENCO will be required to safeguard and promote the welfare of children and young people and follow school policies and the staff code of conduct.</w:t>
      </w:r>
    </w:p>
    <w:p w14:paraId="28F207F7" w14:textId="77777777" w:rsidR="001A4041" w:rsidRPr="00807CD6" w:rsidRDefault="001A4041" w:rsidP="001A4041">
      <w:pPr>
        <w:pStyle w:val="1bodycopy10pt"/>
        <w:rPr>
          <w:rFonts w:ascii="Bookman Old Style" w:hAnsi="Bookman Old Style" w:cs="Arial"/>
        </w:rPr>
      </w:pPr>
      <w:r w:rsidRPr="00807CD6">
        <w:rPr>
          <w:rFonts w:ascii="Bookman Old Style" w:hAnsi="Bookman Old Style" w:cs="Arial"/>
        </w:rPr>
        <w:t>Please note that this is illustrative of the general nature and level of responsibility of the role. It is not a comprehensive list of all tasks that the SENCO will carry out. The postholder may be required to do other duties appropriate to the level of the role, as directed by the headteacher.</w:t>
      </w:r>
    </w:p>
    <w:p w14:paraId="682856F6" w14:textId="77777777" w:rsidR="001A4041" w:rsidRPr="00807CD6" w:rsidRDefault="001A4041" w:rsidP="001A4041">
      <w:pPr>
        <w:pStyle w:val="1bodycopy10pt"/>
        <w:rPr>
          <w:rFonts w:ascii="Bookman Old Style" w:hAnsi="Bookman Old Style" w:cs="Arial"/>
        </w:rPr>
      </w:pPr>
    </w:p>
    <w:p w14:paraId="6E9CF91A" w14:textId="77777777" w:rsidR="001A4041" w:rsidRPr="00807CD6" w:rsidRDefault="001A4041" w:rsidP="001A4041">
      <w:pPr>
        <w:pStyle w:val="Heading1"/>
      </w:pPr>
    </w:p>
    <w:p w14:paraId="170D3D34" w14:textId="3218F038" w:rsidR="001A4041" w:rsidRPr="00807CD6" w:rsidRDefault="001A4041">
      <w:pPr>
        <w:spacing w:line="278" w:lineRule="auto"/>
        <w:rPr>
          <w:rFonts w:ascii="Bookman Old Style" w:eastAsia="MS Mincho" w:hAnsi="Bookman Old Style" w:cs="Times New Roman"/>
          <w:color w:val="auto"/>
          <w:kern w:val="0"/>
          <w:sz w:val="28"/>
          <w:szCs w:val="28"/>
          <w:lang w:eastAsia="en-US"/>
          <w14:ligatures w14:val="none"/>
        </w:rPr>
      </w:pPr>
      <w:r w:rsidRPr="00807CD6">
        <w:rPr>
          <w:rFonts w:ascii="Bookman Old Style" w:hAnsi="Bookman Old Style"/>
        </w:rPr>
        <w:br w:type="page"/>
      </w:r>
    </w:p>
    <w:p w14:paraId="01C4510A" w14:textId="77777777" w:rsidR="001A4041" w:rsidRPr="00807CD6" w:rsidRDefault="001A4041" w:rsidP="001A4041">
      <w:pPr>
        <w:pStyle w:val="6Abstract"/>
        <w:rPr>
          <w:rFonts w:ascii="Bookman Old Style" w:hAnsi="Bookman Old Style"/>
          <w:lang w:val="en-GB"/>
        </w:rPr>
      </w:pPr>
    </w:p>
    <w:p w14:paraId="71F1B6F3" w14:textId="77777777" w:rsidR="001A4041" w:rsidRPr="00807CD6" w:rsidRDefault="001A4041" w:rsidP="001A4041">
      <w:pPr>
        <w:pStyle w:val="Heading1"/>
      </w:pPr>
    </w:p>
    <w:p w14:paraId="610477EB" w14:textId="77777777" w:rsidR="001A4041" w:rsidRPr="00807CD6" w:rsidRDefault="001A4041" w:rsidP="001A4041">
      <w:pPr>
        <w:pStyle w:val="Heading1"/>
        <w:rPr>
          <w:color w:val="FF0000"/>
        </w:rPr>
      </w:pPr>
      <w:r w:rsidRPr="00807CD6">
        <w:rPr>
          <w:color w:val="FF0000"/>
        </w:rPr>
        <w:t>Person specification</w:t>
      </w:r>
    </w:p>
    <w:p w14:paraId="4D79DB4F" w14:textId="77777777" w:rsidR="001A4041" w:rsidRPr="00807CD6" w:rsidRDefault="001A4041" w:rsidP="001A4041">
      <w:pPr>
        <w:rPr>
          <w:rFonts w:ascii="Bookman Old Style" w:hAnsi="Bookman Old Style"/>
        </w:rPr>
      </w:pPr>
    </w:p>
    <w:tbl>
      <w:tblPr>
        <w:tblW w:w="10235"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672"/>
        <w:gridCol w:w="8563"/>
      </w:tblGrid>
      <w:tr w:rsidR="001A4041" w:rsidRPr="00807CD6" w14:paraId="0AF094FA" w14:textId="77777777" w:rsidTr="00807CD6">
        <w:trPr>
          <w:cantSplit/>
        </w:trPr>
        <w:tc>
          <w:tcPr>
            <w:tcW w:w="1672" w:type="dxa"/>
            <w:tcBorders>
              <w:top w:val="single" w:sz="4" w:space="0" w:color="F8F8F8"/>
              <w:left w:val="single" w:sz="4" w:space="0" w:color="F8F8F8"/>
              <w:bottom w:val="single" w:sz="4" w:space="0" w:color="F8F8F8"/>
              <w:right w:val="single" w:sz="12" w:space="0" w:color="F8F8F8"/>
              <w:tl2br w:val="nil"/>
              <w:tr2bl w:val="nil"/>
            </w:tcBorders>
            <w:shd w:val="clear" w:color="auto" w:fill="CC9C92"/>
          </w:tcPr>
          <w:p w14:paraId="03796517" w14:textId="77777777" w:rsidR="001A4041" w:rsidRPr="00807CD6" w:rsidRDefault="001A4041" w:rsidP="006A5AA0">
            <w:pPr>
              <w:pStyle w:val="1bodycopy10pt"/>
              <w:suppressAutoHyphens/>
              <w:spacing w:after="0"/>
              <w:rPr>
                <w:rFonts w:ascii="Bookman Old Style" w:hAnsi="Bookman Old Style" w:cs="Arial"/>
                <w:caps/>
                <w:color w:val="F8F8F8"/>
                <w:lang w:val="en-GB"/>
              </w:rPr>
            </w:pPr>
            <w:r w:rsidRPr="00807CD6">
              <w:rPr>
                <w:rFonts w:ascii="Bookman Old Style" w:hAnsi="Bookman Old Style" w:cs="Arial"/>
                <w:caps/>
                <w:color w:val="F8F8F8"/>
                <w:lang w:val="en-GB"/>
              </w:rPr>
              <w:t>criteria</w:t>
            </w:r>
          </w:p>
        </w:tc>
        <w:tc>
          <w:tcPr>
            <w:tcW w:w="8563" w:type="dxa"/>
            <w:tcBorders>
              <w:top w:val="single" w:sz="4" w:space="0" w:color="F8F8F8"/>
              <w:left w:val="single" w:sz="12" w:space="0" w:color="F8F8F8"/>
              <w:bottom w:val="single" w:sz="4" w:space="0" w:color="F8F8F8"/>
              <w:right w:val="single" w:sz="4" w:space="0" w:color="F8F8F8"/>
              <w:tl2br w:val="nil"/>
              <w:tr2bl w:val="nil"/>
            </w:tcBorders>
            <w:shd w:val="clear" w:color="auto" w:fill="CC9C92"/>
          </w:tcPr>
          <w:p w14:paraId="6327DA5A" w14:textId="77777777" w:rsidR="001A4041" w:rsidRPr="00807CD6" w:rsidRDefault="001A4041" w:rsidP="006A5AA0">
            <w:pPr>
              <w:pStyle w:val="1bodycopy10pt"/>
              <w:suppressAutoHyphens/>
              <w:spacing w:after="0"/>
              <w:rPr>
                <w:rFonts w:ascii="Bookman Old Style" w:hAnsi="Bookman Old Style" w:cs="Arial"/>
                <w:caps/>
                <w:color w:val="F8F8F8"/>
                <w:lang w:val="en-GB"/>
              </w:rPr>
            </w:pPr>
            <w:r w:rsidRPr="00807CD6">
              <w:rPr>
                <w:rFonts w:ascii="Bookman Old Style" w:hAnsi="Bookman Old Style" w:cs="Arial"/>
                <w:caps/>
                <w:color w:val="F8F8F8"/>
                <w:lang w:val="en-GB"/>
              </w:rPr>
              <w:t>qualities</w:t>
            </w:r>
          </w:p>
        </w:tc>
      </w:tr>
      <w:tr w:rsidR="001A4041" w:rsidRPr="00807CD6" w14:paraId="2ABC5A4F" w14:textId="77777777" w:rsidTr="00807CD6">
        <w:trPr>
          <w:cantSplit/>
        </w:trPr>
        <w:tc>
          <w:tcPr>
            <w:tcW w:w="1672" w:type="dxa"/>
            <w:tcBorders>
              <w:top w:val="single" w:sz="4" w:space="0" w:color="F8F8F8"/>
            </w:tcBorders>
            <w:shd w:val="clear" w:color="auto" w:fill="auto"/>
          </w:tcPr>
          <w:p w14:paraId="4A8FEBF9" w14:textId="77777777" w:rsidR="001A4041" w:rsidRPr="00807CD6" w:rsidRDefault="001A4041" w:rsidP="006A5AA0">
            <w:pPr>
              <w:pStyle w:val="Tablebodycopy"/>
              <w:rPr>
                <w:rFonts w:ascii="Bookman Old Style" w:hAnsi="Bookman Old Style" w:cs="Arial"/>
                <w:b/>
                <w:lang w:val="en-GB"/>
              </w:rPr>
            </w:pPr>
            <w:r w:rsidRPr="00807CD6">
              <w:rPr>
                <w:rFonts w:ascii="Bookman Old Style" w:hAnsi="Bookman Old Style" w:cs="Arial"/>
                <w:b/>
              </w:rPr>
              <w:t xml:space="preserve">Qualifications </w:t>
            </w:r>
            <w:r w:rsidRPr="00807CD6">
              <w:rPr>
                <w:rFonts w:ascii="Bookman Old Style" w:hAnsi="Bookman Old Style" w:cs="Arial"/>
                <w:b/>
              </w:rPr>
              <w:br/>
              <w:t>and training</w:t>
            </w:r>
          </w:p>
        </w:tc>
        <w:tc>
          <w:tcPr>
            <w:tcW w:w="8563" w:type="dxa"/>
            <w:tcBorders>
              <w:top w:val="single" w:sz="4" w:space="0" w:color="F8F8F8"/>
            </w:tcBorders>
            <w:shd w:val="clear" w:color="auto" w:fill="auto"/>
          </w:tcPr>
          <w:p w14:paraId="0E5C8F4B"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Qualified teacher status [note: this is a requirement under the SEND Code of Practice]</w:t>
            </w:r>
          </w:p>
          <w:p w14:paraId="0FF1EFF0"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National Award for SEN Co-ordination, or a willingness to complete it within 3 years of appointment [note: this is a requirement under the SEND Code of Practice]</w:t>
            </w:r>
          </w:p>
          <w:p w14:paraId="4F8E8CCC"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Degree</w:t>
            </w:r>
          </w:p>
        </w:tc>
      </w:tr>
      <w:tr w:rsidR="001A4041" w:rsidRPr="00807CD6" w14:paraId="22C664D2" w14:textId="77777777" w:rsidTr="00807CD6">
        <w:trPr>
          <w:cantSplit/>
        </w:trPr>
        <w:tc>
          <w:tcPr>
            <w:tcW w:w="1672" w:type="dxa"/>
            <w:shd w:val="clear" w:color="auto" w:fill="auto"/>
            <w:tcMar>
              <w:top w:w="113" w:type="dxa"/>
              <w:bottom w:w="113" w:type="dxa"/>
            </w:tcMar>
          </w:tcPr>
          <w:p w14:paraId="16E14744" w14:textId="77777777" w:rsidR="001A4041" w:rsidRPr="00807CD6" w:rsidRDefault="001A4041" w:rsidP="006A5AA0">
            <w:pPr>
              <w:pStyle w:val="Tablebodycopy"/>
              <w:rPr>
                <w:rFonts w:ascii="Bookman Old Style" w:hAnsi="Bookman Old Style" w:cs="Arial"/>
                <w:b/>
                <w:lang w:val="en-GB"/>
              </w:rPr>
            </w:pPr>
            <w:r w:rsidRPr="00807CD6">
              <w:rPr>
                <w:rFonts w:ascii="Bookman Old Style" w:hAnsi="Bookman Old Style" w:cs="Arial"/>
                <w:b/>
              </w:rPr>
              <w:t>Experience</w:t>
            </w:r>
          </w:p>
        </w:tc>
        <w:tc>
          <w:tcPr>
            <w:tcW w:w="8563" w:type="dxa"/>
            <w:shd w:val="clear" w:color="auto" w:fill="auto"/>
            <w:tcMar>
              <w:top w:w="113" w:type="dxa"/>
              <w:bottom w:w="113" w:type="dxa"/>
            </w:tcMar>
          </w:tcPr>
          <w:p w14:paraId="5B77C8E1"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Teaching experience of a range of year groups</w:t>
            </w:r>
          </w:p>
          <w:p w14:paraId="1D623D07"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Experience of working at a whole-school level</w:t>
            </w:r>
          </w:p>
          <w:p w14:paraId="5CCBEE7D"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Involvement in self-evaluation and development planning</w:t>
            </w:r>
          </w:p>
          <w:p w14:paraId="16890D0D"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Experience of conducting training/leading INSET</w:t>
            </w:r>
          </w:p>
        </w:tc>
      </w:tr>
      <w:tr w:rsidR="001A4041" w:rsidRPr="00807CD6" w14:paraId="5EC5935E" w14:textId="77777777" w:rsidTr="00807CD6">
        <w:trPr>
          <w:cantSplit/>
        </w:trPr>
        <w:tc>
          <w:tcPr>
            <w:tcW w:w="1672" w:type="dxa"/>
            <w:shd w:val="clear" w:color="auto" w:fill="auto"/>
            <w:tcMar>
              <w:top w:w="113" w:type="dxa"/>
              <w:bottom w:w="113" w:type="dxa"/>
            </w:tcMar>
          </w:tcPr>
          <w:p w14:paraId="30168F80" w14:textId="77777777" w:rsidR="001A4041" w:rsidRPr="00807CD6" w:rsidRDefault="001A4041" w:rsidP="006A5AA0">
            <w:pPr>
              <w:pStyle w:val="Tablebodycopy"/>
              <w:rPr>
                <w:rFonts w:ascii="Bookman Old Style" w:hAnsi="Bookman Old Style" w:cs="Arial"/>
                <w:b/>
                <w:lang w:val="en-GB"/>
              </w:rPr>
            </w:pPr>
            <w:r w:rsidRPr="00807CD6">
              <w:rPr>
                <w:rFonts w:ascii="Bookman Old Style" w:hAnsi="Bookman Old Style" w:cs="Arial"/>
                <w:b/>
              </w:rPr>
              <w:t>Skills and knowledge</w:t>
            </w:r>
          </w:p>
        </w:tc>
        <w:tc>
          <w:tcPr>
            <w:tcW w:w="8563" w:type="dxa"/>
            <w:shd w:val="clear" w:color="auto" w:fill="auto"/>
            <w:tcMar>
              <w:top w:w="113" w:type="dxa"/>
              <w:bottom w:w="113" w:type="dxa"/>
            </w:tcMar>
          </w:tcPr>
          <w:p w14:paraId="6C8BF8B7"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Sound knowledge of the SEND Code of Practice</w:t>
            </w:r>
          </w:p>
          <w:p w14:paraId="50D16ECE"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Understanding of what makes ‘quality first’ teaching, and of effective intervention strategies</w:t>
            </w:r>
          </w:p>
          <w:p w14:paraId="0D94A516"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Ability to plan and evaluate interventions</w:t>
            </w:r>
          </w:p>
          <w:p w14:paraId="1A8E0513"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Data analysis skills and the ability to use data to inform provision planning</w:t>
            </w:r>
          </w:p>
          <w:p w14:paraId="556579B3"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Effective communication and interpersonal skills</w:t>
            </w:r>
          </w:p>
          <w:p w14:paraId="30FAB307"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Ability to build effective working relationships</w:t>
            </w:r>
          </w:p>
          <w:p w14:paraId="1CB2D5B5"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Ability to influence and negotiate</w:t>
            </w:r>
          </w:p>
          <w:p w14:paraId="13BD4325"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Good record-keeping skills</w:t>
            </w:r>
          </w:p>
        </w:tc>
      </w:tr>
      <w:tr w:rsidR="001A4041" w:rsidRPr="00807CD6" w14:paraId="1628D018" w14:textId="77777777" w:rsidTr="00807CD6">
        <w:trPr>
          <w:cantSplit/>
        </w:trPr>
        <w:tc>
          <w:tcPr>
            <w:tcW w:w="1672" w:type="dxa"/>
            <w:shd w:val="clear" w:color="auto" w:fill="auto"/>
            <w:tcMar>
              <w:top w:w="113" w:type="dxa"/>
              <w:bottom w:w="113" w:type="dxa"/>
            </w:tcMar>
          </w:tcPr>
          <w:p w14:paraId="5CB36E70" w14:textId="77777777" w:rsidR="001A4041" w:rsidRPr="00807CD6" w:rsidRDefault="001A4041" w:rsidP="006A5AA0">
            <w:pPr>
              <w:pStyle w:val="Tablebodycopy"/>
              <w:rPr>
                <w:rFonts w:ascii="Bookman Old Style" w:hAnsi="Bookman Old Style" w:cs="Arial"/>
                <w:b/>
              </w:rPr>
            </w:pPr>
            <w:r w:rsidRPr="00807CD6">
              <w:rPr>
                <w:rFonts w:ascii="Bookman Old Style" w:hAnsi="Bookman Old Style" w:cs="Arial"/>
                <w:b/>
              </w:rPr>
              <w:t>Personal qualities</w:t>
            </w:r>
          </w:p>
        </w:tc>
        <w:tc>
          <w:tcPr>
            <w:tcW w:w="8563" w:type="dxa"/>
            <w:shd w:val="clear" w:color="auto" w:fill="auto"/>
            <w:tcMar>
              <w:top w:w="113" w:type="dxa"/>
              <w:bottom w:w="113" w:type="dxa"/>
            </w:tcMar>
          </w:tcPr>
          <w:p w14:paraId="6AA0B11A"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Commitment to getting the best outcomes for pupils and promoting the ethos and values of the school</w:t>
            </w:r>
          </w:p>
          <w:p w14:paraId="31B71A4C"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Commitment to equal opportunities and securing good outcomes for pupils with SEN or a disability</w:t>
            </w:r>
          </w:p>
          <w:p w14:paraId="5878A602"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Ability to work under pressure and prioritise effectively</w:t>
            </w:r>
          </w:p>
          <w:p w14:paraId="278570BF"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Commitment to maintaining confidentiality at all times</w:t>
            </w:r>
          </w:p>
          <w:p w14:paraId="454316F1" w14:textId="77777777" w:rsidR="001A4041" w:rsidRPr="00807CD6" w:rsidRDefault="001A4041" w:rsidP="006A5AA0">
            <w:pPr>
              <w:pStyle w:val="4Bulletedcopyblue"/>
              <w:rPr>
                <w:rFonts w:ascii="Bookman Old Style" w:hAnsi="Bookman Old Style"/>
                <w:lang w:val="en-GB"/>
              </w:rPr>
            </w:pPr>
            <w:r w:rsidRPr="00807CD6">
              <w:rPr>
                <w:rFonts w:ascii="Bookman Old Style" w:hAnsi="Bookman Old Style"/>
                <w:lang w:val="en-GB"/>
              </w:rPr>
              <w:t>Commitment to safeguarding and equality</w:t>
            </w:r>
          </w:p>
          <w:p w14:paraId="39D4074C" w14:textId="77777777" w:rsidR="001A4041" w:rsidRPr="00807CD6" w:rsidRDefault="001A4041" w:rsidP="006A5AA0">
            <w:pPr>
              <w:pStyle w:val="1bodycopy10pt"/>
              <w:rPr>
                <w:rFonts w:ascii="Bookman Old Style" w:hAnsi="Bookman Old Style" w:cs="Arial"/>
              </w:rPr>
            </w:pPr>
          </w:p>
        </w:tc>
      </w:tr>
    </w:tbl>
    <w:p w14:paraId="36C3E842" w14:textId="77777777" w:rsidR="001A4041" w:rsidRPr="00807CD6" w:rsidRDefault="001A4041" w:rsidP="001A4041">
      <w:pPr>
        <w:pStyle w:val="1bodycopy10pt"/>
        <w:rPr>
          <w:rFonts w:ascii="Bookman Old Style" w:hAnsi="Bookman Old Style" w:cs="Arial"/>
          <w:lang w:val="en-GB"/>
        </w:rPr>
      </w:pPr>
    </w:p>
    <w:bookmarkEnd w:id="0"/>
    <w:p w14:paraId="2A134455" w14:textId="77777777" w:rsidR="001A4041" w:rsidRPr="00807CD6" w:rsidRDefault="001A4041" w:rsidP="00BE7269">
      <w:pPr>
        <w:spacing w:after="0" w:line="240" w:lineRule="auto"/>
        <w:rPr>
          <w:rFonts w:ascii="Bookman Old Style" w:hAnsi="Bookman Old Style"/>
        </w:rPr>
      </w:pPr>
    </w:p>
    <w:bookmarkEnd w:id="1"/>
    <w:p w14:paraId="38E4E1E0" w14:textId="77777777" w:rsidR="001A4041" w:rsidRPr="00807CD6" w:rsidRDefault="001A4041" w:rsidP="00BE7269">
      <w:pPr>
        <w:spacing w:after="0" w:line="240" w:lineRule="auto"/>
        <w:rPr>
          <w:rFonts w:ascii="Bookman Old Style" w:hAnsi="Bookman Old Style"/>
        </w:rPr>
      </w:pPr>
    </w:p>
    <w:p w14:paraId="40B9D729" w14:textId="77777777" w:rsidR="00CE6571" w:rsidRPr="00807CD6" w:rsidRDefault="001A60AB" w:rsidP="00B8440D">
      <w:pPr>
        <w:spacing w:after="0" w:line="240" w:lineRule="auto"/>
        <w:ind w:left="374"/>
        <w:rPr>
          <w:rFonts w:ascii="Bookman Old Style" w:hAnsi="Bookman Old Style"/>
        </w:rPr>
      </w:pPr>
      <w:r w:rsidRPr="00807CD6">
        <w:rPr>
          <w:rFonts w:ascii="Bookman Old Style" w:eastAsia="Lucida Calligraphy" w:hAnsi="Bookman Old Style" w:cs="Lucida Calligraphy"/>
          <w:i/>
          <w:sz w:val="20"/>
        </w:rPr>
        <w:t xml:space="preserve">Our faith supports each individual to flourish and challenges us to live life in all its fullness </w:t>
      </w:r>
    </w:p>
    <w:p w14:paraId="348012B1" w14:textId="77777777" w:rsidR="00CE6571" w:rsidRPr="00807CD6" w:rsidRDefault="001A60AB">
      <w:pPr>
        <w:spacing w:after="0"/>
        <w:rPr>
          <w:rFonts w:ascii="Bookman Old Style" w:hAnsi="Bookman Old Style"/>
        </w:rPr>
      </w:pPr>
      <w:r w:rsidRPr="00807CD6">
        <w:rPr>
          <w:rFonts w:ascii="Bookman Old Style" w:hAnsi="Bookman Old Style"/>
        </w:rPr>
        <w:t xml:space="preserve"> </w:t>
      </w:r>
    </w:p>
    <w:p w14:paraId="02D1ABC4" w14:textId="1BFAC5EF" w:rsidR="00CE6571" w:rsidRPr="00807CD6" w:rsidRDefault="00CE6571">
      <w:pPr>
        <w:spacing w:after="0"/>
        <w:ind w:left="81"/>
        <w:jc w:val="center"/>
        <w:rPr>
          <w:rFonts w:ascii="Bookman Old Style" w:hAnsi="Bookman Old Style"/>
        </w:rPr>
      </w:pPr>
    </w:p>
    <w:p w14:paraId="4DB4E080" w14:textId="3CD688FF" w:rsidR="00CE6571" w:rsidRPr="00807CD6" w:rsidRDefault="00CE6571">
      <w:pPr>
        <w:spacing w:after="0"/>
        <w:rPr>
          <w:rFonts w:ascii="Bookman Old Style" w:hAnsi="Bookman Old Style"/>
        </w:rPr>
      </w:pPr>
    </w:p>
    <w:sectPr w:rsidR="00CE6571" w:rsidRPr="00807CD6" w:rsidSect="001A4041">
      <w:pgSz w:w="11904" w:h="16838"/>
      <w:pgMar w:top="567" w:right="422" w:bottom="2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Calligraphy">
    <w:panose1 w:val="03010101010101010101"/>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4F4A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634543" o:spid="_x0000_i1025" type="#_x0000_t75" style="width:209.4pt;height:332.4pt;visibility:visible;mso-wrap-style:square">
            <v:imagedata r:id="rId1" o:title=""/>
          </v:shape>
        </w:pict>
      </mc:Choice>
      <mc:Fallback>
        <w:drawing>
          <wp:inline distT="0" distB="0" distL="0" distR="0" wp14:anchorId="568F31D1" wp14:editId="4E76FE16">
            <wp:extent cx="2659380" cy="4221480"/>
            <wp:effectExtent l="0" t="0" r="0" b="0"/>
            <wp:docPr id="619634543" name="Picture 619634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abstractNum w:abstractNumId="0" w15:restartNumberingAfterBreak="0">
    <w:nsid w:val="3D233A2B"/>
    <w:multiLevelType w:val="hybridMultilevel"/>
    <w:tmpl w:val="671AF08C"/>
    <w:lvl w:ilvl="0" w:tplc="F35A5ADC">
      <w:start w:val="1"/>
      <w:numFmt w:val="bullet"/>
      <w:lvlText w:val="•"/>
      <w:lvlJc w:val="left"/>
      <w:pPr>
        <w:ind w:left="705"/>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0E5E9FFC">
      <w:start w:val="1"/>
      <w:numFmt w:val="bullet"/>
      <w:lvlText w:val="o"/>
      <w:lvlJc w:val="left"/>
      <w:pPr>
        <w:ind w:left="144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2" w:tplc="128E53A8">
      <w:start w:val="1"/>
      <w:numFmt w:val="bullet"/>
      <w:lvlText w:val="▪"/>
      <w:lvlJc w:val="left"/>
      <w:pPr>
        <w:ind w:left="216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3" w:tplc="DF3C833A">
      <w:start w:val="1"/>
      <w:numFmt w:val="bullet"/>
      <w:lvlText w:val="•"/>
      <w:lvlJc w:val="left"/>
      <w:pPr>
        <w:ind w:left="28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AE685C56">
      <w:start w:val="1"/>
      <w:numFmt w:val="bullet"/>
      <w:lvlText w:val="o"/>
      <w:lvlJc w:val="left"/>
      <w:pPr>
        <w:ind w:left="360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5" w:tplc="C168273E">
      <w:start w:val="1"/>
      <w:numFmt w:val="bullet"/>
      <w:lvlText w:val="▪"/>
      <w:lvlJc w:val="left"/>
      <w:pPr>
        <w:ind w:left="432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6" w:tplc="F8F2203C">
      <w:start w:val="1"/>
      <w:numFmt w:val="bullet"/>
      <w:lvlText w:val="•"/>
      <w:lvlJc w:val="left"/>
      <w:pPr>
        <w:ind w:left="504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E624B3FA">
      <w:start w:val="1"/>
      <w:numFmt w:val="bullet"/>
      <w:lvlText w:val="o"/>
      <w:lvlJc w:val="left"/>
      <w:pPr>
        <w:ind w:left="576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8" w:tplc="F0A213BE">
      <w:start w:val="1"/>
      <w:numFmt w:val="bullet"/>
      <w:lvlText w:val="▪"/>
      <w:lvlJc w:val="left"/>
      <w:pPr>
        <w:ind w:left="6480"/>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abstractNum>
  <w:abstractNum w:abstractNumId="1"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6193206">
    <w:abstractNumId w:val="0"/>
  </w:num>
  <w:num w:numId="2" w16cid:durableId="1869832199">
    <w:abstractNumId w:val="1"/>
  </w:num>
  <w:num w:numId="3" w16cid:durableId="136093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71"/>
    <w:rsid w:val="000275E1"/>
    <w:rsid w:val="001103A8"/>
    <w:rsid w:val="00133864"/>
    <w:rsid w:val="00146069"/>
    <w:rsid w:val="00150D31"/>
    <w:rsid w:val="00174E65"/>
    <w:rsid w:val="001A4041"/>
    <w:rsid w:val="001A60AB"/>
    <w:rsid w:val="001C5E84"/>
    <w:rsid w:val="002219C1"/>
    <w:rsid w:val="00237604"/>
    <w:rsid w:val="00251CEC"/>
    <w:rsid w:val="00264C6F"/>
    <w:rsid w:val="00296DB6"/>
    <w:rsid w:val="00296F7F"/>
    <w:rsid w:val="002F036B"/>
    <w:rsid w:val="003C71F8"/>
    <w:rsid w:val="00474B19"/>
    <w:rsid w:val="005535AA"/>
    <w:rsid w:val="00563276"/>
    <w:rsid w:val="00577943"/>
    <w:rsid w:val="00595ECF"/>
    <w:rsid w:val="005C1D8F"/>
    <w:rsid w:val="005E3885"/>
    <w:rsid w:val="005E5A50"/>
    <w:rsid w:val="00602337"/>
    <w:rsid w:val="006936D7"/>
    <w:rsid w:val="00764117"/>
    <w:rsid w:val="00771567"/>
    <w:rsid w:val="008005B9"/>
    <w:rsid w:val="00807CD6"/>
    <w:rsid w:val="00853B92"/>
    <w:rsid w:val="009242BC"/>
    <w:rsid w:val="00AE5FAE"/>
    <w:rsid w:val="00B15C26"/>
    <w:rsid w:val="00B8440D"/>
    <w:rsid w:val="00BE18F9"/>
    <w:rsid w:val="00BE7269"/>
    <w:rsid w:val="00C30B6B"/>
    <w:rsid w:val="00C42080"/>
    <w:rsid w:val="00C625E8"/>
    <w:rsid w:val="00C758BC"/>
    <w:rsid w:val="00CE6571"/>
    <w:rsid w:val="00CF2384"/>
    <w:rsid w:val="00D75A0F"/>
    <w:rsid w:val="00DE737D"/>
    <w:rsid w:val="00E547E2"/>
    <w:rsid w:val="00E64C86"/>
    <w:rsid w:val="00E84EF5"/>
    <w:rsid w:val="00EB01FF"/>
    <w:rsid w:val="00EC7845"/>
    <w:rsid w:val="00F331AF"/>
    <w:rsid w:val="00F46661"/>
    <w:rsid w:val="00F80B90"/>
    <w:rsid w:val="00FD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F339"/>
  <w15:docId w15:val="{B9F70CFB-67BE-4C00-9C02-7A38367F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2" w:line="249" w:lineRule="auto"/>
      <w:ind w:left="25" w:hanging="10"/>
      <w:jc w:val="center"/>
      <w:outlineLvl w:val="0"/>
    </w:pPr>
    <w:rPr>
      <w:rFonts w:ascii="Bookman Old Style" w:eastAsia="Bookman Old Style" w:hAnsi="Bookman Old Style" w:cs="Bookman Old Style"/>
      <w:b/>
      <w:color w:val="000000"/>
      <w:sz w:val="28"/>
    </w:rPr>
  </w:style>
  <w:style w:type="paragraph" w:styleId="Heading2">
    <w:name w:val="heading 2"/>
    <w:next w:val="Normal"/>
    <w:link w:val="Heading2Char"/>
    <w:uiPriority w:val="9"/>
    <w:unhideWhenUsed/>
    <w:qFormat/>
    <w:pPr>
      <w:keepNext/>
      <w:keepLines/>
      <w:spacing w:after="0" w:line="250" w:lineRule="auto"/>
      <w:ind w:left="930" w:right="748" w:hanging="10"/>
      <w:jc w:val="center"/>
      <w:outlineLvl w:val="1"/>
    </w:pPr>
    <w:rPr>
      <w:rFonts w:ascii="Bookman Old Style" w:eastAsia="Bookman Old Style" w:hAnsi="Bookman Old Style" w:cs="Bookman Old Styl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man Old Style" w:eastAsia="Bookman Old Style" w:hAnsi="Bookman Old Style" w:cs="Bookman Old Style"/>
      <w:b/>
      <w:color w:val="000000"/>
      <w:sz w:val="24"/>
    </w:rPr>
  </w:style>
  <w:style w:type="character" w:customStyle="1" w:styleId="Heading1Char">
    <w:name w:val="Heading 1 Char"/>
    <w:link w:val="Heading1"/>
    <w:rPr>
      <w:rFonts w:ascii="Bookman Old Style" w:eastAsia="Bookman Old Style" w:hAnsi="Bookman Old Style" w:cs="Bookman Old Style"/>
      <w:b/>
      <w:color w:val="000000"/>
      <w:sz w:val="28"/>
    </w:rPr>
  </w:style>
  <w:style w:type="paragraph" w:customStyle="1" w:styleId="1bodycopy10pt">
    <w:name w:val="1 body copy 10pt"/>
    <w:basedOn w:val="Normal"/>
    <w:link w:val="1bodycopy10ptChar"/>
    <w:qFormat/>
    <w:rsid w:val="001A4041"/>
    <w:pPr>
      <w:spacing w:after="120" w:line="240" w:lineRule="auto"/>
    </w:pPr>
    <w:rPr>
      <w:rFonts w:ascii="Arial" w:eastAsia="MS Mincho" w:hAnsi="Arial" w:cs="Times New Roman"/>
      <w:color w:val="auto"/>
      <w:kern w:val="0"/>
      <w:sz w:val="20"/>
      <w:lang w:val="en-US" w:eastAsia="en-US"/>
      <w14:ligatures w14:val="none"/>
    </w:rPr>
  </w:style>
  <w:style w:type="paragraph" w:customStyle="1" w:styleId="4Bulletedcopyblue">
    <w:name w:val="4 Bulleted copy blue"/>
    <w:basedOn w:val="Normal"/>
    <w:qFormat/>
    <w:rsid w:val="001A4041"/>
    <w:pPr>
      <w:numPr>
        <w:numId w:val="2"/>
      </w:numPr>
      <w:spacing w:after="60" w:line="240" w:lineRule="auto"/>
    </w:pPr>
    <w:rPr>
      <w:rFonts w:ascii="Arial" w:eastAsia="MS Mincho" w:hAnsi="Arial" w:cs="Arial"/>
      <w:color w:val="auto"/>
      <w:kern w:val="0"/>
      <w:sz w:val="20"/>
      <w:szCs w:val="20"/>
      <w:lang w:val="en-US" w:eastAsia="en-US"/>
      <w14:ligatures w14:val="none"/>
    </w:rPr>
  </w:style>
  <w:style w:type="character" w:customStyle="1" w:styleId="1bodycopy10ptChar">
    <w:name w:val="1 body copy 10pt Char"/>
    <w:link w:val="1bodycopy10pt"/>
    <w:rsid w:val="001A4041"/>
    <w:rPr>
      <w:rFonts w:ascii="Arial" w:eastAsia="MS Mincho" w:hAnsi="Arial" w:cs="Times New Roman"/>
      <w:kern w:val="0"/>
      <w:sz w:val="20"/>
      <w:lang w:val="en-US" w:eastAsia="en-US"/>
      <w14:ligatures w14:val="none"/>
    </w:rPr>
  </w:style>
  <w:style w:type="paragraph" w:customStyle="1" w:styleId="6Abstract">
    <w:name w:val="6 Abstract"/>
    <w:qFormat/>
    <w:rsid w:val="001A4041"/>
    <w:pPr>
      <w:spacing w:after="240" w:line="259" w:lineRule="auto"/>
    </w:pPr>
    <w:rPr>
      <w:rFonts w:ascii="Arial" w:eastAsia="MS Mincho" w:hAnsi="Arial" w:cs="Times New Roman"/>
      <w:kern w:val="0"/>
      <w:sz w:val="28"/>
      <w:szCs w:val="28"/>
      <w:lang w:val="en-US" w:eastAsia="en-US"/>
      <w14:ligatures w14:val="none"/>
    </w:rPr>
  </w:style>
  <w:style w:type="paragraph" w:customStyle="1" w:styleId="Tablebodycopy">
    <w:name w:val="Table body copy"/>
    <w:basedOn w:val="1bodycopy10pt"/>
    <w:qFormat/>
    <w:rsid w:val="001A4041"/>
    <w:pPr>
      <w:keepLines/>
      <w:spacing w:after="60"/>
      <w:textboxTightWrap w:val="allLines"/>
    </w:pPr>
  </w:style>
  <w:style w:type="paragraph" w:customStyle="1" w:styleId="Subhead2">
    <w:name w:val="Subhead 2"/>
    <w:basedOn w:val="1bodycopy10pt"/>
    <w:next w:val="1bodycopy10pt"/>
    <w:link w:val="Subhead2Char"/>
    <w:qFormat/>
    <w:rsid w:val="001A4041"/>
    <w:pPr>
      <w:spacing w:before="120"/>
    </w:pPr>
    <w:rPr>
      <w:b/>
      <w:color w:val="12263F"/>
      <w:sz w:val="24"/>
    </w:rPr>
  </w:style>
  <w:style w:type="character" w:customStyle="1" w:styleId="Subhead2Char">
    <w:name w:val="Subhead 2 Char"/>
    <w:link w:val="Subhead2"/>
    <w:rsid w:val="001A4041"/>
    <w:rPr>
      <w:rFonts w:ascii="Arial" w:eastAsia="MS Mincho" w:hAnsi="Arial" w:cs="Times New Roman"/>
      <w:b/>
      <w:color w:val="12263F"/>
      <w:kern w:val="0"/>
      <w:lang w:val="en-US" w:eastAsia="en-US"/>
      <w14:ligatures w14:val="none"/>
    </w:rPr>
  </w:style>
  <w:style w:type="paragraph" w:customStyle="1" w:styleId="4Heading1">
    <w:name w:val="4 Heading 1"/>
    <w:basedOn w:val="Heading1"/>
    <w:next w:val="Normal"/>
    <w:qFormat/>
    <w:rsid w:val="001A4041"/>
    <w:pPr>
      <w:keepNext w:val="0"/>
      <w:keepLines w:val="0"/>
      <w:spacing w:after="480" w:line="240" w:lineRule="auto"/>
      <w:ind w:left="0" w:firstLine="0"/>
      <w:jc w:val="left"/>
    </w:pPr>
    <w:rPr>
      <w:rFonts w:ascii="Arial" w:eastAsia="Calibri" w:hAnsi="Arial" w:cs="Arial"/>
      <w:color w:val="FF1F64"/>
      <w:kern w:val="0"/>
      <w:sz w:val="60"/>
      <w:szCs w:val="3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141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C0FB001F66504892FBB6D8D3338F73" ma:contentTypeVersion="4" ma:contentTypeDescription="Create a new document." ma:contentTypeScope="" ma:versionID="8307e5cbec6672fc18691e4d58f1c409">
  <xsd:schema xmlns:xsd="http://www.w3.org/2001/XMLSchema" xmlns:xs="http://www.w3.org/2001/XMLSchema" xmlns:p="http://schemas.microsoft.com/office/2006/metadata/properties" xmlns:ns2="4295148e-3207-4518-b373-a9187c25c606" targetNamespace="http://schemas.microsoft.com/office/2006/metadata/properties" ma:root="true" ma:fieldsID="e7e627ef3abf6b39526967d728a1d776" ns2:_="">
    <xsd:import namespace="4295148e-3207-4518-b373-a9187c25c6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5148e-3207-4518-b373-a9187c25c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6F9F5-95D2-4CF9-AF98-F6C6794F29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37C85-48AF-4ACD-934D-979A9431229A}">
  <ds:schemaRefs>
    <ds:schemaRef ds:uri="http://schemas.microsoft.com/sharepoint/v3/contenttype/forms"/>
  </ds:schemaRefs>
</ds:datastoreItem>
</file>

<file path=customXml/itemProps3.xml><?xml version="1.0" encoding="utf-8"?>
<ds:datastoreItem xmlns:ds="http://schemas.openxmlformats.org/officeDocument/2006/customXml" ds:itemID="{E258583A-F410-4881-B4C1-C1B5723C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5148e-3207-4518-b373-a9187c25c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Cox</dc:creator>
  <cp:keywords/>
  <cp:lastModifiedBy>Mrs P Cox</cp:lastModifiedBy>
  <cp:revision>5</cp:revision>
  <cp:lastPrinted>2025-05-02T10:55:00Z</cp:lastPrinted>
  <dcterms:created xsi:type="dcterms:W3CDTF">2025-05-02T10:55:00Z</dcterms:created>
  <dcterms:modified xsi:type="dcterms:W3CDTF">2025-05-02T11:25:00Z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0x01010078C0FB001F66504892FBB6D8D3338F73</vt:lpwstr>
  </property>
</Properties>
</file>