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47D" w:rsidRDefault="00162419" w:rsidP="00415AE1">
      <w:pPr>
        <w:pStyle w:val="Heading2"/>
      </w:pPr>
      <w:r>
        <w:rPr>
          <w:noProof/>
        </w:rPr>
        <w:drawing>
          <wp:anchor distT="0" distB="0" distL="114300" distR="114300" simplePos="0" relativeHeight="251658240" behindDoc="0" locked="0" layoutInCell="1" allowOverlap="1">
            <wp:simplePos x="0" y="0"/>
            <wp:positionH relativeFrom="margin">
              <wp:posOffset>6085205</wp:posOffset>
            </wp:positionH>
            <wp:positionV relativeFrom="paragraph">
              <wp:posOffset>-213360</wp:posOffset>
            </wp:positionV>
            <wp:extent cx="584216" cy="6953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16"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427">
        <w:t xml:space="preserve">FAIRHOLME SCHOOL </w:t>
      </w:r>
      <w:r w:rsidR="00E2047D">
        <w:t>- JOB DESCRIPTION</w:t>
      </w:r>
    </w:p>
    <w:p w:rsidR="00E2047D" w:rsidRDefault="00E2047D">
      <w:pPr>
        <w:rPr>
          <w:rFonts w:ascii="Tahoma" w:hAnsi="Tahoma"/>
          <w:b/>
          <w:sz w:val="16"/>
        </w:rPr>
      </w:pPr>
    </w:p>
    <w:p w:rsidR="00E2047D" w:rsidRPr="00DA0816" w:rsidRDefault="005B1224">
      <w:pPr>
        <w:rPr>
          <w:rFonts w:ascii="Tahoma" w:hAnsi="Tahoma"/>
          <w:b/>
          <w:sz w:val="22"/>
          <w:szCs w:val="22"/>
        </w:rPr>
      </w:pPr>
      <w:r>
        <w:rPr>
          <w:rFonts w:ascii="Tahoma" w:hAnsi="Tahoma"/>
          <w:sz w:val="22"/>
          <w:szCs w:val="22"/>
        </w:rPr>
        <w:t>Job Title</w:t>
      </w:r>
      <w:r w:rsidR="00E2047D" w:rsidRPr="00796427">
        <w:rPr>
          <w:rFonts w:ascii="Tahoma" w:hAnsi="Tahoma"/>
          <w:sz w:val="22"/>
          <w:szCs w:val="22"/>
        </w:rPr>
        <w:t>:</w:t>
      </w:r>
      <w:r>
        <w:rPr>
          <w:rFonts w:ascii="Tahoma" w:hAnsi="Tahoma"/>
          <w:sz w:val="22"/>
          <w:szCs w:val="22"/>
        </w:rPr>
        <w:tab/>
      </w:r>
      <w:r w:rsidR="00F3315D" w:rsidRPr="00F3315D">
        <w:rPr>
          <w:rFonts w:ascii="Tahoma" w:hAnsi="Tahoma"/>
          <w:b/>
          <w:sz w:val="22"/>
          <w:szCs w:val="22"/>
        </w:rPr>
        <w:t>SEN</w:t>
      </w:r>
      <w:r w:rsidR="001B6EE2">
        <w:rPr>
          <w:rFonts w:ascii="Tahoma" w:hAnsi="Tahoma"/>
          <w:b/>
          <w:sz w:val="22"/>
          <w:szCs w:val="22"/>
        </w:rPr>
        <w:t>D</w:t>
      </w:r>
      <w:r w:rsidR="00F3315D" w:rsidRPr="00F3315D">
        <w:rPr>
          <w:rFonts w:ascii="Tahoma" w:hAnsi="Tahoma"/>
          <w:b/>
          <w:sz w:val="22"/>
          <w:szCs w:val="22"/>
        </w:rPr>
        <w:t xml:space="preserve"> Coordinator</w:t>
      </w:r>
      <w:r w:rsidR="00E2047D" w:rsidRPr="00DA0816">
        <w:rPr>
          <w:rFonts w:ascii="Tahoma" w:hAnsi="Tahoma"/>
          <w:b/>
          <w:sz w:val="22"/>
          <w:szCs w:val="22"/>
        </w:rPr>
        <w:t xml:space="preserve"> </w:t>
      </w:r>
      <w:bookmarkStart w:id="0" w:name="_GoBack"/>
      <w:bookmarkEnd w:id="0"/>
    </w:p>
    <w:p w:rsidR="00E2047D" w:rsidRPr="00796427" w:rsidRDefault="00E2047D">
      <w:pPr>
        <w:rPr>
          <w:rFonts w:ascii="Tahoma" w:hAnsi="Tahoma"/>
          <w:sz w:val="22"/>
          <w:szCs w:val="22"/>
        </w:rPr>
      </w:pPr>
    </w:p>
    <w:p w:rsidR="00E2047D" w:rsidRPr="00DA0816" w:rsidRDefault="00DA0816" w:rsidP="002C0E17">
      <w:pPr>
        <w:ind w:left="1440" w:hanging="1440"/>
        <w:rPr>
          <w:rFonts w:ascii="Tahoma" w:hAnsi="Tahoma"/>
          <w:b/>
          <w:sz w:val="22"/>
          <w:szCs w:val="22"/>
        </w:rPr>
      </w:pPr>
      <w:r>
        <w:rPr>
          <w:rFonts w:ascii="Tahoma" w:hAnsi="Tahoma"/>
          <w:sz w:val="22"/>
          <w:szCs w:val="22"/>
        </w:rPr>
        <w:t>Sa</w:t>
      </w:r>
      <w:r w:rsidR="005B1224">
        <w:rPr>
          <w:rFonts w:ascii="Tahoma" w:hAnsi="Tahoma"/>
          <w:sz w:val="22"/>
          <w:szCs w:val="22"/>
        </w:rPr>
        <w:t>lary</w:t>
      </w:r>
      <w:r w:rsidR="00E2047D" w:rsidRPr="00796427">
        <w:rPr>
          <w:rFonts w:ascii="Tahoma" w:hAnsi="Tahoma"/>
          <w:sz w:val="22"/>
          <w:szCs w:val="22"/>
        </w:rPr>
        <w:t xml:space="preserve">: </w:t>
      </w:r>
      <w:r w:rsidR="005B1224">
        <w:rPr>
          <w:rFonts w:ascii="Tahoma" w:hAnsi="Tahoma"/>
          <w:sz w:val="22"/>
          <w:szCs w:val="22"/>
        </w:rPr>
        <w:tab/>
      </w:r>
      <w:r w:rsidRPr="00DA0816">
        <w:rPr>
          <w:rFonts w:ascii="Tahoma" w:hAnsi="Tahoma"/>
          <w:b/>
          <w:sz w:val="22"/>
          <w:szCs w:val="22"/>
        </w:rPr>
        <w:t>In accordance with the current School Teachers Pay and Conditions Document</w:t>
      </w:r>
      <w:r w:rsidR="00E2047D" w:rsidRPr="00DA0816">
        <w:rPr>
          <w:rFonts w:ascii="Tahoma" w:hAnsi="Tahoma"/>
          <w:b/>
          <w:sz w:val="22"/>
          <w:szCs w:val="22"/>
        </w:rPr>
        <w:t xml:space="preserve"> </w:t>
      </w:r>
      <w:r w:rsidR="002C0E17">
        <w:rPr>
          <w:rFonts w:ascii="Tahoma" w:hAnsi="Tahoma"/>
          <w:b/>
          <w:sz w:val="22"/>
          <w:szCs w:val="22"/>
        </w:rPr>
        <w:t>plus appropriate TLR2 for whole school area of accountability</w:t>
      </w:r>
    </w:p>
    <w:p w:rsidR="00E2047D" w:rsidRPr="00DA0816" w:rsidRDefault="00E2047D">
      <w:pPr>
        <w:rPr>
          <w:rFonts w:ascii="Tahoma" w:hAnsi="Tahoma"/>
          <w:b/>
          <w:sz w:val="22"/>
          <w:szCs w:val="22"/>
        </w:rPr>
      </w:pPr>
    </w:p>
    <w:p w:rsidR="00796427" w:rsidRDefault="005B1224">
      <w:pPr>
        <w:rPr>
          <w:rFonts w:ascii="Tahoma" w:hAnsi="Tahoma"/>
          <w:sz w:val="22"/>
          <w:szCs w:val="22"/>
        </w:rPr>
      </w:pPr>
      <w:r>
        <w:rPr>
          <w:rFonts w:ascii="Tahoma" w:hAnsi="Tahoma"/>
          <w:sz w:val="22"/>
          <w:szCs w:val="22"/>
        </w:rPr>
        <w:t>Line Manage</w:t>
      </w:r>
      <w:r w:rsidR="002C0E17">
        <w:rPr>
          <w:rFonts w:ascii="Tahoma" w:hAnsi="Tahoma"/>
          <w:sz w:val="22"/>
          <w:szCs w:val="22"/>
        </w:rPr>
        <w:t>r</w:t>
      </w:r>
      <w:r>
        <w:rPr>
          <w:rFonts w:ascii="Tahoma" w:hAnsi="Tahoma"/>
          <w:sz w:val="22"/>
          <w:szCs w:val="22"/>
        </w:rPr>
        <w:t>:</w:t>
      </w:r>
      <w:r>
        <w:rPr>
          <w:rFonts w:ascii="Tahoma" w:hAnsi="Tahoma"/>
          <w:sz w:val="22"/>
          <w:szCs w:val="22"/>
        </w:rPr>
        <w:tab/>
      </w:r>
      <w:r w:rsidR="00DA0816" w:rsidRPr="005B1224">
        <w:rPr>
          <w:rFonts w:ascii="Tahoma" w:hAnsi="Tahoma"/>
          <w:b/>
          <w:sz w:val="22"/>
          <w:szCs w:val="22"/>
        </w:rPr>
        <w:t>Headteacher/members of the Senior Leadership Team and Governing Body</w:t>
      </w:r>
      <w:r w:rsidR="00DA0816">
        <w:rPr>
          <w:rFonts w:ascii="Tahoma" w:hAnsi="Tahoma"/>
          <w:sz w:val="22"/>
          <w:szCs w:val="22"/>
        </w:rPr>
        <w:t xml:space="preserve"> </w:t>
      </w:r>
    </w:p>
    <w:p w:rsidR="00E2047D" w:rsidRDefault="00796427">
      <w:pPr>
        <w:rPr>
          <w:rFonts w:ascii="Tahoma" w:hAnsi="Tahoma"/>
          <w:sz w:val="16"/>
        </w:rPr>
      </w:pPr>
      <w:r>
        <w:rPr>
          <w:rFonts w:ascii="Tahoma" w:hAnsi="Tahoma"/>
          <w:sz w:val="16"/>
        </w:rPr>
        <w:t xml:space="preserve"> </w:t>
      </w:r>
    </w:p>
    <w:p w:rsidR="00E2047D" w:rsidRPr="00415AE1" w:rsidRDefault="00E2047D" w:rsidP="00415AE1">
      <w:pPr>
        <w:pStyle w:val="Heading2"/>
        <w:jc w:val="left"/>
        <w:rPr>
          <w:sz w:val="24"/>
          <w:szCs w:val="24"/>
        </w:rPr>
      </w:pPr>
      <w:r w:rsidRPr="00415AE1">
        <w:rPr>
          <w:sz w:val="24"/>
          <w:szCs w:val="24"/>
        </w:rPr>
        <w:t>Main purpose of the job</w:t>
      </w:r>
    </w:p>
    <w:p w:rsidR="006D361F" w:rsidRDefault="006D361F" w:rsidP="006D361F">
      <w:pPr>
        <w:ind w:left="360"/>
        <w:rPr>
          <w:rFonts w:ascii="Tahoma" w:hAnsi="Tahoma"/>
          <w:sz w:val="22"/>
          <w:szCs w:val="22"/>
        </w:rPr>
      </w:pPr>
    </w:p>
    <w:p w:rsidR="002C0E17" w:rsidRPr="00F3315D" w:rsidRDefault="002C0E17" w:rsidP="00F3315D">
      <w:pPr>
        <w:numPr>
          <w:ilvl w:val="0"/>
          <w:numId w:val="12"/>
        </w:numPr>
        <w:rPr>
          <w:rFonts w:ascii="Tahoma" w:hAnsi="Tahoma"/>
          <w:sz w:val="22"/>
          <w:szCs w:val="22"/>
        </w:rPr>
      </w:pPr>
      <w:r>
        <w:rPr>
          <w:rFonts w:ascii="Tahoma" w:hAnsi="Tahoma"/>
          <w:sz w:val="22"/>
          <w:szCs w:val="22"/>
        </w:rPr>
        <w:t xml:space="preserve">To take specific responsibility for the day to day </w:t>
      </w:r>
      <w:r w:rsidR="00F3315D">
        <w:rPr>
          <w:rFonts w:ascii="Tahoma" w:hAnsi="Tahoma"/>
          <w:sz w:val="22"/>
          <w:szCs w:val="22"/>
        </w:rPr>
        <w:t xml:space="preserve">operation of provision made by the school for pupils with SEN </w:t>
      </w:r>
      <w:r w:rsidR="00F93517">
        <w:rPr>
          <w:rFonts w:ascii="Tahoma" w:hAnsi="Tahoma"/>
          <w:sz w:val="22"/>
          <w:szCs w:val="22"/>
        </w:rPr>
        <w:t xml:space="preserve">and/or medical needs </w:t>
      </w:r>
      <w:r w:rsidR="00F3315D">
        <w:rPr>
          <w:rFonts w:ascii="Tahoma" w:hAnsi="Tahoma"/>
          <w:sz w:val="22"/>
          <w:szCs w:val="22"/>
        </w:rPr>
        <w:t>and provide professional guidance in the area of SEN, in order to secure high quality teaching and learning and the effective use of resources to bring about improved standards of achievement for all pupils.</w:t>
      </w:r>
    </w:p>
    <w:p w:rsidR="002C0E17" w:rsidRDefault="002C0E17" w:rsidP="00403FA5">
      <w:pPr>
        <w:numPr>
          <w:ilvl w:val="0"/>
          <w:numId w:val="12"/>
        </w:numPr>
        <w:rPr>
          <w:rFonts w:ascii="Tahoma" w:hAnsi="Tahoma"/>
          <w:sz w:val="22"/>
          <w:szCs w:val="22"/>
        </w:rPr>
      </w:pPr>
      <w:r>
        <w:rPr>
          <w:rFonts w:ascii="Tahoma" w:hAnsi="Tahoma"/>
          <w:sz w:val="22"/>
          <w:szCs w:val="22"/>
        </w:rPr>
        <w:t>To be an excellent classroom practitioner.</w:t>
      </w:r>
    </w:p>
    <w:p w:rsidR="002C0E17" w:rsidRDefault="002C0E17" w:rsidP="00403FA5">
      <w:pPr>
        <w:numPr>
          <w:ilvl w:val="0"/>
          <w:numId w:val="12"/>
        </w:numPr>
        <w:rPr>
          <w:rFonts w:ascii="Tahoma" w:hAnsi="Tahoma"/>
          <w:sz w:val="22"/>
          <w:szCs w:val="22"/>
        </w:rPr>
      </w:pPr>
      <w:r w:rsidRPr="002C0E17">
        <w:rPr>
          <w:rFonts w:ascii="Tahoma" w:hAnsi="Tahoma"/>
          <w:sz w:val="22"/>
          <w:szCs w:val="22"/>
        </w:rPr>
        <w:t xml:space="preserve">To have an impact on educational </w:t>
      </w:r>
      <w:r>
        <w:rPr>
          <w:rFonts w:ascii="Tahoma" w:hAnsi="Tahoma"/>
          <w:sz w:val="22"/>
          <w:szCs w:val="22"/>
        </w:rPr>
        <w:t>progress beyond the assigned pupils.</w:t>
      </w:r>
    </w:p>
    <w:p w:rsidR="005B1224" w:rsidRPr="002C0E17" w:rsidRDefault="00796427" w:rsidP="00403FA5">
      <w:pPr>
        <w:numPr>
          <w:ilvl w:val="0"/>
          <w:numId w:val="12"/>
        </w:numPr>
        <w:rPr>
          <w:rFonts w:ascii="Tahoma" w:hAnsi="Tahoma"/>
          <w:sz w:val="22"/>
          <w:szCs w:val="22"/>
        </w:rPr>
      </w:pPr>
      <w:r w:rsidRPr="002C0E17">
        <w:rPr>
          <w:rFonts w:ascii="Tahoma" w:hAnsi="Tahoma"/>
          <w:sz w:val="22"/>
          <w:szCs w:val="22"/>
        </w:rPr>
        <w:t xml:space="preserve">To work </w:t>
      </w:r>
      <w:r w:rsidR="005B1224" w:rsidRPr="002C0E17">
        <w:rPr>
          <w:rFonts w:ascii="Tahoma" w:hAnsi="Tahoma"/>
          <w:sz w:val="22"/>
          <w:szCs w:val="22"/>
        </w:rPr>
        <w:t>within the statutory framework which sets out the professional duties and responsibilities of a class teacher and in line with the duties outlined in the current School Teachers Pay and Conditions Document and Teachers Standards.</w:t>
      </w:r>
    </w:p>
    <w:p w:rsidR="005B1224" w:rsidRDefault="00775142" w:rsidP="00403FA5">
      <w:pPr>
        <w:numPr>
          <w:ilvl w:val="0"/>
          <w:numId w:val="12"/>
        </w:numPr>
        <w:rPr>
          <w:rFonts w:ascii="Tahoma" w:hAnsi="Tahoma"/>
          <w:sz w:val="22"/>
          <w:szCs w:val="22"/>
        </w:rPr>
      </w:pPr>
      <w:r>
        <w:rPr>
          <w:rFonts w:ascii="Tahoma" w:hAnsi="Tahoma"/>
          <w:sz w:val="22"/>
          <w:szCs w:val="22"/>
        </w:rPr>
        <w:t>Be responsible for the learning and achievement of all pupils in the classes/es ensuring equality of opportunity for all</w:t>
      </w:r>
      <w:r w:rsidR="00E97A89">
        <w:rPr>
          <w:rFonts w:ascii="Tahoma" w:hAnsi="Tahoma"/>
          <w:sz w:val="22"/>
          <w:szCs w:val="22"/>
        </w:rPr>
        <w:t>.</w:t>
      </w:r>
      <w:r>
        <w:rPr>
          <w:rFonts w:ascii="Tahoma" w:hAnsi="Tahoma"/>
          <w:sz w:val="22"/>
          <w:szCs w:val="22"/>
        </w:rPr>
        <w:t xml:space="preserve"> </w:t>
      </w:r>
    </w:p>
    <w:p w:rsidR="00E97A89" w:rsidRDefault="00E97A89" w:rsidP="00403FA5">
      <w:pPr>
        <w:numPr>
          <w:ilvl w:val="0"/>
          <w:numId w:val="12"/>
        </w:numPr>
        <w:rPr>
          <w:rFonts w:ascii="Tahoma" w:hAnsi="Tahoma"/>
          <w:sz w:val="22"/>
          <w:szCs w:val="22"/>
        </w:rPr>
      </w:pPr>
      <w:r>
        <w:rPr>
          <w:rFonts w:ascii="Tahoma" w:hAnsi="Tahoma"/>
          <w:sz w:val="22"/>
          <w:szCs w:val="22"/>
        </w:rPr>
        <w:t>Be responsible and accountable for achieving the highest possible standards in work and conduct.</w:t>
      </w:r>
    </w:p>
    <w:p w:rsidR="00E97A89" w:rsidRDefault="00E97A89" w:rsidP="00403FA5">
      <w:pPr>
        <w:numPr>
          <w:ilvl w:val="0"/>
          <w:numId w:val="12"/>
        </w:numPr>
        <w:rPr>
          <w:rFonts w:ascii="Tahoma" w:hAnsi="Tahoma"/>
          <w:sz w:val="22"/>
          <w:szCs w:val="22"/>
        </w:rPr>
      </w:pPr>
      <w:r>
        <w:rPr>
          <w:rFonts w:ascii="Tahoma" w:hAnsi="Tahoma"/>
          <w:sz w:val="22"/>
          <w:szCs w:val="22"/>
        </w:rPr>
        <w:t>Treat pupils with dignity building relationships rooted in mutual respect, and at all times observing proper boundaries appropriate to a teacher’s professional position.</w:t>
      </w:r>
    </w:p>
    <w:p w:rsidR="00E97A89" w:rsidRDefault="00E97A89" w:rsidP="00403FA5">
      <w:pPr>
        <w:numPr>
          <w:ilvl w:val="0"/>
          <w:numId w:val="12"/>
        </w:numPr>
        <w:rPr>
          <w:rFonts w:ascii="Tahoma" w:hAnsi="Tahoma"/>
          <w:sz w:val="22"/>
          <w:szCs w:val="22"/>
        </w:rPr>
      </w:pPr>
      <w:r>
        <w:rPr>
          <w:rFonts w:ascii="Tahoma" w:hAnsi="Tahoma"/>
          <w:sz w:val="22"/>
          <w:szCs w:val="22"/>
        </w:rPr>
        <w:t>Work proactively and effectively in collaboration and partnership with learners, parents/carers, governors, other staff and external agencies in the best interests of pupils.</w:t>
      </w:r>
    </w:p>
    <w:p w:rsidR="00F93517" w:rsidRPr="00F93517" w:rsidRDefault="00E97A89" w:rsidP="00403FA5">
      <w:pPr>
        <w:numPr>
          <w:ilvl w:val="0"/>
          <w:numId w:val="12"/>
        </w:numPr>
        <w:rPr>
          <w:rFonts w:ascii="Tahoma" w:hAnsi="Tahoma"/>
          <w:sz w:val="28"/>
        </w:rPr>
      </w:pPr>
      <w:r w:rsidRPr="00E97A89">
        <w:rPr>
          <w:rFonts w:ascii="Tahoma" w:hAnsi="Tahoma"/>
          <w:sz w:val="22"/>
          <w:szCs w:val="22"/>
        </w:rPr>
        <w:t>Take responsibility for promoting and safeguarding the welfare of children and young people within the school.</w:t>
      </w:r>
    </w:p>
    <w:p w:rsidR="00403FA5" w:rsidRPr="00E97A89" w:rsidRDefault="00F93517" w:rsidP="00403FA5">
      <w:pPr>
        <w:numPr>
          <w:ilvl w:val="0"/>
          <w:numId w:val="12"/>
        </w:numPr>
        <w:rPr>
          <w:rFonts w:ascii="Tahoma" w:hAnsi="Tahoma"/>
          <w:sz w:val="28"/>
        </w:rPr>
      </w:pPr>
      <w:r>
        <w:rPr>
          <w:rFonts w:ascii="Tahoma" w:hAnsi="Tahoma"/>
          <w:sz w:val="22"/>
          <w:szCs w:val="22"/>
        </w:rPr>
        <w:t>Provide support to the Designated Safeguarding Lead by acting as Deputy DSL.</w:t>
      </w:r>
    </w:p>
    <w:p w:rsidR="00E2047D" w:rsidRDefault="00E2047D">
      <w:pPr>
        <w:rPr>
          <w:rFonts w:ascii="Tahoma" w:hAnsi="Tahoma"/>
          <w:sz w:val="22"/>
          <w:szCs w:val="22"/>
        </w:rPr>
      </w:pPr>
    </w:p>
    <w:p w:rsidR="002C0E17" w:rsidRPr="002C0E17" w:rsidRDefault="002C0E17" w:rsidP="002C0E17">
      <w:pPr>
        <w:pStyle w:val="Heading2"/>
        <w:jc w:val="left"/>
        <w:rPr>
          <w:sz w:val="24"/>
          <w:szCs w:val="24"/>
        </w:rPr>
      </w:pPr>
      <w:r w:rsidRPr="002C0E17">
        <w:rPr>
          <w:sz w:val="24"/>
          <w:szCs w:val="24"/>
        </w:rPr>
        <w:t>Supervisory responsibility</w:t>
      </w:r>
    </w:p>
    <w:p w:rsidR="002C0E17" w:rsidRDefault="002C0E17">
      <w:pPr>
        <w:rPr>
          <w:rFonts w:ascii="Tahoma" w:hAnsi="Tahoma"/>
          <w:sz w:val="22"/>
          <w:szCs w:val="22"/>
        </w:rPr>
      </w:pPr>
    </w:p>
    <w:p w:rsidR="002C0E17" w:rsidRDefault="001B6EE2">
      <w:pPr>
        <w:rPr>
          <w:rFonts w:ascii="Tahoma" w:hAnsi="Tahoma"/>
          <w:sz w:val="22"/>
          <w:szCs w:val="22"/>
        </w:rPr>
      </w:pPr>
      <w:r>
        <w:rPr>
          <w:rFonts w:ascii="Tahoma" w:hAnsi="Tahoma"/>
          <w:sz w:val="22"/>
          <w:szCs w:val="22"/>
        </w:rPr>
        <w:t>In discussion with the Headteacher t</w:t>
      </w:r>
      <w:r w:rsidR="002C0E17">
        <w:rPr>
          <w:rFonts w:ascii="Tahoma" w:hAnsi="Tahoma"/>
          <w:sz w:val="22"/>
          <w:szCs w:val="22"/>
        </w:rPr>
        <w:t xml:space="preserve">o line manage and appraise </w:t>
      </w:r>
      <w:r w:rsidR="00F3315D">
        <w:rPr>
          <w:rFonts w:ascii="Tahoma" w:hAnsi="Tahoma"/>
          <w:sz w:val="22"/>
          <w:szCs w:val="22"/>
        </w:rPr>
        <w:t xml:space="preserve">support staff and to coach, mentor and develop all staff for SEN.  </w:t>
      </w:r>
    </w:p>
    <w:p w:rsidR="002C0E17" w:rsidRPr="00403FA5" w:rsidRDefault="002C0E17">
      <w:pPr>
        <w:rPr>
          <w:rFonts w:ascii="Tahoma" w:hAnsi="Tahoma"/>
          <w:sz w:val="22"/>
          <w:szCs w:val="22"/>
        </w:rPr>
      </w:pPr>
    </w:p>
    <w:p w:rsidR="00E2047D" w:rsidRPr="00415AE1" w:rsidRDefault="00E2047D" w:rsidP="00415AE1">
      <w:pPr>
        <w:pStyle w:val="Heading2"/>
        <w:jc w:val="left"/>
        <w:rPr>
          <w:sz w:val="24"/>
          <w:szCs w:val="24"/>
        </w:rPr>
      </w:pPr>
      <w:r w:rsidRPr="00415AE1">
        <w:rPr>
          <w:sz w:val="24"/>
          <w:szCs w:val="24"/>
        </w:rPr>
        <w:t xml:space="preserve">Main </w:t>
      </w:r>
      <w:r w:rsidR="00E97A89" w:rsidRPr="00415AE1">
        <w:rPr>
          <w:sz w:val="24"/>
          <w:szCs w:val="24"/>
        </w:rPr>
        <w:t xml:space="preserve">duties and </w:t>
      </w:r>
      <w:r w:rsidRPr="00415AE1">
        <w:rPr>
          <w:sz w:val="24"/>
          <w:szCs w:val="24"/>
        </w:rPr>
        <w:t xml:space="preserve">responsibilities </w:t>
      </w:r>
    </w:p>
    <w:p w:rsidR="00E2047D" w:rsidRPr="00403FA5" w:rsidRDefault="00E2047D">
      <w:pPr>
        <w:rPr>
          <w:rFonts w:ascii="Tahoma" w:hAnsi="Tahoma"/>
          <w:sz w:val="22"/>
          <w:szCs w:val="22"/>
        </w:rPr>
      </w:pPr>
    </w:p>
    <w:p w:rsidR="00E97A89" w:rsidRDefault="00E97A89">
      <w:pPr>
        <w:pStyle w:val="BodyText2"/>
        <w:ind w:left="709" w:hanging="709"/>
        <w:rPr>
          <w:sz w:val="22"/>
          <w:szCs w:val="22"/>
        </w:rPr>
      </w:pPr>
      <w:r>
        <w:rPr>
          <w:sz w:val="22"/>
          <w:szCs w:val="22"/>
        </w:rPr>
        <w:t xml:space="preserve">All teachers are required to carry out the duties of a schoolteacher as set out in the current School </w:t>
      </w:r>
    </w:p>
    <w:p w:rsidR="00E97A89" w:rsidRDefault="00E97A89">
      <w:pPr>
        <w:pStyle w:val="BodyText2"/>
        <w:ind w:left="709" w:hanging="709"/>
        <w:rPr>
          <w:sz w:val="22"/>
          <w:szCs w:val="22"/>
        </w:rPr>
      </w:pPr>
      <w:r>
        <w:rPr>
          <w:sz w:val="22"/>
          <w:szCs w:val="22"/>
        </w:rPr>
        <w:t>Teachers Pay and Conditions. Teachers should have due regard to Teachers Standards. Teachers</w:t>
      </w:r>
    </w:p>
    <w:p w:rsidR="00E97A89" w:rsidRDefault="00E97A89">
      <w:pPr>
        <w:pStyle w:val="BodyText2"/>
        <w:ind w:left="709" w:hanging="709"/>
        <w:rPr>
          <w:sz w:val="22"/>
          <w:szCs w:val="22"/>
        </w:rPr>
      </w:pPr>
      <w:r>
        <w:rPr>
          <w:sz w:val="22"/>
          <w:szCs w:val="22"/>
        </w:rPr>
        <w:t xml:space="preserve">performance will be assessed against the teacher standards and set objectives as part of the appraisal </w:t>
      </w:r>
    </w:p>
    <w:p w:rsidR="00FF671C" w:rsidRDefault="00E97A89">
      <w:pPr>
        <w:pStyle w:val="BodyText2"/>
        <w:ind w:left="709" w:hanging="709"/>
        <w:rPr>
          <w:sz w:val="22"/>
          <w:szCs w:val="22"/>
        </w:rPr>
      </w:pPr>
      <w:r>
        <w:rPr>
          <w:sz w:val="22"/>
          <w:szCs w:val="22"/>
        </w:rPr>
        <w:t xml:space="preserve">process as relevant to their role in the school.   </w:t>
      </w:r>
    </w:p>
    <w:p w:rsidR="00FF671C" w:rsidRDefault="00FF671C">
      <w:pPr>
        <w:pStyle w:val="BodyText2"/>
        <w:ind w:left="709" w:hanging="709"/>
        <w:rPr>
          <w:sz w:val="22"/>
          <w:szCs w:val="22"/>
        </w:rPr>
      </w:pPr>
    </w:p>
    <w:p w:rsidR="00F3315D" w:rsidRDefault="00F3315D" w:rsidP="00C616B4">
      <w:pPr>
        <w:pStyle w:val="BodyText2"/>
        <w:rPr>
          <w:sz w:val="22"/>
          <w:szCs w:val="22"/>
        </w:rPr>
      </w:pPr>
      <w:r w:rsidRPr="00FF671C">
        <w:rPr>
          <w:sz w:val="22"/>
          <w:szCs w:val="22"/>
        </w:rPr>
        <w:t>The postholder is expected to interact on a professional level with c</w:t>
      </w:r>
      <w:r w:rsidR="00C616B4">
        <w:rPr>
          <w:sz w:val="22"/>
          <w:szCs w:val="22"/>
        </w:rPr>
        <w:t xml:space="preserve">olleagues in order to promote a </w:t>
      </w:r>
      <w:r w:rsidRPr="00FF671C">
        <w:rPr>
          <w:sz w:val="22"/>
          <w:szCs w:val="22"/>
        </w:rPr>
        <w:t xml:space="preserve">mutual understanding of the school curriculum and its impact on the school SEN policy, with the </w:t>
      </w:r>
    </w:p>
    <w:p w:rsidR="00F3315D" w:rsidRDefault="00F3315D" w:rsidP="00C616B4">
      <w:pPr>
        <w:pStyle w:val="BodyText2"/>
        <w:rPr>
          <w:sz w:val="22"/>
          <w:szCs w:val="22"/>
        </w:rPr>
      </w:pPr>
      <w:r>
        <w:rPr>
          <w:sz w:val="22"/>
          <w:szCs w:val="22"/>
        </w:rPr>
        <w:t>aim of improving teaching and learning across the school.</w:t>
      </w:r>
    </w:p>
    <w:p w:rsidR="00600AA0" w:rsidRDefault="00600AA0" w:rsidP="00C616B4">
      <w:pPr>
        <w:pStyle w:val="BodyText2"/>
        <w:rPr>
          <w:sz w:val="22"/>
          <w:szCs w:val="22"/>
        </w:rPr>
      </w:pPr>
    </w:p>
    <w:p w:rsidR="00600AA0" w:rsidRDefault="00600AA0" w:rsidP="00600AA0">
      <w:pPr>
        <w:pStyle w:val="Default"/>
        <w:tabs>
          <w:tab w:val="left" w:pos="0"/>
        </w:tabs>
        <w:ind w:left="-108"/>
        <w:rPr>
          <w:sz w:val="22"/>
          <w:szCs w:val="22"/>
        </w:rPr>
      </w:pPr>
      <w:r>
        <w:rPr>
          <w:sz w:val="22"/>
          <w:szCs w:val="22"/>
        </w:rPr>
        <w:t>The postholder will also be expected to network and liaise with SENCO’s across the Hounslow family of schools and wider, to ensure a consistency of approach regarding transition etc. and liaise with external agencies to ensure that guidance and advice is followed, respond to their requests and set appropriate deadlines</w:t>
      </w:r>
    </w:p>
    <w:p w:rsidR="00600AA0" w:rsidRDefault="00600AA0" w:rsidP="00C616B4">
      <w:pPr>
        <w:pStyle w:val="BodyText2"/>
        <w:rPr>
          <w:sz w:val="22"/>
          <w:szCs w:val="22"/>
        </w:rPr>
      </w:pPr>
    </w:p>
    <w:p w:rsidR="00FF671C" w:rsidRDefault="00FF671C" w:rsidP="00C616B4">
      <w:pPr>
        <w:pStyle w:val="BodyText2"/>
        <w:rPr>
          <w:sz w:val="22"/>
          <w:szCs w:val="22"/>
        </w:rPr>
      </w:pPr>
    </w:p>
    <w:tbl>
      <w:tblPr>
        <w:tblW w:w="0" w:type="auto"/>
        <w:tblInd w:w="108" w:type="dxa"/>
        <w:tblLayout w:type="fixed"/>
        <w:tblLook w:val="0000" w:firstRow="0" w:lastRow="0" w:firstColumn="0" w:lastColumn="0" w:noHBand="0" w:noVBand="0"/>
      </w:tblPr>
      <w:tblGrid>
        <w:gridCol w:w="72"/>
        <w:gridCol w:w="10276"/>
      </w:tblGrid>
      <w:tr w:rsidR="00583D37" w:rsidTr="00FF671C">
        <w:trPr>
          <w:trHeight w:val="399"/>
        </w:trPr>
        <w:tc>
          <w:tcPr>
            <w:tcW w:w="10348" w:type="dxa"/>
            <w:gridSpan w:val="2"/>
          </w:tcPr>
          <w:p w:rsidR="00FF671C" w:rsidRDefault="00FF671C" w:rsidP="00C616B4">
            <w:pPr>
              <w:pStyle w:val="Default"/>
              <w:tabs>
                <w:tab w:val="left" w:pos="0"/>
              </w:tabs>
              <w:ind w:left="-180"/>
              <w:rPr>
                <w:sz w:val="22"/>
                <w:szCs w:val="22"/>
              </w:rPr>
            </w:pPr>
          </w:p>
          <w:p w:rsidR="00FF671C" w:rsidRDefault="00FF671C" w:rsidP="00C616B4">
            <w:pPr>
              <w:pStyle w:val="Default"/>
              <w:tabs>
                <w:tab w:val="left" w:pos="0"/>
              </w:tabs>
              <w:ind w:left="-180"/>
              <w:rPr>
                <w:sz w:val="22"/>
                <w:szCs w:val="22"/>
              </w:rPr>
            </w:pPr>
          </w:p>
          <w:p w:rsidR="00583D37" w:rsidRDefault="00583D37" w:rsidP="00C616B4">
            <w:pPr>
              <w:pStyle w:val="Default"/>
              <w:tabs>
                <w:tab w:val="left" w:pos="0"/>
              </w:tabs>
              <w:ind w:left="-180"/>
              <w:rPr>
                <w:sz w:val="22"/>
                <w:szCs w:val="22"/>
              </w:rPr>
            </w:pPr>
          </w:p>
        </w:tc>
      </w:tr>
      <w:tr w:rsidR="00F3315D" w:rsidTr="00FF671C">
        <w:trPr>
          <w:gridBefore w:val="1"/>
          <w:wBefore w:w="72" w:type="dxa"/>
          <w:trHeight w:val="1834"/>
        </w:trPr>
        <w:tc>
          <w:tcPr>
            <w:tcW w:w="10276" w:type="dxa"/>
          </w:tcPr>
          <w:p w:rsidR="00F3315D" w:rsidRDefault="00F3315D" w:rsidP="00F3315D">
            <w:pPr>
              <w:pStyle w:val="Heading2"/>
              <w:jc w:val="left"/>
              <w:rPr>
                <w:rFonts w:cs="Arial"/>
                <w:color w:val="000000"/>
                <w:sz w:val="22"/>
                <w:szCs w:val="22"/>
              </w:rPr>
            </w:pPr>
            <w:r>
              <w:lastRenderedPageBreak/>
              <w:t xml:space="preserve"> </w:t>
            </w:r>
            <w:r w:rsidRPr="00F3315D">
              <w:rPr>
                <w:rFonts w:cs="Arial"/>
                <w:bCs/>
                <w:color w:val="000000"/>
                <w:sz w:val="24"/>
                <w:szCs w:val="24"/>
              </w:rPr>
              <w:t>Strategic Direction</w:t>
            </w:r>
            <w:r>
              <w:rPr>
                <w:rFonts w:cs="Arial"/>
                <w:b w:val="0"/>
                <w:bCs/>
                <w:color w:val="000000"/>
                <w:sz w:val="22"/>
                <w:szCs w:val="22"/>
              </w:rPr>
              <w:t xml:space="preserve">: </w:t>
            </w:r>
          </w:p>
          <w:p w:rsidR="00F3315D" w:rsidRDefault="00F3315D" w:rsidP="00F3315D">
            <w:pPr>
              <w:pStyle w:val="Default"/>
              <w:numPr>
                <w:ilvl w:val="0"/>
                <w:numId w:val="30"/>
              </w:numPr>
              <w:rPr>
                <w:sz w:val="22"/>
                <w:szCs w:val="22"/>
              </w:rPr>
            </w:pPr>
          </w:p>
          <w:p w:rsidR="00F3315D" w:rsidRDefault="00F3315D" w:rsidP="00F3315D">
            <w:pPr>
              <w:pStyle w:val="Default"/>
              <w:numPr>
                <w:ilvl w:val="0"/>
                <w:numId w:val="31"/>
              </w:numPr>
              <w:ind w:left="360" w:hanging="360"/>
              <w:rPr>
                <w:sz w:val="22"/>
                <w:szCs w:val="22"/>
              </w:rPr>
            </w:pPr>
            <w:r>
              <w:rPr>
                <w:sz w:val="22"/>
                <w:szCs w:val="22"/>
              </w:rPr>
              <w:t xml:space="preserve">Develop, implement, monitor and maintain SEN policies and practices which reflect the school’s commitment to high achievement and which are consistent with national and school strategies and policies. </w:t>
            </w:r>
          </w:p>
          <w:p w:rsidR="00F3315D" w:rsidRDefault="00F3315D" w:rsidP="00F3315D">
            <w:pPr>
              <w:pStyle w:val="Default"/>
              <w:numPr>
                <w:ilvl w:val="0"/>
                <w:numId w:val="31"/>
              </w:numPr>
              <w:ind w:left="360" w:hanging="360"/>
              <w:rPr>
                <w:sz w:val="22"/>
                <w:szCs w:val="22"/>
              </w:rPr>
            </w:pPr>
            <w:r>
              <w:rPr>
                <w:sz w:val="22"/>
                <w:szCs w:val="22"/>
              </w:rPr>
              <w:t xml:space="preserve">Establish short, medium and long term plans for the development and resourcing of the SEN function. </w:t>
            </w:r>
          </w:p>
          <w:p w:rsidR="00F3315D" w:rsidRDefault="00F3315D" w:rsidP="00F3315D">
            <w:pPr>
              <w:pStyle w:val="Default"/>
              <w:numPr>
                <w:ilvl w:val="0"/>
                <w:numId w:val="31"/>
              </w:numPr>
              <w:ind w:left="360" w:hanging="360"/>
              <w:rPr>
                <w:sz w:val="22"/>
                <w:szCs w:val="22"/>
              </w:rPr>
            </w:pPr>
            <w:r>
              <w:rPr>
                <w:sz w:val="22"/>
                <w:szCs w:val="22"/>
              </w:rPr>
              <w:t xml:space="preserve">Monitor the progress made in achieving plans and targets, and evaluate the impact on teaching and learning. </w:t>
            </w:r>
          </w:p>
          <w:p w:rsidR="00F3315D" w:rsidRDefault="00F3315D" w:rsidP="00F3315D">
            <w:pPr>
              <w:pStyle w:val="Default"/>
              <w:numPr>
                <w:ilvl w:val="0"/>
                <w:numId w:val="31"/>
              </w:numPr>
              <w:ind w:left="360" w:hanging="360"/>
              <w:rPr>
                <w:sz w:val="22"/>
                <w:szCs w:val="22"/>
              </w:rPr>
            </w:pPr>
            <w:r>
              <w:rPr>
                <w:sz w:val="22"/>
                <w:szCs w:val="22"/>
              </w:rPr>
              <w:t xml:space="preserve">Manage the professional development of staff within the SEN area and evaluate the impact on teaching and learning. </w:t>
            </w:r>
          </w:p>
          <w:p w:rsidR="00F3315D" w:rsidRDefault="00F3315D" w:rsidP="00F3315D">
            <w:pPr>
              <w:pStyle w:val="Default"/>
              <w:numPr>
                <w:ilvl w:val="0"/>
                <w:numId w:val="31"/>
              </w:numPr>
              <w:ind w:left="360" w:hanging="360"/>
              <w:rPr>
                <w:sz w:val="22"/>
                <w:szCs w:val="22"/>
              </w:rPr>
            </w:pPr>
            <w:r>
              <w:rPr>
                <w:sz w:val="22"/>
                <w:szCs w:val="22"/>
              </w:rPr>
              <w:t xml:space="preserve">Coach all members of staff across the school to recognise and fulfil their statutory responsibilities to pupils with SEN. </w:t>
            </w:r>
          </w:p>
          <w:p w:rsidR="00F3315D" w:rsidRDefault="00F3315D" w:rsidP="00F3315D">
            <w:pPr>
              <w:pStyle w:val="Default"/>
              <w:numPr>
                <w:ilvl w:val="0"/>
                <w:numId w:val="31"/>
              </w:numPr>
              <w:ind w:left="360" w:hanging="360"/>
              <w:rPr>
                <w:sz w:val="22"/>
                <w:szCs w:val="22"/>
              </w:rPr>
            </w:pPr>
            <w:r>
              <w:rPr>
                <w:sz w:val="22"/>
                <w:szCs w:val="22"/>
              </w:rPr>
              <w:t xml:space="preserve">Disseminate good practice relating to SEN through INSET, coaching and mentoring mechanisms </w:t>
            </w:r>
          </w:p>
          <w:p w:rsidR="00F3315D" w:rsidRDefault="00F3315D">
            <w:pPr>
              <w:pStyle w:val="Default"/>
              <w:rPr>
                <w:sz w:val="22"/>
                <w:szCs w:val="22"/>
              </w:rPr>
            </w:pPr>
          </w:p>
        </w:tc>
      </w:tr>
      <w:tr w:rsidR="00F3315D" w:rsidTr="00FF671C">
        <w:trPr>
          <w:gridBefore w:val="1"/>
          <w:wBefore w:w="72" w:type="dxa"/>
          <w:trHeight w:val="2221"/>
        </w:trPr>
        <w:tc>
          <w:tcPr>
            <w:tcW w:w="10276" w:type="dxa"/>
          </w:tcPr>
          <w:p w:rsidR="00F3315D" w:rsidRPr="00583D37" w:rsidRDefault="00F3315D" w:rsidP="00583D37">
            <w:pPr>
              <w:pStyle w:val="Heading2"/>
              <w:jc w:val="left"/>
              <w:rPr>
                <w:sz w:val="24"/>
                <w:szCs w:val="24"/>
              </w:rPr>
            </w:pPr>
            <w:r>
              <w:t xml:space="preserve"> </w:t>
            </w:r>
            <w:r w:rsidRPr="00583D37">
              <w:rPr>
                <w:sz w:val="24"/>
                <w:szCs w:val="24"/>
              </w:rPr>
              <w:t>Teaching and Learning</w:t>
            </w:r>
          </w:p>
          <w:p w:rsidR="00F3315D" w:rsidRDefault="00F3315D">
            <w:pPr>
              <w:pStyle w:val="Default"/>
              <w:rPr>
                <w:sz w:val="22"/>
                <w:szCs w:val="22"/>
              </w:rPr>
            </w:pPr>
          </w:p>
          <w:p w:rsidR="00F3315D" w:rsidRDefault="00F3315D" w:rsidP="00583D37">
            <w:pPr>
              <w:pStyle w:val="Default"/>
              <w:numPr>
                <w:ilvl w:val="0"/>
                <w:numId w:val="34"/>
              </w:numPr>
              <w:ind w:left="360" w:hanging="360"/>
              <w:rPr>
                <w:sz w:val="22"/>
                <w:szCs w:val="22"/>
              </w:rPr>
            </w:pPr>
            <w:r>
              <w:rPr>
                <w:sz w:val="22"/>
                <w:szCs w:val="22"/>
              </w:rPr>
              <w:t xml:space="preserve">Provide guidance on a choice of appropriate teaching and learning methods and coaching relating to the delivery of these methods. </w:t>
            </w:r>
          </w:p>
          <w:p w:rsidR="00F3315D" w:rsidRDefault="00F3315D" w:rsidP="00583D37">
            <w:pPr>
              <w:pStyle w:val="Default"/>
              <w:numPr>
                <w:ilvl w:val="0"/>
                <w:numId w:val="34"/>
              </w:numPr>
              <w:ind w:left="360" w:hanging="360"/>
              <w:rPr>
                <w:sz w:val="22"/>
                <w:szCs w:val="22"/>
              </w:rPr>
            </w:pPr>
            <w:r>
              <w:rPr>
                <w:sz w:val="22"/>
                <w:szCs w:val="22"/>
              </w:rPr>
              <w:t xml:space="preserve">Develop and implement systems for recording individual pupils’ progress, and collect and interpret specialist assessment data. </w:t>
            </w:r>
          </w:p>
          <w:p w:rsidR="00F3315D" w:rsidRDefault="00F3315D" w:rsidP="00583D37">
            <w:pPr>
              <w:pStyle w:val="Default"/>
              <w:numPr>
                <w:ilvl w:val="0"/>
                <w:numId w:val="34"/>
              </w:numPr>
              <w:ind w:left="360" w:hanging="360"/>
              <w:rPr>
                <w:sz w:val="22"/>
                <w:szCs w:val="22"/>
              </w:rPr>
            </w:pPr>
            <w:r>
              <w:rPr>
                <w:sz w:val="22"/>
                <w:szCs w:val="22"/>
              </w:rPr>
              <w:t xml:space="preserve">Ensure schemes of work are differentiated appropriately and evaluate the impact on teaching and learning. </w:t>
            </w:r>
          </w:p>
          <w:p w:rsidR="00F3315D" w:rsidRDefault="00F3315D" w:rsidP="00583D37">
            <w:pPr>
              <w:pStyle w:val="Default"/>
              <w:numPr>
                <w:ilvl w:val="0"/>
                <w:numId w:val="34"/>
              </w:numPr>
              <w:ind w:left="360" w:hanging="360"/>
              <w:rPr>
                <w:sz w:val="22"/>
                <w:szCs w:val="22"/>
              </w:rPr>
            </w:pPr>
            <w:r>
              <w:rPr>
                <w:sz w:val="22"/>
                <w:szCs w:val="22"/>
              </w:rPr>
              <w:t xml:space="preserve">Evaluate the quality of teaching and standards of achievement /attainment for pupils with SEN and set targets for quality controlled improvement. </w:t>
            </w:r>
          </w:p>
          <w:p w:rsidR="00F3315D" w:rsidRDefault="00F3315D">
            <w:pPr>
              <w:pStyle w:val="Default"/>
              <w:rPr>
                <w:sz w:val="22"/>
                <w:szCs w:val="22"/>
              </w:rPr>
            </w:pPr>
          </w:p>
          <w:p w:rsidR="00F3315D" w:rsidRPr="00F3315D" w:rsidRDefault="00F3315D" w:rsidP="00F3315D">
            <w:pPr>
              <w:pStyle w:val="Heading2"/>
              <w:jc w:val="left"/>
              <w:rPr>
                <w:sz w:val="24"/>
                <w:szCs w:val="24"/>
              </w:rPr>
            </w:pPr>
            <w:r w:rsidRPr="00F3315D">
              <w:rPr>
                <w:sz w:val="24"/>
                <w:szCs w:val="24"/>
              </w:rPr>
              <w:t xml:space="preserve">Leading and Managing Staff </w:t>
            </w:r>
          </w:p>
          <w:p w:rsidR="00F3315D" w:rsidRDefault="00F3315D">
            <w:pPr>
              <w:pStyle w:val="Default"/>
              <w:rPr>
                <w:sz w:val="22"/>
                <w:szCs w:val="22"/>
              </w:rPr>
            </w:pPr>
          </w:p>
          <w:p w:rsidR="00C616B4" w:rsidRDefault="00C616B4" w:rsidP="00583D37">
            <w:pPr>
              <w:pStyle w:val="Default"/>
              <w:numPr>
                <w:ilvl w:val="0"/>
                <w:numId w:val="35"/>
              </w:numPr>
              <w:ind w:left="360" w:hanging="360"/>
              <w:rPr>
                <w:sz w:val="22"/>
                <w:szCs w:val="22"/>
              </w:rPr>
            </w:pPr>
            <w:r>
              <w:rPr>
                <w:sz w:val="22"/>
                <w:szCs w:val="22"/>
              </w:rPr>
              <w:t>Conduct classroom observations when appropriate in order to provide appropriate advice to staff on how to meet the needs of SEN children.</w:t>
            </w:r>
          </w:p>
          <w:p w:rsidR="00F3315D" w:rsidRDefault="00F3315D" w:rsidP="00583D37">
            <w:pPr>
              <w:pStyle w:val="Default"/>
              <w:numPr>
                <w:ilvl w:val="0"/>
                <w:numId w:val="35"/>
              </w:numPr>
              <w:ind w:left="360" w:hanging="360"/>
              <w:rPr>
                <w:sz w:val="22"/>
                <w:szCs w:val="22"/>
              </w:rPr>
            </w:pPr>
            <w:r>
              <w:rPr>
                <w:sz w:val="22"/>
                <w:szCs w:val="22"/>
              </w:rPr>
              <w:t xml:space="preserve">Develop an understanding of SEN across curriculum teams and individuals with the view of enhancing performance in this area. </w:t>
            </w:r>
          </w:p>
          <w:p w:rsidR="00F3315D" w:rsidRDefault="00F3315D" w:rsidP="00583D37">
            <w:pPr>
              <w:pStyle w:val="Default"/>
              <w:numPr>
                <w:ilvl w:val="0"/>
                <w:numId w:val="35"/>
              </w:numPr>
              <w:ind w:left="360" w:hanging="360"/>
              <w:rPr>
                <w:sz w:val="22"/>
                <w:szCs w:val="22"/>
              </w:rPr>
            </w:pPr>
            <w:r>
              <w:rPr>
                <w:sz w:val="22"/>
                <w:szCs w:val="22"/>
              </w:rPr>
              <w:t xml:space="preserve">Develop coaching and mentoring systems to ensure the support and development of all staff working within the SEN area. </w:t>
            </w:r>
          </w:p>
          <w:p w:rsidR="00F3315D" w:rsidRDefault="00F3315D" w:rsidP="00583D37">
            <w:pPr>
              <w:pStyle w:val="Default"/>
              <w:numPr>
                <w:ilvl w:val="0"/>
                <w:numId w:val="35"/>
              </w:numPr>
              <w:ind w:left="360" w:hanging="360"/>
              <w:rPr>
                <w:sz w:val="22"/>
                <w:szCs w:val="22"/>
              </w:rPr>
            </w:pPr>
            <w:r>
              <w:rPr>
                <w:sz w:val="22"/>
                <w:szCs w:val="22"/>
              </w:rPr>
              <w:t xml:space="preserve">Plan, delegate and evaluate work carried out by team(s) and individuals, and ensure a consistent approach regarding SEN across the school. </w:t>
            </w:r>
          </w:p>
        </w:tc>
      </w:tr>
    </w:tbl>
    <w:p w:rsidR="00F3315D" w:rsidRDefault="00F3315D">
      <w:pPr>
        <w:pStyle w:val="BodyText2"/>
        <w:ind w:left="709" w:hanging="709"/>
        <w:rPr>
          <w:sz w:val="22"/>
          <w:szCs w:val="22"/>
        </w:rPr>
      </w:pPr>
    </w:p>
    <w:p w:rsidR="00E97A89" w:rsidRPr="006D361F" w:rsidRDefault="000F7802" w:rsidP="006D361F">
      <w:pPr>
        <w:pStyle w:val="Heading2"/>
        <w:jc w:val="left"/>
        <w:rPr>
          <w:sz w:val="24"/>
          <w:szCs w:val="24"/>
        </w:rPr>
      </w:pPr>
      <w:r>
        <w:rPr>
          <w:sz w:val="24"/>
          <w:szCs w:val="24"/>
        </w:rPr>
        <w:t xml:space="preserve">Leadership and Management </w:t>
      </w:r>
    </w:p>
    <w:p w:rsidR="006D361F" w:rsidRDefault="006D361F" w:rsidP="006D361F">
      <w:pPr>
        <w:rPr>
          <w:rFonts w:ascii="Arial" w:hAnsi="Arial" w:cs="Arial"/>
          <w:bCs/>
          <w:sz w:val="22"/>
        </w:rPr>
      </w:pPr>
    </w:p>
    <w:p w:rsidR="000F7802" w:rsidRDefault="000F7802" w:rsidP="000F7802">
      <w:pPr>
        <w:numPr>
          <w:ilvl w:val="0"/>
          <w:numId w:val="24"/>
        </w:numPr>
        <w:tabs>
          <w:tab w:val="clear" w:pos="720"/>
        </w:tabs>
        <w:rPr>
          <w:rFonts w:ascii="Arial" w:hAnsi="Arial" w:cs="Arial"/>
          <w:sz w:val="22"/>
          <w:szCs w:val="16"/>
          <w:lang w:val="en-US"/>
        </w:rPr>
      </w:pPr>
      <w:r>
        <w:rPr>
          <w:rFonts w:ascii="Arial" w:hAnsi="Arial" w:cs="Arial"/>
          <w:sz w:val="22"/>
          <w:szCs w:val="16"/>
          <w:lang w:val="en-US"/>
        </w:rPr>
        <w:t>Support and implement the vision and ethos of the school</w:t>
      </w:r>
    </w:p>
    <w:p w:rsidR="000F7802" w:rsidRDefault="000F7802" w:rsidP="000F7802">
      <w:pPr>
        <w:numPr>
          <w:ilvl w:val="0"/>
          <w:numId w:val="25"/>
        </w:numPr>
        <w:tabs>
          <w:tab w:val="clear" w:pos="1080"/>
        </w:tabs>
        <w:ind w:left="720"/>
        <w:rPr>
          <w:rFonts w:ascii="Arial" w:hAnsi="Arial" w:cs="Arial"/>
          <w:sz w:val="22"/>
        </w:rPr>
      </w:pPr>
      <w:r>
        <w:rPr>
          <w:rFonts w:ascii="Arial" w:hAnsi="Arial" w:cs="Arial"/>
          <w:sz w:val="22"/>
        </w:rPr>
        <w:t xml:space="preserve">Contribute to, implement and evaluate the success of School Development Plan relevant to </w:t>
      </w:r>
      <w:r w:rsidR="00583D37">
        <w:rPr>
          <w:rFonts w:ascii="Arial" w:hAnsi="Arial" w:cs="Arial"/>
          <w:sz w:val="22"/>
        </w:rPr>
        <w:t>SEN.</w:t>
      </w:r>
    </w:p>
    <w:p w:rsidR="000F7802" w:rsidRDefault="000F7802" w:rsidP="000F7802">
      <w:pPr>
        <w:numPr>
          <w:ilvl w:val="0"/>
          <w:numId w:val="25"/>
        </w:numPr>
        <w:tabs>
          <w:tab w:val="clear" w:pos="1080"/>
        </w:tabs>
        <w:ind w:left="720"/>
        <w:rPr>
          <w:rFonts w:ascii="Arial" w:hAnsi="Arial" w:cs="Arial"/>
          <w:sz w:val="22"/>
        </w:rPr>
      </w:pPr>
      <w:r>
        <w:rPr>
          <w:rFonts w:ascii="Arial" w:hAnsi="Arial" w:cs="Arial"/>
          <w:sz w:val="22"/>
          <w:szCs w:val="16"/>
          <w:lang w:val="en-US"/>
        </w:rPr>
        <w:t>Ensure that the work of the team/whole school (as relevant) is inclusive and issues are addressed in curriculum and/or pastoral management</w:t>
      </w:r>
    </w:p>
    <w:p w:rsidR="000F7802" w:rsidRDefault="000F7802" w:rsidP="000F7802">
      <w:pPr>
        <w:numPr>
          <w:ilvl w:val="0"/>
          <w:numId w:val="24"/>
        </w:numPr>
        <w:tabs>
          <w:tab w:val="clear" w:pos="720"/>
        </w:tabs>
        <w:rPr>
          <w:rFonts w:ascii="Arial" w:hAnsi="Arial" w:cs="Arial"/>
          <w:sz w:val="22"/>
          <w:szCs w:val="16"/>
          <w:lang w:val="en-US"/>
        </w:rPr>
      </w:pPr>
      <w:r>
        <w:rPr>
          <w:rFonts w:ascii="Arial" w:hAnsi="Arial" w:cs="Arial"/>
          <w:sz w:val="22"/>
          <w:szCs w:val="16"/>
          <w:lang w:val="en-US"/>
        </w:rPr>
        <w:t>Ensure policies are translated into practice by the team and that you bring to the attention of SLT any which may need revisions or amendments</w:t>
      </w:r>
    </w:p>
    <w:p w:rsidR="000F7802" w:rsidRDefault="000F7802" w:rsidP="000F7802">
      <w:pPr>
        <w:numPr>
          <w:ilvl w:val="0"/>
          <w:numId w:val="24"/>
        </w:numPr>
        <w:tabs>
          <w:tab w:val="clear" w:pos="720"/>
        </w:tabs>
        <w:rPr>
          <w:rFonts w:ascii="Arial" w:hAnsi="Arial" w:cs="Arial"/>
          <w:sz w:val="22"/>
          <w:szCs w:val="16"/>
          <w:lang w:val="en-US"/>
        </w:rPr>
      </w:pPr>
      <w:r>
        <w:rPr>
          <w:rFonts w:ascii="Arial" w:hAnsi="Arial" w:cs="Arial"/>
          <w:sz w:val="22"/>
          <w:szCs w:val="17"/>
        </w:rPr>
        <w:t xml:space="preserve">Together with SLT, lead on the school </w:t>
      </w:r>
      <w:proofErr w:type="spellStart"/>
      <w:r>
        <w:rPr>
          <w:rFonts w:ascii="Arial" w:hAnsi="Arial" w:cs="Arial"/>
          <w:sz w:val="22"/>
          <w:szCs w:val="17"/>
        </w:rPr>
        <w:t>self evaluation</w:t>
      </w:r>
      <w:proofErr w:type="spellEnd"/>
      <w:r>
        <w:rPr>
          <w:rFonts w:ascii="Arial" w:hAnsi="Arial" w:cs="Arial"/>
          <w:sz w:val="22"/>
          <w:szCs w:val="17"/>
        </w:rPr>
        <w:t xml:space="preserve"> process for </w:t>
      </w:r>
      <w:r w:rsidR="00583D37">
        <w:rPr>
          <w:rFonts w:ascii="Arial" w:hAnsi="Arial" w:cs="Arial"/>
          <w:sz w:val="22"/>
          <w:szCs w:val="17"/>
        </w:rPr>
        <w:t>SEN</w:t>
      </w:r>
      <w:r>
        <w:rPr>
          <w:rFonts w:ascii="Arial" w:hAnsi="Arial" w:cs="Arial"/>
          <w:sz w:val="22"/>
          <w:szCs w:val="17"/>
        </w:rPr>
        <w:t xml:space="preserve"> including lesson observations, monitoring of school standards and bringing about improvement</w:t>
      </w:r>
    </w:p>
    <w:p w:rsidR="000F7802" w:rsidRDefault="000F7802" w:rsidP="000F7802">
      <w:pPr>
        <w:numPr>
          <w:ilvl w:val="0"/>
          <w:numId w:val="24"/>
        </w:numPr>
        <w:tabs>
          <w:tab w:val="clear" w:pos="720"/>
        </w:tabs>
        <w:rPr>
          <w:rFonts w:ascii="Arial" w:hAnsi="Arial" w:cs="Arial"/>
          <w:sz w:val="22"/>
          <w:szCs w:val="16"/>
          <w:lang w:val="en-US"/>
        </w:rPr>
      </w:pPr>
      <w:r>
        <w:rPr>
          <w:rFonts w:ascii="Arial" w:hAnsi="Arial" w:cs="Arial"/>
          <w:bCs/>
          <w:sz w:val="22"/>
        </w:rPr>
        <w:t>As appropriate contribute to the writing of self-evaluation and policy documents</w:t>
      </w:r>
    </w:p>
    <w:p w:rsidR="000F7802" w:rsidRDefault="000F7802" w:rsidP="000F7802">
      <w:pPr>
        <w:numPr>
          <w:ilvl w:val="0"/>
          <w:numId w:val="24"/>
        </w:numPr>
        <w:tabs>
          <w:tab w:val="clear" w:pos="720"/>
        </w:tabs>
        <w:rPr>
          <w:rFonts w:ascii="Arial" w:hAnsi="Arial" w:cs="Arial"/>
          <w:sz w:val="22"/>
          <w:szCs w:val="16"/>
          <w:lang w:val="en-US"/>
        </w:rPr>
      </w:pPr>
      <w:r>
        <w:rPr>
          <w:rFonts w:ascii="Arial" w:hAnsi="Arial" w:cs="Arial"/>
          <w:sz w:val="22"/>
          <w:szCs w:val="16"/>
          <w:lang w:val="en-US"/>
        </w:rPr>
        <w:t>Promote cross curricular approaches to teaching and learning</w:t>
      </w:r>
    </w:p>
    <w:p w:rsidR="000F7802" w:rsidRDefault="000F7802" w:rsidP="000F7802">
      <w:pPr>
        <w:numPr>
          <w:ilvl w:val="0"/>
          <w:numId w:val="24"/>
        </w:numPr>
        <w:tabs>
          <w:tab w:val="clear" w:pos="720"/>
        </w:tabs>
        <w:rPr>
          <w:rFonts w:ascii="Arial" w:hAnsi="Arial" w:cs="Arial"/>
          <w:sz w:val="22"/>
          <w:szCs w:val="16"/>
          <w:lang w:val="en-US"/>
        </w:rPr>
      </w:pPr>
      <w:r>
        <w:rPr>
          <w:rFonts w:ascii="Arial" w:hAnsi="Arial" w:cs="Arial"/>
          <w:sz w:val="22"/>
          <w:szCs w:val="16"/>
          <w:lang w:val="en-US"/>
        </w:rPr>
        <w:t>Be a proactive and effective member of the senior leadership team</w:t>
      </w:r>
    </w:p>
    <w:p w:rsidR="000F7802" w:rsidRPr="00FF671C" w:rsidRDefault="000F7802" w:rsidP="000F7802">
      <w:pPr>
        <w:numPr>
          <w:ilvl w:val="0"/>
          <w:numId w:val="24"/>
        </w:numPr>
        <w:tabs>
          <w:tab w:val="clear" w:pos="720"/>
        </w:tabs>
        <w:rPr>
          <w:rFonts w:ascii="Arial" w:hAnsi="Arial" w:cs="Arial"/>
          <w:sz w:val="22"/>
          <w:szCs w:val="17"/>
        </w:rPr>
      </w:pPr>
      <w:r>
        <w:rPr>
          <w:rFonts w:ascii="Arial" w:hAnsi="Arial" w:cs="Arial"/>
          <w:sz w:val="22"/>
          <w:szCs w:val="16"/>
          <w:lang w:val="en-US"/>
        </w:rPr>
        <w:t xml:space="preserve">Be an effective role model for your team in terms of teaching, </w:t>
      </w:r>
      <w:proofErr w:type="spellStart"/>
      <w:r>
        <w:rPr>
          <w:rFonts w:ascii="Arial" w:hAnsi="Arial" w:cs="Arial"/>
          <w:sz w:val="22"/>
          <w:szCs w:val="16"/>
          <w:lang w:val="en-US"/>
        </w:rPr>
        <w:t>behaviour</w:t>
      </w:r>
      <w:proofErr w:type="spellEnd"/>
      <w:r>
        <w:rPr>
          <w:rFonts w:ascii="Arial" w:hAnsi="Arial" w:cs="Arial"/>
          <w:sz w:val="22"/>
          <w:szCs w:val="16"/>
          <w:lang w:val="en-US"/>
        </w:rPr>
        <w:t xml:space="preserve"> and classroom management</w:t>
      </w:r>
    </w:p>
    <w:p w:rsidR="00FF671C" w:rsidRDefault="00FF671C" w:rsidP="00F93517">
      <w:pPr>
        <w:ind w:left="720"/>
        <w:rPr>
          <w:rFonts w:ascii="Arial" w:hAnsi="Arial" w:cs="Arial"/>
          <w:sz w:val="22"/>
          <w:szCs w:val="17"/>
        </w:rPr>
      </w:pPr>
    </w:p>
    <w:p w:rsidR="000F7802" w:rsidRDefault="000F7802" w:rsidP="006D361F">
      <w:pPr>
        <w:rPr>
          <w:rFonts w:ascii="Arial" w:hAnsi="Arial" w:cs="Arial"/>
          <w:bCs/>
          <w:sz w:val="22"/>
        </w:rPr>
      </w:pPr>
    </w:p>
    <w:p w:rsidR="000F7802" w:rsidRPr="000F7802" w:rsidRDefault="000F7802" w:rsidP="000F7802">
      <w:pPr>
        <w:pStyle w:val="Heading2"/>
        <w:jc w:val="left"/>
        <w:rPr>
          <w:sz w:val="24"/>
          <w:szCs w:val="24"/>
        </w:rPr>
      </w:pPr>
      <w:r w:rsidRPr="000F7802">
        <w:rPr>
          <w:sz w:val="24"/>
          <w:szCs w:val="24"/>
        </w:rPr>
        <w:t xml:space="preserve">Teaching and </w:t>
      </w:r>
      <w:r>
        <w:rPr>
          <w:sz w:val="24"/>
          <w:szCs w:val="24"/>
        </w:rPr>
        <w:t>L</w:t>
      </w:r>
      <w:r w:rsidRPr="000F7802">
        <w:rPr>
          <w:sz w:val="24"/>
          <w:szCs w:val="24"/>
        </w:rPr>
        <w:t>earning responsibility</w:t>
      </w:r>
    </w:p>
    <w:p w:rsidR="00583D37" w:rsidRPr="00583D37" w:rsidRDefault="00583D37" w:rsidP="00583D37">
      <w:pPr>
        <w:ind w:left="360"/>
        <w:rPr>
          <w:rFonts w:ascii="Arial" w:hAnsi="Arial" w:cs="Arial"/>
          <w:sz w:val="22"/>
        </w:rPr>
      </w:pPr>
    </w:p>
    <w:p w:rsidR="000F7802" w:rsidRDefault="000F7802" w:rsidP="000F7802">
      <w:pPr>
        <w:numPr>
          <w:ilvl w:val="0"/>
          <w:numId w:val="24"/>
        </w:numPr>
        <w:tabs>
          <w:tab w:val="clear" w:pos="720"/>
        </w:tabs>
        <w:rPr>
          <w:rFonts w:ascii="Arial" w:hAnsi="Arial" w:cs="Arial"/>
          <w:sz w:val="22"/>
        </w:rPr>
      </w:pPr>
      <w:r>
        <w:rPr>
          <w:rFonts w:ascii="Arial" w:hAnsi="Arial" w:cs="Arial"/>
          <w:sz w:val="22"/>
          <w:szCs w:val="16"/>
          <w:lang w:val="en-US"/>
        </w:rPr>
        <w:t xml:space="preserve">Have overall responsibility and accountability for </w:t>
      </w:r>
      <w:r w:rsidR="00583D37">
        <w:rPr>
          <w:rFonts w:ascii="Arial" w:hAnsi="Arial" w:cs="Arial"/>
          <w:sz w:val="22"/>
          <w:szCs w:val="16"/>
          <w:lang w:val="en-US"/>
        </w:rPr>
        <w:t>SEN</w:t>
      </w:r>
      <w:r>
        <w:rPr>
          <w:rFonts w:ascii="Arial" w:hAnsi="Arial" w:cs="Arial"/>
          <w:sz w:val="22"/>
        </w:rPr>
        <w:t xml:space="preserve"> ensuring curriculum continuity, consistency, balance, match and progression</w:t>
      </w:r>
      <w:r w:rsidR="00600AA0">
        <w:rPr>
          <w:rFonts w:ascii="Arial" w:hAnsi="Arial" w:cs="Arial"/>
          <w:sz w:val="22"/>
        </w:rPr>
        <w:t>.</w:t>
      </w:r>
    </w:p>
    <w:p w:rsidR="00600AA0" w:rsidRDefault="00600AA0" w:rsidP="000F7802">
      <w:pPr>
        <w:numPr>
          <w:ilvl w:val="0"/>
          <w:numId w:val="24"/>
        </w:numPr>
        <w:tabs>
          <w:tab w:val="clear" w:pos="720"/>
        </w:tabs>
        <w:rPr>
          <w:rFonts w:ascii="Arial" w:hAnsi="Arial" w:cs="Arial"/>
          <w:sz w:val="22"/>
        </w:rPr>
      </w:pPr>
      <w:r>
        <w:rPr>
          <w:rFonts w:ascii="Arial" w:hAnsi="Arial" w:cs="Arial"/>
          <w:sz w:val="22"/>
        </w:rPr>
        <w:t>Have overall responsibility for children with medical needs, liaising with the school’s Pastoral Assistant and medical professionals to ensure needs are met within the school setting.</w:t>
      </w:r>
    </w:p>
    <w:p w:rsidR="000F7802" w:rsidRDefault="000F7802" w:rsidP="000F7802">
      <w:pPr>
        <w:numPr>
          <w:ilvl w:val="0"/>
          <w:numId w:val="24"/>
        </w:numPr>
        <w:tabs>
          <w:tab w:val="clear" w:pos="720"/>
        </w:tabs>
        <w:rPr>
          <w:rFonts w:ascii="Arial" w:hAnsi="Arial" w:cs="Arial"/>
          <w:sz w:val="22"/>
          <w:szCs w:val="16"/>
          <w:lang w:val="en-US"/>
        </w:rPr>
      </w:pPr>
      <w:r>
        <w:rPr>
          <w:rFonts w:ascii="Arial" w:hAnsi="Arial" w:cs="Arial"/>
          <w:sz w:val="22"/>
          <w:szCs w:val="16"/>
          <w:lang w:val="en-US"/>
        </w:rPr>
        <w:t xml:space="preserve">Lead regular meetings relevant to </w:t>
      </w:r>
      <w:r w:rsidR="00583D37">
        <w:rPr>
          <w:rFonts w:ascii="Arial" w:hAnsi="Arial" w:cs="Arial"/>
          <w:sz w:val="22"/>
          <w:szCs w:val="16"/>
          <w:lang w:val="en-US"/>
        </w:rPr>
        <w:t xml:space="preserve">SEN </w:t>
      </w:r>
      <w:r>
        <w:rPr>
          <w:rFonts w:ascii="Arial" w:hAnsi="Arial" w:cs="Arial"/>
          <w:sz w:val="22"/>
          <w:szCs w:val="16"/>
          <w:lang w:val="en-US"/>
        </w:rPr>
        <w:t>with appropriate colleagues</w:t>
      </w:r>
    </w:p>
    <w:p w:rsidR="00C616B4" w:rsidRDefault="00C616B4" w:rsidP="000F7802">
      <w:pPr>
        <w:numPr>
          <w:ilvl w:val="0"/>
          <w:numId w:val="24"/>
        </w:numPr>
        <w:tabs>
          <w:tab w:val="clear" w:pos="720"/>
        </w:tabs>
        <w:rPr>
          <w:rFonts w:ascii="Arial" w:hAnsi="Arial" w:cs="Arial"/>
          <w:sz w:val="22"/>
          <w:szCs w:val="16"/>
          <w:lang w:val="en-US"/>
        </w:rPr>
      </w:pPr>
      <w:r>
        <w:rPr>
          <w:rFonts w:ascii="Arial" w:hAnsi="Arial" w:cs="Arial"/>
          <w:sz w:val="22"/>
          <w:szCs w:val="16"/>
          <w:lang w:val="en-US"/>
        </w:rPr>
        <w:t>Identify the provision needed so that pupils can maximize their learning</w:t>
      </w:r>
    </w:p>
    <w:p w:rsidR="00C616B4" w:rsidRDefault="00C616B4" w:rsidP="000F7802">
      <w:pPr>
        <w:numPr>
          <w:ilvl w:val="0"/>
          <w:numId w:val="24"/>
        </w:numPr>
        <w:tabs>
          <w:tab w:val="clear" w:pos="720"/>
        </w:tabs>
        <w:rPr>
          <w:rFonts w:ascii="Arial" w:hAnsi="Arial" w:cs="Arial"/>
          <w:sz w:val="22"/>
          <w:szCs w:val="16"/>
          <w:lang w:val="en-US"/>
        </w:rPr>
      </w:pPr>
      <w:r>
        <w:rPr>
          <w:rFonts w:ascii="Arial" w:hAnsi="Arial" w:cs="Arial"/>
          <w:sz w:val="22"/>
          <w:szCs w:val="16"/>
          <w:lang w:val="en-US"/>
        </w:rPr>
        <w:t>I</w:t>
      </w:r>
      <w:r w:rsidR="00F93517">
        <w:rPr>
          <w:rFonts w:ascii="Arial" w:hAnsi="Arial" w:cs="Arial"/>
          <w:sz w:val="22"/>
          <w:szCs w:val="16"/>
          <w:lang w:val="en-US"/>
        </w:rPr>
        <w:t>n</w:t>
      </w:r>
      <w:r>
        <w:rPr>
          <w:rFonts w:ascii="Arial" w:hAnsi="Arial" w:cs="Arial"/>
          <w:sz w:val="22"/>
          <w:szCs w:val="16"/>
          <w:lang w:val="en-US"/>
        </w:rPr>
        <w:t xml:space="preserve"> negotiation with the Headteacher map the provision required to enable all learners to progress with their </w:t>
      </w:r>
      <w:r w:rsidR="00F93517">
        <w:rPr>
          <w:rFonts w:ascii="Arial" w:hAnsi="Arial" w:cs="Arial"/>
          <w:sz w:val="22"/>
          <w:szCs w:val="16"/>
          <w:lang w:val="en-US"/>
        </w:rPr>
        <w:t>l</w:t>
      </w:r>
      <w:r>
        <w:rPr>
          <w:rFonts w:ascii="Arial" w:hAnsi="Arial" w:cs="Arial"/>
          <w:sz w:val="22"/>
          <w:szCs w:val="16"/>
          <w:lang w:val="en-US"/>
        </w:rPr>
        <w:t>earning and match against the budget available.</w:t>
      </w:r>
    </w:p>
    <w:p w:rsidR="00C616B4" w:rsidRDefault="00C616B4" w:rsidP="000F7802">
      <w:pPr>
        <w:numPr>
          <w:ilvl w:val="0"/>
          <w:numId w:val="24"/>
        </w:numPr>
        <w:tabs>
          <w:tab w:val="clear" w:pos="720"/>
        </w:tabs>
        <w:rPr>
          <w:rFonts w:ascii="Arial" w:hAnsi="Arial" w:cs="Arial"/>
          <w:sz w:val="22"/>
          <w:szCs w:val="16"/>
          <w:lang w:val="en-US"/>
        </w:rPr>
      </w:pPr>
      <w:r>
        <w:rPr>
          <w:rFonts w:ascii="Arial" w:hAnsi="Arial" w:cs="Arial"/>
          <w:sz w:val="22"/>
          <w:szCs w:val="16"/>
          <w:lang w:val="en-US"/>
        </w:rPr>
        <w:t>Meet with class teachers to review and discuss pupil’s needs in learning and behavior and seek ways to address these.</w:t>
      </w:r>
    </w:p>
    <w:p w:rsidR="00C616B4" w:rsidRDefault="00C616B4" w:rsidP="000F7802">
      <w:pPr>
        <w:numPr>
          <w:ilvl w:val="0"/>
          <w:numId w:val="24"/>
        </w:numPr>
        <w:tabs>
          <w:tab w:val="clear" w:pos="720"/>
        </w:tabs>
        <w:rPr>
          <w:rFonts w:ascii="Arial" w:hAnsi="Arial" w:cs="Arial"/>
          <w:sz w:val="22"/>
          <w:szCs w:val="16"/>
          <w:lang w:val="en-US"/>
        </w:rPr>
      </w:pPr>
      <w:r>
        <w:rPr>
          <w:rFonts w:ascii="Arial" w:hAnsi="Arial" w:cs="Arial"/>
          <w:sz w:val="22"/>
          <w:szCs w:val="16"/>
          <w:lang w:val="en-US"/>
        </w:rPr>
        <w:t>Identify and maintain logs for all children on the SEN register.</w:t>
      </w:r>
    </w:p>
    <w:p w:rsidR="00C616B4" w:rsidRDefault="00C616B4" w:rsidP="000F7802">
      <w:pPr>
        <w:numPr>
          <w:ilvl w:val="0"/>
          <w:numId w:val="24"/>
        </w:numPr>
        <w:tabs>
          <w:tab w:val="clear" w:pos="720"/>
        </w:tabs>
        <w:rPr>
          <w:rFonts w:ascii="Arial" w:hAnsi="Arial" w:cs="Arial"/>
          <w:sz w:val="22"/>
          <w:szCs w:val="16"/>
          <w:lang w:val="en-US"/>
        </w:rPr>
      </w:pPr>
      <w:r>
        <w:rPr>
          <w:rFonts w:ascii="Arial" w:hAnsi="Arial" w:cs="Arial"/>
          <w:sz w:val="22"/>
          <w:szCs w:val="16"/>
          <w:lang w:val="en-US"/>
        </w:rPr>
        <w:t xml:space="preserve">Monitor the effectiveness of the provision and report on a regular basis to the </w:t>
      </w:r>
      <w:r w:rsidR="00F93517">
        <w:rPr>
          <w:rFonts w:ascii="Arial" w:hAnsi="Arial" w:cs="Arial"/>
          <w:sz w:val="22"/>
          <w:szCs w:val="16"/>
          <w:lang w:val="en-US"/>
        </w:rPr>
        <w:t>Senior</w:t>
      </w:r>
      <w:r>
        <w:rPr>
          <w:rFonts w:ascii="Arial" w:hAnsi="Arial" w:cs="Arial"/>
          <w:sz w:val="22"/>
          <w:szCs w:val="16"/>
          <w:lang w:val="en-US"/>
        </w:rPr>
        <w:t xml:space="preserve"> Leadership Team</w:t>
      </w:r>
      <w:r w:rsidR="00F93517">
        <w:rPr>
          <w:rFonts w:ascii="Arial" w:hAnsi="Arial" w:cs="Arial"/>
          <w:sz w:val="22"/>
          <w:szCs w:val="16"/>
          <w:lang w:val="en-US"/>
        </w:rPr>
        <w:t xml:space="preserve"> and Governing Board</w:t>
      </w:r>
      <w:r>
        <w:rPr>
          <w:rFonts w:ascii="Arial" w:hAnsi="Arial" w:cs="Arial"/>
          <w:sz w:val="22"/>
          <w:szCs w:val="16"/>
          <w:lang w:val="en-US"/>
        </w:rPr>
        <w:t>.</w:t>
      </w:r>
    </w:p>
    <w:p w:rsidR="00415AE1" w:rsidRDefault="00415AE1" w:rsidP="00415AE1">
      <w:pPr>
        <w:numPr>
          <w:ilvl w:val="0"/>
          <w:numId w:val="18"/>
        </w:numPr>
        <w:rPr>
          <w:rFonts w:ascii="Arial" w:hAnsi="Arial" w:cs="Arial"/>
          <w:sz w:val="22"/>
        </w:rPr>
      </w:pPr>
      <w:r>
        <w:rPr>
          <w:rFonts w:ascii="Arial" w:hAnsi="Arial" w:cs="Arial"/>
          <w:sz w:val="22"/>
        </w:rPr>
        <w:t>Be a positive role model and demonstrate consistently the positive attitudes, values and behaviour, which are expected of pupils</w:t>
      </w:r>
      <w:r w:rsidR="00F93517">
        <w:rPr>
          <w:rFonts w:ascii="Arial" w:hAnsi="Arial" w:cs="Arial"/>
          <w:sz w:val="22"/>
        </w:rPr>
        <w:t>.</w:t>
      </w:r>
    </w:p>
    <w:p w:rsidR="00415AE1" w:rsidRDefault="00415AE1" w:rsidP="00415AE1">
      <w:pPr>
        <w:numPr>
          <w:ilvl w:val="0"/>
          <w:numId w:val="18"/>
        </w:numPr>
        <w:rPr>
          <w:rFonts w:ascii="Arial" w:hAnsi="Arial" w:cs="Arial"/>
          <w:sz w:val="22"/>
        </w:rPr>
      </w:pPr>
      <w:r>
        <w:rPr>
          <w:rFonts w:ascii="Arial" w:hAnsi="Arial" w:cs="Arial"/>
          <w:sz w:val="22"/>
        </w:rPr>
        <w:t>Have high expectations of behaviour, p</w:t>
      </w:r>
      <w:r>
        <w:rPr>
          <w:rFonts w:ascii="Arial" w:hAnsi="Arial" w:cs="Arial"/>
          <w:bCs/>
          <w:sz w:val="22"/>
        </w:rPr>
        <w:t xml:space="preserve">romoting </w:t>
      </w:r>
      <w:r w:rsidR="00F93517">
        <w:rPr>
          <w:rFonts w:ascii="Arial" w:hAnsi="Arial" w:cs="Arial"/>
          <w:bCs/>
          <w:sz w:val="22"/>
        </w:rPr>
        <w:t>self-control</w:t>
      </w:r>
      <w:r>
        <w:rPr>
          <w:rFonts w:ascii="Arial" w:hAnsi="Arial" w:cs="Arial"/>
          <w:bCs/>
          <w:sz w:val="22"/>
        </w:rPr>
        <w:t xml:space="preserve"> and independence of all learners</w:t>
      </w:r>
      <w:r w:rsidR="00F93517">
        <w:rPr>
          <w:rFonts w:ascii="Arial" w:hAnsi="Arial" w:cs="Arial"/>
          <w:bCs/>
          <w:sz w:val="22"/>
        </w:rPr>
        <w:t>.</w:t>
      </w:r>
    </w:p>
    <w:p w:rsidR="00415AE1" w:rsidRDefault="00415AE1" w:rsidP="00415AE1">
      <w:pPr>
        <w:numPr>
          <w:ilvl w:val="0"/>
          <w:numId w:val="18"/>
        </w:numPr>
        <w:rPr>
          <w:rFonts w:ascii="Arial" w:hAnsi="Arial" w:cs="Arial"/>
          <w:i/>
          <w:iCs/>
        </w:rPr>
      </w:pPr>
      <w:r>
        <w:rPr>
          <w:rFonts w:ascii="Arial" w:hAnsi="Arial" w:cs="Arial"/>
          <w:bCs/>
          <w:sz w:val="22"/>
        </w:rPr>
        <w:t xml:space="preserve">Carry out playground and other duties as directed and within the remit of the current </w:t>
      </w:r>
      <w:r>
        <w:rPr>
          <w:rFonts w:ascii="Arial" w:hAnsi="Arial" w:cs="Arial"/>
          <w:bCs/>
          <w:i/>
          <w:iCs/>
          <w:sz w:val="22"/>
        </w:rPr>
        <w:t>School Teachers’ Pay and Conditions</w:t>
      </w:r>
      <w:r>
        <w:rPr>
          <w:rFonts w:ascii="Arial" w:hAnsi="Arial" w:cs="Arial"/>
          <w:bCs/>
          <w:sz w:val="22"/>
        </w:rPr>
        <w:t xml:space="preserve"> </w:t>
      </w:r>
      <w:r>
        <w:rPr>
          <w:rFonts w:ascii="Arial" w:hAnsi="Arial" w:cs="Arial"/>
          <w:bCs/>
          <w:i/>
          <w:iCs/>
          <w:sz w:val="22"/>
        </w:rPr>
        <w:t>Document</w:t>
      </w:r>
    </w:p>
    <w:p w:rsidR="00415AE1" w:rsidRDefault="00415AE1" w:rsidP="00415AE1">
      <w:pPr>
        <w:rPr>
          <w:rFonts w:ascii="Arial" w:hAnsi="Arial" w:cs="Arial"/>
        </w:rPr>
      </w:pPr>
    </w:p>
    <w:p w:rsidR="000F7802" w:rsidRPr="000F7802" w:rsidRDefault="000F7802" w:rsidP="000F7802">
      <w:pPr>
        <w:pStyle w:val="Heading2"/>
        <w:jc w:val="left"/>
        <w:rPr>
          <w:sz w:val="24"/>
          <w:szCs w:val="24"/>
        </w:rPr>
      </w:pPr>
      <w:r w:rsidRPr="000F7802">
        <w:rPr>
          <w:sz w:val="24"/>
          <w:szCs w:val="24"/>
        </w:rPr>
        <w:t>Monitoring and assessment</w:t>
      </w:r>
    </w:p>
    <w:p w:rsidR="000F7802" w:rsidRPr="000F7802" w:rsidRDefault="000F7802" w:rsidP="000F7802">
      <w:pPr>
        <w:ind w:left="360"/>
        <w:rPr>
          <w:rFonts w:ascii="Arial" w:hAnsi="Arial" w:cs="Arial"/>
          <w:sz w:val="22"/>
        </w:rPr>
      </w:pPr>
    </w:p>
    <w:p w:rsidR="000F7802" w:rsidRDefault="000F7802" w:rsidP="000F7802">
      <w:pPr>
        <w:numPr>
          <w:ilvl w:val="0"/>
          <w:numId w:val="27"/>
        </w:numPr>
        <w:rPr>
          <w:rFonts w:ascii="Arial" w:hAnsi="Arial" w:cs="Arial"/>
          <w:sz w:val="22"/>
        </w:rPr>
      </w:pPr>
      <w:r>
        <w:rPr>
          <w:rFonts w:ascii="Arial" w:hAnsi="Arial" w:cs="Arial"/>
          <w:sz w:val="22"/>
          <w:szCs w:val="16"/>
          <w:lang w:val="en-US"/>
        </w:rPr>
        <w:t xml:space="preserve">Together with the senior leadership team (SLT) of the school, contribute to, monitor and </w:t>
      </w:r>
      <w:r>
        <w:rPr>
          <w:rFonts w:ascii="Arial" w:hAnsi="Arial" w:cs="Arial"/>
          <w:sz w:val="22"/>
          <w:szCs w:val="17"/>
        </w:rPr>
        <w:t>review the impact of teaching and pupil progress through the analysis of data, ensuring the use of information for planning and target setting across your TLR area</w:t>
      </w:r>
    </w:p>
    <w:p w:rsidR="000F7802" w:rsidRDefault="000F7802" w:rsidP="000F7802">
      <w:pPr>
        <w:numPr>
          <w:ilvl w:val="0"/>
          <w:numId w:val="27"/>
        </w:numPr>
        <w:rPr>
          <w:rFonts w:ascii="Arial" w:hAnsi="Arial" w:cs="Arial"/>
          <w:sz w:val="22"/>
        </w:rPr>
      </w:pPr>
      <w:r>
        <w:rPr>
          <w:rFonts w:ascii="Arial" w:hAnsi="Arial" w:cs="Arial"/>
          <w:sz w:val="22"/>
        </w:rPr>
        <w:t xml:space="preserve">Monitor standards including recorded work as relevant to your TLR area across the school including reviewing long and medium term planning  </w:t>
      </w:r>
    </w:p>
    <w:p w:rsidR="000F7802" w:rsidRDefault="000F7802" w:rsidP="000F7802">
      <w:pPr>
        <w:ind w:left="360"/>
        <w:rPr>
          <w:rFonts w:ascii="Arial" w:hAnsi="Arial" w:cs="Arial"/>
          <w:sz w:val="22"/>
        </w:rPr>
      </w:pPr>
    </w:p>
    <w:p w:rsidR="000F7802" w:rsidRPr="000F7802" w:rsidRDefault="000F7802" w:rsidP="000F7802">
      <w:pPr>
        <w:pStyle w:val="Heading2"/>
        <w:jc w:val="left"/>
        <w:rPr>
          <w:sz w:val="24"/>
          <w:szCs w:val="24"/>
        </w:rPr>
      </w:pPr>
      <w:r w:rsidRPr="000F7802">
        <w:rPr>
          <w:sz w:val="24"/>
          <w:szCs w:val="24"/>
        </w:rPr>
        <w:t>Manage resources</w:t>
      </w:r>
    </w:p>
    <w:p w:rsidR="000F7802" w:rsidRDefault="000F7802" w:rsidP="000F7802">
      <w:pPr>
        <w:ind w:left="284"/>
        <w:rPr>
          <w:rFonts w:ascii="Arial" w:hAnsi="Arial" w:cs="Arial"/>
          <w:sz w:val="22"/>
          <w:szCs w:val="16"/>
          <w:lang w:val="en-US"/>
        </w:rPr>
      </w:pPr>
    </w:p>
    <w:p w:rsidR="00583D37" w:rsidRDefault="00583D37" w:rsidP="00FF671C">
      <w:pPr>
        <w:pStyle w:val="Default"/>
        <w:numPr>
          <w:ilvl w:val="0"/>
          <w:numId w:val="44"/>
        </w:numPr>
        <w:rPr>
          <w:sz w:val="22"/>
          <w:szCs w:val="22"/>
        </w:rPr>
      </w:pPr>
      <w:r>
        <w:rPr>
          <w:sz w:val="22"/>
          <w:szCs w:val="22"/>
        </w:rPr>
        <w:t xml:space="preserve">Identify resources needed to meet the needs of pupils with SEN and advise the Headteacher &amp; Governing Body of priorities for expenditure. </w:t>
      </w:r>
    </w:p>
    <w:p w:rsidR="00583D37" w:rsidRDefault="00583D37" w:rsidP="00FF671C">
      <w:pPr>
        <w:pStyle w:val="Default"/>
        <w:numPr>
          <w:ilvl w:val="0"/>
          <w:numId w:val="44"/>
        </w:numPr>
        <w:rPr>
          <w:sz w:val="22"/>
          <w:szCs w:val="22"/>
        </w:rPr>
      </w:pPr>
      <w:r>
        <w:rPr>
          <w:sz w:val="22"/>
          <w:szCs w:val="22"/>
        </w:rPr>
        <w:t xml:space="preserve">Monitor and control the use of these resources. </w:t>
      </w:r>
    </w:p>
    <w:p w:rsidR="000F7802" w:rsidRDefault="000F7802" w:rsidP="000F7802">
      <w:pPr>
        <w:pStyle w:val="Heading1"/>
        <w:tabs>
          <w:tab w:val="left" w:pos="2805"/>
        </w:tabs>
      </w:pPr>
    </w:p>
    <w:p w:rsidR="000F7802" w:rsidRPr="000F7802" w:rsidRDefault="000F7802" w:rsidP="000F7802">
      <w:pPr>
        <w:pStyle w:val="Heading2"/>
        <w:jc w:val="left"/>
        <w:rPr>
          <w:sz w:val="24"/>
          <w:szCs w:val="24"/>
        </w:rPr>
      </w:pPr>
      <w:r w:rsidRPr="000F7802">
        <w:rPr>
          <w:sz w:val="24"/>
          <w:szCs w:val="24"/>
        </w:rPr>
        <w:t>Staff development</w:t>
      </w:r>
    </w:p>
    <w:p w:rsidR="000F7802" w:rsidRPr="000F7802" w:rsidRDefault="000F7802" w:rsidP="000F7802">
      <w:pPr>
        <w:pStyle w:val="Heading1"/>
        <w:ind w:left="360" w:firstLine="0"/>
        <w:rPr>
          <w:b/>
          <w:bCs/>
          <w:sz w:val="22"/>
        </w:rPr>
      </w:pPr>
    </w:p>
    <w:p w:rsidR="000F7802" w:rsidRPr="00583D37" w:rsidRDefault="000F7802" w:rsidP="000F7802">
      <w:pPr>
        <w:pStyle w:val="Heading1"/>
        <w:numPr>
          <w:ilvl w:val="0"/>
          <w:numId w:val="29"/>
        </w:numPr>
        <w:rPr>
          <w:rFonts w:ascii="Arial" w:hAnsi="Arial" w:cs="Arial"/>
          <w:b/>
          <w:bCs/>
          <w:sz w:val="22"/>
        </w:rPr>
      </w:pPr>
      <w:r w:rsidRPr="00583D37">
        <w:rPr>
          <w:rFonts w:ascii="Arial" w:hAnsi="Arial" w:cs="Arial"/>
          <w:bCs/>
          <w:sz w:val="22"/>
        </w:rPr>
        <w:t xml:space="preserve">Act as a reviewer with the arrangements for the appraisal of all identified staff </w:t>
      </w:r>
    </w:p>
    <w:p w:rsidR="000F7802" w:rsidRPr="00583D37" w:rsidRDefault="000F7802" w:rsidP="000F7802">
      <w:pPr>
        <w:numPr>
          <w:ilvl w:val="0"/>
          <w:numId w:val="29"/>
        </w:numPr>
        <w:rPr>
          <w:rFonts w:ascii="Arial" w:hAnsi="Arial" w:cs="Arial"/>
          <w:sz w:val="22"/>
          <w:szCs w:val="16"/>
          <w:lang w:val="en-US"/>
        </w:rPr>
      </w:pPr>
      <w:r w:rsidRPr="00583D37">
        <w:rPr>
          <w:rFonts w:ascii="Arial" w:hAnsi="Arial" w:cs="Arial"/>
          <w:sz w:val="22"/>
          <w:szCs w:val="16"/>
          <w:lang w:val="en-US"/>
        </w:rPr>
        <w:t xml:space="preserve">Take a lead role in identifying group and/or individual training needs and provide support for colleagues within your area of responsibility promoting a whole school approach </w:t>
      </w:r>
    </w:p>
    <w:p w:rsidR="000F7802" w:rsidRPr="00583D37" w:rsidRDefault="000F7802" w:rsidP="000F7802">
      <w:pPr>
        <w:numPr>
          <w:ilvl w:val="0"/>
          <w:numId w:val="29"/>
        </w:numPr>
        <w:rPr>
          <w:rFonts w:ascii="Arial" w:hAnsi="Arial" w:cs="Arial"/>
          <w:sz w:val="22"/>
          <w:szCs w:val="16"/>
          <w:lang w:val="en-US"/>
        </w:rPr>
      </w:pPr>
      <w:r w:rsidRPr="00583D37">
        <w:rPr>
          <w:rFonts w:ascii="Arial" w:hAnsi="Arial" w:cs="Arial"/>
          <w:sz w:val="22"/>
          <w:szCs w:val="16"/>
          <w:lang w:val="en-US"/>
        </w:rPr>
        <w:t>Act as a role model, mentor or consultant to colleagues as appropriate and encourage collaboration, co-operation and teamwork</w:t>
      </w:r>
    </w:p>
    <w:p w:rsidR="000F7802" w:rsidRDefault="000F7802" w:rsidP="000F7802">
      <w:pPr>
        <w:numPr>
          <w:ilvl w:val="0"/>
          <w:numId w:val="28"/>
        </w:numPr>
        <w:ind w:hanging="281"/>
        <w:rPr>
          <w:rFonts w:ascii="Arial" w:hAnsi="Arial" w:cs="Arial"/>
          <w:sz w:val="22"/>
        </w:rPr>
      </w:pPr>
      <w:r w:rsidRPr="00583D37">
        <w:rPr>
          <w:rFonts w:ascii="Arial" w:hAnsi="Arial" w:cs="Arial"/>
          <w:sz w:val="22"/>
          <w:szCs w:val="16"/>
          <w:lang w:val="en-US"/>
        </w:rPr>
        <w:t>Ensure you keep up to date with current developments</w:t>
      </w:r>
      <w:r>
        <w:rPr>
          <w:rFonts w:ascii="Arial" w:hAnsi="Arial" w:cs="Arial"/>
          <w:sz w:val="22"/>
          <w:szCs w:val="16"/>
          <w:lang w:val="en-US"/>
        </w:rPr>
        <w:t xml:space="preserve"> in </w:t>
      </w:r>
      <w:r w:rsidR="00583D37">
        <w:rPr>
          <w:rFonts w:ascii="Arial" w:hAnsi="Arial" w:cs="Arial"/>
          <w:sz w:val="22"/>
          <w:szCs w:val="16"/>
          <w:lang w:val="en-US"/>
        </w:rPr>
        <w:t xml:space="preserve">SEN </w:t>
      </w:r>
      <w:r>
        <w:rPr>
          <w:rFonts w:ascii="Arial" w:hAnsi="Arial" w:cs="Arial"/>
          <w:sz w:val="22"/>
          <w:szCs w:val="16"/>
          <w:lang w:val="en-US"/>
        </w:rPr>
        <w:t>and disseminate information as appropriate</w:t>
      </w:r>
      <w:r>
        <w:rPr>
          <w:rFonts w:ascii="Arial" w:hAnsi="Arial" w:cs="Arial"/>
          <w:sz w:val="22"/>
        </w:rPr>
        <w:t xml:space="preserve"> </w:t>
      </w:r>
    </w:p>
    <w:p w:rsidR="000F7802" w:rsidRDefault="000F7802" w:rsidP="00415AE1">
      <w:pPr>
        <w:rPr>
          <w:rFonts w:ascii="Arial" w:hAnsi="Arial" w:cs="Arial"/>
        </w:rPr>
      </w:pPr>
    </w:p>
    <w:p w:rsidR="00415AE1" w:rsidRPr="00415AE1" w:rsidRDefault="00415AE1" w:rsidP="00415AE1">
      <w:pPr>
        <w:pStyle w:val="Heading2"/>
        <w:jc w:val="left"/>
        <w:rPr>
          <w:rFonts w:cs="Arial"/>
          <w:bCs/>
          <w:sz w:val="24"/>
          <w:szCs w:val="24"/>
          <w:lang w:eastAsia="en-GB"/>
        </w:rPr>
      </w:pPr>
      <w:r w:rsidRPr="00415AE1">
        <w:rPr>
          <w:rFonts w:cs="Arial"/>
          <w:bCs/>
          <w:sz w:val="24"/>
          <w:szCs w:val="24"/>
          <w:lang w:eastAsia="en-GB"/>
        </w:rPr>
        <w:t>Team working and collaboration</w:t>
      </w:r>
    </w:p>
    <w:p w:rsidR="006D361F" w:rsidRDefault="006D361F" w:rsidP="006D361F">
      <w:pPr>
        <w:rPr>
          <w:rFonts w:ascii="Arial" w:hAnsi="Arial" w:cs="Arial"/>
          <w:bCs/>
          <w:sz w:val="22"/>
        </w:rPr>
      </w:pPr>
    </w:p>
    <w:p w:rsidR="00415AE1" w:rsidRDefault="00415AE1" w:rsidP="00415AE1">
      <w:pPr>
        <w:numPr>
          <w:ilvl w:val="0"/>
          <w:numId w:val="20"/>
        </w:numPr>
        <w:rPr>
          <w:rFonts w:ascii="Arial" w:hAnsi="Arial" w:cs="Arial"/>
          <w:bCs/>
          <w:sz w:val="22"/>
        </w:rPr>
      </w:pPr>
      <w:r>
        <w:rPr>
          <w:rFonts w:ascii="Arial" w:hAnsi="Arial" w:cs="Arial"/>
          <w:bCs/>
          <w:sz w:val="22"/>
        </w:rPr>
        <w:t>Participate in any relevant meetings/professional development opportunities at the school, which relate to the learners, curriculum or organisation of the school including pastoral arrangements and assemblies</w:t>
      </w:r>
    </w:p>
    <w:p w:rsidR="00415AE1" w:rsidRDefault="00415AE1" w:rsidP="00415AE1">
      <w:pPr>
        <w:numPr>
          <w:ilvl w:val="0"/>
          <w:numId w:val="20"/>
        </w:numPr>
        <w:rPr>
          <w:rFonts w:ascii="Arial" w:hAnsi="Arial" w:cs="Arial"/>
          <w:bCs/>
          <w:sz w:val="22"/>
        </w:rPr>
      </w:pPr>
      <w:r>
        <w:rPr>
          <w:rFonts w:ascii="Arial" w:hAnsi="Arial" w:cs="Arial"/>
          <w:bCs/>
          <w:sz w:val="22"/>
        </w:rPr>
        <w:t>Work as a team member and identify opportunities for working with colleagues and sharing the development of effective practice with them</w:t>
      </w:r>
    </w:p>
    <w:p w:rsidR="00415AE1" w:rsidRDefault="00415AE1" w:rsidP="00415AE1">
      <w:pPr>
        <w:numPr>
          <w:ilvl w:val="0"/>
          <w:numId w:val="20"/>
        </w:numPr>
        <w:rPr>
          <w:rFonts w:ascii="Arial" w:hAnsi="Arial" w:cs="Arial"/>
          <w:bCs/>
          <w:sz w:val="22"/>
        </w:rPr>
      </w:pPr>
      <w:r>
        <w:rPr>
          <w:rFonts w:ascii="Arial" w:hAnsi="Arial" w:cs="Arial"/>
          <w:bCs/>
          <w:sz w:val="22"/>
        </w:rPr>
        <w:lastRenderedPageBreak/>
        <w:t>Contribute to the selection and professional development of other teachers and support staff including the induction and assessment of new teachers, teachers serving induction periods and where appropriate threshold assessments</w:t>
      </w:r>
    </w:p>
    <w:p w:rsidR="00415AE1" w:rsidRDefault="00415AE1" w:rsidP="00415AE1">
      <w:pPr>
        <w:numPr>
          <w:ilvl w:val="0"/>
          <w:numId w:val="20"/>
        </w:numPr>
        <w:rPr>
          <w:rFonts w:ascii="Arial" w:hAnsi="Arial" w:cs="Arial"/>
          <w:bCs/>
          <w:sz w:val="22"/>
        </w:rPr>
      </w:pPr>
      <w:r>
        <w:rPr>
          <w:rFonts w:ascii="Arial" w:hAnsi="Arial" w:cs="Arial"/>
          <w:bCs/>
          <w:sz w:val="22"/>
        </w:rPr>
        <w:t xml:space="preserve">Ensure that colleagues working with you are appropriately involved in supporting learning and understand the roles they are expected to fulfil </w:t>
      </w:r>
    </w:p>
    <w:p w:rsidR="00415AE1" w:rsidRDefault="00415AE1" w:rsidP="00415AE1">
      <w:pPr>
        <w:numPr>
          <w:ilvl w:val="0"/>
          <w:numId w:val="20"/>
        </w:numPr>
        <w:rPr>
          <w:rFonts w:ascii="Arial" w:hAnsi="Arial" w:cs="Arial"/>
          <w:bCs/>
          <w:sz w:val="22"/>
        </w:rPr>
      </w:pPr>
      <w:r>
        <w:rPr>
          <w:rFonts w:ascii="Arial" w:hAnsi="Arial" w:cs="Arial"/>
          <w:bCs/>
          <w:sz w:val="22"/>
        </w:rPr>
        <w:t>Take part as required in the review, development and management of the activities relating to the curriculum, organisation and pastoral functions of the school</w:t>
      </w:r>
    </w:p>
    <w:p w:rsidR="00415AE1" w:rsidRDefault="00415AE1" w:rsidP="00415AE1">
      <w:pPr>
        <w:numPr>
          <w:ilvl w:val="0"/>
          <w:numId w:val="20"/>
        </w:numPr>
        <w:rPr>
          <w:rFonts w:ascii="Arial" w:hAnsi="Arial" w:cs="Arial"/>
        </w:rPr>
      </w:pPr>
      <w:r>
        <w:rPr>
          <w:rFonts w:ascii="Arial" w:hAnsi="Arial" w:cs="Arial"/>
          <w:bCs/>
          <w:sz w:val="22"/>
        </w:rPr>
        <w:t xml:space="preserve">Cover for absent colleagues within the remit of the current </w:t>
      </w:r>
      <w:r>
        <w:rPr>
          <w:rFonts w:ascii="Arial" w:hAnsi="Arial" w:cs="Arial"/>
          <w:bCs/>
          <w:i/>
          <w:iCs/>
          <w:sz w:val="22"/>
        </w:rPr>
        <w:t>School Teachers’ Pay and Conditions</w:t>
      </w:r>
      <w:r>
        <w:rPr>
          <w:rFonts w:ascii="Arial" w:hAnsi="Arial" w:cs="Arial"/>
          <w:bCs/>
          <w:sz w:val="22"/>
        </w:rPr>
        <w:t xml:space="preserve"> document</w:t>
      </w:r>
    </w:p>
    <w:p w:rsidR="00415AE1" w:rsidRDefault="00415AE1" w:rsidP="00415AE1">
      <w:pPr>
        <w:rPr>
          <w:rFonts w:ascii="Arial" w:hAnsi="Arial" w:cs="Arial"/>
        </w:rPr>
      </w:pPr>
    </w:p>
    <w:p w:rsidR="00415AE1" w:rsidRPr="006D361F" w:rsidRDefault="00415AE1" w:rsidP="00415AE1">
      <w:pPr>
        <w:pStyle w:val="Heading2"/>
        <w:jc w:val="left"/>
        <w:rPr>
          <w:rFonts w:cs="Arial"/>
          <w:bCs/>
          <w:sz w:val="24"/>
          <w:szCs w:val="24"/>
          <w:lang w:eastAsia="en-GB"/>
        </w:rPr>
      </w:pPr>
      <w:r w:rsidRPr="006D361F">
        <w:rPr>
          <w:rFonts w:cs="Arial"/>
          <w:bCs/>
          <w:sz w:val="24"/>
          <w:szCs w:val="24"/>
          <w:lang w:eastAsia="en-GB"/>
        </w:rPr>
        <w:t xml:space="preserve">Fulfil wider professional responsibilities </w:t>
      </w:r>
    </w:p>
    <w:p w:rsidR="006D361F" w:rsidRDefault="006D361F" w:rsidP="006D361F">
      <w:pPr>
        <w:rPr>
          <w:rFonts w:ascii="Arial" w:hAnsi="Arial" w:cs="Arial"/>
          <w:sz w:val="22"/>
        </w:rPr>
      </w:pPr>
    </w:p>
    <w:p w:rsidR="00583D37" w:rsidRDefault="00583D37" w:rsidP="00583D37">
      <w:pPr>
        <w:pStyle w:val="Default"/>
        <w:numPr>
          <w:ilvl w:val="0"/>
          <w:numId w:val="39"/>
        </w:numPr>
        <w:rPr>
          <w:sz w:val="22"/>
          <w:szCs w:val="22"/>
        </w:rPr>
      </w:pPr>
      <w:r>
        <w:rPr>
          <w:sz w:val="22"/>
          <w:szCs w:val="22"/>
        </w:rPr>
        <w:t xml:space="preserve">To work within the framework of national legislation and in accordance with the provisions of the School Teachers Pay and Conditions Document. In addition the post is subject to compliance with: </w:t>
      </w:r>
    </w:p>
    <w:p w:rsidR="00583D37" w:rsidRPr="00583D37" w:rsidRDefault="00583D37" w:rsidP="00583D37">
      <w:pPr>
        <w:pStyle w:val="Default"/>
        <w:numPr>
          <w:ilvl w:val="0"/>
          <w:numId w:val="38"/>
        </w:numPr>
        <w:ind w:left="360" w:hanging="360"/>
        <w:rPr>
          <w:sz w:val="22"/>
          <w:szCs w:val="22"/>
        </w:rPr>
      </w:pPr>
      <w:r w:rsidRPr="00583D37">
        <w:rPr>
          <w:sz w:val="22"/>
          <w:szCs w:val="22"/>
        </w:rPr>
        <w:t xml:space="preserve">      National Standards for SENCO’s </w:t>
      </w:r>
    </w:p>
    <w:p w:rsidR="00583D37" w:rsidRPr="00583D37" w:rsidRDefault="00583D37" w:rsidP="00583D37">
      <w:pPr>
        <w:pStyle w:val="Default"/>
        <w:numPr>
          <w:ilvl w:val="0"/>
          <w:numId w:val="38"/>
        </w:numPr>
        <w:ind w:left="360" w:hanging="360"/>
        <w:rPr>
          <w:sz w:val="22"/>
          <w:szCs w:val="22"/>
        </w:rPr>
      </w:pPr>
      <w:r w:rsidRPr="00583D37">
        <w:rPr>
          <w:sz w:val="22"/>
          <w:szCs w:val="22"/>
        </w:rPr>
        <w:t xml:space="preserve">  </w:t>
      </w:r>
      <w:r w:rsidRPr="00583D37">
        <w:rPr>
          <w:sz w:val="22"/>
          <w:szCs w:val="22"/>
        </w:rPr>
        <w:tab/>
        <w:t xml:space="preserve">SEN Code of Practice </w:t>
      </w:r>
    </w:p>
    <w:p w:rsidR="00583D37" w:rsidRDefault="00583D37" w:rsidP="00583D37">
      <w:pPr>
        <w:pStyle w:val="Default"/>
        <w:numPr>
          <w:ilvl w:val="0"/>
          <w:numId w:val="38"/>
        </w:numPr>
        <w:rPr>
          <w:sz w:val="22"/>
          <w:szCs w:val="22"/>
        </w:rPr>
      </w:pPr>
      <w:r>
        <w:rPr>
          <w:sz w:val="22"/>
          <w:szCs w:val="22"/>
        </w:rPr>
        <w:t xml:space="preserve">  </w:t>
      </w:r>
      <w:r>
        <w:rPr>
          <w:sz w:val="22"/>
          <w:szCs w:val="22"/>
        </w:rPr>
        <w:tab/>
        <w:t xml:space="preserve">Common core of skills and knowledge for the children’s workforce. </w:t>
      </w:r>
    </w:p>
    <w:p w:rsidR="00583D37" w:rsidRDefault="00583D37" w:rsidP="00583D37">
      <w:pPr>
        <w:pStyle w:val="Default"/>
        <w:numPr>
          <w:ilvl w:val="0"/>
          <w:numId w:val="38"/>
        </w:numPr>
        <w:rPr>
          <w:sz w:val="22"/>
          <w:szCs w:val="22"/>
        </w:rPr>
      </w:pPr>
      <w:r>
        <w:rPr>
          <w:sz w:val="22"/>
          <w:szCs w:val="22"/>
        </w:rPr>
        <w:t xml:space="preserve">  </w:t>
      </w:r>
      <w:r>
        <w:rPr>
          <w:sz w:val="22"/>
          <w:szCs w:val="22"/>
        </w:rPr>
        <w:tab/>
      </w:r>
      <w:r w:rsidRPr="00583D37">
        <w:rPr>
          <w:sz w:val="22"/>
          <w:szCs w:val="22"/>
        </w:rPr>
        <w:t>Local Authority policies and local agreed guidance</w:t>
      </w:r>
    </w:p>
    <w:p w:rsidR="00415AE1" w:rsidRDefault="00415AE1" w:rsidP="006D361F">
      <w:pPr>
        <w:numPr>
          <w:ilvl w:val="0"/>
          <w:numId w:val="23"/>
        </w:numPr>
        <w:rPr>
          <w:rFonts w:ascii="Arial" w:hAnsi="Arial" w:cs="Arial"/>
          <w:sz w:val="22"/>
        </w:rPr>
      </w:pPr>
      <w:r>
        <w:rPr>
          <w:rFonts w:ascii="Arial" w:hAnsi="Arial" w:cs="Arial"/>
          <w:sz w:val="22"/>
        </w:rPr>
        <w:t xml:space="preserve">Work collaboratively with others to develop effective professional relationships </w:t>
      </w:r>
    </w:p>
    <w:p w:rsidR="00415AE1" w:rsidRDefault="00415AE1" w:rsidP="006D361F">
      <w:pPr>
        <w:numPr>
          <w:ilvl w:val="0"/>
          <w:numId w:val="23"/>
        </w:numPr>
        <w:rPr>
          <w:rFonts w:ascii="Arial" w:hAnsi="Arial" w:cs="Arial"/>
          <w:sz w:val="22"/>
        </w:rPr>
      </w:pPr>
      <w:r>
        <w:rPr>
          <w:rFonts w:ascii="Arial" w:hAnsi="Arial" w:cs="Arial"/>
          <w:sz w:val="22"/>
        </w:rPr>
        <w:t>Communicate effectively with parents/carers with regard to pupils’ achievements and well-being using school systems/processes as appropriate</w:t>
      </w:r>
    </w:p>
    <w:p w:rsidR="006D361F" w:rsidRPr="006D361F" w:rsidRDefault="00415AE1" w:rsidP="006D361F">
      <w:pPr>
        <w:numPr>
          <w:ilvl w:val="0"/>
          <w:numId w:val="23"/>
        </w:numPr>
        <w:rPr>
          <w:rFonts w:ascii="Arial" w:hAnsi="Arial" w:cs="Arial"/>
          <w:sz w:val="22"/>
        </w:rPr>
      </w:pPr>
      <w:r w:rsidRPr="006D361F">
        <w:rPr>
          <w:rFonts w:ascii="Arial" w:hAnsi="Arial" w:cs="Arial"/>
          <w:sz w:val="22"/>
        </w:rPr>
        <w:t>Make a positive contribution to the wider life and ethos of the school</w:t>
      </w:r>
    </w:p>
    <w:p w:rsidR="00415AE1" w:rsidRDefault="00415AE1" w:rsidP="00415AE1">
      <w:pPr>
        <w:rPr>
          <w:rFonts w:ascii="Arial" w:hAnsi="Arial" w:cs="Arial"/>
          <w:b/>
          <w:bCs/>
        </w:rPr>
      </w:pPr>
    </w:p>
    <w:p w:rsidR="00415AE1" w:rsidRPr="006D361F" w:rsidRDefault="00415AE1" w:rsidP="006D361F">
      <w:pPr>
        <w:pStyle w:val="Heading2"/>
        <w:pBdr>
          <w:top w:val="double" w:sz="12" w:space="2" w:color="auto"/>
        </w:pBdr>
        <w:jc w:val="left"/>
        <w:rPr>
          <w:sz w:val="24"/>
          <w:szCs w:val="24"/>
        </w:rPr>
      </w:pPr>
      <w:r w:rsidRPr="006D361F">
        <w:rPr>
          <w:sz w:val="24"/>
          <w:szCs w:val="24"/>
        </w:rPr>
        <w:t>Professional development</w:t>
      </w:r>
    </w:p>
    <w:p w:rsidR="006D361F" w:rsidRDefault="006D361F" w:rsidP="006D361F">
      <w:pPr>
        <w:rPr>
          <w:rFonts w:ascii="Arial" w:hAnsi="Arial" w:cs="Arial"/>
          <w:bCs/>
          <w:sz w:val="22"/>
        </w:rPr>
      </w:pPr>
    </w:p>
    <w:p w:rsidR="00415AE1" w:rsidRDefault="00415AE1" w:rsidP="00415AE1">
      <w:pPr>
        <w:numPr>
          <w:ilvl w:val="0"/>
          <w:numId w:val="21"/>
        </w:numPr>
        <w:rPr>
          <w:rFonts w:ascii="Arial" w:hAnsi="Arial" w:cs="Arial"/>
          <w:bCs/>
          <w:sz w:val="22"/>
        </w:rPr>
      </w:pPr>
      <w:r>
        <w:rPr>
          <w:rFonts w:ascii="Arial" w:hAnsi="Arial" w:cs="Arial"/>
          <w:bCs/>
          <w:sz w:val="22"/>
        </w:rPr>
        <w:t xml:space="preserve">Regularly review the effectiveness of your teaching and assessment procedures and its impact on pupils’ progress, attainment and </w:t>
      </w:r>
      <w:r w:rsidR="00F93517">
        <w:rPr>
          <w:rFonts w:ascii="Arial" w:hAnsi="Arial" w:cs="Arial"/>
          <w:bCs/>
          <w:sz w:val="22"/>
        </w:rPr>
        <w:t>wellbeing</w:t>
      </w:r>
      <w:r>
        <w:rPr>
          <w:rFonts w:ascii="Arial" w:hAnsi="Arial" w:cs="Arial"/>
          <w:bCs/>
          <w:sz w:val="22"/>
        </w:rPr>
        <w:t xml:space="preserve">, refining your approaches where necessary </w:t>
      </w:r>
      <w:r>
        <w:rPr>
          <w:rFonts w:ascii="Arial" w:hAnsi="Arial" w:cs="Arial"/>
          <w:sz w:val="22"/>
        </w:rPr>
        <w:t>responding to advice and feedback from colleagues</w:t>
      </w:r>
    </w:p>
    <w:p w:rsidR="00415AE1" w:rsidRDefault="00415AE1" w:rsidP="00415AE1">
      <w:pPr>
        <w:numPr>
          <w:ilvl w:val="0"/>
          <w:numId w:val="21"/>
        </w:numPr>
        <w:rPr>
          <w:rFonts w:ascii="Arial" w:hAnsi="Arial" w:cs="Arial"/>
          <w:bCs/>
          <w:sz w:val="22"/>
        </w:rPr>
      </w:pPr>
      <w:r>
        <w:rPr>
          <w:rFonts w:ascii="Arial" w:hAnsi="Arial" w:cs="Arial"/>
          <w:bCs/>
          <w:sz w:val="22"/>
        </w:rPr>
        <w:t xml:space="preserve">Be responsible for </w:t>
      </w:r>
      <w:r>
        <w:rPr>
          <w:rFonts w:ascii="Arial" w:hAnsi="Arial" w:cs="Arial"/>
          <w:sz w:val="22"/>
        </w:rPr>
        <w:t xml:space="preserve">improving your teaching through </w:t>
      </w:r>
      <w:r>
        <w:rPr>
          <w:rFonts w:ascii="Arial" w:hAnsi="Arial" w:cs="Arial"/>
          <w:bCs/>
          <w:sz w:val="22"/>
        </w:rPr>
        <w:t xml:space="preserve">participating fully in training and development opportunities identified by the school or as developed as an outcome of your appraisal </w:t>
      </w:r>
    </w:p>
    <w:p w:rsidR="00415AE1" w:rsidRDefault="00415AE1" w:rsidP="00415AE1">
      <w:pPr>
        <w:numPr>
          <w:ilvl w:val="0"/>
          <w:numId w:val="21"/>
        </w:numPr>
        <w:rPr>
          <w:rFonts w:ascii="Arial" w:hAnsi="Arial" w:cs="Arial"/>
          <w:bCs/>
          <w:sz w:val="22"/>
        </w:rPr>
      </w:pPr>
      <w:r>
        <w:rPr>
          <w:rFonts w:ascii="Arial" w:hAnsi="Arial" w:cs="Arial"/>
          <w:bCs/>
          <w:sz w:val="22"/>
        </w:rPr>
        <w:t>Proactively participate with arrangements made in accordance with the Appraisal Regulations 2012</w:t>
      </w:r>
      <w:r>
        <w:rPr>
          <w:rFonts w:ascii="Arial" w:hAnsi="Arial" w:cs="Arial"/>
          <w:sz w:val="22"/>
        </w:rPr>
        <w:t xml:space="preserve"> </w:t>
      </w:r>
    </w:p>
    <w:p w:rsidR="00415AE1" w:rsidRDefault="00415AE1" w:rsidP="00415AE1">
      <w:pPr>
        <w:rPr>
          <w:rFonts w:ascii="Arial" w:hAnsi="Arial" w:cs="Arial"/>
          <w:b/>
          <w:bCs/>
          <w:sz w:val="22"/>
        </w:rPr>
      </w:pPr>
    </w:p>
    <w:p w:rsidR="00415AE1" w:rsidRPr="006D361F" w:rsidRDefault="00415AE1" w:rsidP="006D361F">
      <w:pPr>
        <w:pStyle w:val="Heading2"/>
        <w:jc w:val="left"/>
        <w:rPr>
          <w:sz w:val="24"/>
          <w:szCs w:val="24"/>
        </w:rPr>
      </w:pPr>
      <w:r w:rsidRPr="006D361F">
        <w:rPr>
          <w:sz w:val="24"/>
          <w:szCs w:val="24"/>
        </w:rPr>
        <w:t xml:space="preserve">Other </w:t>
      </w:r>
    </w:p>
    <w:p w:rsidR="006D361F" w:rsidRDefault="006D361F" w:rsidP="006D361F">
      <w:pPr>
        <w:rPr>
          <w:rFonts w:ascii="Arial" w:hAnsi="Arial" w:cs="Arial"/>
          <w:sz w:val="22"/>
        </w:rPr>
      </w:pPr>
    </w:p>
    <w:p w:rsidR="00415AE1" w:rsidRDefault="00415AE1" w:rsidP="00415AE1">
      <w:pPr>
        <w:numPr>
          <w:ilvl w:val="0"/>
          <w:numId w:val="22"/>
        </w:numPr>
        <w:rPr>
          <w:rFonts w:ascii="Arial" w:hAnsi="Arial" w:cs="Arial"/>
          <w:sz w:val="22"/>
        </w:rPr>
      </w:pPr>
      <w:r>
        <w:rPr>
          <w:rFonts w:ascii="Arial" w:hAnsi="Arial" w:cs="Arial"/>
          <w:sz w:val="22"/>
        </w:rPr>
        <w:t xml:space="preserve">To have professional regard for the ethos, policies and practices of </w:t>
      </w:r>
      <w:proofErr w:type="spellStart"/>
      <w:r w:rsidR="00F93517">
        <w:rPr>
          <w:rFonts w:ascii="Arial" w:hAnsi="Arial" w:cs="Arial"/>
          <w:sz w:val="22"/>
        </w:rPr>
        <w:t>Fairholme</w:t>
      </w:r>
      <w:proofErr w:type="spellEnd"/>
      <w:r w:rsidR="00F93517">
        <w:rPr>
          <w:rFonts w:ascii="Arial" w:hAnsi="Arial" w:cs="Arial"/>
          <w:sz w:val="22"/>
        </w:rPr>
        <w:t xml:space="preserve"> Primary School</w:t>
      </w:r>
      <w:r>
        <w:rPr>
          <w:rFonts w:ascii="Arial" w:hAnsi="Arial" w:cs="Arial"/>
          <w:sz w:val="22"/>
        </w:rPr>
        <w:t>, and maintain high standards in your own attendance and punctuality</w:t>
      </w:r>
      <w:r w:rsidR="000F7802">
        <w:rPr>
          <w:rFonts w:ascii="Arial" w:hAnsi="Arial" w:cs="Arial"/>
          <w:sz w:val="22"/>
        </w:rPr>
        <w:t>.</w:t>
      </w:r>
    </w:p>
    <w:p w:rsidR="000F7802" w:rsidRDefault="000F7802" w:rsidP="000F7802">
      <w:pPr>
        <w:numPr>
          <w:ilvl w:val="0"/>
          <w:numId w:val="22"/>
        </w:numPr>
        <w:rPr>
          <w:rFonts w:ascii="Arial" w:hAnsi="Arial" w:cs="Arial"/>
          <w:sz w:val="22"/>
          <w:szCs w:val="16"/>
          <w:lang w:val="en-US"/>
        </w:rPr>
      </w:pPr>
      <w:r>
        <w:rPr>
          <w:rFonts w:ascii="Arial" w:hAnsi="Arial" w:cs="Arial"/>
          <w:sz w:val="22"/>
          <w:szCs w:val="16"/>
          <w:lang w:val="en-US"/>
        </w:rPr>
        <w:t xml:space="preserve">Assist in the smooth running of the school at all times, including being responsible with the other TLR holders for the school in the absence of the headteacher, deputy and assistant headteachers </w:t>
      </w:r>
    </w:p>
    <w:p w:rsidR="00415AE1" w:rsidRDefault="00415AE1" w:rsidP="00415AE1">
      <w:pPr>
        <w:numPr>
          <w:ilvl w:val="0"/>
          <w:numId w:val="22"/>
        </w:numPr>
        <w:rPr>
          <w:rFonts w:ascii="Arial" w:hAnsi="Arial" w:cs="Arial"/>
          <w:sz w:val="22"/>
        </w:rPr>
      </w:pPr>
      <w:r>
        <w:rPr>
          <w:rFonts w:ascii="Arial" w:hAnsi="Arial" w:cs="Arial"/>
          <w:bCs/>
          <w:sz w:val="22"/>
        </w:rPr>
        <w:t>Perform any reasonable duties as requested by the headteacher</w:t>
      </w:r>
    </w:p>
    <w:p w:rsidR="00415AE1" w:rsidRDefault="00415AE1" w:rsidP="00415AE1">
      <w:pPr>
        <w:ind w:left="360"/>
        <w:rPr>
          <w:rFonts w:ascii="Arial" w:hAnsi="Arial" w:cs="Arial"/>
          <w:sz w:val="22"/>
        </w:rPr>
      </w:pPr>
    </w:p>
    <w:p w:rsidR="00E2047D" w:rsidRPr="006D361F" w:rsidRDefault="00E2047D" w:rsidP="006D361F">
      <w:pPr>
        <w:pStyle w:val="Heading2"/>
        <w:jc w:val="left"/>
        <w:rPr>
          <w:sz w:val="24"/>
          <w:szCs w:val="24"/>
        </w:rPr>
      </w:pPr>
      <w:r w:rsidRPr="006D361F">
        <w:rPr>
          <w:sz w:val="24"/>
          <w:szCs w:val="24"/>
        </w:rPr>
        <w:t>Signatures – line manager and job holder</w:t>
      </w:r>
    </w:p>
    <w:p w:rsidR="00E2047D" w:rsidRPr="00403FA5" w:rsidRDefault="00E2047D">
      <w:pPr>
        <w:rPr>
          <w:rFonts w:ascii="Tahoma" w:hAnsi="Tahoma"/>
          <w:sz w:val="22"/>
          <w:szCs w:val="22"/>
        </w:rPr>
      </w:pPr>
    </w:p>
    <w:p w:rsidR="00E2047D" w:rsidRPr="00403FA5" w:rsidRDefault="00E2047D">
      <w:pPr>
        <w:ind w:left="720" w:hanging="720"/>
        <w:rPr>
          <w:rFonts w:ascii="Tahoma" w:hAnsi="Tahoma"/>
          <w:sz w:val="22"/>
          <w:szCs w:val="22"/>
        </w:rPr>
      </w:pPr>
      <w:r w:rsidRPr="00403FA5">
        <w:rPr>
          <w:rFonts w:ascii="Tahoma" w:hAnsi="Tahoma"/>
          <w:sz w:val="22"/>
          <w:szCs w:val="22"/>
        </w:rPr>
        <w:t xml:space="preserve">Signed…………………………………………………………………………  </w:t>
      </w:r>
      <w:proofErr w:type="gramStart"/>
      <w:r w:rsidRPr="00403FA5">
        <w:rPr>
          <w:rFonts w:ascii="Tahoma" w:hAnsi="Tahoma"/>
          <w:sz w:val="22"/>
          <w:szCs w:val="22"/>
        </w:rPr>
        <w:t>Dated:…</w:t>
      </w:r>
      <w:proofErr w:type="gramEnd"/>
      <w:r w:rsidRPr="00403FA5">
        <w:rPr>
          <w:rFonts w:ascii="Tahoma" w:hAnsi="Tahoma"/>
          <w:sz w:val="22"/>
          <w:szCs w:val="22"/>
        </w:rPr>
        <w:t>………………………………………</w:t>
      </w:r>
    </w:p>
    <w:p w:rsidR="00E2047D" w:rsidRPr="00403FA5" w:rsidRDefault="00403FA5" w:rsidP="00403FA5">
      <w:pPr>
        <w:rPr>
          <w:rFonts w:ascii="Tahoma" w:hAnsi="Tahoma"/>
          <w:i/>
          <w:sz w:val="22"/>
          <w:szCs w:val="22"/>
        </w:rPr>
      </w:pPr>
      <w:r>
        <w:rPr>
          <w:rFonts w:ascii="Tahoma" w:hAnsi="Tahoma"/>
          <w:i/>
          <w:sz w:val="22"/>
          <w:szCs w:val="22"/>
        </w:rPr>
        <w:t>Headteacher</w:t>
      </w:r>
    </w:p>
    <w:p w:rsidR="00E2047D" w:rsidRPr="00403FA5" w:rsidRDefault="00E2047D">
      <w:pPr>
        <w:rPr>
          <w:sz w:val="22"/>
          <w:szCs w:val="22"/>
        </w:rPr>
      </w:pPr>
    </w:p>
    <w:p w:rsidR="00E2047D" w:rsidRPr="00403FA5" w:rsidRDefault="00E2047D">
      <w:pPr>
        <w:ind w:left="720" w:hanging="720"/>
        <w:rPr>
          <w:rFonts w:ascii="Tahoma" w:hAnsi="Tahoma"/>
          <w:sz w:val="22"/>
          <w:szCs w:val="22"/>
        </w:rPr>
      </w:pPr>
      <w:r w:rsidRPr="00403FA5">
        <w:rPr>
          <w:rFonts w:ascii="Tahoma" w:hAnsi="Tahoma"/>
          <w:sz w:val="22"/>
          <w:szCs w:val="22"/>
        </w:rPr>
        <w:t>Signed</w:t>
      </w:r>
      <w:r w:rsidRPr="00403FA5">
        <w:rPr>
          <w:rFonts w:ascii="Tahoma" w:hAnsi="Tahoma"/>
          <w:i/>
          <w:sz w:val="22"/>
          <w:szCs w:val="22"/>
        </w:rPr>
        <w:t xml:space="preserve">…………………………………………………………………………  </w:t>
      </w:r>
      <w:proofErr w:type="gramStart"/>
      <w:r w:rsidRPr="00403FA5">
        <w:rPr>
          <w:rFonts w:ascii="Tahoma" w:hAnsi="Tahoma"/>
          <w:sz w:val="22"/>
          <w:szCs w:val="22"/>
        </w:rPr>
        <w:t>Dated:…</w:t>
      </w:r>
      <w:proofErr w:type="gramEnd"/>
      <w:r w:rsidRPr="00403FA5">
        <w:rPr>
          <w:rFonts w:ascii="Tahoma" w:hAnsi="Tahoma"/>
          <w:sz w:val="22"/>
          <w:szCs w:val="22"/>
        </w:rPr>
        <w:t>………………………………………</w:t>
      </w:r>
    </w:p>
    <w:p w:rsidR="00E2047D" w:rsidRPr="00403FA5" w:rsidRDefault="00403FA5" w:rsidP="00403FA5">
      <w:pPr>
        <w:pStyle w:val="Heading7"/>
        <w:ind w:left="0" w:firstLine="0"/>
        <w:rPr>
          <w:sz w:val="22"/>
          <w:szCs w:val="22"/>
        </w:rPr>
      </w:pPr>
      <w:r>
        <w:rPr>
          <w:sz w:val="22"/>
          <w:szCs w:val="22"/>
        </w:rPr>
        <w:t>P</w:t>
      </w:r>
      <w:r w:rsidR="00E2047D" w:rsidRPr="00403FA5">
        <w:rPr>
          <w:sz w:val="22"/>
          <w:szCs w:val="22"/>
        </w:rPr>
        <w:t>ostholder</w:t>
      </w:r>
    </w:p>
    <w:p w:rsidR="00E2047D" w:rsidRPr="00403FA5" w:rsidRDefault="00E2047D">
      <w:pPr>
        <w:rPr>
          <w:sz w:val="22"/>
          <w:szCs w:val="22"/>
        </w:rPr>
      </w:pPr>
    </w:p>
    <w:p w:rsidR="006D361F" w:rsidRPr="006D361F" w:rsidRDefault="006D361F" w:rsidP="006D361F">
      <w:pPr>
        <w:pStyle w:val="BodyText2"/>
        <w:ind w:left="709" w:hanging="709"/>
        <w:rPr>
          <w:rFonts w:ascii="Arial" w:hAnsi="Arial" w:cs="Arial"/>
          <w:sz w:val="22"/>
          <w:szCs w:val="22"/>
        </w:rPr>
      </w:pPr>
      <w:r w:rsidRPr="006D361F">
        <w:rPr>
          <w:rFonts w:ascii="Arial" w:hAnsi="Arial" w:cs="Arial"/>
          <w:sz w:val="22"/>
          <w:szCs w:val="22"/>
        </w:rPr>
        <w:t xml:space="preserve">This job description is not your contract of employment or any part of it. It has been prepared only </w:t>
      </w:r>
    </w:p>
    <w:p w:rsidR="006D361F" w:rsidRPr="006D361F" w:rsidRDefault="006D361F" w:rsidP="006D361F">
      <w:pPr>
        <w:pStyle w:val="BodyText2"/>
        <w:ind w:left="709" w:hanging="709"/>
        <w:rPr>
          <w:rFonts w:ascii="Arial" w:hAnsi="Arial" w:cs="Arial"/>
          <w:sz w:val="22"/>
        </w:rPr>
      </w:pPr>
      <w:r w:rsidRPr="006D361F">
        <w:rPr>
          <w:rFonts w:ascii="Arial" w:hAnsi="Arial" w:cs="Arial"/>
          <w:sz w:val="22"/>
          <w:szCs w:val="22"/>
        </w:rPr>
        <w:t xml:space="preserve">for </w:t>
      </w:r>
      <w:r w:rsidRPr="006D361F">
        <w:rPr>
          <w:rFonts w:ascii="Arial" w:hAnsi="Arial" w:cs="Arial"/>
          <w:sz w:val="22"/>
        </w:rPr>
        <w:t xml:space="preserve">the purpose of school organisation and may change either as your contract changes or as the </w:t>
      </w:r>
    </w:p>
    <w:p w:rsidR="006D361F" w:rsidRPr="006D361F" w:rsidRDefault="006D361F" w:rsidP="006D361F">
      <w:pPr>
        <w:pStyle w:val="BodyText2"/>
        <w:ind w:left="709" w:hanging="709"/>
        <w:rPr>
          <w:sz w:val="22"/>
          <w:szCs w:val="22"/>
        </w:rPr>
      </w:pPr>
      <w:r w:rsidRPr="006D361F">
        <w:rPr>
          <w:rFonts w:ascii="Arial" w:hAnsi="Arial" w:cs="Arial"/>
          <w:sz w:val="22"/>
        </w:rPr>
        <w:t xml:space="preserve">organisation of the school is changed. </w:t>
      </w:r>
      <w:r w:rsidR="00E2047D" w:rsidRPr="006D361F">
        <w:rPr>
          <w:sz w:val="22"/>
          <w:szCs w:val="22"/>
        </w:rPr>
        <w:t xml:space="preserve">The duties of this post </w:t>
      </w:r>
      <w:r>
        <w:rPr>
          <w:sz w:val="22"/>
          <w:szCs w:val="22"/>
        </w:rPr>
        <w:t xml:space="preserve">may </w:t>
      </w:r>
      <w:r w:rsidR="00E2047D" w:rsidRPr="006D361F">
        <w:rPr>
          <w:sz w:val="22"/>
          <w:szCs w:val="22"/>
        </w:rPr>
        <w:t xml:space="preserve">change and develop over time. It is </w:t>
      </w:r>
    </w:p>
    <w:p w:rsidR="006D361F" w:rsidRPr="006D361F" w:rsidRDefault="006D361F" w:rsidP="006D361F">
      <w:pPr>
        <w:pStyle w:val="BodyText2"/>
        <w:ind w:left="709" w:hanging="709"/>
        <w:rPr>
          <w:sz w:val="22"/>
          <w:szCs w:val="22"/>
        </w:rPr>
      </w:pPr>
      <w:r w:rsidRPr="006D361F">
        <w:rPr>
          <w:rFonts w:ascii="Arial" w:hAnsi="Arial" w:cs="Arial"/>
          <w:sz w:val="22"/>
        </w:rPr>
        <w:t>t</w:t>
      </w:r>
      <w:r w:rsidR="00E2047D" w:rsidRPr="006D361F">
        <w:rPr>
          <w:sz w:val="22"/>
          <w:szCs w:val="22"/>
        </w:rPr>
        <w:t xml:space="preserve">he jobholder’s responsibility, in conjunction with their manager, to regularly review this document and </w:t>
      </w:r>
    </w:p>
    <w:p w:rsidR="00E2047D" w:rsidRPr="006D361F" w:rsidRDefault="00E2047D" w:rsidP="006D361F">
      <w:pPr>
        <w:pStyle w:val="BodyText2"/>
        <w:ind w:left="709" w:hanging="709"/>
        <w:rPr>
          <w:sz w:val="22"/>
          <w:szCs w:val="22"/>
        </w:rPr>
      </w:pPr>
      <w:r w:rsidRPr="006D361F">
        <w:rPr>
          <w:sz w:val="22"/>
          <w:szCs w:val="22"/>
        </w:rPr>
        <w:t>amend it when necessary.</w:t>
      </w:r>
    </w:p>
    <w:p w:rsidR="00E2047D" w:rsidRPr="006D361F" w:rsidRDefault="00E2047D">
      <w:pPr>
        <w:rPr>
          <w:sz w:val="22"/>
          <w:szCs w:val="22"/>
        </w:rPr>
      </w:pPr>
    </w:p>
    <w:sectPr w:rsidR="00E2047D" w:rsidRPr="006D361F" w:rsidSect="00E97A89">
      <w:footerReference w:type="default" r:id="rId8"/>
      <w:footerReference w:type="first" r:id="rId9"/>
      <w:pgSz w:w="11907" w:h="16834" w:code="9"/>
      <w:pgMar w:top="680" w:right="708" w:bottom="680" w:left="851" w:header="709"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427" w:rsidRDefault="00796427">
      <w:r>
        <w:separator/>
      </w:r>
    </w:p>
  </w:endnote>
  <w:endnote w:type="continuationSeparator" w:id="0">
    <w:p w:rsidR="00796427" w:rsidRDefault="0079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27" w:rsidRDefault="00796427">
    <w:pPr>
      <w:pStyle w:val="Footer"/>
      <w:framePr w:wrap="auto" w:vAnchor="text" w:hAnchor="margin" w:xAlign="center" w:y="1"/>
      <w:rPr>
        <w:rStyle w:val="PageNumber"/>
      </w:rPr>
    </w:pPr>
  </w:p>
  <w:p w:rsidR="00796427" w:rsidRPr="00403FA5" w:rsidRDefault="00600AA0" w:rsidP="00600AA0">
    <w:pPr>
      <w:pStyle w:val="Footer"/>
      <w:rPr>
        <w:rFonts w:ascii="Tahoma" w:hAnsi="Tahoma"/>
        <w:b/>
      </w:rPr>
    </w:pPr>
    <w:r>
      <w:rPr>
        <w:rFonts w:ascii="Tahoma" w:hAnsi="Tahoma"/>
        <w:b/>
      </w:rPr>
      <w:t xml:space="preserve">     </w:t>
    </w:r>
    <w:proofErr w:type="spellStart"/>
    <w:r w:rsidR="00FF671C">
      <w:rPr>
        <w:rFonts w:ascii="Tahoma" w:hAnsi="Tahoma"/>
        <w:b/>
      </w:rPr>
      <w:t>SENCo</w:t>
    </w:r>
    <w:proofErr w:type="spellEnd"/>
    <w:r w:rsidR="006D361F">
      <w:rPr>
        <w:rFonts w:ascii="Tahoma" w:hAnsi="Tahoma"/>
        <w:b/>
      </w:rPr>
      <w:t xml:space="preserve">– </w:t>
    </w:r>
    <w:r w:rsidR="00F93517">
      <w:rPr>
        <w:rFonts w:ascii="Tahoma" w:hAnsi="Tahoma"/>
        <w:b/>
      </w:rPr>
      <w:t>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27" w:rsidRPr="00403FA5" w:rsidRDefault="00FF671C" w:rsidP="00600AA0">
    <w:pPr>
      <w:pStyle w:val="Footer"/>
      <w:rPr>
        <w:rFonts w:ascii="Tahoma" w:hAnsi="Tahoma"/>
        <w:b/>
      </w:rPr>
    </w:pPr>
    <w:proofErr w:type="spellStart"/>
    <w:r>
      <w:rPr>
        <w:rFonts w:ascii="Tahoma" w:hAnsi="Tahoma"/>
        <w:b/>
      </w:rPr>
      <w:t>SENCo</w:t>
    </w:r>
    <w:proofErr w:type="spellEnd"/>
    <w:r w:rsidR="006D361F">
      <w:rPr>
        <w:rFonts w:ascii="Tahoma" w:hAnsi="Tahoma"/>
        <w:b/>
      </w:rPr>
      <w:t xml:space="preserve"> </w:t>
    </w:r>
    <w:r w:rsidR="00600AA0">
      <w:rPr>
        <w:rFonts w:ascii="Tahoma" w:hAnsi="Tahoma"/>
        <w:b/>
      </w:rPr>
      <w:t>–</w:t>
    </w:r>
    <w:r w:rsidR="00403FA5">
      <w:rPr>
        <w:rFonts w:ascii="Tahoma" w:hAnsi="Tahoma"/>
        <w:b/>
      </w:rPr>
      <w:t xml:space="preserve"> </w:t>
    </w:r>
    <w:r w:rsidR="00600AA0">
      <w:rPr>
        <w:rFonts w:ascii="Tahoma" w:hAnsi="Tahoma"/>
        <w:b/>
      </w:rPr>
      <w:t>January 2022</w:t>
    </w:r>
    <w:r w:rsidR="00403FA5">
      <w:rPr>
        <w:rFonts w:ascii="Tahoma" w:hAnsi="Tahoma"/>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427" w:rsidRDefault="00796427">
      <w:r>
        <w:separator/>
      </w:r>
    </w:p>
  </w:footnote>
  <w:footnote w:type="continuationSeparator" w:id="0">
    <w:p w:rsidR="00796427" w:rsidRDefault="00796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966B14"/>
    <w:multiLevelType w:val="hybridMultilevel"/>
    <w:tmpl w:val="073E1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DEE5B3"/>
    <w:multiLevelType w:val="hybridMultilevel"/>
    <w:tmpl w:val="36E366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895F7A"/>
    <w:multiLevelType w:val="hybridMultilevel"/>
    <w:tmpl w:val="C6A505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576A8"/>
    <w:multiLevelType w:val="hybridMultilevel"/>
    <w:tmpl w:val="D7DA79A8"/>
    <w:lvl w:ilvl="0" w:tplc="6AA0F25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91754"/>
    <w:multiLevelType w:val="hybridMultilevel"/>
    <w:tmpl w:val="820A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E6987"/>
    <w:multiLevelType w:val="singleLevel"/>
    <w:tmpl w:val="32CAC69E"/>
    <w:lvl w:ilvl="0">
      <w:start w:val="1"/>
      <w:numFmt w:val="decimal"/>
      <w:lvlText w:val="%1."/>
      <w:legacy w:legacy="1" w:legacySpace="0" w:legacyIndent="360"/>
      <w:lvlJc w:val="left"/>
      <w:pPr>
        <w:ind w:left="360" w:hanging="360"/>
      </w:pPr>
    </w:lvl>
  </w:abstractNum>
  <w:abstractNum w:abstractNumId="8" w15:restartNumberingAfterBreak="0">
    <w:nsid w:val="1A3345A5"/>
    <w:multiLevelType w:val="hybridMultilevel"/>
    <w:tmpl w:val="0B24E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2650A"/>
    <w:multiLevelType w:val="hybridMultilevel"/>
    <w:tmpl w:val="9E280A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5326E"/>
    <w:multiLevelType w:val="hybridMultilevel"/>
    <w:tmpl w:val="E502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21FE2"/>
    <w:multiLevelType w:val="hybridMultilevel"/>
    <w:tmpl w:val="3F58A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903D6D"/>
    <w:multiLevelType w:val="hybridMultilevel"/>
    <w:tmpl w:val="8C5E7D2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3508FA"/>
    <w:multiLevelType w:val="hybridMultilevel"/>
    <w:tmpl w:val="27F8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9C6D7A"/>
    <w:multiLevelType w:val="hybridMultilevel"/>
    <w:tmpl w:val="5472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74EAD"/>
    <w:multiLevelType w:val="singleLevel"/>
    <w:tmpl w:val="32CAC69E"/>
    <w:lvl w:ilvl="0">
      <w:start w:val="1"/>
      <w:numFmt w:val="decimal"/>
      <w:lvlText w:val="%1."/>
      <w:legacy w:legacy="1" w:legacySpace="0" w:legacyIndent="360"/>
      <w:lvlJc w:val="left"/>
      <w:pPr>
        <w:ind w:left="360" w:hanging="360"/>
      </w:pPr>
    </w:lvl>
  </w:abstractNum>
  <w:abstractNum w:abstractNumId="21" w15:restartNumberingAfterBreak="0">
    <w:nsid w:val="3F893E9B"/>
    <w:multiLevelType w:val="hybridMultilevel"/>
    <w:tmpl w:val="06E009D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274693"/>
    <w:multiLevelType w:val="hybridMultilevel"/>
    <w:tmpl w:val="94C02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26891"/>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AA60C10"/>
    <w:multiLevelType w:val="hybridMultilevel"/>
    <w:tmpl w:val="D69A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06C0B"/>
    <w:multiLevelType w:val="hybridMultilevel"/>
    <w:tmpl w:val="4192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183A8E"/>
    <w:multiLevelType w:val="hybridMultilevel"/>
    <w:tmpl w:val="1B364F44"/>
    <w:lvl w:ilvl="0" w:tplc="7BA6315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052A0E"/>
    <w:multiLevelType w:val="hybridMultilevel"/>
    <w:tmpl w:val="4CAE3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D1169"/>
    <w:multiLevelType w:val="hybridMultilevel"/>
    <w:tmpl w:val="9EAA8D0A"/>
    <w:lvl w:ilvl="0" w:tplc="24AC48BA">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E7AA8"/>
    <w:multiLevelType w:val="hybridMultilevel"/>
    <w:tmpl w:val="AF443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13EE2"/>
    <w:multiLevelType w:val="hybridMultilevel"/>
    <w:tmpl w:val="4306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76D60"/>
    <w:multiLevelType w:val="singleLevel"/>
    <w:tmpl w:val="0409000F"/>
    <w:lvl w:ilvl="0">
      <w:start w:val="8"/>
      <w:numFmt w:val="decimal"/>
      <w:lvlText w:val="%1."/>
      <w:lvlJc w:val="left"/>
      <w:pPr>
        <w:tabs>
          <w:tab w:val="num" w:pos="360"/>
        </w:tabs>
        <w:ind w:left="360" w:hanging="360"/>
      </w:pPr>
      <w:rPr>
        <w:rFonts w:hint="default"/>
      </w:rPr>
    </w:lvl>
  </w:abstractNum>
  <w:abstractNum w:abstractNumId="36" w15:restartNumberingAfterBreak="0">
    <w:nsid w:val="628B30E6"/>
    <w:multiLevelType w:val="hybridMultilevel"/>
    <w:tmpl w:val="4B50974C"/>
    <w:lvl w:ilvl="0" w:tplc="379CCE5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C972A3"/>
    <w:multiLevelType w:val="singleLevel"/>
    <w:tmpl w:val="32CAC69E"/>
    <w:lvl w:ilvl="0">
      <w:start w:val="1"/>
      <w:numFmt w:val="decimal"/>
      <w:lvlText w:val="%1."/>
      <w:legacy w:legacy="1" w:legacySpace="0" w:legacyIndent="360"/>
      <w:lvlJc w:val="left"/>
      <w:pPr>
        <w:ind w:left="360" w:hanging="360"/>
      </w:pPr>
    </w:lvl>
  </w:abstractNum>
  <w:abstractNum w:abstractNumId="38"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7E727F"/>
    <w:multiLevelType w:val="hybridMultilevel"/>
    <w:tmpl w:val="944C9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A281A1"/>
    <w:multiLevelType w:val="hybridMultilevel"/>
    <w:tmpl w:val="F63744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D855F36"/>
    <w:multiLevelType w:val="hybridMultilevel"/>
    <w:tmpl w:val="CEF064A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EB85B42"/>
    <w:multiLevelType w:val="hybridMultilevel"/>
    <w:tmpl w:val="242AB9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8C3A2F"/>
    <w:multiLevelType w:val="hybridMultilevel"/>
    <w:tmpl w:val="C7F830C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37"/>
  </w:num>
  <w:num w:numId="4">
    <w:abstractNumId w:val="35"/>
  </w:num>
  <w:num w:numId="5">
    <w:abstractNumId w:val="24"/>
  </w:num>
  <w:num w:numId="6">
    <w:abstractNumId w:val="14"/>
  </w:num>
  <w:num w:numId="7">
    <w:abstractNumId w:val="42"/>
  </w:num>
  <w:num w:numId="8">
    <w:abstractNumId w:val="36"/>
  </w:num>
  <w:num w:numId="9">
    <w:abstractNumId w:val="30"/>
  </w:num>
  <w:num w:numId="10">
    <w:abstractNumId w:val="27"/>
  </w:num>
  <w:num w:numId="11">
    <w:abstractNumId w:val="17"/>
  </w:num>
  <w:num w:numId="12">
    <w:abstractNumId w:val="19"/>
  </w:num>
  <w:num w:numId="13">
    <w:abstractNumId w:val="8"/>
  </w:num>
  <w:num w:numId="14">
    <w:abstractNumId w:val="28"/>
  </w:num>
  <w:num w:numId="15">
    <w:abstractNumId w:val="4"/>
  </w:num>
  <w:num w:numId="16">
    <w:abstractNumId w:val="9"/>
  </w:num>
  <w:num w:numId="17">
    <w:abstractNumId w:val="3"/>
  </w:num>
  <w:num w:numId="18">
    <w:abstractNumId w:val="44"/>
  </w:num>
  <w:num w:numId="19">
    <w:abstractNumId w:val="11"/>
  </w:num>
  <w:num w:numId="20">
    <w:abstractNumId w:val="22"/>
  </w:num>
  <w:num w:numId="21">
    <w:abstractNumId w:val="34"/>
  </w:num>
  <w:num w:numId="22">
    <w:abstractNumId w:val="31"/>
  </w:num>
  <w:num w:numId="23">
    <w:abstractNumId w:val="33"/>
  </w:num>
  <w:num w:numId="24">
    <w:abstractNumId w:val="18"/>
  </w:num>
  <w:num w:numId="25">
    <w:abstractNumId w:val="15"/>
  </w:num>
  <w:num w:numId="26">
    <w:abstractNumId w:val="12"/>
  </w:num>
  <w:num w:numId="27">
    <w:abstractNumId w:val="29"/>
  </w:num>
  <w:num w:numId="28">
    <w:abstractNumId w:val="38"/>
  </w:num>
  <w:num w:numId="29">
    <w:abstractNumId w:val="5"/>
  </w:num>
  <w:num w:numId="30">
    <w:abstractNumId w:val="10"/>
  </w:num>
  <w:num w:numId="31">
    <w:abstractNumId w:val="41"/>
  </w:num>
  <w:num w:numId="32">
    <w:abstractNumId w:val="0"/>
  </w:num>
  <w:num w:numId="33">
    <w:abstractNumId w:val="2"/>
  </w:num>
  <w:num w:numId="34">
    <w:abstractNumId w:val="21"/>
  </w:num>
  <w:num w:numId="35">
    <w:abstractNumId w:val="43"/>
  </w:num>
  <w:num w:numId="36">
    <w:abstractNumId w:val="1"/>
  </w:num>
  <w:num w:numId="37">
    <w:abstractNumId w:val="16"/>
  </w:num>
  <w:num w:numId="38">
    <w:abstractNumId w:val="40"/>
  </w:num>
  <w:num w:numId="39">
    <w:abstractNumId w:val="26"/>
  </w:num>
  <w:num w:numId="40">
    <w:abstractNumId w:val="13"/>
  </w:num>
  <w:num w:numId="41">
    <w:abstractNumId w:val="25"/>
  </w:num>
  <w:num w:numId="42">
    <w:abstractNumId w:val="23"/>
  </w:num>
  <w:num w:numId="43">
    <w:abstractNumId w:val="39"/>
  </w:num>
  <w:num w:numId="44">
    <w:abstractNumId w:val="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01"/>
    <w:rsid w:val="00020270"/>
    <w:rsid w:val="000F7802"/>
    <w:rsid w:val="00162419"/>
    <w:rsid w:val="001B6EE2"/>
    <w:rsid w:val="002C0E17"/>
    <w:rsid w:val="00403FA5"/>
    <w:rsid w:val="00415AE1"/>
    <w:rsid w:val="00583D37"/>
    <w:rsid w:val="005B1224"/>
    <w:rsid w:val="00600AA0"/>
    <w:rsid w:val="00625353"/>
    <w:rsid w:val="006D361F"/>
    <w:rsid w:val="006F3F01"/>
    <w:rsid w:val="00775142"/>
    <w:rsid w:val="00796427"/>
    <w:rsid w:val="00C616B4"/>
    <w:rsid w:val="00DA0816"/>
    <w:rsid w:val="00E2047D"/>
    <w:rsid w:val="00E97A89"/>
    <w:rsid w:val="00F3315D"/>
    <w:rsid w:val="00F93517"/>
    <w:rsid w:val="00FF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3E180-63A7-4E41-AD5C-48D85E24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2160" w:firstLine="108"/>
      <w:outlineLvl w:val="0"/>
    </w:pPr>
    <w:rPr>
      <w:rFonts w:ascii="Trebuchet MS" w:hAnsi="Trebuchet MS"/>
      <w:sz w:val="28"/>
    </w:rPr>
  </w:style>
  <w:style w:type="paragraph" w:styleId="Heading2">
    <w:name w:val="heading 2"/>
    <w:basedOn w:val="Normal"/>
    <w:next w:val="Normal"/>
    <w:qFormat/>
    <w:pPr>
      <w:keepNext/>
      <w:pBdr>
        <w:top w:val="double" w:sz="12" w:space="1" w:color="auto"/>
        <w:bottom w:val="double" w:sz="12" w:space="1" w:color="auto"/>
      </w:pBdr>
      <w:shd w:val="pct30" w:color="C0C0C0" w:fill="auto"/>
      <w:jc w:val="center"/>
      <w:outlineLvl w:val="1"/>
    </w:pPr>
    <w:rPr>
      <w:rFonts w:ascii="Arial" w:hAnsi="Arial"/>
      <w:b/>
      <w:sz w:val="28"/>
    </w:rPr>
  </w:style>
  <w:style w:type="paragraph" w:styleId="Heading3">
    <w:name w:val="heading 3"/>
    <w:basedOn w:val="Normal"/>
    <w:next w:val="Normal"/>
    <w:qFormat/>
    <w:pPr>
      <w:keepNext/>
      <w:outlineLvl w:val="2"/>
    </w:pPr>
    <w:rPr>
      <w:rFonts w:ascii="Trebuchet MS" w:hAnsi="Trebuchet MS"/>
      <w:b/>
      <w:sz w:val="24"/>
    </w:rPr>
  </w:style>
  <w:style w:type="paragraph" w:styleId="Heading4">
    <w:name w:val="heading 4"/>
    <w:basedOn w:val="Normal"/>
    <w:next w:val="Normal"/>
    <w:qFormat/>
    <w:pPr>
      <w:keepNext/>
      <w:ind w:firstLine="720"/>
      <w:outlineLvl w:val="3"/>
    </w:pPr>
    <w:rPr>
      <w:rFonts w:ascii="Trebuchet MS" w:hAnsi="Trebuchet MS"/>
      <w:sz w:val="28"/>
    </w:rPr>
  </w:style>
  <w:style w:type="paragraph" w:styleId="Heading5">
    <w:name w:val="heading 5"/>
    <w:basedOn w:val="Normal"/>
    <w:next w:val="Normal"/>
    <w:qFormat/>
    <w:pPr>
      <w:keepNext/>
      <w:outlineLvl w:val="4"/>
    </w:pPr>
    <w:rPr>
      <w:rFonts w:ascii="Trebuchet MS" w:hAnsi="Trebuchet MS"/>
      <w:b/>
      <w:sz w:val="28"/>
    </w:rPr>
  </w:style>
  <w:style w:type="paragraph" w:styleId="Heading6">
    <w:name w:val="heading 6"/>
    <w:basedOn w:val="Normal"/>
    <w:next w:val="Normal"/>
    <w:qFormat/>
    <w:pPr>
      <w:keepNext/>
      <w:pBdr>
        <w:top w:val="single" w:sz="6" w:space="1" w:color="auto"/>
        <w:bottom w:val="single" w:sz="6" w:space="1" w:color="auto"/>
      </w:pBdr>
      <w:outlineLvl w:val="5"/>
    </w:pPr>
    <w:rPr>
      <w:rFonts w:ascii="Trebuchet MS" w:hAnsi="Trebuchet MS"/>
      <w:b/>
      <w:sz w:val="28"/>
    </w:rPr>
  </w:style>
  <w:style w:type="paragraph" w:styleId="Heading7">
    <w:name w:val="heading 7"/>
    <w:basedOn w:val="Normal"/>
    <w:next w:val="Normal"/>
    <w:qFormat/>
    <w:pPr>
      <w:keepNext/>
      <w:ind w:left="2880" w:firstLine="720"/>
      <w:outlineLvl w:val="6"/>
    </w:pPr>
    <w:rPr>
      <w:rFonts w:ascii="Tahoma" w:hAnsi="Tahoma"/>
      <w:i/>
    </w:rPr>
  </w:style>
  <w:style w:type="paragraph" w:styleId="Heading8">
    <w:name w:val="heading 8"/>
    <w:basedOn w:val="Normal"/>
    <w:next w:val="Normal"/>
    <w:qFormat/>
    <w:pPr>
      <w:keepNext/>
      <w:pBdr>
        <w:top w:val="single" w:sz="6" w:space="1" w:color="auto"/>
        <w:bottom w:val="single" w:sz="6" w:space="1" w:color="auto"/>
      </w:pBdr>
      <w:jc w:val="center"/>
      <w:outlineLvl w:val="7"/>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Title">
    <w:name w:val="Title"/>
    <w:basedOn w:val="Normal"/>
    <w:qFormat/>
    <w:pPr>
      <w:pBdr>
        <w:top w:val="double" w:sz="12" w:space="1" w:color="auto"/>
        <w:bottom w:val="double" w:sz="12" w:space="1" w:color="auto"/>
      </w:pBdr>
      <w:shd w:val="pct30" w:color="C0C0C0" w:fill="auto"/>
      <w:jc w:val="center"/>
    </w:pPr>
    <w:rPr>
      <w:rFonts w:ascii="Arial" w:hAnsi="Arial"/>
      <w:b/>
      <w:sz w:val="28"/>
    </w:rPr>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rFonts w:ascii="Arial" w:hAnsi="Arial"/>
      <w:sz w:val="22"/>
    </w:rPr>
  </w:style>
  <w:style w:type="paragraph" w:styleId="BodyText2">
    <w:name w:val="Body Text 2"/>
    <w:basedOn w:val="Normal"/>
    <w:rPr>
      <w:rFonts w:ascii="Tahoma" w:hAnsi="Tahoma"/>
      <w:sz w:val="28"/>
    </w:rPr>
  </w:style>
  <w:style w:type="paragraph" w:styleId="BodyTextIndent">
    <w:name w:val="Body Text Indent"/>
    <w:basedOn w:val="Normal"/>
    <w:pPr>
      <w:ind w:left="709"/>
    </w:pPr>
    <w:rPr>
      <w:rFonts w:ascii="Tahoma" w:hAnsi="Tahoma"/>
      <w:sz w:val="28"/>
    </w:rPr>
  </w:style>
  <w:style w:type="paragraph" w:styleId="BodyTextIndent2">
    <w:name w:val="Body Text Indent 2"/>
    <w:basedOn w:val="Normal"/>
    <w:pPr>
      <w:ind w:left="709" w:hanging="709"/>
    </w:pPr>
    <w:rPr>
      <w:rFonts w:ascii="Tahoma" w:hAnsi="Tahoma"/>
      <w:sz w:val="28"/>
    </w:rPr>
  </w:style>
  <w:style w:type="paragraph" w:styleId="BalloonText">
    <w:name w:val="Balloon Text"/>
    <w:basedOn w:val="Normal"/>
    <w:link w:val="BalloonTextChar"/>
    <w:rsid w:val="00403FA5"/>
    <w:rPr>
      <w:rFonts w:ascii="Tahoma" w:hAnsi="Tahoma" w:cs="Tahoma"/>
      <w:sz w:val="16"/>
      <w:szCs w:val="16"/>
    </w:rPr>
  </w:style>
  <w:style w:type="character" w:customStyle="1" w:styleId="BalloonTextChar">
    <w:name w:val="Balloon Text Char"/>
    <w:basedOn w:val="DefaultParagraphFont"/>
    <w:link w:val="BalloonText"/>
    <w:rsid w:val="00403FA5"/>
    <w:rPr>
      <w:rFonts w:ascii="Tahoma" w:hAnsi="Tahoma" w:cs="Tahoma"/>
      <w:sz w:val="16"/>
      <w:szCs w:val="16"/>
      <w:lang w:eastAsia="en-US"/>
    </w:rPr>
  </w:style>
  <w:style w:type="paragraph" w:styleId="ListParagraph">
    <w:name w:val="List Paragraph"/>
    <w:basedOn w:val="Normal"/>
    <w:uiPriority w:val="34"/>
    <w:qFormat/>
    <w:rsid w:val="00775142"/>
    <w:pPr>
      <w:ind w:left="720"/>
    </w:pPr>
  </w:style>
  <w:style w:type="paragraph" w:customStyle="1" w:styleId="Default">
    <w:name w:val="Default"/>
    <w:rsid w:val="00F3315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1683</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Director of Social Services</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Social Services</dc:title>
  <dc:creator>Malc Ellis</dc:creator>
  <cp:lastModifiedBy>Helen Willis</cp:lastModifiedBy>
  <cp:revision>4</cp:revision>
  <cp:lastPrinted>2014-04-03T05:07:00Z</cp:lastPrinted>
  <dcterms:created xsi:type="dcterms:W3CDTF">2022-01-05T13:21:00Z</dcterms:created>
  <dcterms:modified xsi:type="dcterms:W3CDTF">2022-01-11T11:43:00Z</dcterms:modified>
</cp:coreProperties>
</file>