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15"/>
        <w:tblW w:w="11199" w:type="dxa"/>
        <w:tblLook w:val="04A0" w:firstRow="1" w:lastRow="0" w:firstColumn="1" w:lastColumn="0" w:noHBand="0" w:noVBand="1"/>
      </w:tblPr>
      <w:tblGrid>
        <w:gridCol w:w="5647"/>
        <w:gridCol w:w="3838"/>
        <w:gridCol w:w="1714"/>
      </w:tblGrid>
      <w:tr w:rsidR="00581D8F" w:rsidRPr="00CF3CAB" w14:paraId="6E196591" w14:textId="77777777" w:rsidTr="00581D8F">
        <w:trPr>
          <w:trHeight w:val="1497"/>
        </w:trPr>
        <w:tc>
          <w:tcPr>
            <w:tcW w:w="5647" w:type="dxa"/>
            <w:shd w:val="clear" w:color="auto" w:fill="auto"/>
          </w:tcPr>
          <w:p w14:paraId="4CCD537C" w14:textId="0026F415" w:rsidR="00581D8F" w:rsidRPr="00CF3CAB" w:rsidRDefault="00581D8F" w:rsidP="00581D8F">
            <w:pPr>
              <w:pStyle w:val="NormalWeb"/>
              <w:rPr>
                <w:b/>
                <w:sz w:val="32"/>
                <w:szCs w:val="32"/>
                <w:u w:val="single"/>
              </w:rPr>
            </w:pPr>
          </w:p>
        </w:tc>
        <w:tc>
          <w:tcPr>
            <w:tcW w:w="3838" w:type="dxa"/>
            <w:shd w:val="clear" w:color="auto" w:fill="auto"/>
          </w:tcPr>
          <w:p w14:paraId="7C089788" w14:textId="77777777" w:rsidR="00581D8F" w:rsidRPr="000F7846" w:rsidRDefault="00581D8F" w:rsidP="00581D8F">
            <w:pPr>
              <w:pStyle w:val="NormalWeb"/>
              <w:rPr>
                <w:rFonts w:ascii="Verdana" w:hAnsi="Verdana"/>
                <w:b/>
                <w:color w:val="FF0000"/>
                <w:sz w:val="28"/>
                <w:szCs w:val="28"/>
              </w:rPr>
            </w:pPr>
            <w:r w:rsidRPr="000F7846">
              <w:rPr>
                <w:rFonts w:ascii="Verdana" w:hAnsi="Verdana"/>
                <w:b/>
                <w:color w:val="FF0000"/>
                <w:sz w:val="28"/>
                <w:szCs w:val="28"/>
              </w:rPr>
              <w:t>JOB DESCRIPTION</w:t>
            </w:r>
          </w:p>
          <w:p w14:paraId="70AA344A" w14:textId="683BD305" w:rsidR="00581D8F" w:rsidRPr="00581D8F" w:rsidRDefault="00581D8F" w:rsidP="00581D8F">
            <w:pPr>
              <w:pStyle w:val="NormalWeb"/>
              <w:jc w:val="center"/>
              <w:rPr>
                <w:rFonts w:ascii="Verdana" w:hAnsi="Verdana"/>
                <w:b/>
                <w:sz w:val="28"/>
                <w:szCs w:val="28"/>
              </w:rPr>
            </w:pPr>
            <w:r w:rsidRPr="00581D8F">
              <w:rPr>
                <w:rFonts w:ascii="Verdana" w:hAnsi="Verdana"/>
                <w:b/>
                <w:color w:val="FF0000"/>
                <w:sz w:val="28"/>
                <w:szCs w:val="28"/>
              </w:rPr>
              <w:t>SENCO</w:t>
            </w:r>
          </w:p>
        </w:tc>
        <w:tc>
          <w:tcPr>
            <w:tcW w:w="1714" w:type="dxa"/>
          </w:tcPr>
          <w:p w14:paraId="4CA4ECB3" w14:textId="67A2B369" w:rsidR="00581D8F" w:rsidRPr="00CF3CAB" w:rsidRDefault="00581D8F" w:rsidP="00581D8F">
            <w:pPr>
              <w:pStyle w:val="NormalWeb"/>
              <w:jc w:val="center"/>
              <w:rPr>
                <w:b/>
                <w:sz w:val="32"/>
                <w:szCs w:val="32"/>
                <w:u w:val="single"/>
              </w:rPr>
            </w:pPr>
          </w:p>
        </w:tc>
      </w:tr>
    </w:tbl>
    <w:tbl>
      <w:tblPr>
        <w:tblW w:w="115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5"/>
        <w:gridCol w:w="9668"/>
      </w:tblGrid>
      <w:tr w:rsidR="00581D8F" w14:paraId="6560346D" w14:textId="77777777" w:rsidTr="00581D8F">
        <w:trPr>
          <w:cantSplit/>
          <w:trHeight w:val="3788"/>
        </w:trPr>
        <w:tc>
          <w:tcPr>
            <w:tcW w:w="1905" w:type="dxa"/>
          </w:tcPr>
          <w:p w14:paraId="29BB9624" w14:textId="2AC6AA07" w:rsidR="00581D8F" w:rsidRPr="00B515FC" w:rsidRDefault="00581D8F" w:rsidP="00873DFE">
            <w:pPr>
              <w:rPr>
                <w:rFonts w:ascii="Verdana" w:hAnsi="Verdana"/>
                <w:b/>
              </w:rPr>
            </w:pPr>
            <w:r>
              <w:rPr>
                <w:rFonts w:ascii="Verdana" w:hAnsi="Verdana"/>
                <w:b/>
              </w:rPr>
              <w:t>P</w:t>
            </w:r>
            <w:r w:rsidRPr="00B515FC">
              <w:rPr>
                <w:rFonts w:ascii="Verdana" w:hAnsi="Verdana"/>
                <w:b/>
              </w:rPr>
              <w:t>urpose:</w:t>
            </w:r>
          </w:p>
          <w:p w14:paraId="1C7BAEC2" w14:textId="77777777" w:rsidR="00581D8F" w:rsidRPr="00B515FC" w:rsidRDefault="00581D8F" w:rsidP="00873DFE">
            <w:pPr>
              <w:rPr>
                <w:rFonts w:ascii="Verdana" w:hAnsi="Verdana"/>
                <w:b/>
              </w:rPr>
            </w:pPr>
          </w:p>
        </w:tc>
        <w:tc>
          <w:tcPr>
            <w:tcW w:w="9668" w:type="dxa"/>
          </w:tcPr>
          <w:p w14:paraId="5F40D9D0" w14:textId="77777777" w:rsidR="009E59B0" w:rsidRDefault="009E59B0" w:rsidP="009E59B0">
            <w:pPr>
              <w:rPr>
                <w:rFonts w:ascii="Verdana" w:hAnsi="Verdana"/>
                <w:spacing w:val="-2"/>
              </w:rPr>
            </w:pPr>
            <w:r>
              <w:rPr>
                <w:rFonts w:ascii="Verdana" w:hAnsi="Verdana"/>
              </w:rPr>
              <w:t xml:space="preserve">To be a member of the SLMT (Senior Leadership and Management Team) and contribute to the strategic leadership of the school: - </w:t>
            </w:r>
          </w:p>
          <w:p w14:paraId="607D16D0" w14:textId="6DF4DB24" w:rsidR="00581D8F" w:rsidRDefault="00581D8F" w:rsidP="00581D8F">
            <w:pPr>
              <w:jc w:val="both"/>
              <w:rPr>
                <w:rFonts w:ascii="Verdana" w:hAnsi="Verdana"/>
              </w:rPr>
            </w:pPr>
            <w:r>
              <w:rPr>
                <w:rFonts w:ascii="Verdana" w:hAnsi="Verdana"/>
              </w:rPr>
              <w:t xml:space="preserve">Reporting to </w:t>
            </w:r>
            <w:r w:rsidR="00A22488">
              <w:rPr>
                <w:rFonts w:ascii="Verdana" w:hAnsi="Verdana"/>
              </w:rPr>
              <w:t>the</w:t>
            </w:r>
            <w:r>
              <w:rPr>
                <w:rFonts w:ascii="Verdana" w:hAnsi="Verdana"/>
              </w:rPr>
              <w:t xml:space="preserve"> </w:t>
            </w:r>
            <w:r w:rsidR="00104758">
              <w:rPr>
                <w:rFonts w:ascii="Verdana" w:hAnsi="Verdana"/>
              </w:rPr>
              <w:t>Behaviour and Attitudes Deputy Headteacher,</w:t>
            </w:r>
            <w:r>
              <w:rPr>
                <w:rFonts w:ascii="Verdana" w:hAnsi="Verdana"/>
              </w:rPr>
              <w:t xml:space="preserve"> the SENCO is responsible for developing the strategic direction of the SEN</w:t>
            </w:r>
            <w:r w:rsidR="00A22488">
              <w:rPr>
                <w:rFonts w:ascii="Verdana" w:hAnsi="Verdana"/>
              </w:rPr>
              <w:t>D</w:t>
            </w:r>
            <w:r>
              <w:rPr>
                <w:rFonts w:ascii="Verdana" w:hAnsi="Verdana"/>
              </w:rPr>
              <w:t xml:space="preserve"> work, coordinating effective provision for pupils with SEN</w:t>
            </w:r>
            <w:r w:rsidR="00A22488">
              <w:rPr>
                <w:rFonts w:ascii="Verdana" w:hAnsi="Verdana"/>
              </w:rPr>
              <w:t>D</w:t>
            </w:r>
            <w:r>
              <w:rPr>
                <w:rFonts w:ascii="Verdana" w:hAnsi="Verdana"/>
              </w:rPr>
              <w:t xml:space="preserve"> and managing resources. The SENCO will be responsible for the day to day management and strategic development of the SEN</w:t>
            </w:r>
            <w:r w:rsidR="00C3241F">
              <w:rPr>
                <w:rFonts w:ascii="Verdana" w:hAnsi="Verdana"/>
              </w:rPr>
              <w:t>D</w:t>
            </w:r>
            <w:r>
              <w:rPr>
                <w:rFonts w:ascii="Verdana" w:hAnsi="Verdana"/>
              </w:rPr>
              <w:t xml:space="preserve"> department working closely with students, parents/care</w:t>
            </w:r>
            <w:r w:rsidR="00C3241F">
              <w:rPr>
                <w:rFonts w:ascii="Verdana" w:hAnsi="Verdana"/>
              </w:rPr>
              <w:t>rs</w:t>
            </w:r>
            <w:r>
              <w:rPr>
                <w:rFonts w:ascii="Verdana" w:hAnsi="Verdana"/>
              </w:rPr>
              <w:t>, school staff and outside agencies to identify, assess and plan to meet the needs of students with SEND and medical needs.</w:t>
            </w:r>
          </w:p>
          <w:p w14:paraId="39E1093F" w14:textId="77777777" w:rsidR="00581D8F" w:rsidRDefault="00581D8F" w:rsidP="00873DFE">
            <w:pPr>
              <w:jc w:val="both"/>
              <w:rPr>
                <w:rFonts w:ascii="Verdana" w:hAnsi="Verdana"/>
              </w:rPr>
            </w:pPr>
            <w:r>
              <w:rPr>
                <w:rFonts w:ascii="Verdana" w:hAnsi="Verdana"/>
              </w:rPr>
              <w:t>To contribute to the success of The Radclyffe School community through the ongoing development of the school’s environment and ethos.</w:t>
            </w:r>
          </w:p>
          <w:p w14:paraId="0D508738" w14:textId="77777777" w:rsidR="00581D8F" w:rsidRPr="00B515FC" w:rsidRDefault="00581D8F" w:rsidP="00873DFE">
            <w:pPr>
              <w:jc w:val="both"/>
              <w:rPr>
                <w:rFonts w:ascii="Verdana" w:hAnsi="Verdana"/>
              </w:rPr>
            </w:pPr>
            <w:r w:rsidRPr="00C655DA">
              <w:rPr>
                <w:rFonts w:ascii="Verdana" w:hAnsi="Verdana"/>
              </w:rPr>
              <w:t xml:space="preserve">The post holder is expected to lead by example, develop teamwork, actively promote the school’s corporate policies in pursuit of the school’s goal of </w:t>
            </w:r>
            <w:r w:rsidRPr="00C655DA">
              <w:rPr>
                <w:rFonts w:ascii="Verdana" w:hAnsi="Verdana"/>
                <w:b/>
              </w:rPr>
              <w:t>corporate excellence.</w:t>
            </w:r>
          </w:p>
        </w:tc>
      </w:tr>
      <w:tr w:rsidR="00581D8F" w14:paraId="7E659959" w14:textId="77777777" w:rsidTr="00581D8F">
        <w:trPr>
          <w:cantSplit/>
          <w:trHeight w:val="792"/>
        </w:trPr>
        <w:tc>
          <w:tcPr>
            <w:tcW w:w="1905" w:type="dxa"/>
          </w:tcPr>
          <w:p w14:paraId="36C82592" w14:textId="77777777" w:rsidR="00581D8F" w:rsidRPr="00B515FC" w:rsidRDefault="00581D8F" w:rsidP="00873DFE">
            <w:pPr>
              <w:rPr>
                <w:rFonts w:ascii="Verdana" w:hAnsi="Verdana"/>
                <w:b/>
              </w:rPr>
            </w:pPr>
            <w:r w:rsidRPr="00B515FC">
              <w:rPr>
                <w:rFonts w:ascii="Verdana" w:hAnsi="Verdana"/>
                <w:b/>
              </w:rPr>
              <w:t>Reporting to:</w:t>
            </w:r>
          </w:p>
        </w:tc>
        <w:tc>
          <w:tcPr>
            <w:tcW w:w="9668" w:type="dxa"/>
          </w:tcPr>
          <w:p w14:paraId="37562210" w14:textId="355B8967" w:rsidR="00581D8F" w:rsidRPr="00B515FC" w:rsidRDefault="00581D8F" w:rsidP="00873DFE">
            <w:pPr>
              <w:jc w:val="both"/>
              <w:rPr>
                <w:rFonts w:ascii="Verdana" w:hAnsi="Verdana"/>
              </w:rPr>
            </w:pPr>
            <w:r>
              <w:rPr>
                <w:rFonts w:ascii="Verdana" w:hAnsi="Verdana"/>
              </w:rPr>
              <w:t>Deputy Headteacher</w:t>
            </w:r>
          </w:p>
        </w:tc>
      </w:tr>
      <w:tr w:rsidR="00581D8F" w14:paraId="19AD32CB" w14:textId="77777777" w:rsidTr="00581D8F">
        <w:trPr>
          <w:cantSplit/>
          <w:trHeight w:val="792"/>
        </w:trPr>
        <w:tc>
          <w:tcPr>
            <w:tcW w:w="1905" w:type="dxa"/>
          </w:tcPr>
          <w:p w14:paraId="1AB8EDDC" w14:textId="77777777" w:rsidR="00581D8F" w:rsidRPr="00B515FC" w:rsidRDefault="00581D8F" w:rsidP="00873DFE">
            <w:pPr>
              <w:rPr>
                <w:rFonts w:ascii="Verdana" w:hAnsi="Verdana"/>
                <w:b/>
              </w:rPr>
            </w:pPr>
            <w:r w:rsidRPr="00B515FC">
              <w:rPr>
                <w:rFonts w:ascii="Verdana" w:hAnsi="Verdana"/>
                <w:b/>
              </w:rPr>
              <w:t>Responsible for:</w:t>
            </w:r>
          </w:p>
        </w:tc>
        <w:tc>
          <w:tcPr>
            <w:tcW w:w="9668" w:type="dxa"/>
          </w:tcPr>
          <w:p w14:paraId="4389D495" w14:textId="4ECCF409" w:rsidR="00581D8F" w:rsidRPr="00B515FC" w:rsidRDefault="009873EE" w:rsidP="00873DFE">
            <w:pPr>
              <w:tabs>
                <w:tab w:val="left" w:pos="-720"/>
              </w:tabs>
              <w:suppressAutoHyphens/>
              <w:rPr>
                <w:rFonts w:ascii="Verdana" w:hAnsi="Verdana"/>
                <w:spacing w:val="-2"/>
              </w:rPr>
            </w:pPr>
            <w:r>
              <w:rPr>
                <w:rFonts w:ascii="Verdana" w:hAnsi="Verdana"/>
                <w:spacing w:val="-2"/>
              </w:rPr>
              <w:t xml:space="preserve">Deputy SENCO, </w:t>
            </w:r>
            <w:r w:rsidR="00581D8F">
              <w:rPr>
                <w:rFonts w:ascii="Verdana" w:hAnsi="Verdana"/>
                <w:spacing w:val="-2"/>
              </w:rPr>
              <w:t xml:space="preserve">Teaching Assistants, Learning Mentors, Personal Care Assistants </w:t>
            </w:r>
          </w:p>
        </w:tc>
      </w:tr>
      <w:tr w:rsidR="00581D8F" w14:paraId="09BE233B" w14:textId="77777777" w:rsidTr="00581D8F">
        <w:trPr>
          <w:cantSplit/>
          <w:trHeight w:val="1148"/>
        </w:trPr>
        <w:tc>
          <w:tcPr>
            <w:tcW w:w="1905" w:type="dxa"/>
          </w:tcPr>
          <w:p w14:paraId="24826758" w14:textId="77777777" w:rsidR="00581D8F" w:rsidRPr="00B515FC" w:rsidRDefault="00581D8F" w:rsidP="00873DFE">
            <w:pPr>
              <w:rPr>
                <w:rFonts w:ascii="Verdana" w:hAnsi="Verdana"/>
                <w:b/>
              </w:rPr>
            </w:pPr>
            <w:r w:rsidRPr="00B515FC">
              <w:rPr>
                <w:rFonts w:ascii="Verdana" w:hAnsi="Verdana"/>
                <w:b/>
              </w:rPr>
              <w:t>Liaising with:</w:t>
            </w:r>
          </w:p>
        </w:tc>
        <w:tc>
          <w:tcPr>
            <w:tcW w:w="9668" w:type="dxa"/>
          </w:tcPr>
          <w:p w14:paraId="39C36D64" w14:textId="1BB35C46" w:rsidR="00581D8F" w:rsidRDefault="00581D8F" w:rsidP="00873DFE">
            <w:pPr>
              <w:pStyle w:val="Header"/>
              <w:rPr>
                <w:rFonts w:ascii="Verdana" w:hAnsi="Verdana"/>
                <w:b/>
                <w:spacing w:val="-2"/>
              </w:rPr>
            </w:pPr>
            <w:r>
              <w:rPr>
                <w:rFonts w:ascii="Verdana" w:hAnsi="Verdana"/>
                <w:b/>
                <w:spacing w:val="-2"/>
              </w:rPr>
              <w:t>Head/Deputies. Business Manager, Governors, Heads of faculty/Department, other school staff, Parents</w:t>
            </w:r>
            <w:r w:rsidR="00104758">
              <w:rPr>
                <w:rFonts w:ascii="Verdana" w:hAnsi="Verdana"/>
                <w:b/>
                <w:spacing w:val="-2"/>
              </w:rPr>
              <w:t xml:space="preserve"> and Carers</w:t>
            </w:r>
            <w:r>
              <w:rPr>
                <w:rFonts w:ascii="Verdana" w:hAnsi="Verdana"/>
                <w:b/>
                <w:spacing w:val="-2"/>
              </w:rPr>
              <w:t>, Students, LA and external service providers and agencies.</w:t>
            </w:r>
          </w:p>
          <w:p w14:paraId="194867AD" w14:textId="77777777" w:rsidR="00581D8F" w:rsidRPr="00482E21" w:rsidRDefault="00581D8F" w:rsidP="00873DFE">
            <w:pPr>
              <w:pStyle w:val="Header"/>
              <w:rPr>
                <w:rFonts w:ascii="Verdana" w:hAnsi="Verdana"/>
                <w:b/>
                <w:spacing w:val="-2"/>
              </w:rPr>
            </w:pPr>
          </w:p>
        </w:tc>
      </w:tr>
      <w:tr w:rsidR="00581D8F" w14:paraId="553D3CE7" w14:textId="77777777" w:rsidTr="00581D8F">
        <w:trPr>
          <w:cantSplit/>
          <w:trHeight w:val="485"/>
        </w:trPr>
        <w:tc>
          <w:tcPr>
            <w:tcW w:w="1905" w:type="dxa"/>
            <w:tcBorders>
              <w:bottom w:val="single" w:sz="4" w:space="0" w:color="auto"/>
            </w:tcBorders>
          </w:tcPr>
          <w:p w14:paraId="5E5A3791" w14:textId="77777777" w:rsidR="00581D8F" w:rsidRPr="00B515FC" w:rsidRDefault="00581D8F" w:rsidP="00873DFE">
            <w:pPr>
              <w:rPr>
                <w:rFonts w:ascii="Verdana" w:hAnsi="Verdana"/>
                <w:b/>
              </w:rPr>
            </w:pPr>
            <w:r>
              <w:rPr>
                <w:rFonts w:ascii="Verdana" w:hAnsi="Verdana"/>
                <w:b/>
              </w:rPr>
              <w:t>DBS Check</w:t>
            </w:r>
          </w:p>
        </w:tc>
        <w:tc>
          <w:tcPr>
            <w:tcW w:w="9668" w:type="dxa"/>
            <w:tcBorders>
              <w:bottom w:val="single" w:sz="4" w:space="0" w:color="auto"/>
            </w:tcBorders>
          </w:tcPr>
          <w:p w14:paraId="4612AB2A" w14:textId="77777777" w:rsidR="00581D8F" w:rsidRPr="00B515FC" w:rsidRDefault="00581D8F" w:rsidP="00873DFE">
            <w:pPr>
              <w:rPr>
                <w:rFonts w:ascii="Verdana" w:hAnsi="Verdana"/>
              </w:rPr>
            </w:pPr>
            <w:r w:rsidRPr="00B515FC">
              <w:rPr>
                <w:rFonts w:ascii="Verdana" w:hAnsi="Verdana"/>
                <w:spacing w:val="-2"/>
              </w:rPr>
              <w:t>Enhanced</w:t>
            </w:r>
            <w:r>
              <w:rPr>
                <w:rFonts w:ascii="Verdana" w:hAnsi="Verdana"/>
                <w:spacing w:val="-2"/>
              </w:rPr>
              <w:t xml:space="preserve"> Level</w:t>
            </w:r>
          </w:p>
        </w:tc>
      </w:tr>
      <w:tr w:rsidR="00581D8F" w14:paraId="490E32AF" w14:textId="77777777" w:rsidTr="00581D8F">
        <w:trPr>
          <w:cantSplit/>
          <w:trHeight w:val="854"/>
        </w:trPr>
        <w:tc>
          <w:tcPr>
            <w:tcW w:w="1905" w:type="dxa"/>
            <w:tcBorders>
              <w:bottom w:val="single" w:sz="4" w:space="0" w:color="auto"/>
            </w:tcBorders>
          </w:tcPr>
          <w:p w14:paraId="2956512C" w14:textId="77777777" w:rsidR="00581D8F" w:rsidRPr="00B515FC" w:rsidRDefault="00581D8F" w:rsidP="00873DFE">
            <w:pPr>
              <w:rPr>
                <w:rFonts w:ascii="Verdana" w:hAnsi="Verdana"/>
                <w:b/>
              </w:rPr>
            </w:pPr>
            <w:r w:rsidRPr="00B515FC">
              <w:rPr>
                <w:rFonts w:ascii="Verdana" w:hAnsi="Verdana"/>
                <w:b/>
              </w:rPr>
              <w:t>Working Time</w:t>
            </w:r>
          </w:p>
        </w:tc>
        <w:tc>
          <w:tcPr>
            <w:tcW w:w="9668" w:type="dxa"/>
            <w:tcBorders>
              <w:bottom w:val="single" w:sz="4" w:space="0" w:color="auto"/>
            </w:tcBorders>
          </w:tcPr>
          <w:p w14:paraId="6EB3DF6F" w14:textId="77777777" w:rsidR="00581D8F" w:rsidRDefault="00581D8F" w:rsidP="00581D8F">
            <w:pPr>
              <w:rPr>
                <w:rFonts w:ascii="Verdana" w:hAnsi="Verdana"/>
                <w:spacing w:val="-2"/>
              </w:rPr>
            </w:pPr>
            <w:r>
              <w:rPr>
                <w:rFonts w:ascii="Verdana" w:hAnsi="Verdana"/>
                <w:spacing w:val="-2"/>
              </w:rPr>
              <w:t xml:space="preserve">In accordance with the current Teachers’ Pay and Conditions Document </w:t>
            </w:r>
          </w:p>
          <w:p w14:paraId="6D90049F" w14:textId="4BF15342" w:rsidR="00581D8F" w:rsidRPr="00B515FC" w:rsidRDefault="00581D8F" w:rsidP="00873DFE">
            <w:pPr>
              <w:rPr>
                <w:rFonts w:ascii="Verdana" w:hAnsi="Verdana"/>
                <w:spacing w:val="-2"/>
              </w:rPr>
            </w:pPr>
            <w:r>
              <w:rPr>
                <w:rFonts w:ascii="Verdana" w:hAnsi="Verdana"/>
                <w:spacing w:val="-2"/>
              </w:rPr>
              <w:t>195 days, Full-Time (1265 hrs directed time)</w:t>
            </w:r>
          </w:p>
        </w:tc>
      </w:tr>
      <w:tr w:rsidR="00581D8F" w14:paraId="15E00BBB" w14:textId="77777777" w:rsidTr="00581D8F">
        <w:trPr>
          <w:cantSplit/>
          <w:trHeight w:val="469"/>
        </w:trPr>
        <w:tc>
          <w:tcPr>
            <w:tcW w:w="1905" w:type="dxa"/>
            <w:tcBorders>
              <w:bottom w:val="single" w:sz="4" w:space="0" w:color="auto"/>
            </w:tcBorders>
          </w:tcPr>
          <w:p w14:paraId="40BB4535" w14:textId="77777777" w:rsidR="00581D8F" w:rsidRPr="00B515FC" w:rsidRDefault="00581D8F" w:rsidP="00873DFE">
            <w:pPr>
              <w:rPr>
                <w:rFonts w:ascii="Verdana" w:hAnsi="Verdana"/>
                <w:b/>
              </w:rPr>
            </w:pPr>
            <w:r w:rsidRPr="00B515FC">
              <w:rPr>
                <w:rFonts w:ascii="Verdana" w:hAnsi="Verdana"/>
                <w:b/>
              </w:rPr>
              <w:t>Salary</w:t>
            </w:r>
          </w:p>
        </w:tc>
        <w:tc>
          <w:tcPr>
            <w:tcW w:w="9668" w:type="dxa"/>
            <w:tcBorders>
              <w:bottom w:val="single" w:sz="4" w:space="0" w:color="auto"/>
            </w:tcBorders>
          </w:tcPr>
          <w:p w14:paraId="6B5ACFBA" w14:textId="5D1530A2" w:rsidR="00581D8F" w:rsidRPr="00B515FC" w:rsidRDefault="00104758" w:rsidP="00873DFE">
            <w:pPr>
              <w:rPr>
                <w:rFonts w:ascii="Verdana" w:hAnsi="Verdana"/>
                <w:spacing w:val="-2"/>
              </w:rPr>
            </w:pPr>
            <w:r w:rsidRPr="00E77191">
              <w:rPr>
                <w:rFonts w:ascii="Verdana" w:hAnsi="Verdana"/>
                <w:spacing w:val="-2"/>
              </w:rPr>
              <w:t xml:space="preserve">Leadership Scale </w:t>
            </w:r>
            <w:r>
              <w:rPr>
                <w:rFonts w:ascii="Verdana" w:hAnsi="Verdana"/>
                <w:spacing w:val="-2"/>
              </w:rPr>
              <w:t>Points L13 – L17, £59,556 - £65,698</w:t>
            </w:r>
          </w:p>
        </w:tc>
      </w:tr>
    </w:tbl>
    <w:p w14:paraId="4F2ED3D5" w14:textId="252B7D58" w:rsidR="00581D8F" w:rsidRDefault="00581D8F" w:rsidP="00581D8F"/>
    <w:p w14:paraId="63E51173" w14:textId="33DDF97C" w:rsidR="00B20658" w:rsidRPr="00B20658" w:rsidRDefault="00B20658" w:rsidP="00B20658">
      <w:pPr>
        <w:jc w:val="center"/>
        <w:rPr>
          <w:rFonts w:ascii="Verdana" w:eastAsia="Arial" w:hAnsi="Verdana" w:cs="Arial"/>
          <w:b/>
          <w:color w:val="FF0000"/>
          <w:sz w:val="24"/>
          <w:szCs w:val="24"/>
        </w:rPr>
      </w:pPr>
      <w:r w:rsidRPr="00B20658">
        <w:rPr>
          <w:rFonts w:ascii="Verdana" w:eastAsia="Arial" w:hAnsi="Verdana" w:cs="Arial"/>
          <w:b/>
          <w:color w:val="FF0000"/>
          <w:sz w:val="24"/>
          <w:szCs w:val="24"/>
        </w:rPr>
        <w:t>Specific Duties (in addition to those of a Teacher)</w:t>
      </w:r>
    </w:p>
    <w:p w14:paraId="2F4C5BB7" w14:textId="0AFE969F"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identify, monitor and track progress of students with SEND and medical needs and use this data to identify areas of underachievement </w:t>
      </w:r>
    </w:p>
    <w:p w14:paraId="1F674909" w14:textId="246268AB"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review policies in relation to SEND and medical needs to ensure they reflect </w:t>
      </w:r>
      <w:r w:rsidR="00104758">
        <w:rPr>
          <w:rFonts w:ascii="Verdana" w:eastAsia="Arial" w:hAnsi="Verdana" w:cs="Arial"/>
          <w:color w:val="0D0D0D"/>
        </w:rPr>
        <w:t xml:space="preserve">best national </w:t>
      </w:r>
      <w:r w:rsidRPr="00B20658">
        <w:rPr>
          <w:rFonts w:ascii="Verdana" w:eastAsia="Arial" w:hAnsi="Verdana" w:cs="Arial"/>
          <w:color w:val="0D0D0D"/>
        </w:rPr>
        <w:t xml:space="preserve">practice and are in line with statutory guidelines </w:t>
      </w:r>
    </w:p>
    <w:p w14:paraId="586991AB" w14:textId="77777777"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undertake statutory assessment and review processes for students with SEND, including organising and chairing meetings, plan reviews and transfers of statements. </w:t>
      </w:r>
    </w:p>
    <w:p w14:paraId="094AB56B" w14:textId="2ADC232B" w:rsidR="00230B65" w:rsidRDefault="00104758" w:rsidP="00C2005B">
      <w:pPr>
        <w:pStyle w:val="ListParagraph"/>
        <w:numPr>
          <w:ilvl w:val="0"/>
          <w:numId w:val="6"/>
        </w:numPr>
        <w:rPr>
          <w:rFonts w:ascii="Verdana" w:eastAsia="Arial" w:hAnsi="Verdana" w:cs="Arial"/>
          <w:color w:val="0D0D0D"/>
        </w:rPr>
      </w:pPr>
      <w:r>
        <w:rPr>
          <w:rFonts w:ascii="Verdana" w:eastAsia="Arial" w:hAnsi="Verdana" w:cs="Arial"/>
          <w:color w:val="0D0D0D"/>
        </w:rPr>
        <w:t>Attend weekly SLMT Meetings</w:t>
      </w:r>
    </w:p>
    <w:p w14:paraId="315259F4" w14:textId="6D32580C" w:rsidR="00230B65" w:rsidRDefault="00230B65" w:rsidP="00C2005B">
      <w:pPr>
        <w:pStyle w:val="ListParagraph"/>
        <w:numPr>
          <w:ilvl w:val="0"/>
          <w:numId w:val="6"/>
        </w:numPr>
        <w:rPr>
          <w:rFonts w:ascii="Verdana" w:eastAsia="Arial" w:hAnsi="Verdana" w:cs="Arial"/>
          <w:color w:val="0D0D0D"/>
        </w:rPr>
      </w:pPr>
      <w:r>
        <w:rPr>
          <w:rFonts w:ascii="Verdana" w:eastAsia="Arial" w:hAnsi="Verdana" w:cs="Arial"/>
          <w:color w:val="0D0D0D"/>
        </w:rPr>
        <w:t>To line manage the Deputy SENCO</w:t>
      </w:r>
    </w:p>
    <w:p w14:paraId="65063E30" w14:textId="0634C410"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lastRenderedPageBreak/>
        <w:t xml:space="preserve">To support the raising of achievement by the planning and delivery of effective, evidence-based interventions for students with SEND and medical needs and to monitor the effectiveness of interventions </w:t>
      </w:r>
    </w:p>
    <w:p w14:paraId="3B8C94F3" w14:textId="77777777"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ensure that interventions for students with SEND and medical needs are monitored, reviewed and evaluated regularly  </w:t>
      </w:r>
    </w:p>
    <w:p w14:paraId="40E74D43" w14:textId="77777777"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manage the Performance Management process and professional development of the Teaching Assistants </w:t>
      </w:r>
    </w:p>
    <w:p w14:paraId="048BE3ED" w14:textId="27806131"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ensure the assessment of students for access arrangements for </w:t>
      </w:r>
      <w:r w:rsidR="00A22488" w:rsidRPr="00B20658">
        <w:rPr>
          <w:rFonts w:ascii="Verdana" w:eastAsia="Arial" w:hAnsi="Verdana" w:cs="Arial"/>
          <w:color w:val="0D0D0D"/>
        </w:rPr>
        <w:t>examinations and</w:t>
      </w:r>
      <w:r w:rsidRPr="00B20658">
        <w:rPr>
          <w:rFonts w:ascii="Verdana" w:eastAsia="Arial" w:hAnsi="Verdana" w:cs="Arial"/>
          <w:color w:val="0D0D0D"/>
        </w:rPr>
        <w:t xml:space="preserve"> to organise the staffing and provision of these arrangements</w:t>
      </w:r>
    </w:p>
    <w:p w14:paraId="407D062C" w14:textId="6587E166"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To manage the SEN</w:t>
      </w:r>
      <w:r w:rsidR="00C3241F">
        <w:rPr>
          <w:rFonts w:ascii="Verdana" w:eastAsia="Arial" w:hAnsi="Verdana" w:cs="Arial"/>
          <w:color w:val="0D0D0D"/>
        </w:rPr>
        <w:t>D</w:t>
      </w:r>
      <w:r w:rsidRPr="00B20658">
        <w:rPr>
          <w:rFonts w:ascii="Verdana" w:eastAsia="Arial" w:hAnsi="Verdana" w:cs="Arial"/>
          <w:color w:val="0D0D0D"/>
        </w:rPr>
        <w:t xml:space="preserve"> budget </w:t>
      </w:r>
    </w:p>
    <w:p w14:paraId="17628FA4" w14:textId="77777777"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undertake referrals to outside agencies as required and work in collaboration with a range of education, health and social care agencies </w:t>
      </w:r>
    </w:p>
    <w:p w14:paraId="3B2D4F42" w14:textId="77777777"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organise and monitor the transition of students with SEND and medical needs at Key Stage 2-3, 3-4, and 4-5. </w:t>
      </w:r>
    </w:p>
    <w:p w14:paraId="54467828" w14:textId="0EC61D54"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w:t>
      </w:r>
      <w:r w:rsidR="00C3241F">
        <w:rPr>
          <w:rFonts w:ascii="Verdana" w:eastAsia="Arial" w:hAnsi="Verdana" w:cs="Arial"/>
          <w:color w:val="0D0D0D"/>
        </w:rPr>
        <w:t xml:space="preserve">arrange and facilitate </w:t>
      </w:r>
      <w:r w:rsidRPr="00B20658">
        <w:rPr>
          <w:rFonts w:ascii="Verdana" w:eastAsia="Arial" w:hAnsi="Verdana" w:cs="Arial"/>
          <w:color w:val="0D0D0D"/>
        </w:rPr>
        <w:t xml:space="preserve">in the delivery of advice and training to staff regarding the management, teaching and learning of pupils with SEND, EAL and medical needs to disseminate good practice.   </w:t>
      </w:r>
    </w:p>
    <w:p w14:paraId="2E7C86ED" w14:textId="77777777"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commission training for staff from outside providers when necessary </w:t>
      </w:r>
    </w:p>
    <w:p w14:paraId="7A50F741" w14:textId="373A6E9B"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provide timely and up-to-date reports to </w:t>
      </w:r>
      <w:r w:rsidR="00F93CDD">
        <w:rPr>
          <w:rFonts w:ascii="Verdana" w:eastAsia="Arial" w:hAnsi="Verdana" w:cs="Arial"/>
          <w:color w:val="0D0D0D"/>
        </w:rPr>
        <w:t>the Headteacher</w:t>
      </w:r>
      <w:r w:rsidRPr="00B20658">
        <w:rPr>
          <w:rFonts w:ascii="Verdana" w:eastAsia="Arial" w:hAnsi="Verdana" w:cs="Arial"/>
          <w:color w:val="0D0D0D"/>
        </w:rPr>
        <w:t xml:space="preserve"> regarding matters within SEND, including advice on staff deployment. </w:t>
      </w:r>
    </w:p>
    <w:p w14:paraId="0F2A6B8E" w14:textId="20F20559"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provide Governors with a </w:t>
      </w:r>
      <w:r w:rsidR="00104758">
        <w:rPr>
          <w:rFonts w:ascii="Verdana" w:eastAsia="Arial" w:hAnsi="Verdana" w:cs="Arial"/>
          <w:color w:val="0D0D0D"/>
        </w:rPr>
        <w:t>termly</w:t>
      </w:r>
      <w:r w:rsidRPr="00B20658">
        <w:rPr>
          <w:rFonts w:ascii="Verdana" w:eastAsia="Arial" w:hAnsi="Verdana" w:cs="Arial"/>
          <w:color w:val="0D0D0D"/>
        </w:rPr>
        <w:t xml:space="preserve"> report on the performance of the SEND team, and its students, including SEND GCSE performance, each year.</w:t>
      </w:r>
    </w:p>
    <w:p w14:paraId="04678F1A" w14:textId="77777777" w:rsidR="00B20658" w:rsidRP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 xml:space="preserve">To oversee the purchase of relevant resources for the SEND team </w:t>
      </w:r>
    </w:p>
    <w:p w14:paraId="13E97D9D" w14:textId="6F224213" w:rsidR="00B20658" w:rsidRDefault="00B20658" w:rsidP="00C2005B">
      <w:pPr>
        <w:pStyle w:val="ListParagraph"/>
        <w:numPr>
          <w:ilvl w:val="0"/>
          <w:numId w:val="6"/>
        </w:numPr>
        <w:rPr>
          <w:rFonts w:ascii="Verdana" w:eastAsia="Arial" w:hAnsi="Verdana" w:cs="Arial"/>
          <w:color w:val="0D0D0D"/>
        </w:rPr>
      </w:pPr>
      <w:r w:rsidRPr="00B20658">
        <w:rPr>
          <w:rFonts w:ascii="Verdana" w:eastAsia="Arial" w:hAnsi="Verdana" w:cs="Arial"/>
          <w:color w:val="0D0D0D"/>
        </w:rPr>
        <w:t>To work collaboratively with subject teachers to ensure high standards of teaching and learning for all students with SEND</w:t>
      </w:r>
    </w:p>
    <w:p w14:paraId="3AFFF939" w14:textId="6B9C72F1" w:rsidR="00A22488" w:rsidRPr="00B20658" w:rsidRDefault="00A22488" w:rsidP="00C2005B">
      <w:pPr>
        <w:pStyle w:val="ListParagraph"/>
        <w:numPr>
          <w:ilvl w:val="0"/>
          <w:numId w:val="6"/>
        </w:numPr>
        <w:rPr>
          <w:rFonts w:ascii="Verdana" w:eastAsia="Arial" w:hAnsi="Verdana" w:cs="Arial"/>
          <w:color w:val="0D0D0D"/>
        </w:rPr>
      </w:pPr>
      <w:r>
        <w:rPr>
          <w:rFonts w:ascii="Verdana" w:eastAsia="Arial" w:hAnsi="Verdana" w:cs="Arial"/>
          <w:color w:val="0D0D0D"/>
        </w:rPr>
        <w:t xml:space="preserve">To arrange and facilitate exam access arrangements for SEND students </w:t>
      </w:r>
    </w:p>
    <w:p w14:paraId="7F84A71B" w14:textId="77777777" w:rsidR="00B20658" w:rsidRPr="008205DC" w:rsidRDefault="00B20658" w:rsidP="00B20658">
      <w:pPr>
        <w:rPr>
          <w:rFonts w:ascii="Verdana" w:eastAsia="Arial" w:hAnsi="Verdana" w:cs="Arial"/>
          <w:color w:val="0D0D0D"/>
        </w:rPr>
      </w:pPr>
    </w:p>
    <w:p w14:paraId="1F0BA40E" w14:textId="286C1A2B" w:rsidR="00B20658" w:rsidRDefault="00B20658" w:rsidP="00B20658">
      <w:pPr>
        <w:pStyle w:val="ListParagraph"/>
        <w:jc w:val="center"/>
        <w:rPr>
          <w:rFonts w:ascii="Verdana" w:eastAsia="Arial" w:hAnsi="Verdana" w:cs="Arial"/>
          <w:b/>
          <w:color w:val="FF0000"/>
          <w:sz w:val="24"/>
          <w:szCs w:val="24"/>
        </w:rPr>
      </w:pPr>
      <w:r w:rsidRPr="00B20658">
        <w:rPr>
          <w:rFonts w:ascii="Verdana" w:eastAsia="Arial" w:hAnsi="Verdana" w:cs="Arial"/>
          <w:b/>
          <w:color w:val="FF0000"/>
          <w:sz w:val="24"/>
          <w:szCs w:val="24"/>
        </w:rPr>
        <w:t>Communication and Liaison</w:t>
      </w:r>
    </w:p>
    <w:p w14:paraId="5634AEFF" w14:textId="77777777" w:rsidR="009E59B0" w:rsidRPr="00B20658" w:rsidRDefault="009E59B0" w:rsidP="00B20658">
      <w:pPr>
        <w:pStyle w:val="ListParagraph"/>
        <w:jc w:val="center"/>
        <w:rPr>
          <w:rFonts w:ascii="Verdana" w:eastAsia="Arial" w:hAnsi="Verdana" w:cs="Arial"/>
          <w:b/>
          <w:color w:val="FF0000"/>
          <w:sz w:val="24"/>
          <w:szCs w:val="24"/>
        </w:rPr>
      </w:pPr>
    </w:p>
    <w:p w14:paraId="7AD08EA1" w14:textId="77777777" w:rsidR="00B20658" w:rsidRPr="00B20658" w:rsidRDefault="00B20658" w:rsidP="00C2005B">
      <w:pPr>
        <w:pStyle w:val="ListParagraph"/>
        <w:numPr>
          <w:ilvl w:val="0"/>
          <w:numId w:val="7"/>
        </w:numPr>
        <w:rPr>
          <w:rFonts w:ascii="Verdana" w:eastAsia="Arial" w:hAnsi="Verdana" w:cs="Arial"/>
          <w:color w:val="0D0D0D"/>
        </w:rPr>
      </w:pPr>
      <w:r w:rsidRPr="00B20658">
        <w:rPr>
          <w:rFonts w:ascii="Verdana" w:eastAsia="Arial" w:hAnsi="Verdana" w:cs="Arial"/>
          <w:color w:val="0D0D0D"/>
        </w:rPr>
        <w:t xml:space="preserve">To oversee the purchase of relevant resources for the SEND team </w:t>
      </w:r>
    </w:p>
    <w:p w14:paraId="2DFCB724" w14:textId="77777777" w:rsidR="00B20658" w:rsidRPr="00B20658" w:rsidRDefault="00B20658" w:rsidP="00C2005B">
      <w:pPr>
        <w:pStyle w:val="ListParagraph"/>
        <w:numPr>
          <w:ilvl w:val="0"/>
          <w:numId w:val="7"/>
        </w:numPr>
        <w:rPr>
          <w:rFonts w:ascii="Verdana" w:eastAsia="Arial" w:hAnsi="Verdana" w:cs="Arial"/>
          <w:color w:val="0D0D0D"/>
        </w:rPr>
      </w:pPr>
      <w:r w:rsidRPr="00B20658">
        <w:rPr>
          <w:rFonts w:ascii="Verdana" w:eastAsia="Arial" w:hAnsi="Verdana" w:cs="Arial"/>
          <w:color w:val="0D0D0D"/>
        </w:rPr>
        <w:t xml:space="preserve">To work collaboratively with subject teachers to ensure high standards of teaching and learning for all students with SEND </w:t>
      </w:r>
    </w:p>
    <w:p w14:paraId="530AB545" w14:textId="77777777" w:rsidR="00B20658" w:rsidRPr="00B20658" w:rsidRDefault="00B20658" w:rsidP="00C2005B">
      <w:pPr>
        <w:pStyle w:val="ListParagraph"/>
        <w:numPr>
          <w:ilvl w:val="0"/>
          <w:numId w:val="7"/>
        </w:numPr>
        <w:rPr>
          <w:rFonts w:ascii="Verdana" w:eastAsia="Arial" w:hAnsi="Verdana" w:cs="Arial"/>
          <w:color w:val="0D0D0D"/>
        </w:rPr>
      </w:pPr>
      <w:r w:rsidRPr="00B20658">
        <w:rPr>
          <w:rFonts w:ascii="Verdana" w:eastAsia="Arial" w:hAnsi="Verdana" w:cs="Arial"/>
          <w:color w:val="0D0D0D"/>
        </w:rPr>
        <w:t xml:space="preserve">To maintain the records of students with SEND and medical needs and manage relevant resources </w:t>
      </w:r>
    </w:p>
    <w:p w14:paraId="5CD9060F" w14:textId="2F368E32" w:rsidR="00B20658" w:rsidRDefault="00B20658" w:rsidP="00C2005B">
      <w:pPr>
        <w:pStyle w:val="ListParagraph"/>
        <w:numPr>
          <w:ilvl w:val="0"/>
          <w:numId w:val="7"/>
        </w:numPr>
        <w:rPr>
          <w:rFonts w:ascii="Verdana" w:eastAsia="Arial" w:hAnsi="Verdana" w:cs="Arial"/>
          <w:color w:val="0D0D0D"/>
        </w:rPr>
      </w:pPr>
      <w:r w:rsidRPr="00B20658">
        <w:rPr>
          <w:rFonts w:ascii="Verdana" w:eastAsia="Arial" w:hAnsi="Verdana" w:cs="Arial"/>
          <w:color w:val="0D0D0D"/>
        </w:rPr>
        <w:t>To manage and oversee the drawing up and review of provision maps, Management Guides and the precis of professional reports.</w:t>
      </w:r>
    </w:p>
    <w:p w14:paraId="5AF9CF5B" w14:textId="77777777" w:rsidR="00104758" w:rsidRPr="00104758" w:rsidRDefault="00104758" w:rsidP="00104758">
      <w:pPr>
        <w:rPr>
          <w:rFonts w:ascii="Verdana" w:eastAsia="Arial" w:hAnsi="Verdana" w:cs="Arial"/>
          <w:color w:val="0D0D0D"/>
        </w:rPr>
      </w:pPr>
    </w:p>
    <w:p w14:paraId="59CF0718" w14:textId="34BDF4EC" w:rsidR="00F76015" w:rsidRDefault="00F76015" w:rsidP="00F76015">
      <w:pPr>
        <w:pStyle w:val="ListParagraph"/>
        <w:rPr>
          <w:rFonts w:ascii="Verdana" w:eastAsia="Arial" w:hAnsi="Verdana" w:cs="Arial"/>
          <w:color w:val="0D0D0D"/>
        </w:rPr>
      </w:pPr>
    </w:p>
    <w:p w14:paraId="7669D4D4" w14:textId="5516B3B6" w:rsidR="00BB3371" w:rsidRDefault="00BB3371" w:rsidP="00F76015">
      <w:pPr>
        <w:pStyle w:val="ListParagraph"/>
        <w:rPr>
          <w:rFonts w:ascii="Verdana" w:eastAsia="Arial" w:hAnsi="Verdana" w:cs="Arial"/>
          <w:color w:val="0D0D0D"/>
        </w:rPr>
      </w:pPr>
    </w:p>
    <w:p w14:paraId="62F94021" w14:textId="63CEF0F8" w:rsidR="00BB3371" w:rsidRDefault="00BB3371" w:rsidP="00F76015">
      <w:pPr>
        <w:pStyle w:val="ListParagraph"/>
        <w:rPr>
          <w:rFonts w:ascii="Verdana" w:eastAsia="Arial" w:hAnsi="Verdana" w:cs="Arial"/>
          <w:color w:val="0D0D0D"/>
        </w:rPr>
      </w:pPr>
    </w:p>
    <w:p w14:paraId="14FF4911" w14:textId="77777777" w:rsidR="00C3241F" w:rsidRDefault="00C3241F" w:rsidP="00F76015">
      <w:pPr>
        <w:pStyle w:val="ListParagraph"/>
        <w:rPr>
          <w:rFonts w:ascii="Verdana" w:eastAsia="Arial" w:hAnsi="Verdana" w:cs="Arial"/>
          <w:color w:val="0D0D0D"/>
        </w:rPr>
      </w:pPr>
      <w:bookmarkStart w:id="0" w:name="_GoBack"/>
      <w:bookmarkEnd w:id="0"/>
    </w:p>
    <w:p w14:paraId="136CFF81" w14:textId="5792AA84" w:rsidR="00BB3371" w:rsidRDefault="00BB3371" w:rsidP="00F76015">
      <w:pPr>
        <w:pStyle w:val="ListParagraph"/>
        <w:rPr>
          <w:rFonts w:ascii="Verdana" w:eastAsia="Arial" w:hAnsi="Verdana" w:cs="Arial"/>
          <w:color w:val="0D0D0D"/>
        </w:rPr>
      </w:pPr>
    </w:p>
    <w:p w14:paraId="30A45BB3" w14:textId="2C5EC263" w:rsidR="00BB3371" w:rsidRDefault="00BB3371" w:rsidP="00F76015">
      <w:pPr>
        <w:pStyle w:val="ListParagraph"/>
        <w:rPr>
          <w:rFonts w:ascii="Verdana" w:eastAsia="Arial" w:hAnsi="Verdana" w:cs="Arial"/>
          <w:color w:val="0D0D0D"/>
        </w:rPr>
      </w:pPr>
    </w:p>
    <w:p w14:paraId="4A541A12" w14:textId="77777777" w:rsidR="00BB3371" w:rsidRDefault="00BB3371" w:rsidP="00F76015">
      <w:pPr>
        <w:pStyle w:val="ListParagraph"/>
        <w:rPr>
          <w:rFonts w:ascii="Verdana" w:eastAsia="Arial" w:hAnsi="Verdana" w:cs="Arial"/>
          <w:color w:val="0D0D0D"/>
        </w:rPr>
      </w:pPr>
    </w:p>
    <w:p w14:paraId="76EA1B2B" w14:textId="7B371DA1" w:rsidR="00F76015" w:rsidRPr="009E59B0" w:rsidRDefault="009E59B0" w:rsidP="009E59B0">
      <w:pPr>
        <w:pStyle w:val="ListParagraph"/>
        <w:jc w:val="center"/>
        <w:rPr>
          <w:rFonts w:ascii="Verdana" w:eastAsia="Arial" w:hAnsi="Verdana" w:cs="Arial"/>
          <w:b/>
          <w:color w:val="FF0000"/>
          <w:sz w:val="24"/>
          <w:szCs w:val="24"/>
        </w:rPr>
      </w:pPr>
      <w:r w:rsidRPr="009E59B0">
        <w:rPr>
          <w:rFonts w:ascii="Verdana" w:eastAsia="Arial" w:hAnsi="Verdana" w:cs="Arial"/>
          <w:b/>
          <w:color w:val="FF0000"/>
          <w:sz w:val="24"/>
          <w:szCs w:val="24"/>
        </w:rPr>
        <w:lastRenderedPageBreak/>
        <w:t>General Responsibilities</w:t>
      </w:r>
    </w:p>
    <w:p w14:paraId="734D4A1B" w14:textId="52C7EED1" w:rsidR="009E59B0" w:rsidRDefault="009E59B0" w:rsidP="00C2005B">
      <w:pPr>
        <w:numPr>
          <w:ilvl w:val="0"/>
          <w:numId w:val="8"/>
        </w:numPr>
        <w:spacing w:after="0" w:line="240" w:lineRule="auto"/>
        <w:rPr>
          <w:rFonts w:ascii="Verdana" w:hAnsi="Verdana"/>
        </w:rPr>
      </w:pPr>
      <w:r>
        <w:rPr>
          <w:rFonts w:ascii="Verdana" w:hAnsi="Verdana"/>
        </w:rPr>
        <w:t>M</w:t>
      </w:r>
      <w:r w:rsidRPr="00F426B1">
        <w:rPr>
          <w:rFonts w:ascii="Verdana" w:hAnsi="Verdana"/>
        </w:rPr>
        <w:t>aintain an up-to-date knowledge of Management Information Systems used by</w:t>
      </w:r>
      <w:r>
        <w:rPr>
          <w:rFonts w:ascii="Verdana" w:hAnsi="Verdana"/>
        </w:rPr>
        <w:t xml:space="preserve"> the school</w:t>
      </w:r>
    </w:p>
    <w:p w14:paraId="5B21A429" w14:textId="70B566EF" w:rsidR="00104758" w:rsidRDefault="00104758" w:rsidP="00C2005B">
      <w:pPr>
        <w:numPr>
          <w:ilvl w:val="0"/>
          <w:numId w:val="8"/>
        </w:numPr>
        <w:spacing w:after="0" w:line="240" w:lineRule="auto"/>
        <w:rPr>
          <w:rFonts w:ascii="Verdana" w:hAnsi="Verdana"/>
        </w:rPr>
      </w:pPr>
      <w:r>
        <w:rPr>
          <w:rFonts w:ascii="Verdana" w:hAnsi="Verdana"/>
        </w:rPr>
        <w:t>Adhere to the school’s Trauma Informed ethos in relation to the development, support, mental health and wellbeing of students</w:t>
      </w:r>
    </w:p>
    <w:p w14:paraId="7A3AC1A7" w14:textId="605EFFBA" w:rsidR="00104758" w:rsidRPr="00F426B1" w:rsidRDefault="00104758" w:rsidP="00C2005B">
      <w:pPr>
        <w:numPr>
          <w:ilvl w:val="0"/>
          <w:numId w:val="8"/>
        </w:numPr>
        <w:spacing w:after="0" w:line="240" w:lineRule="auto"/>
        <w:rPr>
          <w:rFonts w:ascii="Verdana" w:hAnsi="Verdana"/>
        </w:rPr>
      </w:pPr>
      <w:r>
        <w:rPr>
          <w:rFonts w:ascii="Verdana" w:hAnsi="Verdana"/>
        </w:rPr>
        <w:t>Support the wellbeing of self, team and staff members within the school</w:t>
      </w:r>
    </w:p>
    <w:p w14:paraId="7720F427" w14:textId="77777777" w:rsidR="009E59B0" w:rsidRPr="00F426B1" w:rsidRDefault="009E59B0" w:rsidP="00C2005B">
      <w:pPr>
        <w:numPr>
          <w:ilvl w:val="0"/>
          <w:numId w:val="8"/>
        </w:numPr>
        <w:spacing w:after="0" w:line="240" w:lineRule="auto"/>
        <w:rPr>
          <w:rFonts w:ascii="Verdana" w:hAnsi="Verdana"/>
        </w:rPr>
      </w:pPr>
      <w:r>
        <w:rPr>
          <w:rFonts w:ascii="Verdana" w:hAnsi="Verdana"/>
        </w:rPr>
        <w:t>Participate</w:t>
      </w:r>
      <w:r w:rsidRPr="00F426B1">
        <w:rPr>
          <w:rFonts w:ascii="Verdana" w:hAnsi="Verdana"/>
        </w:rPr>
        <w:t xml:space="preserve"> in arrangements for further traini</w:t>
      </w:r>
      <w:r>
        <w:rPr>
          <w:rFonts w:ascii="Verdana" w:hAnsi="Verdana"/>
        </w:rPr>
        <w:t>ng and professional development</w:t>
      </w:r>
    </w:p>
    <w:p w14:paraId="4643703B" w14:textId="77777777" w:rsidR="009E59B0" w:rsidRPr="00F426B1" w:rsidRDefault="009E59B0" w:rsidP="00C2005B">
      <w:pPr>
        <w:numPr>
          <w:ilvl w:val="0"/>
          <w:numId w:val="8"/>
        </w:numPr>
        <w:spacing w:after="0" w:line="240" w:lineRule="auto"/>
        <w:rPr>
          <w:rFonts w:ascii="Verdana" w:hAnsi="Verdana"/>
        </w:rPr>
      </w:pPr>
      <w:r>
        <w:rPr>
          <w:rFonts w:ascii="Verdana" w:hAnsi="Verdana"/>
        </w:rPr>
        <w:t>Engage actively in the school Appraisal process, including being an appraiser</w:t>
      </w:r>
    </w:p>
    <w:p w14:paraId="24356F36" w14:textId="77777777" w:rsidR="009E59B0" w:rsidRPr="00F426B1" w:rsidRDefault="009E59B0" w:rsidP="00C2005B">
      <w:pPr>
        <w:pStyle w:val="BodyTextIndent"/>
        <w:numPr>
          <w:ilvl w:val="0"/>
          <w:numId w:val="8"/>
        </w:numPr>
        <w:rPr>
          <w:rFonts w:ascii="Verdana" w:hAnsi="Verdana"/>
          <w:szCs w:val="22"/>
        </w:rPr>
      </w:pPr>
      <w:r>
        <w:rPr>
          <w:rFonts w:ascii="Verdana" w:hAnsi="Verdana"/>
          <w:szCs w:val="22"/>
        </w:rPr>
        <w:t>H</w:t>
      </w:r>
      <w:r w:rsidRPr="00F426B1">
        <w:rPr>
          <w:rFonts w:ascii="Verdana" w:hAnsi="Verdana"/>
          <w:szCs w:val="22"/>
        </w:rPr>
        <w:t>elp to establi</w:t>
      </w:r>
      <w:r>
        <w:rPr>
          <w:rFonts w:ascii="Verdana" w:hAnsi="Verdana"/>
          <w:szCs w:val="22"/>
        </w:rPr>
        <w:t>sh common standards of practice</w:t>
      </w:r>
    </w:p>
    <w:p w14:paraId="30F8340C" w14:textId="77777777" w:rsidR="009E59B0" w:rsidRPr="00F426B1" w:rsidRDefault="009E59B0" w:rsidP="00C2005B">
      <w:pPr>
        <w:pStyle w:val="BodyTextIndent"/>
        <w:numPr>
          <w:ilvl w:val="0"/>
          <w:numId w:val="8"/>
        </w:numPr>
        <w:rPr>
          <w:rFonts w:ascii="Verdana" w:hAnsi="Verdana"/>
          <w:szCs w:val="22"/>
        </w:rPr>
      </w:pPr>
      <w:r>
        <w:rPr>
          <w:rFonts w:ascii="Verdana" w:hAnsi="Verdana"/>
          <w:szCs w:val="22"/>
        </w:rPr>
        <w:t>H</w:t>
      </w:r>
      <w:r w:rsidRPr="00F426B1">
        <w:rPr>
          <w:rFonts w:ascii="Verdana" w:hAnsi="Verdana"/>
          <w:szCs w:val="22"/>
        </w:rPr>
        <w:t>elp to implement school quality pr</w:t>
      </w:r>
      <w:r>
        <w:rPr>
          <w:rFonts w:ascii="Verdana" w:hAnsi="Verdana"/>
          <w:szCs w:val="22"/>
        </w:rPr>
        <w:t>ocedures and to adhere to those</w:t>
      </w:r>
    </w:p>
    <w:p w14:paraId="3CF18A80" w14:textId="77777777" w:rsidR="009E59B0" w:rsidRDefault="009E59B0" w:rsidP="00C2005B">
      <w:pPr>
        <w:keepLines/>
        <w:numPr>
          <w:ilvl w:val="0"/>
          <w:numId w:val="8"/>
        </w:numPr>
        <w:spacing w:after="0" w:line="240" w:lineRule="auto"/>
        <w:rPr>
          <w:rFonts w:ascii="Verdana" w:hAnsi="Verdana"/>
        </w:rPr>
      </w:pPr>
      <w:r>
        <w:rPr>
          <w:rFonts w:ascii="Verdana" w:hAnsi="Verdana"/>
        </w:rPr>
        <w:t>To work with the Head teacher to identify resource needs and to contribute to the efficient / effective use of school resources</w:t>
      </w:r>
    </w:p>
    <w:p w14:paraId="195B17AF" w14:textId="77777777" w:rsidR="009E59B0" w:rsidRDefault="009E59B0" w:rsidP="00C2005B">
      <w:pPr>
        <w:keepLines/>
        <w:numPr>
          <w:ilvl w:val="0"/>
          <w:numId w:val="8"/>
        </w:numPr>
        <w:spacing w:after="0" w:line="240" w:lineRule="auto"/>
        <w:rPr>
          <w:rFonts w:ascii="Verdana" w:hAnsi="Verdana"/>
        </w:rPr>
      </w:pPr>
      <w:r w:rsidRPr="00850D2D">
        <w:rPr>
          <w:rFonts w:ascii="Verdana" w:hAnsi="Verdana"/>
        </w:rPr>
        <w:t>To actively promote the school’s policies, procedures and codes of practice, including those relating to Health and Safety, Equal Opportunities, Appraisal etc.</w:t>
      </w:r>
    </w:p>
    <w:p w14:paraId="56A85D7A" w14:textId="77777777" w:rsidR="009E59B0" w:rsidRDefault="009E59B0" w:rsidP="00C2005B">
      <w:pPr>
        <w:keepLines/>
        <w:numPr>
          <w:ilvl w:val="0"/>
          <w:numId w:val="8"/>
        </w:numPr>
        <w:spacing w:after="0" w:line="240" w:lineRule="auto"/>
        <w:rPr>
          <w:rFonts w:ascii="Verdana" w:hAnsi="Verdana"/>
        </w:rPr>
      </w:pPr>
      <w:r w:rsidRPr="00850D2D">
        <w:rPr>
          <w:rFonts w:ascii="Verdana" w:hAnsi="Verdana"/>
        </w:rPr>
        <w:t>To be a role model and actively promote the school’s Rights Respecting agenda</w:t>
      </w:r>
    </w:p>
    <w:p w14:paraId="14170769" w14:textId="77777777" w:rsidR="009E59B0" w:rsidRDefault="009E59B0" w:rsidP="00C2005B">
      <w:pPr>
        <w:keepLines/>
        <w:numPr>
          <w:ilvl w:val="0"/>
          <w:numId w:val="8"/>
        </w:numPr>
        <w:spacing w:after="0" w:line="240" w:lineRule="auto"/>
        <w:rPr>
          <w:rFonts w:ascii="Verdana" w:hAnsi="Verdana"/>
        </w:rPr>
      </w:pPr>
      <w:r w:rsidRPr="00850D2D">
        <w:rPr>
          <w:rFonts w:ascii="Verdana" w:hAnsi="Verdana"/>
        </w:rPr>
        <w:t>To understand the importance of inclusio</w:t>
      </w:r>
      <w:r>
        <w:rPr>
          <w:rFonts w:ascii="Verdana" w:hAnsi="Verdana"/>
        </w:rPr>
        <w:t>n, equality and diversity both w</w:t>
      </w:r>
      <w:r w:rsidRPr="00850D2D">
        <w:rPr>
          <w:rFonts w:ascii="Verdana" w:hAnsi="Verdana"/>
        </w:rPr>
        <w:t>hen working with students and colleagues and to promote equal opportunities for all</w:t>
      </w:r>
      <w:r>
        <w:rPr>
          <w:rFonts w:ascii="Verdana" w:hAnsi="Verdana"/>
        </w:rPr>
        <w:t>.</w:t>
      </w:r>
    </w:p>
    <w:p w14:paraId="528404CF" w14:textId="77777777" w:rsidR="009E59B0" w:rsidRDefault="009E59B0" w:rsidP="00C2005B">
      <w:pPr>
        <w:keepLines/>
        <w:numPr>
          <w:ilvl w:val="0"/>
          <w:numId w:val="8"/>
        </w:numPr>
        <w:spacing w:after="0" w:line="240" w:lineRule="auto"/>
        <w:rPr>
          <w:rFonts w:ascii="Verdana" w:hAnsi="Verdana"/>
        </w:rPr>
      </w:pPr>
      <w:r w:rsidRPr="00850D2D">
        <w:rPr>
          <w:rFonts w:ascii="Verdana" w:hAnsi="Verdana"/>
        </w:rPr>
        <w:t>To take a proactive approach to health and safety, working with others to minimise and mitigate potential hazards and risks (including safeguarding students)</w:t>
      </w:r>
      <w:r>
        <w:rPr>
          <w:rFonts w:ascii="Verdana" w:hAnsi="Verdana"/>
        </w:rPr>
        <w:t>.</w:t>
      </w:r>
      <w:r w:rsidRPr="00850D2D">
        <w:rPr>
          <w:rFonts w:ascii="Verdana" w:hAnsi="Verdana"/>
        </w:rPr>
        <w:t xml:space="preserve"> </w:t>
      </w:r>
    </w:p>
    <w:p w14:paraId="2DB965D9" w14:textId="77777777" w:rsidR="009E59B0" w:rsidRDefault="009E59B0" w:rsidP="00C2005B">
      <w:pPr>
        <w:keepLines/>
        <w:numPr>
          <w:ilvl w:val="0"/>
          <w:numId w:val="8"/>
        </w:numPr>
        <w:spacing w:after="0" w:line="240" w:lineRule="auto"/>
      </w:pPr>
      <w:r w:rsidRPr="00850D2D">
        <w:rPr>
          <w:rFonts w:ascii="Verdana" w:hAnsi="Verdana"/>
        </w:rPr>
        <w:t>To maintain confidentiality and observe data protection and associated guidelines where appropriate</w:t>
      </w:r>
      <w:r>
        <w:t>.</w:t>
      </w:r>
    </w:p>
    <w:p w14:paraId="3C84F7D8" w14:textId="77777777" w:rsidR="009E59B0" w:rsidRDefault="009E59B0" w:rsidP="00C2005B">
      <w:pPr>
        <w:keepLines/>
        <w:numPr>
          <w:ilvl w:val="0"/>
          <w:numId w:val="8"/>
        </w:numPr>
        <w:spacing w:after="0" w:line="240" w:lineRule="auto"/>
        <w:rPr>
          <w:rFonts w:ascii="Verdana" w:hAnsi="Verdana"/>
        </w:rPr>
      </w:pPr>
      <w:r w:rsidRPr="00850D2D">
        <w:rPr>
          <w:rFonts w:ascii="Verdana" w:hAnsi="Verdana"/>
        </w:rPr>
        <w:t>To undertake such duties and responsibilities at a similar level as may be agreed with the Head teacher</w:t>
      </w:r>
      <w:r>
        <w:rPr>
          <w:rFonts w:ascii="Verdana" w:hAnsi="Verdana"/>
        </w:rPr>
        <w:t>.</w:t>
      </w:r>
    </w:p>
    <w:p w14:paraId="5424F448" w14:textId="77777777" w:rsidR="009E59B0" w:rsidRDefault="009E59B0" w:rsidP="00C2005B">
      <w:pPr>
        <w:keepLines/>
        <w:numPr>
          <w:ilvl w:val="0"/>
          <w:numId w:val="8"/>
        </w:numPr>
        <w:spacing w:after="0" w:line="240" w:lineRule="auto"/>
        <w:rPr>
          <w:rFonts w:ascii="Verdana" w:hAnsi="Verdana"/>
        </w:rPr>
      </w:pPr>
      <w:r>
        <w:rPr>
          <w:rFonts w:ascii="Verdana" w:hAnsi="Verdana"/>
        </w:rPr>
        <w:t>To implement the school’s Five Respects.</w:t>
      </w:r>
    </w:p>
    <w:p w14:paraId="28BC4DB1" w14:textId="77777777" w:rsidR="009E59B0" w:rsidRDefault="009E59B0" w:rsidP="00C2005B">
      <w:pPr>
        <w:pStyle w:val="z-TopofForm"/>
        <w:numPr>
          <w:ilvl w:val="0"/>
          <w:numId w:val="8"/>
        </w:numPr>
        <w:rPr>
          <w:rFonts w:ascii="Verdana" w:hAnsi="Verdana"/>
          <w:sz w:val="22"/>
          <w:szCs w:val="22"/>
        </w:rPr>
      </w:pPr>
      <w:r>
        <w:rPr>
          <w:rFonts w:ascii="Verdana" w:hAnsi="Verdana"/>
          <w:sz w:val="22"/>
          <w:szCs w:val="22"/>
        </w:rPr>
        <w:t>S</w:t>
      </w:r>
      <w:r w:rsidRPr="00493C33">
        <w:rPr>
          <w:rFonts w:ascii="Verdana" w:hAnsi="Verdana"/>
          <w:sz w:val="22"/>
          <w:szCs w:val="22"/>
        </w:rPr>
        <w:t xml:space="preserve">hare in the management of the </w:t>
      </w:r>
      <w:proofErr w:type="spellStart"/>
      <w:r w:rsidRPr="00493C33">
        <w:rPr>
          <w:rFonts w:ascii="Verdana" w:hAnsi="Verdana"/>
          <w:sz w:val="22"/>
          <w:szCs w:val="22"/>
        </w:rPr>
        <w:t>behaviour</w:t>
      </w:r>
      <w:proofErr w:type="spellEnd"/>
      <w:r w:rsidRPr="00493C33">
        <w:rPr>
          <w:rFonts w:ascii="Verdana" w:hAnsi="Verdana"/>
          <w:sz w:val="22"/>
          <w:szCs w:val="22"/>
        </w:rPr>
        <w:t xml:space="preserve"> of students, including at break and lunch time (ensuring via the deployment of </w:t>
      </w:r>
      <w:r>
        <w:rPr>
          <w:rFonts w:ascii="Verdana" w:hAnsi="Verdana"/>
          <w:sz w:val="22"/>
          <w:szCs w:val="22"/>
        </w:rPr>
        <w:t>all staff ensuring</w:t>
      </w:r>
      <w:r w:rsidRPr="00493C33">
        <w:rPr>
          <w:rFonts w:ascii="Verdana" w:hAnsi="Verdana"/>
          <w:sz w:val="22"/>
          <w:szCs w:val="22"/>
        </w:rPr>
        <w:t xml:space="preserve"> an orderly and purposeful school environment)</w:t>
      </w:r>
      <w:r w:rsidRPr="003F4EF2">
        <w:rPr>
          <w:rFonts w:ascii="Verdana" w:hAnsi="Verdana"/>
          <w:sz w:val="22"/>
          <w:szCs w:val="22"/>
        </w:rPr>
        <w:t xml:space="preserve"> </w:t>
      </w:r>
    </w:p>
    <w:p w14:paraId="5AFD497A" w14:textId="77777777" w:rsidR="009E59B0" w:rsidRPr="009C1E8F" w:rsidRDefault="009E59B0" w:rsidP="00C2005B">
      <w:pPr>
        <w:pStyle w:val="z-TopofForm"/>
        <w:numPr>
          <w:ilvl w:val="0"/>
          <w:numId w:val="8"/>
        </w:numPr>
        <w:rPr>
          <w:rFonts w:ascii="Verdana" w:hAnsi="Verdana"/>
          <w:sz w:val="22"/>
          <w:szCs w:val="22"/>
        </w:rPr>
      </w:pPr>
      <w:r w:rsidRPr="009C1E8F">
        <w:rPr>
          <w:rFonts w:ascii="Verdana" w:hAnsi="Verdana"/>
          <w:sz w:val="22"/>
          <w:szCs w:val="22"/>
        </w:rPr>
        <w:t>Maintain appropriate records and to provide relevant accurate and up-to-date information</w:t>
      </w:r>
    </w:p>
    <w:p w14:paraId="41F8C6C7" w14:textId="77777777" w:rsidR="009E59B0" w:rsidRPr="00F426B1" w:rsidRDefault="009E59B0" w:rsidP="00C2005B">
      <w:pPr>
        <w:pStyle w:val="BodyTextIndent"/>
        <w:numPr>
          <w:ilvl w:val="0"/>
          <w:numId w:val="8"/>
        </w:numPr>
        <w:rPr>
          <w:rFonts w:ascii="Verdana" w:hAnsi="Verdana"/>
          <w:szCs w:val="22"/>
        </w:rPr>
      </w:pPr>
      <w:r>
        <w:rPr>
          <w:rFonts w:ascii="Verdana" w:hAnsi="Verdana"/>
          <w:szCs w:val="22"/>
        </w:rPr>
        <w:t>C</w:t>
      </w:r>
      <w:r w:rsidRPr="00F426B1">
        <w:rPr>
          <w:rFonts w:ascii="Verdana" w:hAnsi="Verdana"/>
          <w:szCs w:val="22"/>
        </w:rPr>
        <w:t xml:space="preserve">ommunicate effectively and professionally with </w:t>
      </w:r>
      <w:r>
        <w:rPr>
          <w:rFonts w:ascii="Verdana" w:hAnsi="Verdana"/>
          <w:szCs w:val="22"/>
        </w:rPr>
        <w:t>staff,</w:t>
      </w:r>
      <w:r w:rsidRPr="00F426B1">
        <w:rPr>
          <w:rFonts w:ascii="Verdana" w:hAnsi="Verdana"/>
          <w:szCs w:val="22"/>
        </w:rPr>
        <w:t xml:space="preserve"> par</w:t>
      </w:r>
      <w:r>
        <w:rPr>
          <w:rFonts w:ascii="Verdana" w:hAnsi="Verdana"/>
          <w:szCs w:val="22"/>
        </w:rPr>
        <w:t>ents, students and external stakeholders as appropriate</w:t>
      </w:r>
    </w:p>
    <w:p w14:paraId="2E57BCF1" w14:textId="6CA6B703" w:rsidR="00104758" w:rsidRPr="00104758" w:rsidRDefault="009E59B0" w:rsidP="00C2005B">
      <w:pPr>
        <w:pStyle w:val="z-TopofForm"/>
        <w:numPr>
          <w:ilvl w:val="0"/>
          <w:numId w:val="8"/>
        </w:numPr>
        <w:rPr>
          <w:rFonts w:ascii="Verdana" w:hAnsi="Verdana"/>
          <w:sz w:val="22"/>
          <w:szCs w:val="22"/>
        </w:rPr>
      </w:pPr>
      <w:r>
        <w:rPr>
          <w:rFonts w:ascii="Verdana" w:hAnsi="Verdana"/>
          <w:sz w:val="22"/>
          <w:szCs w:val="22"/>
        </w:rPr>
        <w:t>F</w:t>
      </w:r>
      <w:r w:rsidRPr="00F426B1">
        <w:rPr>
          <w:rFonts w:ascii="Verdana" w:hAnsi="Verdana"/>
          <w:sz w:val="22"/>
          <w:szCs w:val="22"/>
        </w:rPr>
        <w:t>ollow agreed policies f</w:t>
      </w:r>
      <w:r>
        <w:rPr>
          <w:rFonts w:ascii="Verdana" w:hAnsi="Verdana"/>
          <w:sz w:val="22"/>
          <w:szCs w:val="22"/>
        </w:rPr>
        <w:t>or communications in the school</w:t>
      </w:r>
    </w:p>
    <w:p w14:paraId="02229EEE" w14:textId="77777777" w:rsidR="009E59B0" w:rsidRPr="00493C33" w:rsidRDefault="009E59B0" w:rsidP="00C2005B">
      <w:pPr>
        <w:pStyle w:val="BodyTextIndent"/>
        <w:numPr>
          <w:ilvl w:val="0"/>
          <w:numId w:val="8"/>
        </w:numPr>
        <w:rPr>
          <w:rFonts w:ascii="Verdana" w:hAnsi="Verdana"/>
          <w:szCs w:val="22"/>
        </w:rPr>
      </w:pPr>
      <w:r>
        <w:rPr>
          <w:rFonts w:ascii="Verdana" w:hAnsi="Verdana"/>
          <w:b/>
          <w:bCs/>
          <w:szCs w:val="22"/>
        </w:rPr>
        <w:t>E</w:t>
      </w:r>
      <w:r w:rsidRPr="00F426B1">
        <w:rPr>
          <w:rFonts w:ascii="Verdana" w:hAnsi="Verdana"/>
          <w:b/>
          <w:bCs/>
          <w:szCs w:val="22"/>
        </w:rPr>
        <w:t>nsure that the highest standards of confidentiality are maintained when dealing with any kind of data relating to staff and students</w:t>
      </w:r>
    </w:p>
    <w:p w14:paraId="0537BD0C" w14:textId="77777777" w:rsidR="009E59B0" w:rsidRDefault="009E59B0" w:rsidP="00C2005B">
      <w:pPr>
        <w:keepLines/>
        <w:numPr>
          <w:ilvl w:val="0"/>
          <w:numId w:val="8"/>
        </w:numPr>
        <w:spacing w:after="0" w:line="240" w:lineRule="auto"/>
        <w:rPr>
          <w:rFonts w:ascii="Verdana" w:hAnsi="Verdana"/>
        </w:rPr>
      </w:pPr>
      <w:r w:rsidRPr="00F426B1">
        <w:rPr>
          <w:rFonts w:ascii="Verdana" w:hAnsi="Verdana"/>
        </w:rPr>
        <w:t>To undertake such other duties as may be reasonably determined by the Head</w:t>
      </w:r>
      <w:r>
        <w:rPr>
          <w:rFonts w:ascii="Verdana" w:hAnsi="Verdana"/>
        </w:rPr>
        <w:t xml:space="preserve"> </w:t>
      </w:r>
      <w:r w:rsidRPr="00F426B1">
        <w:rPr>
          <w:rFonts w:ascii="Verdana" w:hAnsi="Verdana"/>
        </w:rPr>
        <w:t>teacher</w:t>
      </w:r>
    </w:p>
    <w:p w14:paraId="5CCF7BAD" w14:textId="77777777" w:rsidR="00B20658" w:rsidRPr="008205DC" w:rsidRDefault="00B20658" w:rsidP="00B20658">
      <w:pPr>
        <w:rPr>
          <w:rFonts w:ascii="Verdana" w:eastAsia="Arial" w:hAnsi="Verdana" w:cs="Arial"/>
          <w:color w:val="0D0D0D"/>
        </w:rPr>
      </w:pPr>
    </w:p>
    <w:tbl>
      <w:tblPr>
        <w:tblpPr w:leftFromText="180" w:rightFromText="180" w:vertAnchor="text" w:horzAnchor="margin" w:tblpY="171"/>
        <w:tblW w:w="11199" w:type="dxa"/>
        <w:tblLayout w:type="fixed"/>
        <w:tblCellMar>
          <w:left w:w="107" w:type="dxa"/>
          <w:right w:w="107" w:type="dxa"/>
        </w:tblCellMar>
        <w:tblLook w:val="0000" w:firstRow="0" w:lastRow="0" w:firstColumn="0" w:lastColumn="0" w:noHBand="0" w:noVBand="0"/>
      </w:tblPr>
      <w:tblGrid>
        <w:gridCol w:w="1844"/>
        <w:gridCol w:w="9355"/>
      </w:tblGrid>
      <w:tr w:rsidR="009C1E8F" w14:paraId="72D39392" w14:textId="77777777" w:rsidTr="009C1E8F">
        <w:tc>
          <w:tcPr>
            <w:tcW w:w="11199" w:type="dxa"/>
            <w:gridSpan w:val="2"/>
            <w:tcBorders>
              <w:top w:val="single" w:sz="6" w:space="0" w:color="auto"/>
              <w:left w:val="single" w:sz="6" w:space="0" w:color="auto"/>
              <w:bottom w:val="single" w:sz="6" w:space="0" w:color="auto"/>
              <w:right w:val="single" w:sz="6" w:space="0" w:color="auto"/>
            </w:tcBorders>
          </w:tcPr>
          <w:p w14:paraId="3DD42921" w14:textId="77777777" w:rsidR="009C1E8F" w:rsidRDefault="009C1E8F" w:rsidP="009C1E8F">
            <w:pPr>
              <w:pStyle w:val="z-TopofForm"/>
              <w:rPr>
                <w:rFonts w:ascii="Verdana" w:hAnsi="Verdana"/>
                <w:b/>
                <w:sz w:val="22"/>
                <w:szCs w:val="22"/>
              </w:rPr>
            </w:pPr>
            <w:r w:rsidRPr="00F426B1">
              <w:rPr>
                <w:rFonts w:ascii="Verdana" w:hAnsi="Verdana"/>
                <w:iCs/>
                <w:sz w:val="22"/>
                <w:szCs w:val="22"/>
              </w:rPr>
              <w:t xml:space="preserve">This </w:t>
            </w:r>
            <w:r w:rsidRPr="00F426B1">
              <w:rPr>
                <w:rFonts w:ascii="Verdana" w:hAnsi="Verdana"/>
                <w:b/>
                <w:sz w:val="22"/>
                <w:szCs w:val="22"/>
              </w:rPr>
              <w:t xml:space="preserve">job description is current at the date shown, but following consultation with you, may be changed by Management to reflect or anticipate changes in the job which are commensurate with the salary and job title. </w:t>
            </w:r>
          </w:p>
          <w:p w14:paraId="0F3AA870" w14:textId="77777777" w:rsidR="009C1E8F" w:rsidRDefault="009C1E8F" w:rsidP="009C1E8F">
            <w:pPr>
              <w:pStyle w:val="z-TopofForm"/>
              <w:rPr>
                <w:rFonts w:ascii="Verdana" w:hAnsi="Verdana"/>
                <w:sz w:val="22"/>
                <w:szCs w:val="22"/>
              </w:rPr>
            </w:pPr>
          </w:p>
          <w:p w14:paraId="585C952C" w14:textId="77777777" w:rsidR="009C1E8F" w:rsidRPr="00F426B1" w:rsidRDefault="009C1E8F" w:rsidP="009C1E8F">
            <w:pPr>
              <w:pStyle w:val="z-TopofForm"/>
              <w:rPr>
                <w:rFonts w:ascii="Verdana" w:hAnsi="Verdana"/>
                <w:b/>
                <w:sz w:val="22"/>
                <w:szCs w:val="22"/>
              </w:rPr>
            </w:pPr>
            <w:r w:rsidRPr="00F426B1">
              <w:rPr>
                <w:rFonts w:ascii="Verdana" w:hAnsi="Verdana"/>
                <w:sz w:val="22"/>
                <w:szCs w:val="22"/>
              </w:rPr>
              <w:t xml:space="preserve">The school will </w:t>
            </w:r>
            <w:proofErr w:type="spellStart"/>
            <w:r w:rsidRPr="00F426B1">
              <w:rPr>
                <w:rFonts w:ascii="Verdana" w:hAnsi="Verdana"/>
                <w:sz w:val="22"/>
                <w:szCs w:val="22"/>
              </w:rPr>
              <w:t>endeavour</w:t>
            </w:r>
            <w:proofErr w:type="spellEnd"/>
            <w:r w:rsidRPr="00F426B1">
              <w:rPr>
                <w:rFonts w:ascii="Verdana" w:hAnsi="Verdana"/>
                <w:sz w:val="22"/>
                <w:szCs w:val="22"/>
              </w:rPr>
              <w:t xml:space="preserve"> to make any necessary reasonable adjustments to the job and the working environment to enable access to employment opportunities for disabled job applicants or continued employment for any employee who develops a disabling condition.</w:t>
            </w:r>
          </w:p>
        </w:tc>
      </w:tr>
      <w:tr w:rsidR="009C1E8F" w:rsidRPr="00377A72" w14:paraId="67E813BF" w14:textId="77777777" w:rsidTr="009C1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844" w:type="dxa"/>
          </w:tcPr>
          <w:p w14:paraId="39D13908" w14:textId="77777777" w:rsidR="009C1E8F" w:rsidRPr="00B515FC" w:rsidRDefault="009C1E8F" w:rsidP="009C1E8F">
            <w:pPr>
              <w:rPr>
                <w:rFonts w:ascii="Verdana" w:hAnsi="Verdana"/>
                <w:b/>
              </w:rPr>
            </w:pPr>
            <w:r w:rsidRPr="00B515FC">
              <w:rPr>
                <w:rFonts w:ascii="Verdana" w:hAnsi="Verdana"/>
                <w:b/>
              </w:rPr>
              <w:t xml:space="preserve">Date:  </w:t>
            </w:r>
            <w:r>
              <w:rPr>
                <w:rFonts w:ascii="Verdana" w:hAnsi="Verdana"/>
                <w:b/>
              </w:rPr>
              <w:t>March 2023</w:t>
            </w:r>
          </w:p>
        </w:tc>
        <w:tc>
          <w:tcPr>
            <w:tcW w:w="9355" w:type="dxa"/>
          </w:tcPr>
          <w:p w14:paraId="2A85BE73" w14:textId="77777777" w:rsidR="009C1E8F" w:rsidRPr="00B515FC" w:rsidRDefault="009C1E8F" w:rsidP="009C1E8F">
            <w:pPr>
              <w:pStyle w:val="BodyTextIndent"/>
              <w:ind w:left="0" w:firstLine="0"/>
              <w:rPr>
                <w:rFonts w:ascii="Verdana" w:hAnsi="Verdana"/>
                <w:b/>
                <w:szCs w:val="22"/>
              </w:rPr>
            </w:pPr>
            <w:r w:rsidRPr="00B515FC">
              <w:rPr>
                <w:rFonts w:ascii="Verdana" w:hAnsi="Verdana"/>
                <w:b/>
                <w:szCs w:val="22"/>
              </w:rPr>
              <w:t>Head</w:t>
            </w:r>
            <w:r>
              <w:rPr>
                <w:rFonts w:ascii="Verdana" w:hAnsi="Verdana"/>
                <w:b/>
                <w:szCs w:val="22"/>
              </w:rPr>
              <w:t xml:space="preserve"> </w:t>
            </w:r>
            <w:r w:rsidRPr="00B515FC">
              <w:rPr>
                <w:rFonts w:ascii="Verdana" w:hAnsi="Verdana"/>
                <w:b/>
                <w:szCs w:val="22"/>
              </w:rPr>
              <w:t>teacher</w:t>
            </w:r>
            <w:r>
              <w:rPr>
                <w:rFonts w:ascii="Verdana" w:hAnsi="Verdana"/>
                <w:b/>
                <w:szCs w:val="22"/>
              </w:rPr>
              <w:t>: John Cregg</w:t>
            </w:r>
          </w:p>
        </w:tc>
      </w:tr>
    </w:tbl>
    <w:p w14:paraId="2913B488" w14:textId="74017E0D" w:rsidR="009873EE" w:rsidRDefault="009873EE" w:rsidP="00581D8F"/>
    <w:p w14:paraId="784D9ED9" w14:textId="77777777" w:rsidR="009873EE" w:rsidRDefault="009873EE" w:rsidP="00581D8F"/>
    <w:p w14:paraId="2BEAC50E" w14:textId="77777777" w:rsidR="00581D8F" w:rsidRDefault="00581D8F" w:rsidP="00581D8F"/>
    <w:p w14:paraId="689667C0" w14:textId="77777777" w:rsidR="00581D8F" w:rsidRDefault="00581D8F" w:rsidP="00581D8F"/>
    <w:p w14:paraId="6D171D65" w14:textId="77777777" w:rsidR="00581D8F" w:rsidRDefault="00581D8F" w:rsidP="00581D8F"/>
    <w:p w14:paraId="2ACF9411" w14:textId="77777777" w:rsidR="00581D8F" w:rsidRDefault="00581D8F" w:rsidP="00581D8F"/>
    <w:p w14:paraId="78702B10" w14:textId="77777777" w:rsidR="00581D8F" w:rsidRDefault="00581D8F" w:rsidP="00581D8F"/>
    <w:p w14:paraId="0230EB52" w14:textId="77777777" w:rsidR="00581D8F" w:rsidRDefault="00581D8F" w:rsidP="00581D8F"/>
    <w:p w14:paraId="1EE143C4" w14:textId="77777777" w:rsidR="00581D8F" w:rsidRDefault="00581D8F" w:rsidP="00581D8F"/>
    <w:p w14:paraId="42F1790A" w14:textId="77777777" w:rsidR="00581D8F" w:rsidRDefault="00581D8F" w:rsidP="00581D8F"/>
    <w:p w14:paraId="44BD4F5F" w14:textId="77777777" w:rsidR="00581D8F" w:rsidRDefault="00581D8F" w:rsidP="00581D8F"/>
    <w:p w14:paraId="2D9AC814" w14:textId="77777777" w:rsidR="00581D8F" w:rsidRDefault="00581D8F" w:rsidP="00581D8F"/>
    <w:p w14:paraId="25FA7591" w14:textId="77777777" w:rsidR="00581D8F" w:rsidRDefault="00581D8F" w:rsidP="00581D8F"/>
    <w:p w14:paraId="147D0E66" w14:textId="77777777" w:rsidR="00581D8F" w:rsidRDefault="00581D8F" w:rsidP="00581D8F"/>
    <w:p w14:paraId="2635BDE6" w14:textId="77777777" w:rsidR="00696DEC" w:rsidRDefault="00696DEC"/>
    <w:sectPr w:rsidR="00696DEC" w:rsidSect="00B7203E">
      <w:headerReference w:type="default" r:id="rId10"/>
      <w:footerReference w:type="default" r:id="rId11"/>
      <w:pgSz w:w="11906" w:h="16838"/>
      <w:pgMar w:top="1985" w:right="566" w:bottom="1440" w:left="426"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5BDE9" w14:textId="77777777" w:rsidR="00450974" w:rsidRDefault="00450974" w:rsidP="007F378A">
      <w:pPr>
        <w:spacing w:after="0" w:line="240" w:lineRule="auto"/>
      </w:pPr>
      <w:r>
        <w:separator/>
      </w:r>
    </w:p>
  </w:endnote>
  <w:endnote w:type="continuationSeparator" w:id="0">
    <w:p w14:paraId="2635BDEA" w14:textId="77777777" w:rsidR="00450974" w:rsidRDefault="00450974" w:rsidP="007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5BDEC" w14:textId="77777777" w:rsidR="007F378A" w:rsidRPr="007F378A" w:rsidRDefault="007F378A" w:rsidP="007F378A">
    <w:pPr>
      <w:pStyle w:val="Footer"/>
      <w:jc w:val="center"/>
      <w:rPr>
        <w:rFonts w:ascii="Verdana" w:hAnsi="Verdana"/>
        <w:sz w:val="24"/>
        <w:szCs w:val="24"/>
      </w:rPr>
    </w:pPr>
    <w:r>
      <w:rPr>
        <w:rFonts w:ascii="Verdana" w:hAnsi="Verdana"/>
        <w:sz w:val="24"/>
        <w:szCs w:val="24"/>
      </w:rPr>
      <w:t xml:space="preserve">Literacy  *  Managing Behaviour  *  Curriculum </w:t>
    </w:r>
    <w:r w:rsidR="00B7203E">
      <w:rPr>
        <w:rFonts w:ascii="Verdana" w:hAnsi="Verdana"/>
        <w:sz w:val="24"/>
        <w:szCs w:val="24"/>
      </w:rPr>
      <w:t>and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5BDE7" w14:textId="77777777" w:rsidR="00450974" w:rsidRDefault="00450974" w:rsidP="007F378A">
      <w:pPr>
        <w:spacing w:after="0" w:line="240" w:lineRule="auto"/>
      </w:pPr>
      <w:r>
        <w:separator/>
      </w:r>
    </w:p>
  </w:footnote>
  <w:footnote w:type="continuationSeparator" w:id="0">
    <w:p w14:paraId="2635BDE8" w14:textId="77777777" w:rsidR="00450974" w:rsidRDefault="00450974" w:rsidP="007F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5BDEB" w14:textId="77777777" w:rsidR="007F378A" w:rsidRDefault="008C2B3F" w:rsidP="00B7203E">
    <w:pPr>
      <w:pStyle w:val="Header"/>
      <w:tabs>
        <w:tab w:val="clear" w:pos="4513"/>
        <w:tab w:val="clear" w:pos="9026"/>
        <w:tab w:val="center" w:pos="9498"/>
        <w:tab w:val="right" w:pos="10206"/>
      </w:tabs>
    </w:pPr>
    <w:r>
      <w:rPr>
        <w:noProof/>
      </w:rPr>
      <w:drawing>
        <wp:inline distT="0" distB="0" distL="0" distR="0" wp14:anchorId="2635BDED" wp14:editId="2635BDEE">
          <wp:extent cx="2949089" cy="864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Radclyffe School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2949089" cy="864000"/>
                  </a:xfrm>
                  <a:prstGeom prst="rect">
                    <a:avLst/>
                  </a:prstGeom>
                </pic:spPr>
              </pic:pic>
            </a:graphicData>
          </a:graphic>
        </wp:inline>
      </w:drawing>
    </w:r>
    <w:r w:rsidR="007F378A">
      <w:tab/>
    </w:r>
    <w:r w:rsidR="00B7203E">
      <w:rPr>
        <w:noProof/>
      </w:rPr>
      <w:drawing>
        <wp:inline distT="0" distB="0" distL="0" distR="0" wp14:anchorId="2635BDEF" wp14:editId="2635BDF0">
          <wp:extent cx="885999"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_Our_Best_72dpi_V2.jpg"/>
                  <pic:cNvPicPr/>
                </pic:nvPicPr>
                <pic:blipFill>
                  <a:blip r:embed="rId2">
                    <a:extLst>
                      <a:ext uri="{28A0092B-C50C-407E-A947-70E740481C1C}">
                        <a14:useLocalDpi xmlns:a14="http://schemas.microsoft.com/office/drawing/2010/main" val="0"/>
                      </a:ext>
                    </a:extLst>
                  </a:blip>
                  <a:stretch>
                    <a:fillRect/>
                  </a:stretch>
                </pic:blipFill>
                <pic:spPr>
                  <a:xfrm>
                    <a:off x="0" y="0"/>
                    <a:ext cx="885999" cy="900000"/>
                  </a:xfrm>
                  <a:prstGeom prst="rect">
                    <a:avLst/>
                  </a:prstGeom>
                </pic:spPr>
              </pic:pic>
            </a:graphicData>
          </a:graphic>
        </wp:inline>
      </w:drawing>
    </w:r>
    <w:r w:rsidR="007F378A">
      <w:rPr>
        <w:noProof/>
      </w:rPr>
      <w:t xml:space="preserve">    </w:t>
    </w:r>
    <w:r w:rsidR="007F37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0082"/>
    <w:multiLevelType w:val="hybridMultilevel"/>
    <w:tmpl w:val="C874A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147ED6"/>
    <w:multiLevelType w:val="hybridMultilevel"/>
    <w:tmpl w:val="597C7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517263"/>
    <w:multiLevelType w:val="hybridMultilevel"/>
    <w:tmpl w:val="0A1E60A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FD2ED5"/>
    <w:multiLevelType w:val="hybridMultilevel"/>
    <w:tmpl w:val="2A4A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ED4831"/>
    <w:multiLevelType w:val="hybridMultilevel"/>
    <w:tmpl w:val="6FC454E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579FB"/>
    <w:multiLevelType w:val="hybridMultilevel"/>
    <w:tmpl w:val="DC9022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027693"/>
    <w:multiLevelType w:val="hybridMultilevel"/>
    <w:tmpl w:val="5F7EF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32CA7"/>
    <w:multiLevelType w:val="hybridMultilevel"/>
    <w:tmpl w:val="94AE6DB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C0"/>
    <w:rsid w:val="00104758"/>
    <w:rsid w:val="00230B65"/>
    <w:rsid w:val="00232314"/>
    <w:rsid w:val="00450974"/>
    <w:rsid w:val="00581D8F"/>
    <w:rsid w:val="00696DEC"/>
    <w:rsid w:val="007957C0"/>
    <w:rsid w:val="007F378A"/>
    <w:rsid w:val="008C2B3F"/>
    <w:rsid w:val="009873EE"/>
    <w:rsid w:val="009C1E8F"/>
    <w:rsid w:val="009E59B0"/>
    <w:rsid w:val="00A22488"/>
    <w:rsid w:val="00B20658"/>
    <w:rsid w:val="00B7203E"/>
    <w:rsid w:val="00BB3371"/>
    <w:rsid w:val="00C2005B"/>
    <w:rsid w:val="00C3241F"/>
    <w:rsid w:val="00C91034"/>
    <w:rsid w:val="00D43B00"/>
    <w:rsid w:val="00DC1DA5"/>
    <w:rsid w:val="00E11341"/>
    <w:rsid w:val="00F76015"/>
    <w:rsid w:val="00F93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35BDE6"/>
  <w15:chartTrackingRefBased/>
  <w15:docId w15:val="{4E2209E0-E082-4723-B979-706FAFAF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78A"/>
  </w:style>
  <w:style w:type="paragraph" w:styleId="Footer">
    <w:name w:val="footer"/>
    <w:basedOn w:val="Normal"/>
    <w:link w:val="FooterChar"/>
    <w:uiPriority w:val="99"/>
    <w:unhideWhenUsed/>
    <w:rsid w:val="007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78A"/>
  </w:style>
  <w:style w:type="paragraph" w:styleId="z-TopofForm">
    <w:name w:val="HTML Top of Form"/>
    <w:basedOn w:val="Normal"/>
    <w:link w:val="z-TopofFormChar"/>
    <w:rsid w:val="00581D8F"/>
    <w:pPr>
      <w:spacing w:after="0" w:line="240" w:lineRule="auto"/>
    </w:pPr>
    <w:rPr>
      <w:rFonts w:ascii="Times New Roman" w:eastAsia="Times New Roman" w:hAnsi="Times New Roman" w:cs="Times New Roman"/>
      <w:sz w:val="24"/>
      <w:szCs w:val="20"/>
      <w:lang w:val="en-US"/>
    </w:rPr>
  </w:style>
  <w:style w:type="character" w:customStyle="1" w:styleId="z-TopofFormChar">
    <w:name w:val="z-Top of Form Char"/>
    <w:basedOn w:val="DefaultParagraphFont"/>
    <w:link w:val="z-TopofForm"/>
    <w:rsid w:val="00581D8F"/>
    <w:rPr>
      <w:rFonts w:ascii="Times New Roman" w:eastAsia="Times New Roman" w:hAnsi="Times New Roman" w:cs="Times New Roman"/>
      <w:sz w:val="24"/>
      <w:szCs w:val="20"/>
      <w:lang w:val="en-US"/>
    </w:rPr>
  </w:style>
  <w:style w:type="paragraph" w:styleId="NormalWeb">
    <w:name w:val="Normal (Web)"/>
    <w:basedOn w:val="z-TopofForm"/>
    <w:rsid w:val="00581D8F"/>
  </w:style>
  <w:style w:type="paragraph" w:styleId="BodyTextIndent">
    <w:name w:val="Body Text Indent"/>
    <w:basedOn w:val="Normal"/>
    <w:link w:val="BodyTextIndentChar"/>
    <w:rsid w:val="00581D8F"/>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581D8F"/>
    <w:rPr>
      <w:rFonts w:ascii="CG Omega" w:eastAsia="Times New Roman" w:hAnsi="CG Omega" w:cs="Times New Roman"/>
      <w:szCs w:val="20"/>
      <w:lang w:eastAsia="en-GB"/>
    </w:rPr>
  </w:style>
  <w:style w:type="paragraph" w:styleId="ListParagraph">
    <w:name w:val="List Paragraph"/>
    <w:basedOn w:val="Normal"/>
    <w:uiPriority w:val="34"/>
    <w:qFormat/>
    <w:rsid w:val="00987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D664BB32A6C448CCFB4D62C003160" ma:contentTypeVersion="12" ma:contentTypeDescription="Create a new document." ma:contentTypeScope="" ma:versionID="62acd59bc8970f9cd1655820cda63836">
  <xsd:schema xmlns:xsd="http://www.w3.org/2001/XMLSchema" xmlns:xs="http://www.w3.org/2001/XMLSchema" xmlns:p="http://schemas.microsoft.com/office/2006/metadata/properties" xmlns:ns3="acda7e0b-1102-4bb4-a704-294e3b4605ae" targetNamespace="http://schemas.microsoft.com/office/2006/metadata/properties" ma:root="true" ma:fieldsID="cfc0b640a64a4f26c8522bf4a7cc6017" ns3:_="">
    <xsd:import namespace="acda7e0b-1102-4bb4-a704-294e3b4605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a7e0b-1102-4bb4-a704-294e3b460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828DE-FC06-431D-A156-EC7664D06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a7e0b-1102-4bb4-a704-294e3b460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76EB8-76D6-4004-AB0F-DDCD8C75D367}">
  <ds:schemaRefs>
    <ds:schemaRef ds:uri="http://schemas.microsoft.com/sharepoint/v3/contenttype/forms"/>
  </ds:schemaRefs>
</ds:datastoreItem>
</file>

<file path=customXml/itemProps3.xml><?xml version="1.0" encoding="utf-8"?>
<ds:datastoreItem xmlns:ds="http://schemas.openxmlformats.org/officeDocument/2006/customXml" ds:itemID="{AAD11E46-3134-4833-A24E-819FFDA6A4EA}">
  <ds:schemaRefs>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acda7e0b-1102-4bb4-a704-294e3b4605ae"/>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Okuboyejo</dc:creator>
  <cp:keywords/>
  <dc:description/>
  <cp:lastModifiedBy>Mrs T Okuboyejo</cp:lastModifiedBy>
  <cp:revision>11</cp:revision>
  <dcterms:created xsi:type="dcterms:W3CDTF">2023-03-13T13:13:00Z</dcterms:created>
  <dcterms:modified xsi:type="dcterms:W3CDTF">2023-03-20T12:49:00Z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0x010100A86D664BB32A6C448CCFB4D62C003160</vt:lpwstr>
  </property>
</Properties>
</file>