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A66FFC" w:rsidP="00A66FFC" w:rsidRDefault="00053F42" w14:paraId="0FD5B964" w14:textId="674A248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2D9C9550">
                <wp:simplePos x="0" y="0"/>
                <wp:positionH relativeFrom="column">
                  <wp:posOffset>-815340</wp:posOffset>
                </wp:positionH>
                <wp:positionV relativeFrom="paragraph">
                  <wp:posOffset>-729615</wp:posOffset>
                </wp:positionV>
                <wp:extent cx="7665720" cy="2152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5720" cy="2152650"/>
                        </a:xfrm>
                        <a:prstGeom prst="rect">
                          <a:avLst/>
                        </a:prstGeom>
                        <a:solidFill>
                          <a:srgbClr val="00A1A4"/>
                        </a:solidFill>
                        <a:ln w="9525">
                          <a:noFill/>
                          <a:miter lim="800000"/>
                          <a:headEnd/>
                          <a:tailEnd/>
                        </a:ln>
                      </wps:spPr>
                      <wps:txbx>
                        <w:txbxContent>
                          <w:p w:rsidRPr="007D4A68" w:rsidR="00B300B5" w:rsidP="00900803" w:rsidRDefault="00B300B5" w14:paraId="3B563F68" w14:textId="77777777">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rsidRPr="002208B5" w:rsidR="00B300B5" w:rsidP="00900803" w:rsidRDefault="00B300B5" w14:paraId="6D703A7F" w14:textId="77777777">
                            <w:pPr>
                              <w:pStyle w:val="Default"/>
                              <w:shd w:val="clear" w:color="auto" w:fill="00A1A4"/>
                              <w:spacing w:before="0" w:line="240" w:lineRule="auto"/>
                              <w:rPr>
                                <w:rFonts w:ascii="Helvetica" w:hAnsi="Helvetica"/>
                                <w:b/>
                                <w:bCs/>
                                <w:color w:val="FFFFFF"/>
                                <w:sz w:val="44"/>
                                <w:szCs w:val="44"/>
                              </w:rPr>
                            </w:pPr>
                          </w:p>
                          <w:p w:rsidRPr="007D66F6" w:rsidR="00B300B5" w:rsidP="002208B5" w:rsidRDefault="00260CE9" w14:paraId="18FDA0F3" w14:textId="3D45E210">
                            <w:pPr>
                              <w:pStyle w:val="Default"/>
                              <w:shd w:val="clear" w:color="auto" w:fill="00A1A4"/>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 xml:space="preserve">SEN </w:t>
                            </w:r>
                            <w:r w:rsidR="001A370A">
                              <w:rPr>
                                <w:rFonts w:asciiTheme="majorHAnsi" w:hAnsiTheme="majorHAnsi"/>
                                <w:b/>
                                <w:bCs/>
                                <w:color w:val="FFFFFF"/>
                                <w:sz w:val="52"/>
                                <w:szCs w:val="52"/>
                              </w:rPr>
                              <w:t xml:space="preserve">Teaching Assistant </w:t>
                            </w:r>
                          </w:p>
                          <w:p w:rsidRPr="00900803" w:rsidR="00B300B5" w:rsidP="002208B5" w:rsidRDefault="002208B5" w14:paraId="73E3E873" w14:textId="61C6D613">
                            <w:pPr>
                              <w:pStyle w:val="Default"/>
                              <w:shd w:val="clear" w:color="auto" w:fill="00A1A4"/>
                              <w:spacing w:before="0" w:line="240" w:lineRule="auto"/>
                              <w:ind w:left="5040" w:right="1143" w:firstLine="720"/>
                              <w:jc w:val="right"/>
                              <w:rPr>
                                <w:rFonts w:asciiTheme="majorHAnsi" w:hAnsiTheme="majorHAnsi"/>
                                <w:i/>
                                <w:iCs/>
                                <w:sz w:val="52"/>
                                <w:szCs w:val="52"/>
                              </w:rPr>
                            </w:pPr>
                            <w:r>
                              <w:rPr>
                                <w:rFonts w:asciiTheme="majorHAnsi" w:hAnsiTheme="majorHAnsi"/>
                                <w:i/>
                                <w:iCs/>
                                <w:color w:val="FFFFFF"/>
                                <w:sz w:val="52"/>
                                <w:szCs w:val="52"/>
                              </w:rPr>
                              <w:t xml:space="preserve">      </w:t>
                            </w:r>
                            <w:r w:rsidRPr="00900803" w:rsidR="00B300B5">
                              <w:rPr>
                                <w:rFonts w:asciiTheme="majorHAnsi" w:hAnsiTheme="majorHAnsi"/>
                                <w:i/>
                                <w:iCs/>
                                <w:color w:val="FFFFFF"/>
                                <w:sz w:val="52"/>
                                <w:szCs w:val="52"/>
                              </w:rPr>
                              <w:t xml:space="preserve">Job Description </w:t>
                            </w:r>
                          </w:p>
                          <w:p w:rsidR="00B300B5" w:rsidP="00900803" w:rsidRDefault="00B300B5" w14:paraId="05656FDC" w14:textId="0CBCAA68">
                            <w:pPr>
                              <w:shd w:val="clear" w:color="auto" w:fill="00A1A4"/>
                            </w:pPr>
                          </w:p>
                          <w:p w:rsidRPr="002208B5" w:rsidR="002208B5" w:rsidP="002208B5" w:rsidRDefault="002208B5" w14:paraId="2CE57A3F" w14:textId="77777777">
                            <w:pPr>
                              <w:shd w:val="clear" w:color="auto" w:fill="00A1A4"/>
                              <w:tabs>
                                <w:tab w:val="left" w:pos="11057"/>
                              </w:tabs>
                              <w:rPr>
                                <w:sz w:val="8"/>
                                <w:szCs w:val="8"/>
                              </w:rPr>
                            </w:pPr>
                          </w:p>
                          <w:p w:rsidRPr="00FD546B" w:rsidR="002208B5" w:rsidP="002208B5" w:rsidRDefault="002208B5" w14:paraId="7A8F88CB" w14:textId="77777777">
                            <w:pPr>
                              <w:pStyle w:val="NoSpacing"/>
                              <w:ind w:left="851"/>
                              <w:rPr>
                                <w:rFonts w:ascii="Aptos" w:hAnsi="Aptos"/>
                                <w:color w:val="FFFFFF"/>
                              </w:rPr>
                            </w:pPr>
                            <w:r w:rsidRPr="00FD546B">
                              <w:rPr>
                                <w:rFonts w:ascii="Aptos" w:hAnsi="Aptos"/>
                                <w:color w:val="FFFFFF"/>
                              </w:rPr>
                              <w:t xml:space="preserve">At Southern Education Trust, we are driven by a shared mission </w:t>
                            </w:r>
                            <w:r>
                              <w:rPr>
                                <w:rFonts w:ascii="Aptos" w:hAnsi="Aptos"/>
                                <w:color w:val="FFFFFF"/>
                              </w:rPr>
                              <w:t>of</w:t>
                            </w:r>
                            <w:r w:rsidRPr="00FD546B">
                              <w:rPr>
                                <w:rFonts w:ascii="Aptos" w:hAnsi="Aptos"/>
                                <w:color w:val="FFFFFF"/>
                              </w:rPr>
                              <w:t xml:space="preserve"> </w:t>
                            </w:r>
                            <w:r>
                              <w:rPr>
                                <w:rFonts w:ascii="Aptos" w:hAnsi="Aptos"/>
                                <w:color w:val="FFFFFF"/>
                              </w:rPr>
                              <w:t>M</w:t>
                            </w:r>
                            <w:r w:rsidRPr="001D3CC1">
                              <w:rPr>
                                <w:rFonts w:ascii="Aptos" w:hAnsi="Aptos"/>
                                <w:b/>
                                <w:bCs/>
                                <w:i/>
                                <w:iCs/>
                                <w:color w:val="FFFFFF"/>
                              </w:rPr>
                              <w:t>aking</w:t>
                            </w:r>
                            <w:r>
                              <w:rPr>
                                <w:rFonts w:ascii="Aptos" w:hAnsi="Aptos"/>
                                <w:b/>
                                <w:bCs/>
                                <w:i/>
                                <w:iCs/>
                                <w:color w:val="FFFFFF"/>
                              </w:rPr>
                              <w:t xml:space="preserve"> L</w:t>
                            </w:r>
                            <w:r w:rsidRPr="001D3CC1">
                              <w:rPr>
                                <w:rFonts w:ascii="Aptos" w:hAnsi="Aptos"/>
                                <w:b/>
                                <w:bCs/>
                                <w:i/>
                                <w:iCs/>
                                <w:color w:val="FFFFFF"/>
                              </w:rPr>
                              <w:t xml:space="preserve">ives </w:t>
                            </w:r>
                            <w:r>
                              <w:rPr>
                                <w:rFonts w:ascii="Aptos" w:hAnsi="Aptos"/>
                                <w:b/>
                                <w:bCs/>
                                <w:i/>
                                <w:iCs/>
                                <w:color w:val="FFFFFF"/>
                              </w:rPr>
                              <w:t>B</w:t>
                            </w:r>
                            <w:r w:rsidRPr="001D3CC1">
                              <w:rPr>
                                <w:rFonts w:ascii="Aptos" w:hAnsi="Aptos"/>
                                <w:b/>
                                <w:bCs/>
                                <w:i/>
                                <w:iCs/>
                                <w:color w:val="FFFFFF"/>
                              </w:rPr>
                              <w:t>etter</w:t>
                            </w:r>
                            <w:r w:rsidRPr="00FD546B">
                              <w:rPr>
                                <w:rFonts w:ascii="Aptos" w:hAnsi="Aptos"/>
                                <w:color w:val="FFFFFF"/>
                              </w:rPr>
                              <w:t>. We</w:t>
                            </w:r>
                            <w:r>
                              <w:rPr>
                                <w:rFonts w:ascii="Aptos" w:hAnsi="Aptos"/>
                                <w:color w:val="FFFFFF"/>
                              </w:rPr>
                              <w:t>’re</w:t>
                            </w:r>
                            <w:r w:rsidRPr="00FD546B">
                              <w:rPr>
                                <w:rFonts w:ascii="Aptos" w:hAnsi="Aptos"/>
                                <w:color w:val="FFFFFF"/>
                              </w:rPr>
                              <w:t xml:space="preserve"> a </w:t>
                            </w:r>
                            <w:r>
                              <w:rPr>
                                <w:rFonts w:ascii="Aptos" w:hAnsi="Aptos"/>
                                <w:color w:val="FFFFFF"/>
                              </w:rPr>
                              <w:t xml:space="preserve">    </w:t>
                            </w:r>
                            <w:r w:rsidRPr="00FD546B">
                              <w:rPr>
                                <w:rFonts w:ascii="Aptos" w:hAnsi="Aptos"/>
                                <w:color w:val="FFFFFF"/>
                              </w:rPr>
                              <w:t xml:space="preserve">community of schools built on </w:t>
                            </w:r>
                            <w:r>
                              <w:rPr>
                                <w:rFonts w:ascii="Aptos" w:hAnsi="Aptos"/>
                                <w:color w:val="FFFFFF"/>
                              </w:rPr>
                              <w:t>our values</w:t>
                            </w:r>
                            <w:r w:rsidRPr="001D3CC1">
                              <w:rPr>
                                <w:rFonts w:ascii="Aptos" w:hAnsi="Aptos"/>
                                <w:b/>
                                <w:bCs/>
                                <w:i/>
                                <w:iCs/>
                                <w:color w:val="FFFFFF"/>
                              </w:rPr>
                              <w:t xml:space="preserve">: </w:t>
                            </w:r>
                            <w:r>
                              <w:rPr>
                                <w:rFonts w:ascii="Aptos" w:hAnsi="Aptos"/>
                                <w:b/>
                                <w:bCs/>
                                <w:i/>
                                <w:iCs/>
                                <w:color w:val="FFFFFF"/>
                              </w:rPr>
                              <w:t>K</w:t>
                            </w:r>
                            <w:r w:rsidRPr="001D3CC1">
                              <w:rPr>
                                <w:rFonts w:ascii="Aptos" w:hAnsi="Aptos"/>
                                <w:b/>
                                <w:bCs/>
                                <w:i/>
                                <w:iCs/>
                                <w:color w:val="FFFFFF"/>
                              </w:rPr>
                              <w:t xml:space="preserve">ind, </w:t>
                            </w:r>
                            <w:r>
                              <w:rPr>
                                <w:rFonts w:ascii="Aptos" w:hAnsi="Aptos"/>
                                <w:b/>
                                <w:bCs/>
                                <w:i/>
                                <w:iCs/>
                                <w:color w:val="FFFFFF"/>
                              </w:rPr>
                              <w:t>C</w:t>
                            </w:r>
                            <w:r w:rsidRPr="001D3CC1">
                              <w:rPr>
                                <w:rFonts w:ascii="Aptos" w:hAnsi="Aptos"/>
                                <w:b/>
                                <w:bCs/>
                                <w:i/>
                                <w:iCs/>
                                <w:color w:val="FFFFFF"/>
                              </w:rPr>
                              <w:t xml:space="preserve">reative and </w:t>
                            </w:r>
                            <w:r>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working together</w:t>
                            </w:r>
                            <w:r>
                              <w:rPr>
                                <w:rFonts w:ascii="Aptos" w:hAnsi="Aptos"/>
                                <w:color w:val="FFFFFF"/>
                              </w:rPr>
                              <w:t xml:space="preserve">                             </w:t>
                            </w:r>
                            <w:r w:rsidRPr="00FD546B">
                              <w:rPr>
                                <w:rFonts w:ascii="Aptos" w:hAnsi="Aptos"/>
                                <w:color w:val="FFFFFF"/>
                              </w:rPr>
                              <w:t xml:space="preserve"> to</w:t>
                            </w:r>
                            <w:r>
                              <w:rPr>
                                <w:rFonts w:ascii="Aptos" w:hAnsi="Aptos"/>
                                <w:color w:val="FFFFFF"/>
                              </w:rPr>
                              <w:t xml:space="preserve"> help </w:t>
                            </w:r>
                            <w:r w:rsidRPr="00FD546B">
                              <w:rPr>
                                <w:rFonts w:ascii="Aptos" w:hAnsi="Aptos"/>
                                <w:color w:val="FFFFFF"/>
                              </w:rPr>
                              <w:t xml:space="preserve">every child - and every colleague </w:t>
                            </w:r>
                            <w:r>
                              <w:rPr>
                                <w:rFonts w:ascii="Aptos" w:hAnsi="Aptos"/>
                                <w:color w:val="FFFFFF"/>
                              </w:rPr>
                              <w:t>–</w:t>
                            </w:r>
                            <w:r w:rsidRPr="00FD546B">
                              <w:rPr>
                                <w:rFonts w:ascii="Aptos" w:hAnsi="Aptos"/>
                                <w:color w:val="FFFFFF"/>
                              </w:rPr>
                              <w:t xml:space="preserve"> thrive</w:t>
                            </w:r>
                            <w:r>
                              <w:rPr>
                                <w:rFonts w:ascii="Aptos" w:hAnsi="Aptos"/>
                                <w:color w:val="FFFFFF"/>
                              </w:rPr>
                              <w:t>.</w:t>
                            </w:r>
                          </w:p>
                          <w:p w:rsidR="00B300B5" w:rsidP="002208B5" w:rsidRDefault="00B300B5" w14:paraId="7AB7A98D" w14:textId="397A88F9">
                            <w:pPr>
                              <w:pStyle w:val="Body"/>
                              <w:shd w:val="clear" w:color="auto" w:fill="00A1A4"/>
                              <w:ind w:left="993" w:right="127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8A98E7">
                <v:stroke joinstyle="miter"/>
                <v:path gradientshapeok="t" o:connecttype="rect"/>
              </v:shapetype>
              <v:shape id="Text Box 2" style="position:absolute;margin-left:-64.2pt;margin-top:-57.45pt;width:603.6pt;height:16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00a1a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">
                <v:textbox>
                  <w:txbxContent>
                    <w:p w:rsidRPr="007D4A68" w:rsidR="00B300B5" w:rsidP="00900803" w:rsidRDefault="00B300B5" w14:paraId="3B563F68" w14:textId="77777777">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rsidRPr="002208B5" w:rsidR="00B300B5" w:rsidP="00900803" w:rsidRDefault="00B300B5" w14:paraId="6D703A7F" w14:textId="77777777">
                      <w:pPr>
                        <w:pStyle w:val="Default"/>
                        <w:shd w:val="clear" w:color="auto" w:fill="00A1A4"/>
                        <w:spacing w:before="0" w:line="240" w:lineRule="auto"/>
                        <w:rPr>
                          <w:rFonts w:ascii="Helvetica" w:hAnsi="Helvetica"/>
                          <w:b/>
                          <w:bCs/>
                          <w:color w:val="FFFFFF"/>
                          <w:sz w:val="44"/>
                          <w:szCs w:val="44"/>
                        </w:rPr>
                      </w:pPr>
                    </w:p>
                    <w:p w:rsidRPr="007D66F6" w:rsidR="00B300B5" w:rsidP="002208B5" w:rsidRDefault="00260CE9" w14:paraId="18FDA0F3" w14:textId="3D45E210">
                      <w:pPr>
                        <w:pStyle w:val="Default"/>
                        <w:shd w:val="clear" w:color="auto" w:fill="00A1A4"/>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 xml:space="preserve">SEN </w:t>
                      </w:r>
                      <w:r w:rsidR="001A370A">
                        <w:rPr>
                          <w:rFonts w:asciiTheme="majorHAnsi" w:hAnsiTheme="majorHAnsi"/>
                          <w:b/>
                          <w:bCs/>
                          <w:color w:val="FFFFFF"/>
                          <w:sz w:val="52"/>
                          <w:szCs w:val="52"/>
                        </w:rPr>
                        <w:t xml:space="preserve">Teaching Assistant </w:t>
                      </w:r>
                    </w:p>
                    <w:p w:rsidRPr="00900803" w:rsidR="00B300B5" w:rsidP="002208B5" w:rsidRDefault="002208B5" w14:paraId="73E3E873" w14:textId="61C6D613">
                      <w:pPr>
                        <w:pStyle w:val="Default"/>
                        <w:shd w:val="clear" w:color="auto" w:fill="00A1A4"/>
                        <w:spacing w:before="0" w:line="240" w:lineRule="auto"/>
                        <w:ind w:left="5040" w:right="1143" w:firstLine="720"/>
                        <w:jc w:val="right"/>
                        <w:rPr>
                          <w:rFonts w:asciiTheme="majorHAnsi" w:hAnsiTheme="majorHAnsi"/>
                          <w:i/>
                          <w:iCs/>
                          <w:sz w:val="52"/>
                          <w:szCs w:val="52"/>
                        </w:rPr>
                      </w:pPr>
                      <w:r>
                        <w:rPr>
                          <w:rFonts w:asciiTheme="majorHAnsi" w:hAnsiTheme="majorHAnsi"/>
                          <w:i/>
                          <w:iCs/>
                          <w:color w:val="FFFFFF"/>
                          <w:sz w:val="52"/>
                          <w:szCs w:val="52"/>
                        </w:rPr>
                        <w:t xml:space="preserve">      </w:t>
                      </w:r>
                      <w:r w:rsidRPr="00900803" w:rsidR="00B300B5">
                        <w:rPr>
                          <w:rFonts w:asciiTheme="majorHAnsi" w:hAnsiTheme="majorHAnsi"/>
                          <w:i/>
                          <w:iCs/>
                          <w:color w:val="FFFFFF"/>
                          <w:sz w:val="52"/>
                          <w:szCs w:val="52"/>
                        </w:rPr>
                        <w:t xml:space="preserve">Job Description </w:t>
                      </w:r>
                    </w:p>
                    <w:p w:rsidR="00B300B5" w:rsidP="00900803" w:rsidRDefault="00B300B5" w14:paraId="05656FDC" w14:textId="0CBCAA68">
                      <w:pPr>
                        <w:shd w:val="clear" w:color="auto" w:fill="00A1A4"/>
                      </w:pPr>
                    </w:p>
                    <w:p w:rsidRPr="002208B5" w:rsidR="002208B5" w:rsidP="002208B5" w:rsidRDefault="002208B5" w14:paraId="2CE57A3F" w14:textId="77777777">
                      <w:pPr>
                        <w:shd w:val="clear" w:color="auto" w:fill="00A1A4"/>
                        <w:tabs>
                          <w:tab w:val="left" w:pos="11057"/>
                        </w:tabs>
                        <w:rPr>
                          <w:sz w:val="8"/>
                          <w:szCs w:val="8"/>
                        </w:rPr>
                      </w:pPr>
                    </w:p>
                    <w:p w:rsidRPr="00FD546B" w:rsidR="002208B5" w:rsidP="002208B5" w:rsidRDefault="002208B5" w14:paraId="7A8F88CB" w14:textId="77777777">
                      <w:pPr>
                        <w:pStyle w:val="NoSpacing"/>
                        <w:ind w:left="851"/>
                        <w:rPr>
                          <w:rFonts w:ascii="Aptos" w:hAnsi="Aptos"/>
                          <w:color w:val="FFFFFF"/>
                        </w:rPr>
                      </w:pPr>
                      <w:r w:rsidRPr="00FD546B">
                        <w:rPr>
                          <w:rFonts w:ascii="Aptos" w:hAnsi="Aptos"/>
                          <w:color w:val="FFFFFF"/>
                        </w:rPr>
                        <w:t xml:space="preserve">At Southern Education Trust, we are driven by a shared mission </w:t>
                      </w:r>
                      <w:r>
                        <w:rPr>
                          <w:rFonts w:ascii="Aptos" w:hAnsi="Aptos"/>
                          <w:color w:val="FFFFFF"/>
                        </w:rPr>
                        <w:t>of</w:t>
                      </w:r>
                      <w:r w:rsidRPr="00FD546B">
                        <w:rPr>
                          <w:rFonts w:ascii="Aptos" w:hAnsi="Aptos"/>
                          <w:color w:val="FFFFFF"/>
                        </w:rPr>
                        <w:t xml:space="preserve"> </w:t>
                      </w:r>
                      <w:r>
                        <w:rPr>
                          <w:rFonts w:ascii="Aptos" w:hAnsi="Aptos"/>
                          <w:color w:val="FFFFFF"/>
                        </w:rPr>
                        <w:t>M</w:t>
                      </w:r>
                      <w:r w:rsidRPr="001D3CC1">
                        <w:rPr>
                          <w:rFonts w:ascii="Aptos" w:hAnsi="Aptos"/>
                          <w:b/>
                          <w:bCs/>
                          <w:i/>
                          <w:iCs/>
                          <w:color w:val="FFFFFF"/>
                        </w:rPr>
                        <w:t>aking</w:t>
                      </w:r>
                      <w:r>
                        <w:rPr>
                          <w:rFonts w:ascii="Aptos" w:hAnsi="Aptos"/>
                          <w:b/>
                          <w:bCs/>
                          <w:i/>
                          <w:iCs/>
                          <w:color w:val="FFFFFF"/>
                        </w:rPr>
                        <w:t xml:space="preserve"> L</w:t>
                      </w:r>
                      <w:r w:rsidRPr="001D3CC1">
                        <w:rPr>
                          <w:rFonts w:ascii="Aptos" w:hAnsi="Aptos"/>
                          <w:b/>
                          <w:bCs/>
                          <w:i/>
                          <w:iCs/>
                          <w:color w:val="FFFFFF"/>
                        </w:rPr>
                        <w:t xml:space="preserve">ives </w:t>
                      </w:r>
                      <w:r>
                        <w:rPr>
                          <w:rFonts w:ascii="Aptos" w:hAnsi="Aptos"/>
                          <w:b/>
                          <w:bCs/>
                          <w:i/>
                          <w:iCs/>
                          <w:color w:val="FFFFFF"/>
                        </w:rPr>
                        <w:t>B</w:t>
                      </w:r>
                      <w:r w:rsidRPr="001D3CC1">
                        <w:rPr>
                          <w:rFonts w:ascii="Aptos" w:hAnsi="Aptos"/>
                          <w:b/>
                          <w:bCs/>
                          <w:i/>
                          <w:iCs/>
                          <w:color w:val="FFFFFF"/>
                        </w:rPr>
                        <w:t>etter</w:t>
                      </w:r>
                      <w:r w:rsidRPr="00FD546B">
                        <w:rPr>
                          <w:rFonts w:ascii="Aptos" w:hAnsi="Aptos"/>
                          <w:color w:val="FFFFFF"/>
                        </w:rPr>
                        <w:t>. We</w:t>
                      </w:r>
                      <w:r>
                        <w:rPr>
                          <w:rFonts w:ascii="Aptos" w:hAnsi="Aptos"/>
                          <w:color w:val="FFFFFF"/>
                        </w:rPr>
                        <w:t>’re</w:t>
                      </w:r>
                      <w:r w:rsidRPr="00FD546B">
                        <w:rPr>
                          <w:rFonts w:ascii="Aptos" w:hAnsi="Aptos"/>
                          <w:color w:val="FFFFFF"/>
                        </w:rPr>
                        <w:t xml:space="preserve"> a </w:t>
                      </w:r>
                      <w:r>
                        <w:rPr>
                          <w:rFonts w:ascii="Aptos" w:hAnsi="Aptos"/>
                          <w:color w:val="FFFFFF"/>
                        </w:rPr>
                        <w:t xml:space="preserve">    </w:t>
                      </w:r>
                      <w:r w:rsidRPr="00FD546B">
                        <w:rPr>
                          <w:rFonts w:ascii="Aptos" w:hAnsi="Aptos"/>
                          <w:color w:val="FFFFFF"/>
                        </w:rPr>
                        <w:t xml:space="preserve">community of schools built on </w:t>
                      </w:r>
                      <w:r>
                        <w:rPr>
                          <w:rFonts w:ascii="Aptos" w:hAnsi="Aptos"/>
                          <w:color w:val="FFFFFF"/>
                        </w:rPr>
                        <w:t>our values</w:t>
                      </w:r>
                      <w:r w:rsidRPr="001D3CC1">
                        <w:rPr>
                          <w:rFonts w:ascii="Aptos" w:hAnsi="Aptos"/>
                          <w:b/>
                          <w:bCs/>
                          <w:i/>
                          <w:iCs/>
                          <w:color w:val="FFFFFF"/>
                        </w:rPr>
                        <w:t xml:space="preserve">: </w:t>
                      </w:r>
                      <w:r>
                        <w:rPr>
                          <w:rFonts w:ascii="Aptos" w:hAnsi="Aptos"/>
                          <w:b/>
                          <w:bCs/>
                          <w:i/>
                          <w:iCs/>
                          <w:color w:val="FFFFFF"/>
                        </w:rPr>
                        <w:t>K</w:t>
                      </w:r>
                      <w:r w:rsidRPr="001D3CC1">
                        <w:rPr>
                          <w:rFonts w:ascii="Aptos" w:hAnsi="Aptos"/>
                          <w:b/>
                          <w:bCs/>
                          <w:i/>
                          <w:iCs/>
                          <w:color w:val="FFFFFF"/>
                        </w:rPr>
                        <w:t xml:space="preserve">ind, </w:t>
                      </w:r>
                      <w:r>
                        <w:rPr>
                          <w:rFonts w:ascii="Aptos" w:hAnsi="Aptos"/>
                          <w:b/>
                          <w:bCs/>
                          <w:i/>
                          <w:iCs/>
                          <w:color w:val="FFFFFF"/>
                        </w:rPr>
                        <w:t>C</w:t>
                      </w:r>
                      <w:r w:rsidRPr="001D3CC1">
                        <w:rPr>
                          <w:rFonts w:ascii="Aptos" w:hAnsi="Aptos"/>
                          <w:b/>
                          <w:bCs/>
                          <w:i/>
                          <w:iCs/>
                          <w:color w:val="FFFFFF"/>
                        </w:rPr>
                        <w:t xml:space="preserve">reative and </w:t>
                      </w:r>
                      <w:r>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working together</w:t>
                      </w:r>
                      <w:r>
                        <w:rPr>
                          <w:rFonts w:ascii="Aptos" w:hAnsi="Aptos"/>
                          <w:color w:val="FFFFFF"/>
                        </w:rPr>
                        <w:t xml:space="preserve">                             </w:t>
                      </w:r>
                      <w:r w:rsidRPr="00FD546B">
                        <w:rPr>
                          <w:rFonts w:ascii="Aptos" w:hAnsi="Aptos"/>
                          <w:color w:val="FFFFFF"/>
                        </w:rPr>
                        <w:t xml:space="preserve"> to</w:t>
                      </w:r>
                      <w:r>
                        <w:rPr>
                          <w:rFonts w:ascii="Aptos" w:hAnsi="Aptos"/>
                          <w:color w:val="FFFFFF"/>
                        </w:rPr>
                        <w:t xml:space="preserve"> help </w:t>
                      </w:r>
                      <w:r w:rsidRPr="00FD546B">
                        <w:rPr>
                          <w:rFonts w:ascii="Aptos" w:hAnsi="Aptos"/>
                          <w:color w:val="FFFFFF"/>
                        </w:rPr>
                        <w:t xml:space="preserve">every child - and every colleague </w:t>
                      </w:r>
                      <w:r>
                        <w:rPr>
                          <w:rFonts w:ascii="Aptos" w:hAnsi="Aptos"/>
                          <w:color w:val="FFFFFF"/>
                        </w:rPr>
                        <w:t>–</w:t>
                      </w:r>
                      <w:r w:rsidRPr="00FD546B">
                        <w:rPr>
                          <w:rFonts w:ascii="Aptos" w:hAnsi="Aptos"/>
                          <w:color w:val="FFFFFF"/>
                        </w:rPr>
                        <w:t xml:space="preserve"> thrive</w:t>
                      </w:r>
                      <w:r>
                        <w:rPr>
                          <w:rFonts w:ascii="Aptos" w:hAnsi="Aptos"/>
                          <w:color w:val="FFFFFF"/>
                        </w:rPr>
                        <w:t>.</w:t>
                      </w:r>
                    </w:p>
                    <w:p w:rsidR="00B300B5" w:rsidP="002208B5" w:rsidRDefault="00B300B5" w14:paraId="7AB7A98D" w14:textId="397A88F9">
                      <w:pPr>
                        <w:pStyle w:val="Body"/>
                        <w:shd w:val="clear" w:color="auto" w:fill="00A1A4"/>
                        <w:ind w:left="993" w:right="1270"/>
                      </w:pPr>
                    </w:p>
                  </w:txbxContent>
                </v:textbox>
              </v:shape>
            </w:pict>
          </mc:Fallback>
        </mc:AlternateContent>
      </w:r>
    </w:p>
    <w:p w:rsidR="00A66FFC" w:rsidP="00A66FFC" w:rsidRDefault="00A66FFC" w14:paraId="4E3034AC" w14:textId="77777777">
      <w:pPr>
        <w:pStyle w:val="Default"/>
        <w:spacing w:before="0" w:line="240" w:lineRule="auto"/>
        <w:rPr>
          <w:rFonts w:ascii="Avenir Next LT Pro Light" w:hAnsi="Avenir Next LT Pro Light"/>
          <w:b/>
          <w:bCs/>
          <w:color w:val="89B9B4"/>
          <w:sz w:val="28"/>
          <w:szCs w:val="28"/>
          <w:lang w:val="en-US"/>
        </w:rPr>
      </w:pPr>
    </w:p>
    <w:p w:rsidR="00A66FFC" w:rsidP="00A66FFC" w:rsidRDefault="002208B5" w14:paraId="7C827A46" w14:textId="234F6FA3">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0C1AB9DF">
                <wp:simplePos x="0" y="0"/>
                <wp:positionH relativeFrom="column">
                  <wp:posOffset>-177165</wp:posOffset>
                </wp:positionH>
                <wp:positionV relativeFrom="paragraph">
                  <wp:posOffset>172720</wp:posOffset>
                </wp:positionV>
                <wp:extent cx="6238875"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238875"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id="Straight Connector 12"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white [3212]" strokeweight="2pt" from="-13.95pt,13.6pt" to="477.3pt,13.6pt" w14:anchorId="3528B5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">
                <v:stroke miterlimit="4" joinstyle="miter"/>
              </v:line>
            </w:pict>
          </mc:Fallback>
        </mc:AlternateContent>
      </w:r>
    </w:p>
    <w:p w:rsidR="00A66FFC" w:rsidP="00A66FFC" w:rsidRDefault="00A66FFC" w14:paraId="0C5D6490" w14:textId="56D77925">
      <w:pPr>
        <w:pStyle w:val="Default"/>
        <w:spacing w:before="0" w:line="240" w:lineRule="auto"/>
        <w:rPr>
          <w:rFonts w:ascii="Avenir Next LT Pro Light" w:hAnsi="Avenir Next LT Pro Light"/>
          <w:b/>
          <w:bCs/>
          <w:color w:val="89B9B4"/>
          <w:sz w:val="28"/>
          <w:szCs w:val="28"/>
          <w:lang w:val="en-US"/>
        </w:rPr>
      </w:pPr>
    </w:p>
    <w:p w:rsidR="00A66FFC" w:rsidP="00A66FFC" w:rsidRDefault="00A66FFC" w14:paraId="53DCE8B2" w14:textId="6491B765">
      <w:pPr>
        <w:pStyle w:val="Default"/>
        <w:spacing w:before="0" w:line="240" w:lineRule="auto"/>
        <w:rPr>
          <w:rFonts w:ascii="Avenir Next LT Pro Light" w:hAnsi="Avenir Next LT Pro Light"/>
          <w:b/>
          <w:bCs/>
          <w:color w:val="89B9B4"/>
          <w:sz w:val="28"/>
          <w:szCs w:val="28"/>
          <w:lang w:val="en-US"/>
        </w:rPr>
      </w:pPr>
    </w:p>
    <w:p w:rsidRPr="00F4325E" w:rsidR="00A66FFC" w:rsidP="00A66FFC" w:rsidRDefault="00A66FFC" w14:paraId="61951471" w14:textId="3EEAA3CD">
      <w:pPr>
        <w:pStyle w:val="Default"/>
        <w:spacing w:before="0" w:line="240" w:lineRule="auto"/>
        <w:rPr>
          <w:rFonts w:ascii="Aptos" w:hAnsi="Aptos"/>
          <w:b/>
          <w:bCs/>
          <w:color w:val="89B9B4"/>
          <w:sz w:val="28"/>
          <w:szCs w:val="28"/>
          <w:lang w:val="en-US"/>
        </w:rPr>
      </w:pPr>
    </w:p>
    <w:p w:rsidR="00A66FFC" w:rsidP="00A66FFC" w:rsidRDefault="00A66FFC" w14:paraId="7E752AF9" w14:textId="77777777">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54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5" w:type="dxa"/>
          <w:bottom w:w="28" w:type="dxa"/>
        </w:tblCellMar>
        <w:tblLook w:val="0480" w:firstRow="0" w:lastRow="0" w:firstColumn="1" w:lastColumn="0" w:noHBand="0" w:noVBand="1"/>
      </w:tblPr>
      <w:tblGrid>
        <w:gridCol w:w="2803"/>
        <w:gridCol w:w="6835"/>
      </w:tblGrid>
      <w:tr w:rsidRPr="00F4325E" w:rsidR="00FA25FA" w:rsidTr="5C213672" w14:paraId="77B44C5B" w14:textId="77777777">
        <w:trPr>
          <w:trHeight w:val="454"/>
        </w:trPr>
        <w:tc>
          <w:tcPr>
            <w:tcW w:w="2803" w:type="dxa"/>
            <w:tcBorders>
              <w:right w:val="single" w:color="025761" w:sz="18" w:space="0"/>
            </w:tcBorders>
            <w:shd w:val="clear" w:color="auto" w:fill="DDF7F1"/>
            <w:tcMar/>
          </w:tcPr>
          <w:p w:rsidRPr="00CF5DF8" w:rsidR="00FA25FA" w:rsidP="00FA25FA" w:rsidRDefault="00FA25FA" w14:paraId="68DF1FAF" w14:textId="77777777">
            <w:pPr>
              <w:spacing w:line="360" w:lineRule="auto"/>
              <w:ind w:left="321"/>
              <w:rPr>
                <w:rFonts w:ascii="Aptos" w:hAnsi="Aptos"/>
                <w:b/>
                <w:bCs/>
                <w:color w:val="025761"/>
              </w:rPr>
            </w:pPr>
            <w:r w:rsidRPr="00CF5DF8">
              <w:rPr>
                <w:rFonts w:ascii="Aptos" w:hAnsi="Aptos"/>
                <w:b/>
                <w:bCs/>
                <w:color w:val="025761"/>
              </w:rPr>
              <w:t>Job Title</w:t>
            </w:r>
          </w:p>
        </w:tc>
        <w:tc>
          <w:tcPr>
            <w:tcW w:w="6835" w:type="dxa"/>
            <w:tcBorders>
              <w:left w:val="single" w:color="025761" w:sz="18" w:space="0"/>
            </w:tcBorders>
            <w:shd w:val="clear" w:color="auto" w:fill="DDF7F1"/>
            <w:tcMar/>
          </w:tcPr>
          <w:p w:rsidRPr="00CF5DF8" w:rsidR="00FA25FA" w:rsidP="00FA25FA" w:rsidRDefault="00260CE9" w14:paraId="52CF59C9" w14:textId="0F5EDD20">
            <w:pPr>
              <w:spacing w:line="360" w:lineRule="auto"/>
              <w:ind w:left="352"/>
              <w:rPr>
                <w:rFonts w:ascii="Aptos" w:hAnsi="Aptos"/>
                <w:color w:val="025761"/>
              </w:rPr>
            </w:pPr>
            <w:r>
              <w:rPr>
                <w:rFonts w:ascii="Aptos" w:hAnsi="Aptos"/>
                <w:color w:val="025761"/>
              </w:rPr>
              <w:t>SEN Teaching Assistant</w:t>
            </w:r>
            <w:r w:rsidR="00FA25FA">
              <w:rPr>
                <w:rFonts w:ascii="Aptos" w:hAnsi="Aptos"/>
                <w:color w:val="025761"/>
              </w:rPr>
              <w:t xml:space="preserve"> </w:t>
            </w:r>
          </w:p>
        </w:tc>
      </w:tr>
      <w:tr w:rsidRPr="00F4325E" w:rsidR="00FA25FA" w:rsidTr="5C213672" w14:paraId="43EA1C95" w14:textId="77777777">
        <w:trPr>
          <w:trHeight w:val="454"/>
        </w:trPr>
        <w:tc>
          <w:tcPr>
            <w:tcW w:w="2803" w:type="dxa"/>
            <w:tcBorders>
              <w:right w:val="single" w:color="025761" w:sz="18" w:space="0"/>
            </w:tcBorders>
            <w:tcMar/>
          </w:tcPr>
          <w:p w:rsidRPr="00CF5DF8" w:rsidR="00FA25FA" w:rsidP="00FA25FA" w:rsidRDefault="00FA25FA" w14:paraId="5AE2452E" w14:textId="77777777">
            <w:pPr>
              <w:spacing w:line="360" w:lineRule="auto"/>
              <w:ind w:left="321"/>
              <w:rPr>
                <w:rFonts w:ascii="Aptos" w:hAnsi="Aptos"/>
                <w:b/>
                <w:bCs/>
                <w:color w:val="025761"/>
              </w:rPr>
            </w:pPr>
            <w:r w:rsidRPr="004F06EE">
              <w:rPr>
                <w:rFonts w:ascii="Aptos" w:hAnsi="Aptos"/>
                <w:b/>
                <w:bCs/>
                <w:color w:val="025761"/>
              </w:rPr>
              <w:t>School</w:t>
            </w:r>
          </w:p>
        </w:tc>
        <w:tc>
          <w:tcPr>
            <w:tcW w:w="6835" w:type="dxa"/>
            <w:tcBorders>
              <w:left w:val="single" w:color="025761" w:sz="18" w:space="0"/>
            </w:tcBorders>
            <w:tcMar/>
          </w:tcPr>
          <w:p w:rsidRPr="00CF5DF8" w:rsidR="00FA25FA" w:rsidP="00FA25FA" w:rsidRDefault="005C5D8E" w14:paraId="3584D4F2" w14:textId="71AC594B">
            <w:pPr>
              <w:spacing w:line="360" w:lineRule="auto"/>
              <w:ind w:left="352"/>
              <w:rPr>
                <w:rFonts w:ascii="Aptos" w:hAnsi="Aptos"/>
                <w:color w:val="025761"/>
              </w:rPr>
            </w:pPr>
            <w:r>
              <w:rPr>
                <w:rFonts w:ascii="Aptos" w:hAnsi="Aptos"/>
                <w:color w:val="025761"/>
              </w:rPr>
              <w:t xml:space="preserve">Ferndown First School </w:t>
            </w:r>
          </w:p>
        </w:tc>
      </w:tr>
      <w:tr w:rsidRPr="00F4325E" w:rsidR="00FA25FA" w:rsidTr="5C213672" w14:paraId="0EA00E62" w14:textId="77777777">
        <w:trPr>
          <w:trHeight w:val="454"/>
        </w:trPr>
        <w:tc>
          <w:tcPr>
            <w:tcW w:w="2803" w:type="dxa"/>
            <w:tcBorders>
              <w:right w:val="single" w:color="025761" w:sz="18" w:space="0"/>
            </w:tcBorders>
            <w:shd w:val="clear" w:color="auto" w:fill="DDF7F1"/>
            <w:tcMar/>
          </w:tcPr>
          <w:p w:rsidRPr="00CF5DF8" w:rsidR="00FA25FA" w:rsidP="00FA25FA" w:rsidRDefault="00FA25FA" w14:paraId="075763B6" w14:textId="77777777">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color="025761" w:sz="18" w:space="0"/>
            </w:tcBorders>
            <w:shd w:val="clear" w:color="auto" w:fill="DDF7F1"/>
            <w:tcMar/>
          </w:tcPr>
          <w:p w:rsidRPr="00CF5DF8" w:rsidR="00FA25FA" w:rsidP="00FA25FA" w:rsidRDefault="00FA25FA" w14:paraId="3E98FFF4" w14:textId="77777777">
            <w:pPr>
              <w:spacing w:line="360" w:lineRule="auto"/>
              <w:ind w:left="352"/>
              <w:rPr>
                <w:rFonts w:ascii="Aptos" w:hAnsi="Aptos"/>
                <w:color w:val="025761"/>
              </w:rPr>
            </w:pPr>
            <w:r>
              <w:rPr>
                <w:rFonts w:ascii="Aptos" w:hAnsi="Aptos"/>
                <w:color w:val="025761"/>
              </w:rPr>
              <w:t>D</w:t>
            </w:r>
          </w:p>
        </w:tc>
      </w:tr>
      <w:tr w:rsidRPr="00F4325E" w:rsidR="00FA25FA" w:rsidTr="5C213672" w14:paraId="31CA5970" w14:textId="77777777">
        <w:trPr>
          <w:trHeight w:val="454"/>
        </w:trPr>
        <w:tc>
          <w:tcPr>
            <w:tcW w:w="2803" w:type="dxa"/>
            <w:tcBorders>
              <w:right w:val="single" w:color="025761" w:sz="18" w:space="0"/>
            </w:tcBorders>
            <w:tcMar/>
          </w:tcPr>
          <w:p w:rsidRPr="00CF5DF8" w:rsidR="00FA25FA" w:rsidP="00FA25FA" w:rsidRDefault="00FA25FA" w14:paraId="2D5477CE" w14:textId="77777777">
            <w:pPr>
              <w:spacing w:line="360" w:lineRule="auto"/>
              <w:ind w:left="321"/>
              <w:rPr>
                <w:rFonts w:ascii="Aptos" w:hAnsi="Aptos"/>
                <w:b/>
                <w:bCs/>
                <w:color w:val="025761"/>
              </w:rPr>
            </w:pPr>
            <w:r w:rsidRPr="00CF5DF8">
              <w:rPr>
                <w:rFonts w:ascii="Aptos" w:hAnsi="Aptos"/>
                <w:b/>
                <w:bCs/>
                <w:color w:val="025761"/>
              </w:rPr>
              <w:t xml:space="preserve">Hours </w:t>
            </w:r>
          </w:p>
        </w:tc>
        <w:tc>
          <w:tcPr>
            <w:tcW w:w="6835" w:type="dxa"/>
            <w:tcBorders>
              <w:left w:val="single" w:color="025761" w:sz="18" w:space="0"/>
            </w:tcBorders>
            <w:tcMar/>
          </w:tcPr>
          <w:p w:rsidRPr="004F06EE" w:rsidR="00FA25FA" w:rsidP="00FA25FA" w:rsidRDefault="005F31EC" w14:paraId="1C84E823" w14:textId="5F4BFCE4">
            <w:pPr>
              <w:spacing w:line="360" w:lineRule="auto"/>
              <w:ind w:left="352"/>
              <w:rPr>
                <w:rFonts w:ascii="Aptos" w:hAnsi="Aptos"/>
                <w:color w:val="025761"/>
              </w:rPr>
            </w:pPr>
            <w:r>
              <w:rPr>
                <w:rFonts w:ascii="Aptos" w:hAnsi="Aptos"/>
                <w:color w:val="025761"/>
              </w:rPr>
              <w:t>32.50</w:t>
            </w:r>
            <w:r w:rsidRPr="004F06EE" w:rsidR="00FA25FA">
              <w:rPr>
                <w:rFonts w:hint="cs" w:ascii="Aptos" w:hAnsi="Aptos"/>
                <w:color w:val="025761"/>
              </w:rPr>
              <w:t xml:space="preserve"> hours per week (8.</w:t>
            </w:r>
            <w:r w:rsidR="005C5D8E">
              <w:rPr>
                <w:rFonts w:ascii="Aptos" w:hAnsi="Aptos"/>
                <w:color w:val="025761"/>
              </w:rPr>
              <w:t xml:space="preserve">15 </w:t>
            </w:r>
            <w:r w:rsidRPr="004F06EE" w:rsidR="00FA25FA">
              <w:rPr>
                <w:rFonts w:hint="cs" w:ascii="Aptos" w:hAnsi="Aptos"/>
                <w:color w:val="025761"/>
              </w:rPr>
              <w:t>am-3.15pm Monday-Friday)</w:t>
            </w:r>
          </w:p>
        </w:tc>
      </w:tr>
      <w:tr w:rsidRPr="00F4325E" w:rsidR="00FA25FA" w:rsidTr="5C213672" w14:paraId="6E484B1C" w14:textId="77777777">
        <w:trPr>
          <w:trHeight w:val="454"/>
        </w:trPr>
        <w:tc>
          <w:tcPr>
            <w:tcW w:w="2803" w:type="dxa"/>
            <w:tcBorders>
              <w:right w:val="single" w:color="025761" w:sz="18" w:space="0"/>
            </w:tcBorders>
            <w:shd w:val="clear" w:color="auto" w:fill="DDF7F1"/>
            <w:tcMar/>
          </w:tcPr>
          <w:p w:rsidRPr="004F06EE" w:rsidR="00FA25FA" w:rsidP="00FA25FA" w:rsidRDefault="00FA25FA" w14:paraId="3AD5E58B" w14:textId="77777777">
            <w:pPr>
              <w:spacing w:line="360" w:lineRule="auto"/>
              <w:ind w:left="321"/>
              <w:rPr>
                <w:rFonts w:ascii="Aptos" w:hAnsi="Aptos"/>
                <w:b/>
                <w:bCs/>
                <w:color w:val="025761"/>
              </w:rPr>
            </w:pPr>
            <w:r w:rsidRPr="004F06EE">
              <w:rPr>
                <w:rFonts w:ascii="Aptos" w:hAnsi="Aptos"/>
                <w:b/>
                <w:bCs/>
                <w:color w:val="025761"/>
              </w:rPr>
              <w:t>Contract</w:t>
            </w:r>
          </w:p>
        </w:tc>
        <w:tc>
          <w:tcPr>
            <w:tcW w:w="6835" w:type="dxa"/>
            <w:tcBorders>
              <w:left w:val="single" w:color="025761" w:sz="18" w:space="0"/>
            </w:tcBorders>
            <w:shd w:val="clear" w:color="auto" w:fill="DDF7F1"/>
            <w:tcMar/>
          </w:tcPr>
          <w:p w:rsidRPr="004F06EE" w:rsidR="00FA25FA" w:rsidP="00FA25FA" w:rsidRDefault="00FA25FA" w14:paraId="3AD3E6C1" w14:textId="37F4F1E1">
            <w:pPr>
              <w:spacing w:line="360" w:lineRule="auto"/>
              <w:ind w:left="352"/>
              <w:rPr>
                <w:rFonts w:ascii="Aptos" w:hAnsi="Aptos"/>
                <w:color w:val="025761"/>
              </w:rPr>
            </w:pPr>
            <w:r w:rsidRPr="5C213672" w:rsidR="28531EE2">
              <w:rPr>
                <w:rFonts w:ascii="Aptos" w:hAnsi="Aptos"/>
                <w:color w:val="025761"/>
              </w:rPr>
              <w:t>Permanent,</w:t>
            </w:r>
            <w:r w:rsidRPr="5C213672" w:rsidR="00FA25FA">
              <w:rPr>
                <w:rFonts w:ascii="Aptos" w:hAnsi="Aptos"/>
                <w:color w:val="025761"/>
              </w:rPr>
              <w:t xml:space="preserve"> </w:t>
            </w:r>
            <w:r w:rsidRPr="5C213672" w:rsidR="00FA25FA">
              <w:rPr>
                <w:rFonts w:ascii="Aptos" w:hAnsi="Aptos"/>
                <w:color w:val="025761"/>
              </w:rPr>
              <w:t>Term time only</w:t>
            </w:r>
          </w:p>
        </w:tc>
      </w:tr>
    </w:tbl>
    <w:p w:rsidRPr="00F4325E" w:rsidR="004F06EE" w:rsidP="00A66FFC" w:rsidRDefault="004F06EE" w14:paraId="6CC1C0D5" w14:textId="77777777">
      <w:pPr>
        <w:pStyle w:val="Default"/>
        <w:spacing w:before="0" w:line="240" w:lineRule="auto"/>
        <w:rPr>
          <w:rFonts w:ascii="Aptos" w:hAnsi="Aptos"/>
          <w:b/>
          <w:bCs/>
          <w:color w:val="89B9B4"/>
          <w:sz w:val="28"/>
          <w:szCs w:val="28"/>
          <w:lang w:val="en-US"/>
        </w:rPr>
      </w:pPr>
    </w:p>
    <w:p w:rsidRPr="000D149F" w:rsidR="00A66FFC" w:rsidP="00A66FFC" w:rsidRDefault="00A66FFC" w14:paraId="244E931B" w14:textId="7301A425">
      <w:pPr>
        <w:pStyle w:val="Default"/>
        <w:spacing w:before="0" w:line="240" w:lineRule="auto"/>
        <w:rPr>
          <w:rFonts w:ascii="Aptos" w:hAnsi="Aptos"/>
          <w:b w:val="1"/>
          <w:bCs w:val="1"/>
          <w:color w:val="008080"/>
          <w:sz w:val="28"/>
          <w:szCs w:val="28"/>
          <w:lang w:val="en-US"/>
        </w:rPr>
      </w:pPr>
      <w:r w:rsidRPr="5C213672" w:rsidR="00A66FFC">
        <w:rPr>
          <w:rFonts w:ascii="Aptos" w:hAnsi="Aptos"/>
          <w:b w:val="1"/>
          <w:bCs w:val="1"/>
          <w:color w:val="008080"/>
          <w:sz w:val="28"/>
          <w:szCs w:val="28"/>
          <w:lang w:val="en-US"/>
        </w:rPr>
        <w:t>Purpose of the job</w:t>
      </w:r>
    </w:p>
    <w:p w:rsidRPr="00F4325E" w:rsidR="00C051B8" w:rsidP="00A66FFC" w:rsidRDefault="00C051B8" w14:paraId="429FE24F" w14:textId="1B21152A">
      <w:pPr>
        <w:pStyle w:val="Default"/>
        <w:spacing w:before="0" w:line="240" w:lineRule="auto"/>
        <w:rPr>
          <w:rFonts w:ascii="Aptos" w:hAnsi="Aptos"/>
          <w:b/>
          <w:bCs/>
          <w:color w:val="89B9B4"/>
          <w:sz w:val="28"/>
          <w:szCs w:val="28"/>
          <w:lang w:val="en-US"/>
        </w:rPr>
      </w:pPr>
    </w:p>
    <w:p w:rsidRPr="00766240" w:rsidR="00766240" w:rsidP="00766240" w:rsidRDefault="00766240" w14:paraId="69AB9064" w14:textId="1DA7962A">
      <w:pPr>
        <w:pStyle w:val="Default"/>
        <w:pBdr>
          <w:top w:val="none" w:color="auto" w:sz="0" w:space="0"/>
        </w:pBdr>
        <w:spacing w:before="0" w:line="240" w:lineRule="auto"/>
        <w:rPr>
          <w:rFonts w:ascii="Aptos" w:hAnsi="Aptos" w:cs="Times New Roman"/>
          <w:color w:val="auto"/>
          <w:lang w:val="en-US" w:eastAsia="en-US"/>
          <w14:textOutline w14:w="0" w14:cap="rnd" w14:cmpd="sng" w14:algn="ctr">
            <w14:noFill/>
            <w14:prstDash w14:val="solid"/>
            <w14:bevel/>
          </w14:textOutline>
        </w:rPr>
      </w:pPr>
      <w:r w:rsidRPr="00766240">
        <w:rPr>
          <w:rFonts w:ascii="Aptos" w:hAnsi="Aptos" w:cs="Times New Roman"/>
          <w:color w:val="auto"/>
          <w:lang w:val="en-US" w:eastAsia="en-US"/>
          <w14:textOutline w14:w="0" w14:cap="rnd" w14:cmpd="sng" w14:algn="ctr">
            <w14:noFill/>
            <w14:prstDash w14:val="solid"/>
            <w14:bevel/>
          </w14:textOutline>
        </w:rPr>
        <w:t xml:space="preserve">As a </w:t>
      </w:r>
      <w:r w:rsidR="003230C7">
        <w:rPr>
          <w:rFonts w:ascii="Aptos" w:hAnsi="Aptos" w:cs="Times New Roman"/>
          <w:color w:val="auto"/>
          <w:lang w:val="en-US" w:eastAsia="en-US"/>
          <w14:textOutline w14:w="0" w14:cap="rnd" w14:cmpd="sng" w14:algn="ctr">
            <w14:noFill/>
            <w14:prstDash w14:val="solid"/>
            <w14:bevel/>
          </w14:textOutline>
        </w:rPr>
        <w:t>SEND Teaching Assistant</w:t>
      </w:r>
      <w:r w:rsidRPr="00766240">
        <w:rPr>
          <w:rFonts w:ascii="Aptos" w:hAnsi="Aptos" w:cs="Times New Roman"/>
          <w:color w:val="auto"/>
          <w:lang w:val="en-US" w:eastAsia="en-US"/>
          <w14:textOutline w14:w="0" w14:cap="rnd" w14:cmpd="sng" w14:algn="ctr">
            <w14:noFill/>
            <w14:prstDash w14:val="solid"/>
            <w14:bevel/>
          </w14:textOutline>
        </w:rPr>
        <w:t>, you will play a key role in helping pupils with additional and often complex needs feel safe, understood, and ready to learn.</w:t>
      </w:r>
      <w:r>
        <w:rPr>
          <w:rFonts w:ascii="Aptos" w:hAnsi="Aptos" w:cs="Times New Roman"/>
          <w:color w:val="auto"/>
          <w:lang w:val="en-US" w:eastAsia="en-US"/>
          <w14:textOutline w14:w="0" w14:cap="rnd" w14:cmpd="sng" w14:algn="ctr">
            <w14:noFill/>
            <w14:prstDash w14:val="solid"/>
            <w14:bevel/>
          </w14:textOutline>
        </w:rPr>
        <w:t xml:space="preserve"> </w:t>
      </w:r>
      <w:r w:rsidRPr="00766240">
        <w:rPr>
          <w:rFonts w:ascii="Aptos" w:hAnsi="Aptos" w:cs="Times New Roman"/>
          <w:color w:val="auto"/>
          <w:lang w:val="en-US" w:eastAsia="en-US"/>
          <w14:textOutline w14:w="0" w14:cap="rnd" w14:cmpd="sng" w14:algn="ctr">
            <w14:noFill/>
            <w14:prstDash w14:val="solid"/>
            <w14:bevel/>
          </w14:textOutline>
        </w:rPr>
        <w:t xml:space="preserve">Working closely with the </w:t>
      </w:r>
      <w:r w:rsidR="003230C7">
        <w:rPr>
          <w:rFonts w:ascii="Aptos" w:hAnsi="Aptos" w:cs="Times New Roman"/>
          <w:color w:val="auto"/>
          <w:lang w:val="en-US" w:eastAsia="en-US"/>
          <w14:textOutline w14:w="0" w14:cap="rnd" w14:cmpd="sng" w14:algn="ctr">
            <w14:noFill/>
            <w14:prstDash w14:val="solid"/>
            <w14:bevel/>
          </w14:textOutline>
        </w:rPr>
        <w:t>SENCO</w:t>
      </w:r>
      <w:r w:rsidRPr="00766240">
        <w:rPr>
          <w:rFonts w:ascii="Aptos" w:hAnsi="Aptos" w:cs="Times New Roman"/>
          <w:color w:val="auto"/>
          <w:lang w:val="en-US" w:eastAsia="en-US"/>
          <w14:textOutline w14:w="0" w14:cap="rnd" w14:cmpd="sng" w14:algn="ctr">
            <w14:noFill/>
            <w14:prstDash w14:val="solid"/>
            <w14:bevel/>
          </w14:textOutline>
        </w:rPr>
        <w:t xml:space="preserve"> and wider team, you will support pupils both in their learning and in developing the skills they need to navigate school life. This may include working with individuals or small groups, particularly pupils with EHCPs, where personalised approaches make all the difference.</w:t>
      </w:r>
    </w:p>
    <w:p w:rsidRPr="00FA25FA" w:rsidR="000A0318" w:rsidP="00A66FFC" w:rsidRDefault="000A0318" w14:paraId="0D047363" w14:textId="77777777">
      <w:pPr>
        <w:pStyle w:val="Default"/>
        <w:spacing w:before="0" w:line="240" w:lineRule="auto"/>
        <w:rPr>
          <w:rFonts w:ascii="Aptos" w:hAnsi="Aptos"/>
          <w:b/>
          <w:bCs/>
          <w:color w:val="008080"/>
          <w:sz w:val="16"/>
          <w:szCs w:val="16"/>
          <w:lang w:val="en-US"/>
        </w:rPr>
      </w:pPr>
    </w:p>
    <w:p w:rsidRPr="000A3D77" w:rsidR="00A66FFC" w:rsidP="00A66FFC" w:rsidRDefault="00A66FFC" w14:paraId="7C42D9B2" w14:textId="78C086E8">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Key areas of res</w:t>
      </w:r>
      <w:r w:rsidRPr="006F7C7D">
        <w:rPr>
          <w:rFonts w:ascii="Aptos" w:hAnsi="Aptos"/>
          <w:b/>
          <w:bCs/>
          <w:color w:val="008080"/>
          <w:sz w:val="28"/>
          <w:szCs w:val="28"/>
          <w:lang w:val="en-US"/>
        </w:rPr>
        <w:t xml:space="preserve">ponsibility </w:t>
      </w:r>
    </w:p>
    <w:p w:rsidRPr="00F4325E" w:rsidR="00A66FFC" w:rsidP="00847CC6" w:rsidRDefault="00A66FFC" w14:paraId="2BA681B8" w14:textId="77777777">
      <w:pPr>
        <w:pStyle w:val="Default"/>
        <w:spacing w:before="0" w:line="240" w:lineRule="auto"/>
        <w:ind w:left="240"/>
        <w:rPr>
          <w:rFonts w:ascii="Aptos" w:hAnsi="Aptos"/>
          <w:color w:val="1C1B1D"/>
          <w:sz w:val="18"/>
          <w:szCs w:val="18"/>
          <w:lang w:val="en-US"/>
        </w:rPr>
      </w:pPr>
    </w:p>
    <w:p w:rsidRPr="007214A9" w:rsidR="00806C77" w:rsidP="007214A9" w:rsidRDefault="00806C77" w14:paraId="6638C818" w14:textId="521EF3C7">
      <w:pPr>
        <w:pStyle w:val="Text"/>
        <w:spacing w:after="0"/>
      </w:pPr>
      <w:r w:rsidRPr="00806C77" w:rsidR="00806C77">
        <w:rPr>
          <w:rFonts w:ascii="Aptos" w:hAnsi="Aptos" w:cs="Arial Unicode MS"/>
          <w:b w:val="1"/>
          <w:bCs w:val="1"/>
          <w:color w:val="008080"/>
          <w:sz w:val="24"/>
          <w:szCs w:val="24"/>
          <w:lang w:val="en-GB"/>
          <w14:textOutline w14:w="0" w14:cap="flat" w14:cmpd="sng" w14:algn="ctr">
            <w14:noFill/>
            <w14:prstDash w14:val="solid"/>
            <w14:bevel/>
          </w14:textOutline>
        </w:rPr>
        <w:t>Supporting Pupil</w:t>
      </w:r>
      <w:r w:rsidRPr="5C213672" w:rsidR="1B9824FE">
        <w:rPr>
          <w:rFonts w:ascii="Aptos" w:hAnsi="Aptos" w:cs="Arial Unicode MS"/>
          <w:b w:val="1"/>
          <w:bCs w:val="1"/>
          <w:color w:val="008080"/>
          <w:sz w:val="24"/>
          <w:szCs w:val="24"/>
          <w:lang w:val="en-GB"/>
        </w:rPr>
        <w:t>s</w:t>
      </w:r>
    </w:p>
    <w:p w:rsidR="5C213672" w:rsidP="5C213672" w:rsidRDefault="5C213672" w14:paraId="0DF13239" w14:textId="56AC4521">
      <w:pPr>
        <w:pStyle w:val="Text"/>
        <w:spacing w:after="0"/>
        <w:rPr>
          <w:rFonts w:ascii="Aptos" w:hAnsi="Aptos" w:cs="Arial Unicode MS"/>
          <w:b w:val="1"/>
          <w:bCs w:val="1"/>
          <w:color w:val="008080"/>
          <w:sz w:val="24"/>
          <w:szCs w:val="24"/>
          <w:lang w:val="en-GB"/>
        </w:rPr>
      </w:pPr>
    </w:p>
    <w:p w:rsidRPr="007214A9" w:rsidR="007214A9" w:rsidP="007214A9" w:rsidRDefault="007214A9" w14:paraId="6BD86885" w14:textId="704F08F6">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Support pupils individually or in small groups, ensuring their safety while developing their physical, emotional, and educational needs</w:t>
      </w:r>
    </w:p>
    <w:p w:rsidRPr="007214A9" w:rsidR="007214A9" w:rsidP="007214A9" w:rsidRDefault="007214A9" w14:paraId="7774DC9F" w14:textId="3FEC282E">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Deliver planned activities and learning programmes, adapting your approach to meet individual needs and encouraging independence</w:t>
      </w:r>
    </w:p>
    <w:p w:rsidRPr="007214A9" w:rsidR="007214A9" w:rsidP="007214A9" w:rsidRDefault="007214A9" w14:paraId="65B93D42" w14:textId="59608B2A">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Use a calm, consistent and relational approach to support behaviour and emotional regulation</w:t>
      </w:r>
    </w:p>
    <w:p w:rsidRPr="007214A9" w:rsidR="007214A9" w:rsidP="007214A9" w:rsidRDefault="007214A9" w14:paraId="7BC005EB" w14:textId="48EFCC45">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Build strong, trusting relationships with pupils, helping them feel secure and understood</w:t>
      </w:r>
    </w:p>
    <w:p w:rsidRPr="007214A9" w:rsidR="007214A9" w:rsidP="007214A9" w:rsidRDefault="007214A9" w14:paraId="34D05DB2" w14:textId="49C3C2AD">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Work positively with families and carers where appropriate, contributing to a joined-up approach to support</w:t>
      </w:r>
    </w:p>
    <w:p w:rsidRPr="007214A9" w:rsidR="007214A9" w:rsidP="007214A9" w:rsidRDefault="007214A9" w14:paraId="6823C1C9" w14:textId="69E25552">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Promote inclusion and acceptance, helping pupils with additional needs feel a strong sense of belonging</w:t>
      </w:r>
    </w:p>
    <w:p w:rsidRPr="00745A6D" w:rsidR="007214A9" w:rsidP="00745A6D" w:rsidRDefault="007214A9" w14:paraId="494BBFB0" w14:textId="720BAE70">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Develop pupils’ confidence, resilience, and self-esteem through encouragement and positive reinforcement</w:t>
      </w:r>
    </w:p>
    <w:p w:rsidRPr="00745A6D" w:rsidR="007214A9" w:rsidP="00745A6D" w:rsidRDefault="007214A9" w14:paraId="4BB58477" w14:textId="1F868D17">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lastRenderedPageBreak/>
        <w:t>Support pupils with personal care needs where required, always maintaining dignity, respect, and high standards of care</w:t>
      </w:r>
    </w:p>
    <w:p w:rsidR="00806C77" w:rsidP="007214A9" w:rsidRDefault="007214A9" w14:paraId="48785AC9" w14:textId="0DA7B1AF">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7214A9">
        <w:rPr>
          <w:rFonts w:ascii="Aptos" w:hAnsi="Aptos" w:cs="Arial Unicode MS"/>
          <w:sz w:val="24"/>
          <w:szCs w:val="24"/>
          <w:lang w:val="en-GB"/>
          <w14:textOutline w14:w="0" w14:cap="flat" w14:cmpd="sng" w14:algn="ctr">
            <w14:noFill/>
            <w14:prstDash w14:val="solid"/>
            <w14:bevel/>
          </w14:textOutline>
        </w:rPr>
        <w:t>Respond flexibly to pupils’ needs, including during transitions or moments of heightened anxiety</w:t>
      </w:r>
    </w:p>
    <w:p w:rsidRPr="00806C77" w:rsidR="00745A6D" w:rsidP="00745A6D" w:rsidRDefault="00745A6D" w14:paraId="245368DB" w14:textId="77777777">
      <w:pPr>
        <w:pStyle w:val="Text"/>
        <w:spacing w:after="0"/>
        <w:ind w:left="720"/>
        <w:rPr>
          <w:rFonts w:ascii="Aptos" w:hAnsi="Aptos" w:cs="Arial Unicode MS"/>
          <w:sz w:val="24"/>
          <w:szCs w:val="24"/>
          <w:lang w:val="en-GB"/>
          <w14:textOutline w14:w="0" w14:cap="flat" w14:cmpd="sng" w14:algn="ctr">
            <w14:noFill/>
            <w14:prstDash w14:val="solid"/>
            <w14:bevel/>
          </w14:textOutline>
        </w:rPr>
      </w:pPr>
    </w:p>
    <w:p w:rsidRPr="006F7C7D" w:rsidR="00806C77" w:rsidP="00806C77" w:rsidRDefault="00806C77" w14:paraId="4B93AA42" w14:textId="77777777">
      <w:pPr>
        <w:pStyle w:val="Text"/>
        <w:spacing w:after="0"/>
        <w:rPr>
          <w:rFonts w:ascii="Aptos" w:hAnsi="Aptos" w:cs="Arial Unicode MS"/>
          <w:b/>
          <w:bCs/>
          <w:color w:val="008080"/>
          <w:sz w:val="24"/>
          <w:szCs w:val="24"/>
          <w:lang w:val="en-GB"/>
          <w14:textOutline w14:w="0" w14:cap="flat" w14:cmpd="sng" w14:algn="ctr">
            <w14:noFill/>
            <w14:prstDash w14:val="solid"/>
            <w14:bevel/>
          </w14:textOutline>
        </w:rPr>
      </w:pPr>
      <w:r w:rsidRPr="00806C77">
        <w:rPr>
          <w:rFonts w:ascii="Aptos" w:hAnsi="Aptos" w:cs="Arial Unicode MS"/>
          <w:b/>
          <w:bCs/>
          <w:color w:val="008080"/>
          <w:sz w:val="24"/>
          <w:szCs w:val="24"/>
          <w:lang w:val="en-GB"/>
          <w14:textOutline w14:w="0" w14:cap="flat" w14:cmpd="sng" w14:algn="ctr">
            <w14:noFill/>
            <w14:prstDash w14:val="solid"/>
            <w14:bevel/>
          </w14:textOutline>
        </w:rPr>
        <w:t>Supporting Teaching and Learning</w:t>
      </w:r>
    </w:p>
    <w:p w:rsidRPr="00806C77" w:rsidR="000A0318" w:rsidP="00806C77" w:rsidRDefault="000A0318" w14:paraId="592FE948" w14:textId="77777777">
      <w:pPr>
        <w:pStyle w:val="Text"/>
        <w:spacing w:after="0"/>
        <w:rPr>
          <w:rFonts w:ascii="Aptos" w:hAnsi="Aptos" w:cs="Arial Unicode MS"/>
          <w:b/>
          <w:bCs/>
          <w:sz w:val="24"/>
          <w:szCs w:val="24"/>
          <w:lang w:val="en-GB"/>
          <w14:textOutline w14:w="0" w14:cap="flat" w14:cmpd="sng" w14:algn="ctr">
            <w14:noFill/>
            <w14:prstDash w14:val="solid"/>
            <w14:bevel/>
          </w14:textOutline>
        </w:rPr>
      </w:pPr>
    </w:p>
    <w:p w:rsidRPr="006A3243" w:rsidR="006A3243" w:rsidP="006A3243" w:rsidRDefault="006A3243" w14:paraId="3E550F0D" w14:textId="64A1A88B">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6A3243">
        <w:rPr>
          <w:rFonts w:ascii="Aptos" w:hAnsi="Aptos" w:cs="Arial Unicode MS"/>
          <w:sz w:val="24"/>
          <w:szCs w:val="24"/>
          <w:lang w:val="en-GB"/>
          <w14:textOutline w14:w="0" w14:cap="flat" w14:cmpd="sng" w14:algn="ctr">
            <w14:noFill/>
            <w14:prstDash w14:val="solid"/>
            <w14:bevel/>
          </w14:textOutline>
        </w:rPr>
        <w:t xml:space="preserve">Work closely with the </w:t>
      </w:r>
      <w:r w:rsidR="000562AE">
        <w:rPr>
          <w:rFonts w:ascii="Aptos" w:hAnsi="Aptos" w:cs="Arial Unicode MS"/>
          <w:sz w:val="24"/>
          <w:szCs w:val="24"/>
          <w:lang w:val="en-GB"/>
          <w14:textOutline w14:w="0" w14:cap="flat" w14:cmpd="sng" w14:algn="ctr">
            <w14:noFill/>
            <w14:prstDash w14:val="solid"/>
            <w14:bevel/>
          </w14:textOutline>
        </w:rPr>
        <w:t>SENCO</w:t>
      </w:r>
      <w:r w:rsidR="005B655F">
        <w:rPr>
          <w:rFonts w:ascii="Aptos" w:hAnsi="Aptos" w:cs="Arial Unicode MS"/>
          <w:sz w:val="24"/>
          <w:szCs w:val="24"/>
          <w:lang w:val="en-GB"/>
          <w14:textOutline w14:w="0" w14:cap="flat" w14:cmpd="sng" w14:algn="ctr">
            <w14:noFill/>
            <w14:prstDash w14:val="solid"/>
            <w14:bevel/>
          </w14:textOutline>
        </w:rPr>
        <w:t xml:space="preserve"> and Class Teacher</w:t>
      </w:r>
      <w:r w:rsidRPr="006A3243">
        <w:rPr>
          <w:rFonts w:ascii="Aptos" w:hAnsi="Aptos" w:cs="Arial Unicode MS"/>
          <w:sz w:val="24"/>
          <w:szCs w:val="24"/>
          <w:lang w:val="en-GB"/>
          <w14:textOutline w14:w="0" w14:cap="flat" w14:cmpd="sng" w14:algn="ctr">
            <w14:noFill/>
            <w14:prstDash w14:val="solid"/>
            <w14:bevel/>
          </w14:textOutline>
        </w:rPr>
        <w:t xml:space="preserve"> to deliver personalised learning programmes for individuals and groups</w:t>
      </w:r>
    </w:p>
    <w:p w:rsidRPr="006A3243" w:rsidR="006A3243" w:rsidP="006A3243" w:rsidRDefault="006A3243" w14:paraId="602F4495" w14:textId="77777777">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6A3243">
        <w:rPr>
          <w:rFonts w:ascii="Aptos" w:hAnsi="Aptos" w:cs="Arial Unicode MS"/>
          <w:sz w:val="24"/>
          <w:szCs w:val="24"/>
          <w:lang w:val="en-GB"/>
          <w14:textOutline w14:w="0" w14:cap="flat" w14:cmpd="sng" w14:algn="ctr">
            <w14:noFill/>
            <w14:prstDash w14:val="solid"/>
            <w14:bevel/>
          </w14:textOutline>
        </w:rPr>
        <w:t>Observe pupils carefully, recognising changes in need or progress and sharing this with the teacher</w:t>
      </w:r>
    </w:p>
    <w:p w:rsidRPr="006A3243" w:rsidR="006A3243" w:rsidP="006A3243" w:rsidRDefault="006A3243" w14:paraId="1066E053" w14:textId="77777777">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6A3243">
        <w:rPr>
          <w:rFonts w:ascii="Aptos" w:hAnsi="Aptos" w:cs="Arial Unicode MS"/>
          <w:sz w:val="24"/>
          <w:szCs w:val="24"/>
          <w:lang w:val="en-GB"/>
          <w14:textOutline w14:w="0" w14:cap="flat" w14:cmpd="sng" w14:algn="ctr">
            <w14:noFill/>
            <w14:prstDash w14:val="solid"/>
            <w14:bevel/>
          </w14:textOutline>
        </w:rPr>
        <w:t>Contribute to monitoring and recording pupils’ development in line with school systems</w:t>
      </w:r>
    </w:p>
    <w:p w:rsidRPr="006A3243" w:rsidR="006A3243" w:rsidP="006A3243" w:rsidRDefault="006A3243" w14:paraId="55B87B9C" w14:textId="77777777">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6A3243">
        <w:rPr>
          <w:rFonts w:ascii="Aptos" w:hAnsi="Aptos" w:cs="Arial Unicode MS"/>
          <w:sz w:val="24"/>
          <w:szCs w:val="24"/>
          <w:lang w:val="en-GB"/>
          <w14:textOutline w14:w="0" w14:cap="flat" w14:cmpd="sng" w14:algn="ctr">
            <w14:noFill/>
            <w14:prstDash w14:val="solid"/>
            <w14:bevel/>
          </w14:textOutline>
        </w:rPr>
        <w:t>Help adapt activities and strategies to engage pupils with a range of needs, supporting access to learning</w:t>
      </w:r>
    </w:p>
    <w:p w:rsidRPr="008A6CB3" w:rsidR="006A3243" w:rsidP="006A3243" w:rsidRDefault="006A3243" w14:paraId="465CEBEB" w14:textId="769843CF">
      <w:pPr>
        <w:pStyle w:val="Text"/>
        <w:numPr>
          <w:ilvl w:val="0"/>
          <w:numId w:val="36"/>
        </w:numPr>
        <w:spacing w:after="0"/>
        <w:rPr>
          <w:rFonts w:ascii="Aptos" w:hAnsi="Aptos" w:cs="Arial Unicode MS"/>
          <w:sz w:val="24"/>
          <w:szCs w:val="24"/>
          <w:lang w:val="en-GB"/>
          <w14:textOutline w14:w="0" w14:cap="flat" w14:cmpd="sng" w14:algn="ctr">
            <w14:noFill/>
            <w14:prstDash w14:val="solid"/>
            <w14:bevel/>
          </w14:textOutline>
        </w:rPr>
      </w:pPr>
      <w:r w:rsidRPr="006A3243">
        <w:rPr>
          <w:rFonts w:ascii="Aptos" w:hAnsi="Aptos" w:cs="Arial Unicode MS"/>
          <w:sz w:val="24"/>
          <w:szCs w:val="24"/>
          <w:lang w:val="en-GB"/>
          <w14:textOutline w14:w="0" w14:cap="flat" w14:cmpd="sng" w14:algn="ctr">
            <w14:noFill/>
            <w14:prstDash w14:val="solid"/>
            <w14:bevel/>
          </w14:textOutline>
        </w:rPr>
        <w:t>Be confident to use initiative when needed, while working within agreed plans and guidance</w:t>
      </w:r>
    </w:p>
    <w:p w:rsidRPr="00F4325E" w:rsidR="00A66FFC" w:rsidP="00A66FFC" w:rsidRDefault="00A66FFC" w14:paraId="1539BACB" w14:textId="3A349405">
      <w:pPr>
        <w:pStyle w:val="Default"/>
        <w:pBdr>
          <w:top w:val="none" w:color="auto" w:sz="0" w:space="0"/>
        </w:pBdr>
        <w:spacing w:before="0" w:line="240" w:lineRule="auto"/>
        <w:ind w:left="240"/>
        <w:rPr>
          <w:rFonts w:ascii="Aptos" w:hAnsi="Aptos"/>
          <w:color w:val="1C1B1D"/>
          <w:lang w:val="en-US"/>
        </w:rPr>
      </w:pPr>
    </w:p>
    <w:p w:rsidRPr="000A3D77" w:rsidR="00A66FFC" w:rsidP="00A66FFC" w:rsidRDefault="00A66FFC" w14:paraId="73EDF3EF" w14:textId="77777777">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rsidRPr="00F4325E" w:rsidR="00A66FFC" w:rsidP="00A66FFC" w:rsidRDefault="00A66FFC" w14:paraId="7331D003" w14:textId="4C79975F">
      <w:pPr>
        <w:pStyle w:val="Default"/>
        <w:pBdr>
          <w:top w:val="none" w:color="auto" w:sz="0" w:space="0"/>
        </w:pBdr>
        <w:spacing w:before="0" w:line="240" w:lineRule="auto"/>
        <w:ind w:left="240"/>
        <w:rPr>
          <w:rFonts w:ascii="Aptos" w:hAnsi="Aptos"/>
          <w:color w:val="025761"/>
          <w:lang w:val="en-US"/>
        </w:rPr>
      </w:pPr>
    </w:p>
    <w:p w:rsidRPr="00FA7652" w:rsidR="00455B38" w:rsidP="00455B38" w:rsidRDefault="00343979" w14:paraId="25092BAA" w14:textId="1EF83F4E">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A7652">
        <w:rPr>
          <w:rFonts w:ascii="Aptos" w:hAnsi="Aptos" w:cs="Calibri"/>
        </w:rPr>
        <w:t xml:space="preserve">Follow all </w:t>
      </w:r>
      <w:r w:rsidRPr="00806C77" w:rsid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rsidRPr="00F4325E" w:rsidR="00343979" w:rsidP="00343979" w:rsidRDefault="00343979" w14:paraId="3F1EEE3A" w14:textId="77777777">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rsidRPr="00F4325E" w:rsidR="00343979" w:rsidP="00343979" w:rsidRDefault="00343979" w14:paraId="20A60C3A" w14:textId="1878D022">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rsidRPr="00F4325E" w:rsidR="00343979" w:rsidP="00343979" w:rsidRDefault="00343979" w14:paraId="1D2FC8CA" w14:textId="77777777">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Use resources thoughtfully, showing care for school property and the wider environment.</w:t>
      </w:r>
    </w:p>
    <w:p w:rsidRPr="00F4325E" w:rsidR="00343979" w:rsidP="00343979" w:rsidRDefault="00343979" w14:paraId="4D36BE4E" w14:textId="6BB9D2B8">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rsidRPr="008B13F0" w:rsidR="00A66FFC" w:rsidP="00A66FFC" w:rsidRDefault="00A66FFC" w14:paraId="118BBBD9" w14:textId="77777777">
      <w:pPr>
        <w:pStyle w:val="Default"/>
        <w:pBdr>
          <w:top w:val="none" w:color="auto" w:sz="0" w:space="0"/>
        </w:pBdr>
        <w:spacing w:before="0" w:line="240" w:lineRule="auto"/>
        <w:ind w:left="240"/>
        <w:rPr>
          <w:rFonts w:ascii="Avenir Next LT Pro Light" w:hAnsi="Avenir Next LT Pro Light"/>
          <w:color w:val="00A1A4"/>
          <w:lang w:val="en-US"/>
        </w:rPr>
      </w:pPr>
    </w:p>
    <w:p w:rsidRPr="00B300B5" w:rsidR="00A66FFC" w:rsidP="00A66FFC" w:rsidRDefault="00A66FFC" w14:paraId="28E50D7B" w14:textId="77777777">
      <w:pPr>
        <w:pStyle w:val="Default"/>
        <w:pBdr>
          <w:top w:val="none" w:color="auto" w:sz="0" w:space="0"/>
        </w:pBdr>
        <w:spacing w:before="0" w:line="240" w:lineRule="auto"/>
        <w:ind w:left="240"/>
        <w:rPr>
          <w:rFonts w:ascii="Avenir Next LT Pro Light" w:hAnsi="Avenir Next LT Pro Light"/>
          <w:color w:val="1C1B1D"/>
          <w:lang w:val="en-US"/>
        </w:rPr>
      </w:pPr>
    </w:p>
    <w:p w:rsidRPr="00B300B5" w:rsidR="00A66FFC" w:rsidP="00A66FFC" w:rsidRDefault="00A66FFC" w14:paraId="0D727D70" w14:textId="4D197005">
      <w:pPr>
        <w:pStyle w:val="Default"/>
        <w:pBdr>
          <w:top w:val="none" w:color="auto" w:sz="0" w:space="0"/>
        </w:pBdr>
        <w:spacing w:before="0" w:line="240" w:lineRule="auto"/>
        <w:ind w:left="240"/>
        <w:rPr>
          <w:rFonts w:ascii="Avenir Next LT Pro Light" w:hAnsi="Avenir Next LT Pro Light"/>
          <w:color w:val="1C1B1D"/>
          <w:lang w:val="en-US"/>
        </w:rPr>
      </w:pPr>
    </w:p>
    <w:p w:rsidRPr="00F1795F" w:rsidR="0072055A" w:rsidP="00F1795F" w:rsidRDefault="007D73E4" w14:paraId="164F511B" w14:textId="05E76BBB">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style="position:absolute;flip:x 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hite [3212]" strokeweight="3pt" from="-3.6pt,87.6pt" to="474.9pt,87.6pt" w14:anchorId="3F753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w:pict>
          </mc:Fallback>
        </mc:AlternateContent>
      </w:r>
      <w:r w:rsidR="00E724A7">
        <w:br w:type="page"/>
      </w:r>
    </w:p>
    <w:p w:rsidRPr="00F4325E" w:rsidR="00E724A7" w:rsidP="00343979" w:rsidRDefault="00F1795F" w14:paraId="1D5AD44F" w14:textId="6E6836B5">
      <w:pPr>
        <w:pBdr>
          <w:top w:val="none" w:color="auto" w:sz="0" w:space="0"/>
          <w:left w:val="none" w:color="auto" w:sz="0" w:space="0"/>
          <w:bottom w:val="none" w:color="auto" w:sz="0" w:space="0"/>
          <w:right w:val="none" w:color="auto" w:sz="0" w:space="0"/>
          <w:between w:val="none" w:color="auto" w:sz="0" w:space="0"/>
          <w:bar w:val="none" w:color="auto" w:sz="0"/>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rsidRPr="00F4325E" w:rsidR="00E724A7" w:rsidP="007D73E4" w:rsidRDefault="00E724A7" w14:paraId="5F7078F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rPr>
      </w:pP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4395"/>
        <w:gridCol w:w="3543"/>
      </w:tblGrid>
      <w:tr w:rsidRPr="00F4325E" w:rsidR="00C833FD" w:rsidTr="0042363F" w14:paraId="758CA578" w14:textId="77777777">
        <w:trPr>
          <w:trHeight w:val="464"/>
        </w:trPr>
        <w:tc>
          <w:tcPr>
            <w:tcW w:w="1985" w:type="dxa"/>
            <w:tcBorders>
              <w:right w:val="single" w:color="025761" w:sz="18" w:space="0"/>
            </w:tcBorders>
            <w:shd w:val="clear" w:color="auto" w:fill="00A1A4"/>
          </w:tcPr>
          <w:p w:rsidRPr="00F4325E" w:rsidR="00C833FD" w:rsidP="000E74EB" w:rsidRDefault="00C833FD" w14:paraId="4C55C5BD" w14:textId="13D8AFDA">
            <w:pPr>
              <w:spacing w:before="120" w:after="120"/>
              <w:jc w:val="center"/>
              <w:rPr>
                <w:rFonts w:ascii="Aptos" w:hAnsi="Aptos"/>
                <w:b/>
                <w:bCs/>
                <w:color w:val="FFFFFF"/>
                <w:sz w:val="28"/>
                <w:szCs w:val="28"/>
              </w:rPr>
            </w:pPr>
            <w:bookmarkStart w:name="_Hlk218766489" w:id="0"/>
            <w:r w:rsidRPr="00F4325E">
              <w:rPr>
                <w:rFonts w:ascii="Aptos" w:hAnsi="Aptos"/>
                <w:b/>
                <w:bCs/>
                <w:color w:val="FFFFFF"/>
                <w:sz w:val="28"/>
                <w:szCs w:val="28"/>
              </w:rPr>
              <w:t>Criteria</w:t>
            </w:r>
          </w:p>
        </w:tc>
        <w:tc>
          <w:tcPr>
            <w:tcW w:w="4395" w:type="dxa"/>
            <w:tcBorders>
              <w:left w:val="single" w:color="025761" w:sz="18" w:space="0"/>
              <w:right w:val="single" w:color="025761" w:sz="18" w:space="0"/>
            </w:tcBorders>
            <w:shd w:val="clear" w:color="auto" w:fill="00A1A4"/>
          </w:tcPr>
          <w:p w:rsidRPr="00F4325E" w:rsidR="00C833FD" w:rsidP="000E74EB" w:rsidRDefault="00C833FD" w14:paraId="118FC658" w14:textId="77777777">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543" w:type="dxa"/>
            <w:tcBorders>
              <w:left w:val="single" w:color="025761" w:sz="18" w:space="0"/>
            </w:tcBorders>
            <w:shd w:val="clear" w:color="auto" w:fill="00A1A4"/>
          </w:tcPr>
          <w:p w:rsidRPr="00F4325E" w:rsidR="00C833FD" w:rsidP="000E74EB" w:rsidRDefault="00C833FD" w14:paraId="53B8D9E9" w14:textId="77777777">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Pr="00F4325E" w:rsidR="00455B38" w:rsidTr="0042363F" w14:paraId="09E2EC49" w14:textId="77777777">
        <w:tc>
          <w:tcPr>
            <w:tcW w:w="1985" w:type="dxa"/>
            <w:tcBorders>
              <w:right w:val="single" w:color="025761" w:sz="18" w:space="0"/>
            </w:tcBorders>
          </w:tcPr>
          <w:p w:rsidRPr="00CD188E" w:rsidR="00455B38" w:rsidP="00455B38" w:rsidRDefault="00455B38" w14:paraId="6924BF3B" w14:textId="6EE785A0">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rsidRPr="00CD188E" w:rsidR="00455B38" w:rsidP="00455B38" w:rsidRDefault="00455B38" w14:paraId="2FB4E707" w14:textId="77777777">
            <w:pPr>
              <w:spacing w:before="120"/>
              <w:rPr>
                <w:rFonts w:ascii="Aptos" w:hAnsi="Aptos"/>
                <w:b/>
                <w:bCs/>
                <w:color w:val="008080"/>
                <w:sz w:val="26"/>
                <w:szCs w:val="26"/>
              </w:rPr>
            </w:pPr>
          </w:p>
        </w:tc>
        <w:tc>
          <w:tcPr>
            <w:tcW w:w="4395" w:type="dxa"/>
            <w:tcBorders>
              <w:left w:val="single" w:color="025761" w:sz="18" w:space="0"/>
              <w:right w:val="single" w:color="025761" w:sz="18" w:space="0"/>
            </w:tcBorders>
          </w:tcPr>
          <w:p w:rsidRPr="00610D45" w:rsidR="00722FE2" w:rsidP="00610D45" w:rsidRDefault="00722FE2" w14:paraId="26176C5E"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5 GCSEs (or equivalent), including English and Maths, and a good standard of general education</w:t>
            </w:r>
          </w:p>
          <w:p w:rsidRPr="00610D45" w:rsidR="00722FE2" w:rsidP="00610D45" w:rsidRDefault="00722FE2" w14:paraId="6BA51C1A"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Experience of working with children in an educational setting</w:t>
            </w:r>
          </w:p>
          <w:p w:rsidRPr="00610D45" w:rsidR="00722FE2" w:rsidP="00610D45" w:rsidRDefault="00722FE2" w14:paraId="3833F600"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Experience of supporting pupils with a range of Special Educational Needs and Disabilities (SEND), including communication and interaction needs, social/emotional needs, and learning needs</w:t>
            </w:r>
          </w:p>
          <w:p w:rsidRPr="00610D45" w:rsidR="00722FE2" w:rsidP="00610D45" w:rsidRDefault="00722FE2" w14:paraId="3C712ED9"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Experience of working with pupils requiring personalised support (e.g. EHCPs)</w:t>
            </w:r>
          </w:p>
          <w:p w:rsidR="0042363F" w:rsidP="00610D45" w:rsidRDefault="00722FE2" w14:paraId="6845FBE8"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Working towards a relevant Level 2 qualification (e.g. NVQ or equivalent)</w:t>
            </w:r>
          </w:p>
          <w:p w:rsidRPr="00610D45" w:rsidR="00320AFF" w:rsidP="00320AFF" w:rsidRDefault="00320AFF" w14:paraId="766EA216" w14:textId="5D1F144C">
            <w:pPr>
              <w:pStyle w:val="ListParagraph"/>
              <w:ind w:left="461"/>
              <w:rPr>
                <w:rFonts w:ascii="Aptos" w:hAnsi="Aptos"/>
                <w:color w:val="3E6C74"/>
                <w:sz w:val="22"/>
                <w:szCs w:val="22"/>
                <w:lang w:val="en-GB"/>
              </w:rPr>
            </w:pPr>
          </w:p>
        </w:tc>
        <w:tc>
          <w:tcPr>
            <w:tcW w:w="3543" w:type="dxa"/>
            <w:tcBorders>
              <w:left w:val="single" w:color="025761" w:sz="18" w:space="0"/>
            </w:tcBorders>
          </w:tcPr>
          <w:p w:rsidRPr="00610D45" w:rsidR="005B71E3" w:rsidP="00610D45" w:rsidRDefault="005B71E3" w14:paraId="699C9D76"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Relevant Level 3 qualification (e.g. NVQ, CACHE, or equivalent)</w:t>
            </w:r>
          </w:p>
          <w:p w:rsidRPr="00610D45" w:rsidR="005B71E3" w:rsidP="00610D45" w:rsidRDefault="005B71E3" w14:paraId="3851B3CD"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Experience of working within a specialist provision or resource base</w:t>
            </w:r>
          </w:p>
          <w:p w:rsidRPr="00610D45" w:rsidR="00455B38" w:rsidP="00610D45" w:rsidRDefault="005B71E3" w14:paraId="5C0012ED" w14:textId="316B8395">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Experience of delivering structured interventions or personalised learning programmes</w:t>
            </w:r>
          </w:p>
        </w:tc>
      </w:tr>
      <w:tr w:rsidRPr="00F4325E" w:rsidR="00455B38" w:rsidTr="0042363F" w14:paraId="488C1880" w14:textId="77777777">
        <w:tc>
          <w:tcPr>
            <w:tcW w:w="1985" w:type="dxa"/>
            <w:tcBorders>
              <w:right w:val="single" w:color="025761" w:sz="18" w:space="0"/>
            </w:tcBorders>
            <w:shd w:val="clear" w:color="auto" w:fill="DDF7F1"/>
          </w:tcPr>
          <w:p w:rsidRPr="00CD188E" w:rsidR="00455B38" w:rsidP="00455B38" w:rsidRDefault="00455B38" w14:paraId="6A4B8DB3" w14:textId="77777777">
            <w:pPr>
              <w:spacing w:before="120"/>
              <w:rPr>
                <w:rFonts w:ascii="Aptos" w:hAnsi="Aptos"/>
                <w:b/>
                <w:bCs/>
                <w:color w:val="008080"/>
                <w:sz w:val="26"/>
                <w:szCs w:val="26"/>
              </w:rPr>
            </w:pPr>
            <w:r w:rsidRPr="00CD188E">
              <w:rPr>
                <w:rFonts w:ascii="Aptos" w:hAnsi="Aptos"/>
                <w:b/>
                <w:bCs/>
                <w:color w:val="008080"/>
                <w:sz w:val="26"/>
                <w:szCs w:val="26"/>
              </w:rPr>
              <w:t>Skills &amp; Knowledge</w:t>
            </w:r>
          </w:p>
          <w:p w:rsidRPr="00CD188E" w:rsidR="00455B38" w:rsidP="00455B38" w:rsidRDefault="00455B38" w14:paraId="618F6C5B" w14:textId="7242FB67">
            <w:pPr>
              <w:spacing w:before="120"/>
              <w:rPr>
                <w:rFonts w:ascii="Aptos" w:hAnsi="Aptos"/>
                <w:b/>
                <w:bCs/>
                <w:color w:val="008080"/>
                <w:sz w:val="26"/>
                <w:szCs w:val="26"/>
              </w:rPr>
            </w:pPr>
          </w:p>
        </w:tc>
        <w:tc>
          <w:tcPr>
            <w:tcW w:w="4395" w:type="dxa"/>
            <w:tcBorders>
              <w:left w:val="single" w:color="025761" w:sz="18" w:space="0"/>
              <w:right w:val="single" w:color="025761" w:sz="18" w:space="0"/>
            </w:tcBorders>
            <w:shd w:val="clear" w:color="auto" w:fill="DDF7F1"/>
          </w:tcPr>
          <w:p w:rsidRPr="00144679" w:rsidR="00144679" w:rsidP="00610D45" w:rsidRDefault="00144679" w14:paraId="5F2184A2"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Understanding of safeguarding, SEND, and inclusive practice</w:t>
            </w:r>
          </w:p>
          <w:p w:rsidRPr="00144679" w:rsidR="00144679" w:rsidP="00610D45" w:rsidRDefault="00144679" w14:paraId="23EA3476"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Knowledge of child development and barriers to learning</w:t>
            </w:r>
          </w:p>
          <w:p w:rsidRPr="00144679" w:rsidR="00144679" w:rsidP="00610D45" w:rsidRDefault="00144679" w14:paraId="6AEB6523"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Ability to support pupils individually and in small groups</w:t>
            </w:r>
          </w:p>
          <w:p w:rsidRPr="00144679" w:rsidR="00144679" w:rsidP="00610D45" w:rsidRDefault="00144679" w14:paraId="6393DA7C"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Strong communication skills and ability to build positive relationships</w:t>
            </w:r>
          </w:p>
          <w:p w:rsidRPr="00144679" w:rsidR="00144679" w:rsidP="00610D45" w:rsidRDefault="00144679" w14:paraId="3A31C11B"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Ability to adapt support to meet pupils’ needs</w:t>
            </w:r>
          </w:p>
          <w:p w:rsidRPr="00144679" w:rsidR="00144679" w:rsidP="00610D45" w:rsidRDefault="00144679" w14:paraId="21C9FE87"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Ability to monitor and report on pupil progress</w:t>
            </w:r>
          </w:p>
          <w:p w:rsidRPr="00144679" w:rsidR="00144679" w:rsidP="00610D45" w:rsidRDefault="00144679" w14:paraId="5D365317"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Ability to remain calm and respond effectively in challenging situations</w:t>
            </w:r>
          </w:p>
          <w:p w:rsidRPr="00144679" w:rsidR="00144679" w:rsidP="00610D45" w:rsidRDefault="00144679" w14:paraId="081E6F3A"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Ability to use initiative and follow guidance appropriately</w:t>
            </w:r>
          </w:p>
          <w:p w:rsidR="00C225FB" w:rsidP="00610D45" w:rsidRDefault="00144679" w14:paraId="32AE9A88"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Understanding of health, safety, and confidentiality in a school setting</w:t>
            </w:r>
          </w:p>
          <w:p w:rsidR="00610D45" w:rsidP="00610D45" w:rsidRDefault="00610D45" w14:paraId="2B60FD8A" w14:textId="77777777">
            <w:pPr>
              <w:pStyle w:val="ListParagraph"/>
              <w:numPr>
                <w:ilvl w:val="0"/>
                <w:numId w:val="40"/>
              </w:numPr>
              <w:ind w:left="461"/>
              <w:rPr>
                <w:rFonts w:ascii="Aptos" w:hAnsi="Aptos"/>
                <w:color w:val="3E6C74"/>
                <w:sz w:val="22"/>
                <w:szCs w:val="22"/>
                <w:lang w:val="en-GB"/>
              </w:rPr>
            </w:pPr>
            <w:r w:rsidRPr="00610D45">
              <w:rPr>
                <w:rFonts w:ascii="Aptos" w:hAnsi="Aptos"/>
                <w:color w:val="3E6C74"/>
                <w:sz w:val="22"/>
                <w:szCs w:val="22"/>
                <w:lang w:val="en-GB"/>
              </w:rPr>
              <w:t>Ability to meet the physical and practical demands of the role, including supporting pupils with personal care where required</w:t>
            </w:r>
          </w:p>
          <w:p w:rsidRPr="00C225FB" w:rsidR="00610D45" w:rsidP="00610D45" w:rsidRDefault="00610D45" w14:paraId="427FECBB" w14:textId="4801D622">
            <w:pPr>
              <w:pStyle w:val="ListParagraph"/>
              <w:ind w:left="461"/>
              <w:rPr>
                <w:rFonts w:ascii="Aptos" w:hAnsi="Aptos"/>
                <w:color w:val="3E6C74"/>
                <w:sz w:val="22"/>
                <w:szCs w:val="22"/>
                <w:lang w:val="en-GB"/>
              </w:rPr>
            </w:pPr>
          </w:p>
        </w:tc>
        <w:tc>
          <w:tcPr>
            <w:tcW w:w="3543" w:type="dxa"/>
            <w:tcBorders>
              <w:left w:val="single" w:color="025761" w:sz="18" w:space="0"/>
            </w:tcBorders>
            <w:shd w:val="clear" w:color="auto" w:fill="DDF7F1"/>
          </w:tcPr>
          <w:p w:rsidRPr="00144679" w:rsidR="00144679" w:rsidP="00610D45" w:rsidRDefault="00144679" w14:paraId="08CD700F"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Knowledge of specific SEND strategies (e.g. autism, communication, sensory needs)</w:t>
            </w:r>
          </w:p>
          <w:p w:rsidRPr="00144679" w:rsidR="00144679" w:rsidP="00610D45" w:rsidRDefault="00144679" w14:paraId="4C50B189" w14:textId="77777777">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Experience of supporting learning programmes or interventions</w:t>
            </w:r>
          </w:p>
          <w:p w:rsidRPr="00C225FB" w:rsidR="00455B38" w:rsidP="00610D45" w:rsidRDefault="00144679" w14:paraId="5343635C" w14:textId="4EB7B68D">
            <w:pPr>
              <w:pStyle w:val="ListParagraph"/>
              <w:numPr>
                <w:ilvl w:val="0"/>
                <w:numId w:val="40"/>
              </w:numPr>
              <w:ind w:left="461"/>
              <w:rPr>
                <w:rFonts w:ascii="Aptos" w:hAnsi="Aptos"/>
                <w:color w:val="3E6C74"/>
                <w:sz w:val="22"/>
                <w:szCs w:val="22"/>
                <w:lang w:val="en-GB"/>
              </w:rPr>
            </w:pPr>
            <w:r w:rsidRPr="00144679">
              <w:rPr>
                <w:rFonts w:ascii="Aptos" w:hAnsi="Aptos"/>
                <w:color w:val="3E6C74"/>
                <w:sz w:val="22"/>
                <w:szCs w:val="22"/>
                <w:lang w:val="en-GB"/>
              </w:rPr>
              <w:t>Confidence supporting groups or leading activities</w:t>
            </w:r>
          </w:p>
          <w:p w:rsidRPr="00C225FB" w:rsidR="00455B38" w:rsidP="00610D45" w:rsidRDefault="00455B38" w14:paraId="5B47B037" w14:textId="77777777">
            <w:pPr>
              <w:ind w:left="461"/>
              <w:rPr>
                <w:rFonts w:ascii="Aptos" w:hAnsi="Aptos"/>
                <w:color w:val="3E6C74"/>
                <w:sz w:val="22"/>
                <w:szCs w:val="22"/>
                <w:lang w:val="en-GB"/>
              </w:rPr>
            </w:pPr>
          </w:p>
          <w:p w:rsidRPr="00C225FB" w:rsidR="00455B38" w:rsidP="00610D45" w:rsidRDefault="00455B38" w14:paraId="6840081E" w14:textId="77777777">
            <w:pPr>
              <w:ind w:left="461"/>
              <w:rPr>
                <w:rFonts w:ascii="Aptos" w:hAnsi="Aptos"/>
                <w:color w:val="3E6C74"/>
                <w:sz w:val="22"/>
                <w:szCs w:val="22"/>
                <w:lang w:val="en-GB"/>
              </w:rPr>
            </w:pPr>
          </w:p>
          <w:p w:rsidRPr="00C225FB" w:rsidR="00455B38" w:rsidP="00610D45" w:rsidRDefault="00455B38" w14:paraId="440680E8" w14:textId="21DCC3CC">
            <w:pPr>
              <w:pStyle w:val="ListParagraph"/>
              <w:ind w:left="461"/>
              <w:rPr>
                <w:rFonts w:ascii="Aptos" w:hAnsi="Aptos"/>
                <w:color w:val="3E6C74"/>
                <w:sz w:val="22"/>
                <w:szCs w:val="22"/>
                <w:lang w:val="en-GB"/>
              </w:rPr>
            </w:pPr>
          </w:p>
        </w:tc>
      </w:tr>
      <w:tr w:rsidRPr="00F4325E" w:rsidR="00455B38" w:rsidTr="0042363F" w14:paraId="176D5394" w14:textId="77777777">
        <w:tc>
          <w:tcPr>
            <w:tcW w:w="1985" w:type="dxa"/>
            <w:tcBorders>
              <w:right w:val="single" w:color="025761" w:sz="18" w:space="0"/>
            </w:tcBorders>
          </w:tcPr>
          <w:p w:rsidRPr="00CD188E" w:rsidR="00455B38" w:rsidP="00455B38" w:rsidRDefault="00455B38" w14:paraId="4C3C7F4D" w14:textId="77777777">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rsidRPr="00CD188E" w:rsidR="00455B38" w:rsidP="00455B38" w:rsidRDefault="00455B38" w14:paraId="4194C6A2" w14:textId="77777777">
            <w:pPr>
              <w:spacing w:before="120"/>
              <w:rPr>
                <w:rFonts w:ascii="Aptos" w:hAnsi="Aptos"/>
                <w:b/>
                <w:bCs/>
                <w:color w:val="008080"/>
                <w:sz w:val="26"/>
                <w:szCs w:val="26"/>
              </w:rPr>
            </w:pPr>
          </w:p>
        </w:tc>
        <w:tc>
          <w:tcPr>
            <w:tcW w:w="4395" w:type="dxa"/>
            <w:tcBorders>
              <w:left w:val="single" w:color="025761" w:sz="18" w:space="0"/>
              <w:right w:val="single" w:color="025761" w:sz="18" w:space="0"/>
            </w:tcBorders>
          </w:tcPr>
          <w:p w:rsidRPr="008643FB" w:rsidR="00087795" w:rsidP="00087795" w:rsidRDefault="00087795" w14:paraId="6376041A"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t>Excellent communication and listening skills, with a calm, patient, and committed approach</w:t>
            </w:r>
          </w:p>
          <w:p w:rsidRPr="008643FB" w:rsidR="00087795" w:rsidP="00087795" w:rsidRDefault="00087795" w14:paraId="418841D2"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t>Well organised, able to plan effectively, evaluate progress, and work confidently using own initiative</w:t>
            </w:r>
          </w:p>
          <w:p w:rsidRPr="008643FB" w:rsidR="00087795" w:rsidP="00087795" w:rsidRDefault="00087795" w14:paraId="2351F01B"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lastRenderedPageBreak/>
              <w:t xml:space="preserve">Able to remain calm and make sound decisions </w:t>
            </w:r>
            <w:r>
              <w:rPr>
                <w:rFonts w:ascii="Aptos" w:hAnsi="Aptos"/>
                <w:color w:val="3E6C74"/>
                <w:sz w:val="22"/>
                <w:szCs w:val="22"/>
                <w:lang w:val="en-GB"/>
              </w:rPr>
              <w:t>u</w:t>
            </w:r>
            <w:r w:rsidRPr="008643FB">
              <w:rPr>
                <w:rFonts w:ascii="Aptos" w:hAnsi="Aptos"/>
                <w:color w:val="3E6C74"/>
                <w:sz w:val="22"/>
                <w:szCs w:val="22"/>
                <w:lang w:val="en-GB"/>
              </w:rPr>
              <w:t>nder pressure, responding sensitively and flexibly to pupils’ needs</w:t>
            </w:r>
          </w:p>
          <w:p w:rsidRPr="008643FB" w:rsidR="00087795" w:rsidP="00087795" w:rsidRDefault="00087795" w14:paraId="1974F4FB"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t>Enthusiastic, empathetic, and self-motivated, with the ability to support personal care needs respectfully</w:t>
            </w:r>
          </w:p>
          <w:p w:rsidRPr="008643FB" w:rsidR="00087795" w:rsidP="00087795" w:rsidRDefault="00087795" w14:paraId="36E70B5D"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t>Skilled in supporting children with Special Educational Needs and applying a range of strategies to promote learning and positive behaviour</w:t>
            </w:r>
          </w:p>
          <w:p w:rsidRPr="008643FB" w:rsidR="00087795" w:rsidP="00087795" w:rsidRDefault="00087795" w14:paraId="58ABC1E1"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t>Confident in leading individuals, groups, and whole classes, and in supervising or mentoring others</w:t>
            </w:r>
          </w:p>
          <w:p w:rsidRPr="008643FB" w:rsidR="00087795" w:rsidP="00087795" w:rsidRDefault="00087795" w14:paraId="5039BF6F" w14:textId="77777777">
            <w:pPr>
              <w:pStyle w:val="ListParagraph"/>
              <w:numPr>
                <w:ilvl w:val="0"/>
                <w:numId w:val="40"/>
              </w:numPr>
              <w:ind w:left="461"/>
              <w:rPr>
                <w:rFonts w:ascii="Aptos" w:hAnsi="Aptos"/>
                <w:color w:val="3E6C74"/>
                <w:sz w:val="22"/>
                <w:szCs w:val="22"/>
                <w:lang w:val="en-GB"/>
              </w:rPr>
            </w:pPr>
            <w:r w:rsidRPr="008643FB">
              <w:rPr>
                <w:rFonts w:ascii="Aptos" w:hAnsi="Aptos"/>
                <w:color w:val="3E6C74"/>
                <w:sz w:val="22"/>
                <w:szCs w:val="22"/>
                <w:lang w:val="en-GB"/>
              </w:rPr>
              <w:t>Committed to developing children as independent learners and to ongoing professional development</w:t>
            </w:r>
          </w:p>
          <w:p w:rsidRPr="00FA25FA" w:rsidR="00F51A4C" w:rsidP="00087795" w:rsidRDefault="00F51A4C" w14:paraId="2E0FFF18" w14:textId="058A4A0A">
            <w:pPr>
              <w:pStyle w:val="ListParagraph"/>
              <w:ind w:left="454"/>
              <w:rPr>
                <w:rFonts w:ascii="Aptos" w:hAnsi="Aptos"/>
                <w:color w:val="3E6C74"/>
                <w:sz w:val="16"/>
                <w:szCs w:val="16"/>
              </w:rPr>
            </w:pPr>
          </w:p>
        </w:tc>
        <w:tc>
          <w:tcPr>
            <w:tcW w:w="3543" w:type="dxa"/>
            <w:tcBorders>
              <w:left w:val="single" w:color="025761" w:sz="18" w:space="0"/>
            </w:tcBorders>
          </w:tcPr>
          <w:p w:rsidRPr="00961132" w:rsidR="00455B38" w:rsidP="00455B38" w:rsidRDefault="00455B38" w14:paraId="1EA86252" w14:textId="77777777">
            <w:pPr>
              <w:rPr>
                <w:rFonts w:ascii="Aptos" w:hAnsi="Aptos"/>
                <w:color w:val="3E6C74"/>
                <w:sz w:val="22"/>
                <w:szCs w:val="22"/>
              </w:rPr>
            </w:pPr>
          </w:p>
          <w:p w:rsidRPr="00961132" w:rsidR="00455B38" w:rsidP="00455B38" w:rsidRDefault="00455B38" w14:paraId="3CD0B397" w14:textId="77777777">
            <w:pPr>
              <w:rPr>
                <w:rFonts w:ascii="Aptos" w:hAnsi="Aptos"/>
                <w:color w:val="3E6C74"/>
                <w:sz w:val="22"/>
                <w:szCs w:val="22"/>
              </w:rPr>
            </w:pPr>
          </w:p>
          <w:p w:rsidRPr="00961132" w:rsidR="00455B38" w:rsidP="00455B38" w:rsidRDefault="00455B38" w14:paraId="2D866C7E" w14:textId="77777777">
            <w:pPr>
              <w:rPr>
                <w:rFonts w:ascii="Aptos" w:hAnsi="Aptos"/>
                <w:color w:val="3E6C74"/>
                <w:sz w:val="22"/>
                <w:szCs w:val="22"/>
              </w:rPr>
            </w:pPr>
          </w:p>
          <w:p w:rsidRPr="00961132" w:rsidR="00455B38" w:rsidP="00455B38" w:rsidRDefault="00455B38" w14:paraId="18FCDFF0" w14:textId="77777777">
            <w:pPr>
              <w:rPr>
                <w:rFonts w:ascii="Aptos" w:hAnsi="Aptos"/>
                <w:color w:val="3E6C74"/>
                <w:sz w:val="22"/>
                <w:szCs w:val="22"/>
              </w:rPr>
            </w:pPr>
          </w:p>
          <w:p w:rsidRPr="00961132" w:rsidR="00455B38" w:rsidP="00455B38" w:rsidRDefault="00455B38" w14:paraId="3827BC93" w14:textId="77777777">
            <w:pPr>
              <w:rPr>
                <w:rFonts w:ascii="Aptos" w:hAnsi="Aptos"/>
                <w:color w:val="3E6C74"/>
                <w:sz w:val="22"/>
                <w:szCs w:val="22"/>
              </w:rPr>
            </w:pPr>
          </w:p>
          <w:p w:rsidRPr="00961132" w:rsidR="00455B38" w:rsidP="00455B38" w:rsidRDefault="00455B38" w14:paraId="36B9F809" w14:textId="77777777">
            <w:pPr>
              <w:pStyle w:val="ListParagraph"/>
              <w:ind w:left="460"/>
              <w:rPr>
                <w:rFonts w:ascii="Aptos" w:hAnsi="Aptos"/>
                <w:sz w:val="22"/>
                <w:szCs w:val="22"/>
              </w:rPr>
            </w:pPr>
          </w:p>
        </w:tc>
      </w:tr>
      <w:tr w:rsidRPr="00F4325E" w:rsidR="00455B38" w:rsidTr="0042363F" w14:paraId="7EDD96B8" w14:textId="77777777">
        <w:trPr>
          <w:trHeight w:val="406"/>
        </w:trPr>
        <w:tc>
          <w:tcPr>
            <w:tcW w:w="1985" w:type="dxa"/>
            <w:tcBorders>
              <w:right w:val="single" w:color="025761" w:sz="18" w:space="0"/>
            </w:tcBorders>
            <w:shd w:val="clear" w:color="auto" w:fill="DDF7F1"/>
          </w:tcPr>
          <w:p w:rsidRPr="00CD188E" w:rsidR="00455B38" w:rsidP="00455B38" w:rsidRDefault="00455B38" w14:paraId="582C143B" w14:textId="77777777">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4395" w:type="dxa"/>
            <w:tcBorders>
              <w:left w:val="single" w:color="025761" w:sz="18" w:space="0"/>
              <w:right w:val="single" w:color="025761" w:sz="18" w:space="0"/>
            </w:tcBorders>
            <w:shd w:val="clear" w:color="auto" w:fill="DDF7F1"/>
          </w:tcPr>
          <w:p w:rsidRPr="00CD188E" w:rsidR="00455B38" w:rsidP="00455B38" w:rsidRDefault="00455B38" w14:paraId="2F020169" w14:textId="77777777">
            <w:pPr>
              <w:rPr>
                <w:rFonts w:ascii="Aptos" w:hAnsi="Aptos"/>
                <w:color w:val="3E6C74"/>
                <w:sz w:val="8"/>
                <w:szCs w:val="8"/>
              </w:rPr>
            </w:pPr>
          </w:p>
          <w:p w:rsidRPr="00F51A4C" w:rsidR="00455B38" w:rsidP="00455B38" w:rsidRDefault="00455B38" w14:paraId="5B3E2D97" w14:textId="014C6CAD">
            <w:pPr>
              <w:pStyle w:val="ListParagraph"/>
              <w:numPr>
                <w:ilvl w:val="0"/>
                <w:numId w:val="40"/>
              </w:numPr>
              <w:ind w:left="461"/>
              <w:rPr>
                <w:rFonts w:ascii="Aptos" w:hAnsi="Aptos"/>
                <w:color w:val="3E6C74"/>
                <w:sz w:val="22"/>
                <w:szCs w:val="22"/>
              </w:rPr>
            </w:pPr>
            <w:r w:rsidRPr="00F51A4C">
              <w:rPr>
                <w:rFonts w:ascii="Aptos" w:hAnsi="Aptos"/>
                <w:color w:val="3E6C74"/>
                <w:sz w:val="22"/>
                <w:szCs w:val="22"/>
              </w:rPr>
              <w:t>Satisfactory Safer Recruitment Check</w:t>
            </w:r>
            <w:r w:rsidRPr="00F51A4C" w:rsidR="00F51A4C">
              <w:rPr>
                <w:rFonts w:ascii="Aptos" w:hAnsi="Aptos"/>
                <w:color w:val="3E6C74"/>
                <w:sz w:val="22"/>
                <w:szCs w:val="22"/>
              </w:rPr>
              <w:t>s</w:t>
            </w:r>
          </w:p>
          <w:p w:rsidRPr="00CD188E" w:rsidR="00455B38" w:rsidP="00455B38" w:rsidRDefault="00455B38" w14:paraId="2C004F2A" w14:textId="77777777">
            <w:pPr>
              <w:ind w:left="461"/>
              <w:rPr>
                <w:rFonts w:ascii="Aptos" w:hAnsi="Aptos"/>
                <w:color w:val="3E6C74"/>
                <w:sz w:val="22"/>
                <w:szCs w:val="22"/>
              </w:rPr>
            </w:pPr>
          </w:p>
        </w:tc>
        <w:tc>
          <w:tcPr>
            <w:tcW w:w="3543" w:type="dxa"/>
            <w:tcBorders>
              <w:left w:val="single" w:color="025761" w:sz="18" w:space="0"/>
            </w:tcBorders>
            <w:shd w:val="clear" w:color="auto" w:fill="DDF7F1"/>
          </w:tcPr>
          <w:p w:rsidRPr="00CD188E" w:rsidR="00455B38" w:rsidP="00455B38" w:rsidRDefault="00455B38" w14:paraId="22E9D002" w14:textId="77777777">
            <w:pPr>
              <w:pStyle w:val="ListParagraph"/>
              <w:ind w:left="460"/>
              <w:rPr>
                <w:rFonts w:ascii="Aptos" w:hAnsi="Aptos"/>
                <w:sz w:val="22"/>
                <w:szCs w:val="22"/>
              </w:rPr>
            </w:pPr>
          </w:p>
        </w:tc>
      </w:tr>
      <w:bookmarkEnd w:id="0"/>
    </w:tbl>
    <w:p w:rsidR="00C833FD" w:rsidP="00C833FD" w:rsidRDefault="00C833FD" w14:paraId="56578A29" w14:textId="1B36E42B"/>
    <w:sectPr w:rsidR="00C833FD" w:rsidSect="00923F06">
      <w:footerReference w:type="default" r:id="rId11"/>
      <w:footerReference w:type="first" r:id="rId12"/>
      <w:pgSz w:w="11906" w:h="16838" w:orient="portrait"/>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04B3" w:rsidRDefault="00D904B3" w14:paraId="0C6E3A18" w14:textId="77777777">
      <w:r>
        <w:separator/>
      </w:r>
    </w:p>
  </w:endnote>
  <w:endnote w:type="continuationSeparator" w:id="0">
    <w:p w:rsidR="00D904B3" w:rsidRDefault="00D904B3" w14:paraId="464083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3F06" w:rsidRDefault="00923F06" w14:paraId="32E980CE" w14:textId="0D03E005">
    <w:pPr>
      <w:pStyle w:val="Footer"/>
    </w:pPr>
  </w:p>
  <w:p w:rsidR="00923F06" w:rsidRDefault="00923F06" w14:paraId="2D565A93" w14:textId="03D10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23F06" w:rsidRDefault="00923F06" w14:paraId="0C621667" w14:textId="68B5CE92">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04B3" w:rsidRDefault="00D904B3" w14:paraId="703C9F73" w14:textId="77777777">
      <w:r>
        <w:separator/>
      </w:r>
    </w:p>
  </w:footnote>
  <w:footnote w:type="continuationSeparator" w:id="0">
    <w:p w:rsidR="00D904B3" w:rsidRDefault="00D904B3" w14:paraId="70765CC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5E8A98E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8pt;height:18pt;visibility:visible" o:bullet="t" type="#_x0000_t75">
        <v:imagedata o:title="bullet_circle-blk-resize" r:id="rId1"/>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4A6900"/>
    <w:multiLevelType w:val="hybridMultilevel"/>
    <w:tmpl w:val="D3CE13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D55069B"/>
    <w:multiLevelType w:val="hybridMultilevel"/>
    <w:tmpl w:val="37F88D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066E1C"/>
    <w:multiLevelType w:val="hybridMultilevel"/>
    <w:tmpl w:val="F93E5FD8"/>
    <w:lvl w:ilvl="0" w:tplc="DE0CED98">
      <w:numFmt w:val="bullet"/>
      <w:lvlText w:val="•"/>
      <w:lvlJc w:val="left"/>
      <w:pPr>
        <w:ind w:left="720" w:hanging="360"/>
      </w:pPr>
      <w:rPr>
        <w:rFonts w:hint="default" w:ascii="Calibri" w:hAnsi="Calibri" w:cs="Calibri" w:eastAsiaTheme="minorEastAsia"/>
        <w:b w:val="0"/>
        <w:u w:val="no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940DA8"/>
    <w:multiLevelType w:val="hybridMultilevel"/>
    <w:tmpl w:val="44C2531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9"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15:restartNumberingAfterBreak="0">
    <w:nsid w:val="266F1EF4"/>
    <w:multiLevelType w:val="hybridMultilevel"/>
    <w:tmpl w:val="738A0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B120418"/>
    <w:multiLevelType w:val="multilevel"/>
    <w:tmpl w:val="79C86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C1F5F68"/>
    <w:multiLevelType w:val="multilevel"/>
    <w:tmpl w:val="D6C60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145581F"/>
    <w:multiLevelType w:val="hybridMultilevel"/>
    <w:tmpl w:val="DA84AD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5A83663"/>
    <w:multiLevelType w:val="hybridMultilevel"/>
    <w:tmpl w:val="3F5AAA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3F2FC1"/>
    <w:multiLevelType w:val="hybridMultilevel"/>
    <w:tmpl w:val="511AD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8EA3AE0"/>
    <w:multiLevelType w:val="hybridMultilevel"/>
    <w:tmpl w:val="B9FED8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C58316A"/>
    <w:multiLevelType w:val="multilevel"/>
    <w:tmpl w:val="FB048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DFD6273"/>
    <w:multiLevelType w:val="hybridMultilevel"/>
    <w:tmpl w:val="3ED269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27F4674"/>
    <w:multiLevelType w:val="hybridMultilevel"/>
    <w:tmpl w:val="3A9844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2DD6A05"/>
    <w:multiLevelType w:val="multilevel"/>
    <w:tmpl w:val="F94EE9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8122010"/>
    <w:multiLevelType w:val="multilevel"/>
    <w:tmpl w:val="7E669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8"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9" w15:restartNumberingAfterBreak="0">
    <w:nsid w:val="4DA753FE"/>
    <w:multiLevelType w:val="multilevel"/>
    <w:tmpl w:val="009EED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E9CF28D"/>
    <w:multiLevelType w:val="multilevel"/>
    <w:tmpl w:val="7BDACF9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Times New Roman"/>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Times New Roman"/>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Times New Roman"/>
      </w:rPr>
    </w:lvl>
    <w:lvl w:ilvl="8">
      <w:start w:val="1"/>
      <w:numFmt w:val="bullet"/>
      <w:lvlText w:val=""/>
      <w:lvlJc w:val="left"/>
      <w:pPr>
        <w:ind w:left="6480" w:hanging="360"/>
      </w:pPr>
      <w:rPr>
        <w:rFonts w:hint="default" w:ascii="Wingdings" w:hAnsi="Wingdings"/>
      </w:rPr>
    </w:lvl>
  </w:abstractNum>
  <w:abstractNum w:abstractNumId="31"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2" w15:restartNumberingAfterBreak="0">
    <w:nsid w:val="515383C0"/>
    <w:multiLevelType w:val="hybridMultilevel"/>
    <w:tmpl w:val="A74CAC56"/>
    <w:lvl w:ilvl="0" w:tplc="147C2DE6">
      <w:start w:val="1"/>
      <w:numFmt w:val="bullet"/>
      <w:lvlText w:val=""/>
      <w:lvlJc w:val="left"/>
      <w:pPr>
        <w:ind w:left="360" w:hanging="360"/>
      </w:pPr>
      <w:rPr>
        <w:rFonts w:hint="default" w:ascii="Symbol" w:hAnsi="Symbol"/>
      </w:rPr>
    </w:lvl>
    <w:lvl w:ilvl="1" w:tplc="4F68A212">
      <w:start w:val="1"/>
      <w:numFmt w:val="bullet"/>
      <w:lvlText w:val="o"/>
      <w:lvlJc w:val="left"/>
      <w:pPr>
        <w:ind w:left="1080" w:hanging="360"/>
      </w:pPr>
      <w:rPr>
        <w:rFonts w:hint="default" w:ascii="Courier New" w:hAnsi="Courier New"/>
      </w:rPr>
    </w:lvl>
    <w:lvl w:ilvl="2" w:tplc="0DA858EC">
      <w:start w:val="1"/>
      <w:numFmt w:val="bullet"/>
      <w:lvlText w:val=""/>
      <w:lvlJc w:val="left"/>
      <w:pPr>
        <w:ind w:left="1800" w:hanging="360"/>
      </w:pPr>
      <w:rPr>
        <w:rFonts w:hint="default" w:ascii="Wingdings" w:hAnsi="Wingdings"/>
      </w:rPr>
    </w:lvl>
    <w:lvl w:ilvl="3" w:tplc="BAE2F96C">
      <w:start w:val="1"/>
      <w:numFmt w:val="bullet"/>
      <w:lvlText w:val=""/>
      <w:lvlJc w:val="left"/>
      <w:pPr>
        <w:ind w:left="2520" w:hanging="360"/>
      </w:pPr>
      <w:rPr>
        <w:rFonts w:hint="default" w:ascii="Symbol" w:hAnsi="Symbol"/>
      </w:rPr>
    </w:lvl>
    <w:lvl w:ilvl="4" w:tplc="6DC6DA76">
      <w:start w:val="1"/>
      <w:numFmt w:val="bullet"/>
      <w:lvlText w:val="o"/>
      <w:lvlJc w:val="left"/>
      <w:pPr>
        <w:ind w:left="3240" w:hanging="360"/>
      </w:pPr>
      <w:rPr>
        <w:rFonts w:hint="default" w:ascii="Courier New" w:hAnsi="Courier New"/>
      </w:rPr>
    </w:lvl>
    <w:lvl w:ilvl="5" w:tplc="7F1A9D7A">
      <w:start w:val="1"/>
      <w:numFmt w:val="bullet"/>
      <w:lvlText w:val=""/>
      <w:lvlJc w:val="left"/>
      <w:pPr>
        <w:ind w:left="3960" w:hanging="360"/>
      </w:pPr>
      <w:rPr>
        <w:rFonts w:hint="default" w:ascii="Wingdings" w:hAnsi="Wingdings"/>
      </w:rPr>
    </w:lvl>
    <w:lvl w:ilvl="6" w:tplc="EC04EDCE">
      <w:start w:val="1"/>
      <w:numFmt w:val="bullet"/>
      <w:lvlText w:val=""/>
      <w:lvlJc w:val="left"/>
      <w:pPr>
        <w:ind w:left="4680" w:hanging="360"/>
      </w:pPr>
      <w:rPr>
        <w:rFonts w:hint="default" w:ascii="Symbol" w:hAnsi="Symbol"/>
      </w:rPr>
    </w:lvl>
    <w:lvl w:ilvl="7" w:tplc="A998AC4A">
      <w:start w:val="1"/>
      <w:numFmt w:val="bullet"/>
      <w:lvlText w:val="o"/>
      <w:lvlJc w:val="left"/>
      <w:pPr>
        <w:ind w:left="5400" w:hanging="360"/>
      </w:pPr>
      <w:rPr>
        <w:rFonts w:hint="default" w:ascii="Courier New" w:hAnsi="Courier New"/>
      </w:rPr>
    </w:lvl>
    <w:lvl w:ilvl="8" w:tplc="4734E2FC">
      <w:start w:val="1"/>
      <w:numFmt w:val="bullet"/>
      <w:lvlText w:val=""/>
      <w:lvlJc w:val="left"/>
      <w:pPr>
        <w:ind w:left="6120" w:hanging="360"/>
      </w:pPr>
      <w:rPr>
        <w:rFonts w:hint="default" w:ascii="Wingdings" w:hAnsi="Wingdings"/>
      </w:rPr>
    </w:lvl>
  </w:abstractNum>
  <w:abstractNum w:abstractNumId="33" w15:restartNumberingAfterBreak="0">
    <w:nsid w:val="53D969F0"/>
    <w:multiLevelType w:val="hybridMultilevel"/>
    <w:tmpl w:val="DC3EB4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3ED6AD8"/>
    <w:multiLevelType w:val="hybridMultilevel"/>
    <w:tmpl w:val="6FE04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4EF13D3"/>
    <w:multiLevelType w:val="hybridMultilevel"/>
    <w:tmpl w:val="594AC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9BB357B"/>
    <w:multiLevelType w:val="hybridMultilevel"/>
    <w:tmpl w:val="C3D086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8"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9"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40" w15:restartNumberingAfterBreak="0">
    <w:nsid w:val="68794A7F"/>
    <w:multiLevelType w:val="hybridMultilevel"/>
    <w:tmpl w:val="C5DC3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1" w15:restartNumberingAfterBreak="0">
    <w:nsid w:val="6E283F19"/>
    <w:multiLevelType w:val="hybridMultilevel"/>
    <w:tmpl w:val="DEA4C3E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2"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1360125"/>
    <w:multiLevelType w:val="hybridMultilevel"/>
    <w:tmpl w:val="2368B7F4"/>
    <w:lvl w:ilvl="0" w:tplc="9F24CD74">
      <w:start w:val="1"/>
      <w:numFmt w:val="bullet"/>
      <w:pStyle w:val="ColorfulList-Accent11"/>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Times New Roman"/>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Times New Roman"/>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Times New Roman"/>
      </w:rPr>
    </w:lvl>
    <w:lvl w:ilvl="8" w:tplc="04090005">
      <w:start w:val="1"/>
      <w:numFmt w:val="bullet"/>
      <w:lvlText w:val=""/>
      <w:lvlJc w:val="left"/>
      <w:pPr>
        <w:ind w:left="6120" w:hanging="360"/>
      </w:pPr>
      <w:rPr>
        <w:rFonts w:hint="default" w:ascii="Wingdings" w:hAnsi="Wingdings"/>
      </w:rPr>
    </w:lvl>
  </w:abstractNum>
  <w:abstractNum w:abstractNumId="44" w15:restartNumberingAfterBreak="0">
    <w:nsid w:val="71825561"/>
    <w:multiLevelType w:val="multilevel"/>
    <w:tmpl w:val="626AF7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6"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7"/>
  </w:num>
  <w:num w:numId="2" w16cid:durableId="1839031612">
    <w:abstractNumId w:val="39"/>
  </w:num>
  <w:num w:numId="3" w16cid:durableId="1700739601">
    <w:abstractNumId w:val="38"/>
  </w:num>
  <w:num w:numId="4" w16cid:durableId="195701973">
    <w:abstractNumId w:val="27"/>
  </w:num>
  <w:num w:numId="5" w16cid:durableId="1113596351">
    <w:abstractNumId w:val="10"/>
  </w:num>
  <w:num w:numId="6" w16cid:durableId="870073976">
    <w:abstractNumId w:val="46"/>
  </w:num>
  <w:num w:numId="7" w16cid:durableId="1505432756">
    <w:abstractNumId w:val="31"/>
  </w:num>
  <w:num w:numId="8" w16cid:durableId="1410807125">
    <w:abstractNumId w:val="3"/>
  </w:num>
  <w:num w:numId="9" w16cid:durableId="1951889098">
    <w:abstractNumId w:val="45"/>
  </w:num>
  <w:num w:numId="10" w16cid:durableId="1904755452">
    <w:abstractNumId w:val="9"/>
  </w:num>
  <w:num w:numId="11" w16cid:durableId="1168056824">
    <w:abstractNumId w:val="28"/>
  </w:num>
  <w:num w:numId="12" w16cid:durableId="1198548858">
    <w:abstractNumId w:val="8"/>
  </w:num>
  <w:num w:numId="13" w16cid:durableId="1278876665">
    <w:abstractNumId w:val="41"/>
  </w:num>
  <w:num w:numId="14" w16cid:durableId="49349799">
    <w:abstractNumId w:val="40"/>
  </w:num>
  <w:num w:numId="15" w16cid:durableId="898980161">
    <w:abstractNumId w:val="30"/>
  </w:num>
  <w:num w:numId="16" w16cid:durableId="1439909228">
    <w:abstractNumId w:val="8"/>
  </w:num>
  <w:num w:numId="17" w16cid:durableId="774667647">
    <w:abstractNumId w:val="23"/>
  </w:num>
  <w:num w:numId="18" w16cid:durableId="16279626">
    <w:abstractNumId w:val="20"/>
  </w:num>
  <w:num w:numId="19" w16cid:durableId="1507669114">
    <w:abstractNumId w:val="42"/>
  </w:num>
  <w:num w:numId="20" w16cid:durableId="2057659899">
    <w:abstractNumId w:val="12"/>
  </w:num>
  <w:num w:numId="21" w16cid:durableId="1434784820">
    <w:abstractNumId w:val="25"/>
  </w:num>
  <w:num w:numId="22" w16cid:durableId="1734044333">
    <w:abstractNumId w:val="14"/>
  </w:num>
  <w:num w:numId="23" w16cid:durableId="133791029">
    <w:abstractNumId w:val="18"/>
  </w:num>
  <w:num w:numId="24" w16cid:durableId="42757224">
    <w:abstractNumId w:val="11"/>
  </w:num>
  <w:num w:numId="25" w16cid:durableId="1938098354">
    <w:abstractNumId w:val="22"/>
  </w:num>
  <w:num w:numId="26" w16cid:durableId="1063992312">
    <w:abstractNumId w:val="36"/>
  </w:num>
  <w:num w:numId="27" w16cid:durableId="1251159745">
    <w:abstractNumId w:val="33"/>
  </w:num>
  <w:num w:numId="28" w16cid:durableId="573979578">
    <w:abstractNumId w:val="4"/>
  </w:num>
  <w:num w:numId="29" w16cid:durableId="24410761">
    <w:abstractNumId w:val="16"/>
  </w:num>
  <w:num w:numId="30" w16cid:durableId="667101405">
    <w:abstractNumId w:val="34"/>
  </w:num>
  <w:num w:numId="31" w16cid:durableId="225728077">
    <w:abstractNumId w:val="1"/>
  </w:num>
  <w:num w:numId="32" w16cid:durableId="962614548">
    <w:abstractNumId w:val="0"/>
  </w:num>
  <w:num w:numId="33" w16cid:durableId="978607499">
    <w:abstractNumId w:val="15"/>
  </w:num>
  <w:num w:numId="34" w16cid:durableId="728725509">
    <w:abstractNumId w:val="44"/>
  </w:num>
  <w:num w:numId="35" w16cid:durableId="1472288162">
    <w:abstractNumId w:val="21"/>
  </w:num>
  <w:num w:numId="36" w16cid:durableId="1837726351">
    <w:abstractNumId w:val="7"/>
  </w:num>
  <w:num w:numId="37" w16cid:durableId="1209104438">
    <w:abstractNumId w:val="32"/>
  </w:num>
  <w:num w:numId="38" w16cid:durableId="1250188995">
    <w:abstractNumId w:val="43"/>
  </w:num>
  <w:num w:numId="39" w16cid:durableId="1054082645">
    <w:abstractNumId w:val="2"/>
  </w:num>
  <w:num w:numId="40" w16cid:durableId="1627783521">
    <w:abstractNumId w:val="5"/>
  </w:num>
  <w:num w:numId="41" w16cid:durableId="1625427483">
    <w:abstractNumId w:val="35"/>
  </w:num>
  <w:num w:numId="42" w16cid:durableId="261843759">
    <w:abstractNumId w:val="17"/>
  </w:num>
  <w:num w:numId="43" w16cid:durableId="5063572">
    <w:abstractNumId w:val="26"/>
  </w:num>
  <w:num w:numId="44" w16cid:durableId="1811629065">
    <w:abstractNumId w:val="24"/>
  </w:num>
  <w:num w:numId="45" w16cid:durableId="1658877184">
    <w:abstractNumId w:val="29"/>
  </w:num>
  <w:num w:numId="46" w16cid:durableId="444733832">
    <w:abstractNumId w:val="6"/>
  </w:num>
  <w:num w:numId="47" w16cid:durableId="514270268">
    <w:abstractNumId w:val="19"/>
  </w:num>
  <w:num w:numId="48" w16cid:durableId="19820355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30AFF"/>
    <w:rsid w:val="00053F42"/>
    <w:rsid w:val="000562AE"/>
    <w:rsid w:val="00087795"/>
    <w:rsid w:val="000A0318"/>
    <w:rsid w:val="000A3D77"/>
    <w:rsid w:val="000A7DA8"/>
    <w:rsid w:val="000B02C9"/>
    <w:rsid w:val="000B2526"/>
    <w:rsid w:val="000B5E0E"/>
    <w:rsid w:val="000C03F8"/>
    <w:rsid w:val="000D149F"/>
    <w:rsid w:val="000E3A74"/>
    <w:rsid w:val="00102BC0"/>
    <w:rsid w:val="00131820"/>
    <w:rsid w:val="00131E95"/>
    <w:rsid w:val="00137275"/>
    <w:rsid w:val="00144679"/>
    <w:rsid w:val="00144D48"/>
    <w:rsid w:val="001A370A"/>
    <w:rsid w:val="001B4CA9"/>
    <w:rsid w:val="001D42CB"/>
    <w:rsid w:val="002208B5"/>
    <w:rsid w:val="00236556"/>
    <w:rsid w:val="00241A5A"/>
    <w:rsid w:val="00260CE9"/>
    <w:rsid w:val="0027538D"/>
    <w:rsid w:val="00276481"/>
    <w:rsid w:val="00281DF2"/>
    <w:rsid w:val="00292D2C"/>
    <w:rsid w:val="002973D6"/>
    <w:rsid w:val="002A5054"/>
    <w:rsid w:val="002C237F"/>
    <w:rsid w:val="002C4E69"/>
    <w:rsid w:val="002C4FFB"/>
    <w:rsid w:val="00317DF2"/>
    <w:rsid w:val="00320331"/>
    <w:rsid w:val="00320AFF"/>
    <w:rsid w:val="003230C7"/>
    <w:rsid w:val="00324771"/>
    <w:rsid w:val="00324AE0"/>
    <w:rsid w:val="00342226"/>
    <w:rsid w:val="00343979"/>
    <w:rsid w:val="00355675"/>
    <w:rsid w:val="00367A62"/>
    <w:rsid w:val="00383494"/>
    <w:rsid w:val="003E3FF5"/>
    <w:rsid w:val="0042363F"/>
    <w:rsid w:val="00424D8C"/>
    <w:rsid w:val="0044364D"/>
    <w:rsid w:val="00455B38"/>
    <w:rsid w:val="0047658C"/>
    <w:rsid w:val="00481620"/>
    <w:rsid w:val="00483529"/>
    <w:rsid w:val="0048611F"/>
    <w:rsid w:val="004B2750"/>
    <w:rsid w:val="004F06EE"/>
    <w:rsid w:val="00505EF0"/>
    <w:rsid w:val="00514461"/>
    <w:rsid w:val="005359B9"/>
    <w:rsid w:val="005444FC"/>
    <w:rsid w:val="00555376"/>
    <w:rsid w:val="005B655F"/>
    <w:rsid w:val="005B71E3"/>
    <w:rsid w:val="005B7D2C"/>
    <w:rsid w:val="005C5D8E"/>
    <w:rsid w:val="005C6996"/>
    <w:rsid w:val="005D03AE"/>
    <w:rsid w:val="005F31EC"/>
    <w:rsid w:val="005F6D11"/>
    <w:rsid w:val="00610099"/>
    <w:rsid w:val="00610577"/>
    <w:rsid w:val="00610D45"/>
    <w:rsid w:val="00625A55"/>
    <w:rsid w:val="00656597"/>
    <w:rsid w:val="006570B7"/>
    <w:rsid w:val="00663F51"/>
    <w:rsid w:val="00667D07"/>
    <w:rsid w:val="006703A5"/>
    <w:rsid w:val="006866B0"/>
    <w:rsid w:val="00693009"/>
    <w:rsid w:val="006A3243"/>
    <w:rsid w:val="006A3F90"/>
    <w:rsid w:val="006E06C9"/>
    <w:rsid w:val="006E6A16"/>
    <w:rsid w:val="006F7C7D"/>
    <w:rsid w:val="00710D20"/>
    <w:rsid w:val="0072055A"/>
    <w:rsid w:val="007214A9"/>
    <w:rsid w:val="00722D4D"/>
    <w:rsid w:val="00722FE2"/>
    <w:rsid w:val="00733902"/>
    <w:rsid w:val="0073420D"/>
    <w:rsid w:val="00745A6D"/>
    <w:rsid w:val="00746142"/>
    <w:rsid w:val="00746827"/>
    <w:rsid w:val="00766240"/>
    <w:rsid w:val="007D4A68"/>
    <w:rsid w:val="007D66F6"/>
    <w:rsid w:val="007D73E4"/>
    <w:rsid w:val="008045A9"/>
    <w:rsid w:val="00806C77"/>
    <w:rsid w:val="00811295"/>
    <w:rsid w:val="00817D3A"/>
    <w:rsid w:val="00822E3C"/>
    <w:rsid w:val="00843C16"/>
    <w:rsid w:val="008454AB"/>
    <w:rsid w:val="00847CC6"/>
    <w:rsid w:val="008643FB"/>
    <w:rsid w:val="0089105F"/>
    <w:rsid w:val="008A6CB3"/>
    <w:rsid w:val="008B045D"/>
    <w:rsid w:val="008B13F0"/>
    <w:rsid w:val="008F12C7"/>
    <w:rsid w:val="00900803"/>
    <w:rsid w:val="00900BE4"/>
    <w:rsid w:val="009231C2"/>
    <w:rsid w:val="00923F06"/>
    <w:rsid w:val="00924565"/>
    <w:rsid w:val="0094276E"/>
    <w:rsid w:val="009573D1"/>
    <w:rsid w:val="00961132"/>
    <w:rsid w:val="009637B2"/>
    <w:rsid w:val="009762E7"/>
    <w:rsid w:val="009B18E3"/>
    <w:rsid w:val="009B363B"/>
    <w:rsid w:val="009C44AC"/>
    <w:rsid w:val="009F14FA"/>
    <w:rsid w:val="00A07597"/>
    <w:rsid w:val="00A15417"/>
    <w:rsid w:val="00A26F25"/>
    <w:rsid w:val="00A30E93"/>
    <w:rsid w:val="00A6257E"/>
    <w:rsid w:val="00A66FFC"/>
    <w:rsid w:val="00A77F3B"/>
    <w:rsid w:val="00A9432C"/>
    <w:rsid w:val="00AB334C"/>
    <w:rsid w:val="00AB4818"/>
    <w:rsid w:val="00AF3604"/>
    <w:rsid w:val="00AF4275"/>
    <w:rsid w:val="00B053EF"/>
    <w:rsid w:val="00B064BC"/>
    <w:rsid w:val="00B300B5"/>
    <w:rsid w:val="00B30616"/>
    <w:rsid w:val="00B35A79"/>
    <w:rsid w:val="00B51696"/>
    <w:rsid w:val="00B656BF"/>
    <w:rsid w:val="00B74C3F"/>
    <w:rsid w:val="00B86787"/>
    <w:rsid w:val="00B953CD"/>
    <w:rsid w:val="00BC22CB"/>
    <w:rsid w:val="00BC4F77"/>
    <w:rsid w:val="00BE2AAC"/>
    <w:rsid w:val="00BF1437"/>
    <w:rsid w:val="00BF27C3"/>
    <w:rsid w:val="00C051B8"/>
    <w:rsid w:val="00C07742"/>
    <w:rsid w:val="00C225FB"/>
    <w:rsid w:val="00C25E5C"/>
    <w:rsid w:val="00C318EE"/>
    <w:rsid w:val="00C34715"/>
    <w:rsid w:val="00C36B70"/>
    <w:rsid w:val="00C40B83"/>
    <w:rsid w:val="00C45DEC"/>
    <w:rsid w:val="00C558D9"/>
    <w:rsid w:val="00C619E6"/>
    <w:rsid w:val="00C64E50"/>
    <w:rsid w:val="00C73BDF"/>
    <w:rsid w:val="00C833FD"/>
    <w:rsid w:val="00CB6785"/>
    <w:rsid w:val="00CC284A"/>
    <w:rsid w:val="00CC7EA4"/>
    <w:rsid w:val="00CD1629"/>
    <w:rsid w:val="00CD188E"/>
    <w:rsid w:val="00CE37D1"/>
    <w:rsid w:val="00CF5DF8"/>
    <w:rsid w:val="00D055D8"/>
    <w:rsid w:val="00D15B75"/>
    <w:rsid w:val="00D5325F"/>
    <w:rsid w:val="00D560E9"/>
    <w:rsid w:val="00D872C5"/>
    <w:rsid w:val="00D904B3"/>
    <w:rsid w:val="00DC7878"/>
    <w:rsid w:val="00DF00B6"/>
    <w:rsid w:val="00DF44D2"/>
    <w:rsid w:val="00E00BB7"/>
    <w:rsid w:val="00E64F31"/>
    <w:rsid w:val="00E657B0"/>
    <w:rsid w:val="00E724A7"/>
    <w:rsid w:val="00EA75EA"/>
    <w:rsid w:val="00EB3B55"/>
    <w:rsid w:val="00ED1AD9"/>
    <w:rsid w:val="00EF0ACC"/>
    <w:rsid w:val="00F03CF4"/>
    <w:rsid w:val="00F16BF0"/>
    <w:rsid w:val="00F1795F"/>
    <w:rsid w:val="00F25D45"/>
    <w:rsid w:val="00F36598"/>
    <w:rsid w:val="00F4325E"/>
    <w:rsid w:val="00F4669F"/>
    <w:rsid w:val="00F51A4C"/>
    <w:rsid w:val="00F53FFA"/>
    <w:rsid w:val="00F671FE"/>
    <w:rsid w:val="00F81DA7"/>
    <w:rsid w:val="00F844AE"/>
    <w:rsid w:val="00FA25FA"/>
    <w:rsid w:val="00FA7652"/>
    <w:rsid w:val="1B9824FE"/>
    <w:rsid w:val="28531EE2"/>
    <w:rsid w:val="2DCF10B0"/>
    <w:rsid w:val="5C213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Default" w:customStyle="1">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val="en-GB" w:eastAsia="en-GB"/>
    </w:rPr>
  </w:style>
  <w:style w:type="table" w:styleId="TableGrid">
    <w:name w:val="Table Grid"/>
    <w:basedOn w:val="TableNormal"/>
    <w:uiPriority w:val="39"/>
    <w:rsid w:val="00C833FD"/>
    <w:pPr>
      <w:pBdr>
        <w:top w:val="none" w:color="auto" w:sz="0" w:space="0"/>
        <w:left w:val="none" w:color="auto" w:sz="0" w:space="0"/>
        <w:bottom w:val="none" w:color="auto" w:sz="0" w:space="0"/>
        <w:right w:val="none" w:color="auto" w:sz="0" w:space="0"/>
        <w:between w:val="none" w:color="auto" w:sz="0" w:space="0"/>
        <w:bar w:val="none" w:color="auto" w:sz="0"/>
      </w:pBdr>
    </w:pPr>
    <w:rPr>
      <w:rFonts w:asciiTheme="minorHAnsi" w:hAnsiTheme="minorHAnsi" w:eastAsiaTheme="minorHAnsi" w:cstheme="minorBidi"/>
      <w:kern w:val="2"/>
      <w:sz w:val="24"/>
      <w:szCs w:val="24"/>
      <w:bdr w:val="none" w:color="auto" w:sz="0" w:space="0"/>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color="72F1E2" w:themeColor="accent2" w:themeTint="99" w:sz="4" w:space="0"/>
        </w:tcBorders>
      </w:tcPr>
    </w:tblStylePr>
    <w:tblStylePr w:type="lastRow">
      <w:rPr>
        <w:b/>
        <w:bCs/>
      </w:rPr>
      <w:tblPr/>
      <w:tcPr>
        <w:tcBorders>
          <w:top w:val="single" w:color="72F1E2" w:themeColor="accent2" w:themeTint="99" w:sz="4" w:space="0"/>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styleId="HeaderChar" w:customStyle="1">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styleId="FooterChar" w:customStyle="1">
    <w:name w:val="Footer Char"/>
    <w:basedOn w:val="DefaultParagraphFont"/>
    <w:link w:val="Footer"/>
    <w:uiPriority w:val="99"/>
    <w:rsid w:val="00EA75EA"/>
    <w:rPr>
      <w:sz w:val="24"/>
      <w:szCs w:val="24"/>
      <w:lang w:val="en-US" w:eastAsia="en-US"/>
    </w:rPr>
  </w:style>
  <w:style w:type="character" w:styleId="TextChar" w:customStyle="1">
    <w:name w:val="Text Char"/>
    <w:link w:val="Text"/>
    <w:locked/>
    <w:rsid w:val="00746142"/>
    <w:rPr>
      <w:rFonts w:ascii="Arial" w:hAnsi="Arial" w:cs="Arial"/>
      <w:lang w:val="en-US"/>
    </w:rPr>
  </w:style>
  <w:style w:type="paragraph" w:styleId="Text" w:customStyle="1">
    <w:name w:val="Text"/>
    <w:basedOn w:val="BodyText"/>
    <w:link w:val="TextChar"/>
    <w:qFormat/>
    <w:rsid w:val="0074614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styleId="BodyTextChar" w:customStyle="1">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lorfulList-Accent11" w:customStyle="1">
    <w:name w:val="Colorful List - Accent 11"/>
    <w:basedOn w:val="Normal"/>
    <w:autoRedefine/>
    <w:uiPriority w:val="34"/>
    <w:qFormat/>
    <w:rsid w:val="009C44AC"/>
    <w:pPr>
      <w:numPr>
        <w:numId w:val="38"/>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pPr>
    <w:rPr>
      <w:rFonts w:ascii="Arial" w:hAnsi="Arial" w:eastAsia="Times New Roman"/>
      <w:sz w:val="20"/>
      <w:szCs w:val="20"/>
      <w:bdr w:val="none" w:color="auto" w:sz="0" w:space="0"/>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styleId="BodyTextIndentChar" w:customStyle="1">
    <w:name w:val="Body Text Indent Char"/>
    <w:basedOn w:val="DefaultParagraphFont"/>
    <w:link w:val="BodyTextIndent"/>
    <w:uiPriority w:val="99"/>
    <w:semiHidden/>
    <w:rsid w:val="00D055D8"/>
    <w:rPr>
      <w:sz w:val="24"/>
      <w:szCs w:val="24"/>
      <w:lang w:val="en-US" w:eastAsia="en-US"/>
    </w:rPr>
  </w:style>
  <w:style w:type="character" w:styleId="normaltextrun" w:customStyle="1">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b3c6cf-605e-42bf-873e-dfac23afb8f2">
      <Terms xmlns="http://schemas.microsoft.com/office/infopath/2007/PartnerControls"/>
    </lcf76f155ced4ddcb4097134ff3c332f>
    <TaxCatchAll xmlns="1f256c73-9eaf-48cd-acc2-109bd987647a" xsi:nil="true"/>
    <Loc xmlns="28b3c6cf-605e-42bf-873e-dfac23afb8f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BB4087-6A37-4F6D-99D7-797CBD1B5B6B}"/>
</file>

<file path=customXml/itemProps2.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3.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4.xml><?xml version="1.0" encoding="utf-8"?>
<ds:datastoreItem xmlns:ds="http://schemas.openxmlformats.org/officeDocument/2006/customXml" ds:itemID="{22A4F2D3-3AC6-43B2-A13F-9C34B3E7B49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Claire Vittery</dc:creator>
  <lastModifiedBy>Isabel Marks</lastModifiedBy>
  <revision>5</revision>
  <lastPrinted>2026-01-07T15:47:00.0000000Z</lastPrinted>
  <dcterms:created xsi:type="dcterms:W3CDTF">2026-10-01T11:45:00.0000000Z</dcterms:created>
  <dcterms:modified xsi:type="dcterms:W3CDTF">2026-10-09T16:44:21.6796342Z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